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664A1E"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12971206" r:id="rId9"/>
        </w:object>
      </w:r>
    </w:p>
    <w:p w:rsidR="00EA5418" w:rsidRDefault="00EA5418" w:rsidP="00372F40">
      <w:pPr>
        <w:jc w:val="center"/>
      </w:pPr>
    </w:p>
    <w:bookmarkStart w:id="1" w:name="_MON_1470805999"/>
    <w:bookmarkEnd w:id="1"/>
    <w:p w:rsidR="00EA5418" w:rsidRDefault="008D234C" w:rsidP="0044253C">
      <w:pPr>
        <w:jc w:val="center"/>
      </w:pPr>
      <w:r>
        <w:object w:dxaOrig="25153" w:dyaOrig="18931">
          <v:shape id="_x0000_i1028" type="#_x0000_t75" style="width:585pt;height:439.5pt" o:ole="">
            <v:imagedata r:id="rId10" o:title=""/>
          </v:shape>
          <o:OLEObject Type="Embed" ProgID="Excel.Sheet.12" ShapeID="_x0000_i1028" DrawAspect="Content" ObjectID="_1512971207" r:id="rId11"/>
        </w:object>
      </w:r>
    </w:p>
    <w:bookmarkStart w:id="2" w:name="_MON_1470806992"/>
    <w:bookmarkEnd w:id="2"/>
    <w:p w:rsidR="00372F40" w:rsidRDefault="008D234C" w:rsidP="00D66E1F">
      <w:r>
        <w:object w:dxaOrig="21993" w:dyaOrig="15482">
          <v:shape id="_x0000_i1029" type="#_x0000_t75" style="width:648.75pt;height:456.75pt" o:ole="">
            <v:imagedata r:id="rId12" o:title=""/>
          </v:shape>
          <o:OLEObject Type="Embed" ProgID="Excel.Sheet.12" ShapeID="_x0000_i1029" DrawAspect="Content" ObjectID="_1512971208" r:id="rId13"/>
        </w:object>
      </w:r>
    </w:p>
    <w:bookmarkStart w:id="3" w:name="_MON_1470807348"/>
    <w:bookmarkEnd w:id="3"/>
    <w:p w:rsidR="00372F40" w:rsidRDefault="008D234C" w:rsidP="008E3652">
      <w:pPr>
        <w:jc w:val="center"/>
      </w:pPr>
      <w:r>
        <w:object w:dxaOrig="17711" w:dyaOrig="12404">
          <v:shape id="_x0000_i1030" type="#_x0000_t75" style="width:645pt;height:451.5pt" o:ole="">
            <v:imagedata r:id="rId14" o:title=""/>
          </v:shape>
          <o:OLEObject Type="Embed" ProgID="Excel.Sheet.12" ShapeID="_x0000_i1030" DrawAspect="Content" ObjectID="_1512971209" r:id="rId15"/>
        </w:object>
      </w:r>
    </w:p>
    <w:bookmarkStart w:id="4" w:name="_MON_1470809138"/>
    <w:bookmarkEnd w:id="4"/>
    <w:p w:rsidR="00372F40" w:rsidRDefault="00664A1E" w:rsidP="00522632">
      <w:pPr>
        <w:jc w:val="center"/>
      </w:pPr>
      <w:r>
        <w:object w:dxaOrig="17805" w:dyaOrig="12251">
          <v:shape id="_x0000_i1026" type="#_x0000_t75" style="width:632.25pt;height:433.5pt" o:ole="">
            <v:imagedata r:id="rId16" o:title=""/>
          </v:shape>
          <o:OLEObject Type="Embed" ProgID="Excel.Sheet.12" ShapeID="_x0000_i1026" DrawAspect="Content" ObjectID="_1512971210" r:id="rId17"/>
        </w:object>
      </w:r>
    </w:p>
    <w:p w:rsidR="00372F40" w:rsidRDefault="00372F40" w:rsidP="002A70B3">
      <w:pPr>
        <w:tabs>
          <w:tab w:val="left" w:pos="2430"/>
        </w:tabs>
      </w:pPr>
    </w:p>
    <w:bookmarkStart w:id="5" w:name="_MON_1470814596"/>
    <w:bookmarkEnd w:id="5"/>
    <w:p w:rsidR="00E32708" w:rsidRDefault="00936B76" w:rsidP="00E32708">
      <w:pPr>
        <w:tabs>
          <w:tab w:val="left" w:pos="2430"/>
        </w:tabs>
        <w:jc w:val="center"/>
      </w:pPr>
      <w:r>
        <w:object w:dxaOrig="18229" w:dyaOrig="11202">
          <v:shape id="_x0000_i1027" type="#_x0000_t75" style="width:635.25pt;height:390pt" o:ole="">
            <v:imagedata r:id="rId18" o:title=""/>
          </v:shape>
          <o:OLEObject Type="Embed" ProgID="Excel.Sheet.12" ShapeID="_x0000_i1027" DrawAspect="Content" ObjectID="_1512971211" r:id="rId19"/>
        </w:object>
      </w:r>
    </w:p>
    <w:bookmarkStart w:id="6" w:name="_MON_1470810366"/>
    <w:bookmarkEnd w:id="6"/>
    <w:p w:rsidR="00E32708" w:rsidRDefault="008D234C" w:rsidP="00E32708">
      <w:pPr>
        <w:tabs>
          <w:tab w:val="left" w:pos="2430"/>
        </w:tabs>
        <w:jc w:val="center"/>
      </w:pPr>
      <w:r>
        <w:object w:dxaOrig="25922" w:dyaOrig="16771">
          <v:shape id="_x0000_i1031" type="#_x0000_t75" style="width:690.75pt;height:447.75pt" o:ole="">
            <v:imagedata r:id="rId20" o:title=""/>
          </v:shape>
          <o:OLEObject Type="Embed" ProgID="Excel.Sheet.12" ShapeID="_x0000_i1031" DrawAspect="Content" ObjectID="_1512971212"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w:t>
      </w:r>
      <w:r w:rsidR="009467A1">
        <w:rPr>
          <w:rFonts w:ascii="Arial" w:hAnsi="Arial" w:cs="Arial"/>
          <w:sz w:val="18"/>
          <w:szCs w:val="18"/>
        </w:rPr>
        <w:t xml:space="preserve">mismo que se encuentra considerado dentro de la cuenta de Provisiones a corto plazo </w:t>
      </w:r>
      <w:r w:rsidRPr="00975327">
        <w:rPr>
          <w:rFonts w:ascii="Arial" w:hAnsi="Arial" w:cs="Arial"/>
          <w:sz w:val="18"/>
          <w:szCs w:val="18"/>
        </w:rPr>
        <w:t>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8D234C">
      <w:pPr>
        <w:rPr>
          <w:rFonts w:ascii="Soberana Sans Light" w:hAnsi="Soberana Sans Light"/>
        </w:rPr>
      </w:pPr>
      <w:r>
        <w:rPr>
          <w:rFonts w:ascii="Soberana Sans Light" w:hAnsi="Soberana Sans Light"/>
          <w:noProof/>
          <w:lang w:eastAsia="es-MX"/>
        </w:rPr>
        <w:object w:dxaOrig="23529" w:dyaOrig="15516">
          <v:shape id="_x0000_s1064" type="#_x0000_t75" style="position:absolute;margin-left:47.25pt;margin-top:168.8pt;width:724.3pt;height:49.25pt;z-index:251668480;mso-position-horizontal-relative:text;mso-position-vertical-relative:text;mso-width-relative:page;mso-height-relative:page">
            <v:imagedata r:id="rId22" o:title=""/>
            <w10:wrap type="topAndBottom"/>
          </v:shape>
          <o:OLEObject Type="Embed" ProgID="Excel.Sheet.12" ShapeID="_x0000_s1064" DrawAspect="Content" ObjectID="_1512971213"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EF32B3" w:rsidRPr="00975327" w:rsidRDefault="00EF32B3" w:rsidP="00EF32B3">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p>
    <w:p w:rsidR="00CD4731" w:rsidRPr="00975327" w:rsidRDefault="00CD4731" w:rsidP="00EF32B3">
      <w:pPr>
        <w:pStyle w:val="ROMANOS"/>
        <w:spacing w:after="0" w:line="240" w:lineRule="exact"/>
        <w:ind w:left="723" w:firstLine="0"/>
        <w:rPr>
          <w:lang w:val="es-MX"/>
        </w:rPr>
      </w:pPr>
      <w:r w:rsidRPr="00CD4731">
        <w:rPr>
          <w:lang w:val="es-MX"/>
        </w:rPr>
        <w:t>Bancomer Fondo Inversión Federal 201</w:t>
      </w:r>
      <w:r>
        <w:rPr>
          <w:lang w:val="es-MX"/>
        </w:rPr>
        <w:t>5</w:t>
      </w:r>
      <w:r w:rsidRPr="00CD4731">
        <w:rPr>
          <w:lang w:val="es-MX"/>
        </w:rPr>
        <w:tab/>
      </w:r>
      <w:r w:rsidRPr="00CD4731">
        <w:rPr>
          <w:lang w:val="es-MX"/>
        </w:rPr>
        <w:tab/>
        <w:t>cuenta 204</w:t>
      </w:r>
      <w:r>
        <w:rPr>
          <w:lang w:val="es-MX"/>
        </w:rPr>
        <w:t>5329132</w:t>
      </w:r>
      <w:r w:rsidRPr="00CD4731">
        <w:rPr>
          <w:lang w:val="es-MX"/>
        </w:rPr>
        <w:tab/>
      </w:r>
      <w:r w:rsidR="005D4ADB">
        <w:rPr>
          <w:lang w:val="es-MX"/>
        </w:rPr>
        <w:t xml:space="preserve">corto plazo </w:t>
      </w:r>
      <w:r w:rsidRPr="00CD4731">
        <w:rPr>
          <w:lang w:val="es-MX"/>
        </w:rPr>
        <w:tab/>
        <w:t>$</w:t>
      </w:r>
      <w:r w:rsidR="005D4ADB">
        <w:rPr>
          <w:lang w:val="es-MX"/>
        </w:rPr>
        <w:t xml:space="preserve">  </w:t>
      </w:r>
      <w:r w:rsidR="001027E8">
        <w:rPr>
          <w:lang w:val="es-MX"/>
        </w:rPr>
        <w:t>4</w:t>
      </w:r>
      <w:proofErr w:type="gramStart"/>
      <w:r w:rsidRPr="00CD4731">
        <w:rPr>
          <w:lang w:val="es-MX"/>
        </w:rPr>
        <w:t>,</w:t>
      </w:r>
      <w:r w:rsidR="005D4ADB">
        <w:rPr>
          <w:lang w:val="es-MX"/>
        </w:rPr>
        <w:t>519</w:t>
      </w:r>
      <w:r w:rsidRPr="00CD4731">
        <w:rPr>
          <w:lang w:val="es-MX"/>
        </w:rPr>
        <w:t>,</w:t>
      </w:r>
      <w:r w:rsidR="005D4ADB">
        <w:rPr>
          <w:lang w:val="es-MX"/>
        </w:rPr>
        <w:t>917</w:t>
      </w:r>
      <w:proofErr w:type="gramEnd"/>
    </w:p>
    <w:p w:rsidR="00EF32B3" w:rsidRPr="00CD4731" w:rsidRDefault="00EF32B3" w:rsidP="00EF32B3">
      <w:pPr>
        <w:pStyle w:val="ROMANOS"/>
        <w:spacing w:after="0" w:line="240" w:lineRule="exact"/>
        <w:ind w:left="723" w:firstLine="0"/>
        <w:rPr>
          <w:u w:val="single"/>
          <w:lang w:val="es-MX"/>
        </w:rPr>
      </w:pPr>
      <w:r w:rsidRPr="00975327">
        <w:rPr>
          <w:lang w:val="es-MX"/>
        </w:rPr>
        <w:t xml:space="preserve">Santander </w:t>
      </w:r>
      <w:r w:rsidR="00935CFC">
        <w:rPr>
          <w:lang w:val="es-MX"/>
        </w:rPr>
        <w:t>F</w:t>
      </w:r>
      <w:r w:rsidRPr="00975327">
        <w:rPr>
          <w:lang w:val="es-MX"/>
        </w:rPr>
        <w:t xml:space="preserve">ondo inversión Estatal </w:t>
      </w:r>
      <w:r w:rsidRPr="00975327">
        <w:rPr>
          <w:lang w:val="es-MX"/>
        </w:rPr>
        <w:tab/>
      </w:r>
      <w:r w:rsidRPr="00975327">
        <w:rPr>
          <w:lang w:val="es-MX"/>
        </w:rPr>
        <w:tab/>
      </w:r>
      <w:r w:rsidRPr="00975327">
        <w:rPr>
          <w:lang w:val="es-MX"/>
        </w:rPr>
        <w:tab/>
        <w:t>c</w:t>
      </w:r>
      <w:r w:rsidR="00935CFC">
        <w:rPr>
          <w:lang w:val="es-MX"/>
        </w:rPr>
        <w:t>uenta STRGOB2 B0</w:t>
      </w:r>
      <w:r w:rsidR="00935CFC">
        <w:rPr>
          <w:lang w:val="es-MX"/>
        </w:rPr>
        <w:tab/>
      </w:r>
      <w:r w:rsidR="003D2F68">
        <w:rPr>
          <w:lang w:val="es-MX"/>
        </w:rPr>
        <w:t>corto plazo</w:t>
      </w:r>
      <w:r w:rsidR="00935CFC">
        <w:rPr>
          <w:lang w:val="es-MX"/>
        </w:rPr>
        <w:tab/>
      </w:r>
      <w:r w:rsidR="00935CFC" w:rsidRPr="00CD4731">
        <w:rPr>
          <w:u w:val="single"/>
          <w:lang w:val="es-MX"/>
        </w:rPr>
        <w:t>$</w:t>
      </w:r>
      <w:r w:rsidR="00CD4731" w:rsidRPr="00CD4731">
        <w:rPr>
          <w:u w:val="single"/>
          <w:lang w:val="es-MX"/>
        </w:rPr>
        <w:t xml:space="preserve">  </w:t>
      </w:r>
      <w:r w:rsidR="001027E8">
        <w:rPr>
          <w:u w:val="single"/>
          <w:lang w:val="es-MX"/>
        </w:rPr>
        <w:t>8</w:t>
      </w:r>
      <w:proofErr w:type="gramStart"/>
      <w:r w:rsidR="00935CFC" w:rsidRPr="00CD4731">
        <w:rPr>
          <w:u w:val="single"/>
          <w:lang w:val="es-MX"/>
        </w:rPr>
        <w:t>,</w:t>
      </w:r>
      <w:r w:rsidR="005D4ADB">
        <w:rPr>
          <w:u w:val="single"/>
          <w:lang w:val="es-MX"/>
        </w:rPr>
        <w:t>314</w:t>
      </w:r>
      <w:r w:rsidR="00935CFC" w:rsidRPr="00CD4731">
        <w:rPr>
          <w:u w:val="single"/>
          <w:lang w:val="es-MX"/>
        </w:rPr>
        <w:t>,</w:t>
      </w:r>
      <w:r w:rsidR="005D4ADB">
        <w:rPr>
          <w:u w:val="single"/>
          <w:lang w:val="es-MX"/>
        </w:rPr>
        <w:t>854</w:t>
      </w:r>
      <w:proofErr w:type="gramEnd"/>
    </w:p>
    <w:p w:rsidR="00EF32B3" w:rsidRDefault="00EF32B3" w:rsidP="00EF32B3">
      <w:pPr>
        <w:pStyle w:val="ROMANOS"/>
        <w:spacing w:after="0" w:line="240" w:lineRule="exact"/>
        <w:ind w:left="723" w:firstLine="0"/>
        <w:rPr>
          <w:b/>
          <w:lang w:val="es-MX"/>
        </w:rPr>
      </w:pPr>
      <w:r w:rsidRPr="00975327">
        <w:rPr>
          <w:b/>
          <w:lang w:val="es-MX"/>
        </w:rPr>
        <w:t>Total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3D2F68">
        <w:rPr>
          <w:b/>
          <w:lang w:val="es-MX"/>
        </w:rPr>
        <w:tab/>
      </w:r>
      <w:r w:rsidRPr="00975327">
        <w:rPr>
          <w:b/>
          <w:lang w:val="es-MX"/>
        </w:rPr>
        <w:t>$</w:t>
      </w:r>
      <w:r w:rsidR="005D4ADB">
        <w:rPr>
          <w:b/>
          <w:lang w:val="es-MX"/>
        </w:rPr>
        <w:t>12</w:t>
      </w:r>
      <w:proofErr w:type="gramStart"/>
      <w:r w:rsidRPr="00975327">
        <w:rPr>
          <w:b/>
          <w:lang w:val="es-MX"/>
        </w:rPr>
        <w:t>,</w:t>
      </w:r>
      <w:r w:rsidR="005D4ADB">
        <w:rPr>
          <w:b/>
          <w:lang w:val="es-MX"/>
        </w:rPr>
        <w:t>834</w:t>
      </w:r>
      <w:r w:rsidR="001027E8">
        <w:rPr>
          <w:b/>
          <w:lang w:val="es-MX"/>
        </w:rPr>
        <w:t>,</w:t>
      </w:r>
      <w:r w:rsidR="005D4ADB">
        <w:rPr>
          <w:b/>
          <w:lang w:val="es-MX"/>
        </w:rPr>
        <w:t>771</w:t>
      </w:r>
      <w:proofErr w:type="gramEnd"/>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1518B4" w:rsidRPr="00A0214D" w:rsidRDefault="001518B4" w:rsidP="00EF32B3">
      <w:pPr>
        <w:pStyle w:val="ROMANOS"/>
        <w:spacing w:after="0" w:line="240" w:lineRule="exact"/>
        <w:ind w:left="723" w:firstLine="0"/>
        <w:rPr>
          <w:lang w:val="es-MX"/>
        </w:rPr>
      </w:pPr>
      <w:r w:rsidRPr="00A0214D">
        <w:rPr>
          <w:lang w:val="es-MX"/>
        </w:rPr>
        <w:t xml:space="preserve">Santander Ingresos x cuotas de recuperación </w:t>
      </w:r>
      <w:r w:rsidRPr="00A0214D">
        <w:rPr>
          <w:lang w:val="es-MX"/>
        </w:rPr>
        <w:tab/>
        <w:t>cuenta 65504790719</w:t>
      </w:r>
      <w:r w:rsidRPr="00A0214D">
        <w:rPr>
          <w:lang w:val="es-MX"/>
        </w:rPr>
        <w:tab/>
      </w:r>
      <w:r w:rsidRPr="00A0214D">
        <w:rPr>
          <w:lang w:val="es-MX"/>
        </w:rPr>
        <w:tab/>
      </w:r>
      <w:r w:rsidRPr="00A0214D">
        <w:rPr>
          <w:lang w:val="es-MX"/>
        </w:rPr>
        <w:tab/>
        <w:t>$  1</w:t>
      </w:r>
      <w:proofErr w:type="gramStart"/>
      <w:r w:rsidRPr="00A0214D">
        <w:rPr>
          <w:lang w:val="es-MX"/>
        </w:rPr>
        <w:t>,825,381</w:t>
      </w:r>
      <w:proofErr w:type="gramEnd"/>
    </w:p>
    <w:p w:rsidR="001518B4" w:rsidRPr="00A0214D" w:rsidRDefault="001518B4" w:rsidP="00EF32B3">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C52940">
        <w:rPr>
          <w:lang w:val="es-MX"/>
        </w:rPr>
        <w:t>390</w:t>
      </w:r>
      <w:r w:rsidRPr="00A0214D">
        <w:rPr>
          <w:lang w:val="es-MX"/>
        </w:rPr>
        <w:t>,</w:t>
      </w:r>
      <w:r w:rsidR="00C52940">
        <w:rPr>
          <w:lang w:val="es-MX"/>
        </w:rPr>
        <w:t>109</w:t>
      </w:r>
    </w:p>
    <w:p w:rsidR="001518B4" w:rsidRPr="00A0214D" w:rsidRDefault="001518B4" w:rsidP="00EF32B3">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t>cuenta 65504790736</w:t>
      </w:r>
      <w:r w:rsidR="00A0214D" w:rsidRPr="00A0214D">
        <w:rPr>
          <w:lang w:val="es-MX"/>
        </w:rPr>
        <w:tab/>
      </w:r>
      <w:r w:rsidR="00A0214D" w:rsidRPr="00A0214D">
        <w:rPr>
          <w:lang w:val="es-MX"/>
        </w:rPr>
        <w:tab/>
      </w:r>
      <w:r w:rsidR="00A0214D" w:rsidRPr="00A0214D">
        <w:rPr>
          <w:lang w:val="es-MX"/>
        </w:rPr>
        <w:tab/>
        <w:t>$       10,917</w:t>
      </w:r>
      <w:r w:rsidRPr="00A0214D">
        <w:rPr>
          <w:lang w:val="es-MX"/>
        </w:rPr>
        <w:tab/>
      </w:r>
    </w:p>
    <w:p w:rsidR="00A0214D" w:rsidRPr="00A0214D" w:rsidRDefault="00A0214D" w:rsidP="00EF32B3">
      <w:pPr>
        <w:pStyle w:val="ROMANOS"/>
        <w:spacing w:after="0" w:line="240" w:lineRule="exact"/>
        <w:ind w:left="723" w:firstLine="0"/>
        <w:rPr>
          <w:lang w:val="es-MX"/>
        </w:rPr>
      </w:pPr>
      <w:proofErr w:type="spellStart"/>
      <w:r w:rsidRPr="00A0214D">
        <w:rPr>
          <w:lang w:val="es-MX"/>
        </w:rPr>
        <w:t>Bnacomer</w:t>
      </w:r>
      <w:proofErr w:type="spellEnd"/>
      <w:r w:rsidRPr="00A0214D">
        <w:rPr>
          <w:lang w:val="es-MX"/>
        </w:rPr>
        <w:t xml:space="preserve">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t>Cuenta  0189167900</w:t>
      </w:r>
      <w:r w:rsidRPr="00A0214D">
        <w:rPr>
          <w:lang w:val="es-MX"/>
        </w:rPr>
        <w:tab/>
      </w:r>
      <w:r w:rsidRPr="00A0214D">
        <w:rPr>
          <w:lang w:val="es-MX"/>
        </w:rPr>
        <w:tab/>
      </w:r>
      <w:r w:rsidRPr="00A0214D">
        <w:rPr>
          <w:lang w:val="es-MX"/>
        </w:rPr>
        <w:tab/>
        <w:t>$</w:t>
      </w:r>
      <w:r>
        <w:rPr>
          <w:lang w:val="es-MX"/>
        </w:rPr>
        <w:t xml:space="preserve">   </w:t>
      </w:r>
      <w:r w:rsidRPr="00A0214D">
        <w:rPr>
          <w:lang w:val="es-MX"/>
        </w:rPr>
        <w:t xml:space="preserve">  202</w:t>
      </w:r>
      <w:r>
        <w:rPr>
          <w:lang w:val="es-MX"/>
        </w:rPr>
        <w:t>,</w:t>
      </w:r>
      <w:r w:rsidRPr="00A0214D">
        <w:rPr>
          <w:lang w:val="es-MX"/>
        </w:rPr>
        <w:t>150</w:t>
      </w:r>
    </w:p>
    <w:p w:rsidR="00A0214D" w:rsidRPr="00975327" w:rsidRDefault="00A0214D" w:rsidP="00EF32B3">
      <w:pPr>
        <w:pStyle w:val="ROMANOS"/>
        <w:spacing w:after="0" w:line="240" w:lineRule="exact"/>
        <w:ind w:left="723" w:firstLine="0"/>
        <w:rPr>
          <w:b/>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Pr="00A0214D">
        <w:rPr>
          <w:u w:val="single"/>
          <w:lang w:val="es-MX"/>
        </w:rPr>
        <w:t xml:space="preserve"> 837</w:t>
      </w:r>
      <w:r>
        <w:rPr>
          <w:u w:val="single"/>
          <w:lang w:val="es-MX"/>
        </w:rPr>
        <w:t>,</w:t>
      </w:r>
      <w:r w:rsidRPr="00A0214D">
        <w:rPr>
          <w:u w:val="single"/>
          <w:lang w:val="es-MX"/>
        </w:rPr>
        <w:t>695</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 xml:space="preserve">$  </w:t>
      </w:r>
      <w:r w:rsidR="00C52940">
        <w:rPr>
          <w:b/>
          <w:lang w:val="es-MX"/>
        </w:rPr>
        <w:t>3</w:t>
      </w:r>
      <w:proofErr w:type="gramStart"/>
      <w:r>
        <w:rPr>
          <w:b/>
          <w:lang w:val="es-MX"/>
        </w:rPr>
        <w:t>,</w:t>
      </w:r>
      <w:r w:rsidR="00C52940">
        <w:rPr>
          <w:b/>
          <w:lang w:val="es-MX"/>
        </w:rPr>
        <w:t>266</w:t>
      </w:r>
      <w:r>
        <w:rPr>
          <w:b/>
          <w:lang w:val="es-MX"/>
        </w:rPr>
        <w:t>,</w:t>
      </w:r>
      <w:r w:rsidR="00C52940">
        <w:rPr>
          <w:b/>
          <w:lang w:val="es-MX"/>
        </w:rPr>
        <w:t>252</w:t>
      </w:r>
      <w:proofErr w:type="gramEnd"/>
    </w:p>
    <w:p w:rsidR="00A0214D" w:rsidRPr="00975327" w:rsidRDefault="00A0214D" w:rsidP="00EF32B3">
      <w:pPr>
        <w:pStyle w:val="ROMANOS"/>
        <w:spacing w:after="0" w:line="240" w:lineRule="exact"/>
        <w:ind w:left="723" w:firstLine="0"/>
        <w:rPr>
          <w:b/>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proofErr w:type="gramStart"/>
      <w:r w:rsidRPr="00975327">
        <w:rPr>
          <w:lang w:val="es-MX"/>
        </w:rPr>
        <w:tab/>
        <w:t>mayor a 365</w:t>
      </w:r>
      <w:r w:rsidRPr="00975327">
        <w:rPr>
          <w:lang w:val="es-MX"/>
        </w:rPr>
        <w:tab/>
      </w:r>
      <w:r w:rsidR="004B7533">
        <w:rPr>
          <w:lang w:val="es-MX"/>
        </w:rPr>
        <w:t xml:space="preserve">      </w:t>
      </w:r>
      <w:proofErr w:type="gramEnd"/>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proofErr w:type="gramStart"/>
      <w:r w:rsidR="00CD4731">
        <w:rPr>
          <w:lang w:val="es-MX"/>
        </w:rPr>
        <w:t>,</w:t>
      </w:r>
      <w:r w:rsidR="00A0214D">
        <w:rPr>
          <w:lang w:val="es-MX"/>
        </w:rPr>
        <w:t>167</w:t>
      </w:r>
      <w:r w:rsidR="00CD4731">
        <w:rPr>
          <w:lang w:val="es-MX"/>
        </w:rPr>
        <w:t>,9</w:t>
      </w:r>
      <w:r w:rsidR="00A0214D">
        <w:rPr>
          <w:lang w:val="es-MX"/>
        </w:rPr>
        <w:t>42</w:t>
      </w:r>
      <w:proofErr w:type="gramEnd"/>
      <w:r w:rsidR="00935CFC">
        <w:rPr>
          <w:lang w:val="es-MX"/>
        </w:rPr>
        <w:tab/>
        <w:t>18,167,942</w:t>
      </w:r>
    </w:p>
    <w:p w:rsidR="00CD4731" w:rsidRDefault="00CD4731"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r>
      <w:r>
        <w:rPr>
          <w:lang w:val="es-MX"/>
        </w:rPr>
        <w:tab/>
      </w:r>
      <w:r w:rsidR="00DE50E9">
        <w:rPr>
          <w:lang w:val="es-MX"/>
        </w:rPr>
        <w:tab/>
      </w:r>
      <w:r w:rsidR="00DE50E9">
        <w:rPr>
          <w:lang w:val="es-MX"/>
        </w:rPr>
        <w:tab/>
        <w:t>45</w:t>
      </w:r>
      <w:r w:rsidR="00127859">
        <w:rPr>
          <w:lang w:val="es-MX"/>
        </w:rPr>
        <w:t>,</w:t>
      </w:r>
      <w:r w:rsidR="00DE50E9">
        <w:rPr>
          <w:lang w:val="es-MX"/>
        </w:rPr>
        <w:t>000</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E50E9">
        <w:rPr>
          <w:lang w:val="es-MX"/>
        </w:rPr>
        <w:t>45</w:t>
      </w:r>
      <w:r>
        <w:rPr>
          <w:lang w:val="es-MX"/>
        </w:rPr>
        <w:t>,</w:t>
      </w:r>
      <w:r w:rsidR="00DE50E9">
        <w:rPr>
          <w:lang w:val="es-MX"/>
        </w:rPr>
        <w:t>000</w:t>
      </w:r>
    </w:p>
    <w:p w:rsidR="00EF32B3" w:rsidRPr="00975327" w:rsidRDefault="00EF32B3" w:rsidP="00EF32B3">
      <w:pPr>
        <w:pStyle w:val="ROMANOS"/>
        <w:spacing w:after="0" w:line="240" w:lineRule="exact"/>
        <w:ind w:left="723" w:firstLine="0"/>
        <w:rPr>
          <w:lang w:val="es-MX"/>
        </w:rPr>
      </w:pPr>
      <w:r w:rsidRPr="00975327">
        <w:rPr>
          <w:lang w:val="es-MX"/>
        </w:rPr>
        <w:t>Guillermo José María González d</w:t>
      </w:r>
      <w:r w:rsidR="00935CFC">
        <w:rPr>
          <w:lang w:val="es-MX"/>
        </w:rPr>
        <w:t>el Razo</w:t>
      </w:r>
      <w:r w:rsidR="00935CFC">
        <w:rPr>
          <w:lang w:val="es-MX"/>
        </w:rPr>
        <w:tab/>
      </w:r>
      <w:r w:rsidR="00935CFC">
        <w:rPr>
          <w:lang w:val="es-MX"/>
        </w:rPr>
        <w:tab/>
        <w:t xml:space="preserve">             </w:t>
      </w:r>
      <w:r w:rsidR="00935CFC">
        <w:rPr>
          <w:lang w:val="es-MX"/>
        </w:rPr>
        <w:tab/>
      </w:r>
      <w:r w:rsidR="00127859">
        <w:rPr>
          <w:lang w:val="es-MX"/>
        </w:rPr>
        <w:t xml:space="preserve">  </w:t>
      </w:r>
      <w:r w:rsidR="00CD4731">
        <w:rPr>
          <w:lang w:val="es-MX"/>
        </w:rPr>
        <w:tab/>
      </w:r>
      <w:r w:rsidR="00CD4731">
        <w:rPr>
          <w:lang w:val="es-MX"/>
        </w:rPr>
        <w:tab/>
        <w:t xml:space="preserve"> </w:t>
      </w:r>
      <w:r w:rsidR="00A0214D">
        <w:rPr>
          <w:lang w:val="es-MX"/>
        </w:rPr>
        <w:t xml:space="preserve"> 2,000</w:t>
      </w:r>
      <w:r w:rsidR="00CD4731">
        <w:rPr>
          <w:lang w:val="es-MX"/>
        </w:rPr>
        <w:t xml:space="preserve"> </w:t>
      </w:r>
      <w:r w:rsidR="00CD4731">
        <w:rPr>
          <w:lang w:val="es-MX"/>
        </w:rPr>
        <w:tab/>
      </w:r>
      <w:r w:rsidR="00CD4731">
        <w:rPr>
          <w:lang w:val="es-MX"/>
        </w:rPr>
        <w:tab/>
        <w:t xml:space="preserve"> </w:t>
      </w:r>
      <w:r w:rsidR="001E5C4A">
        <w:rPr>
          <w:lang w:val="es-MX"/>
        </w:rPr>
        <w:t xml:space="preserve">          </w:t>
      </w:r>
      <w:r w:rsidR="00A0214D">
        <w:rPr>
          <w:lang w:val="es-MX"/>
        </w:rPr>
        <w:tab/>
      </w:r>
      <w:r w:rsidR="00935CFC">
        <w:rPr>
          <w:lang w:val="es-MX"/>
        </w:rPr>
        <w:t xml:space="preserve">   </w:t>
      </w:r>
      <w:r w:rsidR="00935CFC">
        <w:rPr>
          <w:lang w:val="es-MX"/>
        </w:rPr>
        <w:tab/>
      </w:r>
      <w:r w:rsidR="00935CFC">
        <w:rPr>
          <w:lang w:val="es-MX"/>
        </w:rPr>
        <w:tab/>
      </w:r>
      <w:r w:rsidR="00935CFC">
        <w:rPr>
          <w:lang w:val="es-MX"/>
        </w:rPr>
        <w:tab/>
        <w:t xml:space="preserve">       </w:t>
      </w:r>
      <w:r w:rsidR="00935CFC">
        <w:rPr>
          <w:lang w:val="es-MX"/>
        </w:rPr>
        <w:tab/>
        <w:t xml:space="preserve">       </w:t>
      </w:r>
      <w:r w:rsidR="00CD4731">
        <w:rPr>
          <w:lang w:val="es-MX"/>
        </w:rPr>
        <w:t xml:space="preserve">  </w:t>
      </w:r>
      <w:r w:rsidR="00DE50E9">
        <w:rPr>
          <w:lang w:val="es-MX"/>
        </w:rPr>
        <w:t>2</w:t>
      </w:r>
      <w:r w:rsidR="00935CFC">
        <w:rPr>
          <w:lang w:val="es-MX"/>
        </w:rPr>
        <w:t>,000</w:t>
      </w:r>
    </w:p>
    <w:p w:rsidR="00A0214D" w:rsidRDefault="00A0214D" w:rsidP="00EF32B3">
      <w:pPr>
        <w:pStyle w:val="ROMANOS"/>
        <w:spacing w:after="0" w:line="240" w:lineRule="exact"/>
        <w:ind w:left="723" w:firstLine="0"/>
        <w:rPr>
          <w:lang w:val="es-MX"/>
        </w:rPr>
      </w:pPr>
      <w:r>
        <w:rPr>
          <w:lang w:val="es-MX"/>
        </w:rPr>
        <w:t>Angélica Domínguez Hernández</w:t>
      </w:r>
      <w:r>
        <w:rPr>
          <w:lang w:val="es-MX"/>
        </w:rPr>
        <w:tab/>
      </w:r>
      <w:r>
        <w:rPr>
          <w:lang w:val="es-MX"/>
        </w:rPr>
        <w:tab/>
      </w:r>
      <w:r>
        <w:rPr>
          <w:lang w:val="es-MX"/>
        </w:rPr>
        <w:tab/>
        <w:t xml:space="preserve">             </w:t>
      </w:r>
      <w:r>
        <w:rPr>
          <w:lang w:val="es-MX"/>
        </w:rPr>
        <w:tab/>
        <w:t>81,200</w:t>
      </w:r>
      <w:r>
        <w:rPr>
          <w:lang w:val="es-MX"/>
        </w:rPr>
        <w:tab/>
      </w:r>
      <w:r>
        <w:rPr>
          <w:lang w:val="es-MX"/>
        </w:rPr>
        <w:tab/>
        <w:t xml:space="preserve">  </w:t>
      </w:r>
      <w:r>
        <w:rPr>
          <w:lang w:val="es-MX"/>
        </w:rPr>
        <w:tab/>
      </w:r>
      <w:r>
        <w:rPr>
          <w:lang w:val="es-MX"/>
        </w:rPr>
        <w:tab/>
        <w:t xml:space="preserve">           </w:t>
      </w:r>
      <w:r>
        <w:rPr>
          <w:lang w:val="es-MX"/>
        </w:rPr>
        <w:tab/>
        <w:t xml:space="preserve">   </w:t>
      </w:r>
      <w:r>
        <w:rPr>
          <w:lang w:val="es-MX"/>
        </w:rPr>
        <w:tab/>
      </w:r>
      <w:r>
        <w:rPr>
          <w:lang w:val="es-MX"/>
        </w:rPr>
        <w:tab/>
      </w:r>
      <w:r>
        <w:rPr>
          <w:lang w:val="es-MX"/>
        </w:rPr>
        <w:tab/>
        <w:t xml:space="preserve">       </w:t>
      </w:r>
      <w:r>
        <w:rPr>
          <w:lang w:val="es-MX"/>
        </w:rPr>
        <w:tab/>
        <w:t xml:space="preserve">       81,200</w:t>
      </w:r>
    </w:p>
    <w:p w:rsidR="00CD4731" w:rsidRDefault="00A0214D" w:rsidP="00EF32B3">
      <w:pPr>
        <w:pStyle w:val="ROMANOS"/>
        <w:spacing w:after="0" w:line="240" w:lineRule="exact"/>
        <w:ind w:left="723" w:firstLine="0"/>
        <w:rPr>
          <w:lang w:val="es-MX"/>
        </w:rPr>
      </w:pPr>
      <w:r>
        <w:rPr>
          <w:lang w:val="es-MX"/>
        </w:rPr>
        <w:t>Felipe Pérez García</w:t>
      </w:r>
      <w:r>
        <w:rPr>
          <w:lang w:val="es-MX"/>
        </w:rPr>
        <w:tab/>
      </w:r>
      <w:r w:rsidR="00CD4731">
        <w:rPr>
          <w:lang w:val="es-MX"/>
        </w:rPr>
        <w:tab/>
      </w:r>
      <w:r w:rsidR="00CD4731">
        <w:rPr>
          <w:lang w:val="es-MX"/>
        </w:rPr>
        <w:tab/>
      </w:r>
      <w:r w:rsidR="00CD4731">
        <w:rPr>
          <w:lang w:val="es-MX"/>
        </w:rPr>
        <w:tab/>
      </w:r>
      <w:r w:rsidR="00CD4731">
        <w:rPr>
          <w:lang w:val="es-MX"/>
        </w:rPr>
        <w:tab/>
      </w:r>
      <w:r>
        <w:rPr>
          <w:lang w:val="es-MX"/>
        </w:rPr>
        <w:t xml:space="preserve">  7,500</w:t>
      </w:r>
      <w:r w:rsidR="00CD4731">
        <w:rPr>
          <w:lang w:val="es-MX"/>
        </w:rPr>
        <w:t xml:space="preserve"> </w:t>
      </w:r>
      <w:r w:rsidR="001E5C4A">
        <w:rPr>
          <w:lang w:val="es-MX"/>
        </w:rPr>
        <w:tab/>
      </w:r>
      <w:r w:rsidR="001E5C4A">
        <w:rPr>
          <w:lang w:val="es-MX"/>
        </w:rPr>
        <w:tab/>
        <w:t xml:space="preserve">  </w:t>
      </w:r>
      <w:r w:rsidR="00CD4731">
        <w:rPr>
          <w:lang w:val="es-MX"/>
        </w:rPr>
        <w:t xml:space="preserve"> </w:t>
      </w:r>
      <w:r w:rsidR="00127859">
        <w:rPr>
          <w:lang w:val="es-MX"/>
        </w:rPr>
        <w:tab/>
      </w:r>
      <w:r w:rsidR="00127859">
        <w:rPr>
          <w:lang w:val="es-MX"/>
        </w:rPr>
        <w:tab/>
        <w:t xml:space="preserve">           </w:t>
      </w:r>
      <w:r>
        <w:rPr>
          <w:lang w:val="es-MX"/>
        </w:rPr>
        <w:tab/>
      </w:r>
      <w:r w:rsidR="00CD4731">
        <w:rPr>
          <w:lang w:val="es-MX"/>
        </w:rPr>
        <w:tab/>
      </w:r>
      <w:r w:rsidR="00CD4731">
        <w:rPr>
          <w:lang w:val="es-MX"/>
        </w:rPr>
        <w:tab/>
      </w:r>
      <w:r w:rsidR="00CD4731">
        <w:rPr>
          <w:lang w:val="es-MX"/>
        </w:rPr>
        <w:tab/>
      </w:r>
      <w:r w:rsidR="00CD4731">
        <w:rPr>
          <w:lang w:val="es-MX"/>
        </w:rPr>
        <w:tab/>
        <w:t xml:space="preserve">         </w:t>
      </w:r>
      <w:r>
        <w:rPr>
          <w:lang w:val="es-MX"/>
        </w:rPr>
        <w:t>7</w:t>
      </w:r>
      <w:r w:rsidR="00CD4731">
        <w:rPr>
          <w:lang w:val="es-MX"/>
        </w:rPr>
        <w:t>,</w:t>
      </w:r>
      <w:r>
        <w:rPr>
          <w:lang w:val="es-MX"/>
        </w:rPr>
        <w:t>5</w:t>
      </w:r>
      <w:r w:rsidR="00CD4731">
        <w:rPr>
          <w:lang w:val="es-MX"/>
        </w:rPr>
        <w:t>00</w:t>
      </w:r>
    </w:p>
    <w:p w:rsidR="00EF32B3" w:rsidRPr="00975327" w:rsidRDefault="00CD4731" w:rsidP="00EF32B3">
      <w:pPr>
        <w:pStyle w:val="ROMANOS"/>
        <w:spacing w:after="0" w:line="240" w:lineRule="exact"/>
        <w:ind w:left="723" w:firstLine="0"/>
        <w:rPr>
          <w:lang w:val="es-MX"/>
        </w:rPr>
      </w:pPr>
      <w:r>
        <w:rPr>
          <w:lang w:val="es-MX"/>
        </w:rPr>
        <w:t>Isaac Lozano Castro</w:t>
      </w:r>
      <w:r>
        <w:rPr>
          <w:lang w:val="es-MX"/>
        </w:rPr>
        <w:tab/>
      </w:r>
      <w:r w:rsidR="00935CFC">
        <w:rPr>
          <w:lang w:val="es-MX"/>
        </w:rPr>
        <w:tab/>
      </w:r>
      <w:r w:rsidR="00935CFC">
        <w:rPr>
          <w:lang w:val="es-MX"/>
        </w:rPr>
        <w:tab/>
      </w:r>
      <w:r w:rsidR="00935CFC">
        <w:rPr>
          <w:lang w:val="es-MX"/>
        </w:rPr>
        <w:tab/>
      </w:r>
      <w:r w:rsidR="00935CFC">
        <w:rPr>
          <w:lang w:val="es-MX"/>
        </w:rPr>
        <w:tab/>
        <w:t xml:space="preserve">  </w:t>
      </w:r>
      <w:r w:rsidR="00127859">
        <w:rPr>
          <w:lang w:val="es-MX"/>
        </w:rPr>
        <w:tab/>
      </w:r>
      <w:r w:rsidR="00127859">
        <w:rPr>
          <w:lang w:val="es-MX"/>
        </w:rPr>
        <w:tab/>
        <w:t xml:space="preserve">   </w:t>
      </w:r>
      <w:r w:rsidR="00DE50E9">
        <w:rPr>
          <w:lang w:val="es-MX"/>
        </w:rPr>
        <w:tab/>
      </w:r>
      <w:r w:rsidR="00DE50E9">
        <w:rPr>
          <w:lang w:val="es-MX"/>
        </w:rPr>
        <w:tab/>
      </w:r>
      <w:r w:rsidR="00DE50E9">
        <w:rPr>
          <w:lang w:val="es-MX"/>
        </w:rPr>
        <w:tab/>
      </w:r>
      <w:r w:rsidR="00935CFC">
        <w:rPr>
          <w:lang w:val="es-MX"/>
        </w:rPr>
        <w:t>1,</w:t>
      </w:r>
      <w:r>
        <w:rPr>
          <w:lang w:val="es-MX"/>
        </w:rPr>
        <w:t>720</w:t>
      </w:r>
      <w:r w:rsidR="00EF32B3" w:rsidRPr="00975327">
        <w:rPr>
          <w:lang w:val="es-MX"/>
        </w:rPr>
        <w:tab/>
      </w:r>
      <w:r w:rsidR="00935CFC">
        <w:rPr>
          <w:lang w:val="es-MX"/>
        </w:rPr>
        <w:tab/>
      </w:r>
      <w:r w:rsidR="00935CFC">
        <w:rPr>
          <w:lang w:val="es-MX"/>
        </w:rPr>
        <w:tab/>
      </w:r>
      <w:r w:rsidR="00935CFC">
        <w:rPr>
          <w:lang w:val="es-MX"/>
        </w:rPr>
        <w:tab/>
        <w:t xml:space="preserve">         1,</w:t>
      </w:r>
      <w:r>
        <w:rPr>
          <w:lang w:val="es-MX"/>
        </w:rPr>
        <w:t>720</w:t>
      </w:r>
    </w:p>
    <w:p w:rsidR="00CD4731" w:rsidRPr="00CD4731" w:rsidRDefault="00DE50E9" w:rsidP="00EF32B3">
      <w:pPr>
        <w:pStyle w:val="ROMANOS"/>
        <w:spacing w:after="0" w:line="240" w:lineRule="exact"/>
        <w:ind w:left="723" w:firstLine="0"/>
        <w:rPr>
          <w:lang w:val="es-MX"/>
        </w:rPr>
      </w:pPr>
      <w:r>
        <w:rPr>
          <w:lang w:val="es-MX"/>
        </w:rPr>
        <w:t>Julio Raúl García Ruiz</w:t>
      </w:r>
      <w:r w:rsidR="00CD4731">
        <w:rPr>
          <w:lang w:val="es-MX"/>
        </w:rPr>
        <w:tab/>
      </w:r>
      <w:r w:rsidR="00CD4731">
        <w:rPr>
          <w:lang w:val="es-MX"/>
        </w:rPr>
        <w:tab/>
      </w:r>
      <w:r w:rsidR="00CD4731">
        <w:rPr>
          <w:lang w:val="es-MX"/>
        </w:rPr>
        <w:tab/>
      </w:r>
      <w:r w:rsidR="00CD4731">
        <w:rPr>
          <w:lang w:val="es-MX"/>
        </w:rPr>
        <w:tab/>
      </w:r>
      <w:r w:rsidR="00CD4731">
        <w:rPr>
          <w:lang w:val="es-MX"/>
        </w:rPr>
        <w:tab/>
      </w:r>
      <w:r>
        <w:rPr>
          <w:lang w:val="es-MX"/>
        </w:rPr>
        <w:t>18,682</w:t>
      </w:r>
      <w:r w:rsidR="00127859">
        <w:rPr>
          <w:lang w:val="es-MX"/>
        </w:rPr>
        <w:tab/>
      </w:r>
      <w:r w:rsidR="00127859">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t xml:space="preserve">       </w:t>
      </w:r>
      <w:r>
        <w:rPr>
          <w:lang w:val="es-MX"/>
        </w:rPr>
        <w:t>18</w:t>
      </w:r>
      <w:r w:rsidR="00CD4731">
        <w:rPr>
          <w:lang w:val="es-MX"/>
        </w:rPr>
        <w:t>,</w:t>
      </w:r>
      <w:r>
        <w:rPr>
          <w:lang w:val="es-MX"/>
        </w:rPr>
        <w:t>682</w:t>
      </w:r>
    </w:p>
    <w:p w:rsidR="00127859" w:rsidRDefault="00127859" w:rsidP="00EF32B3">
      <w:pPr>
        <w:pStyle w:val="ROMANOS"/>
        <w:spacing w:after="0" w:line="240" w:lineRule="exact"/>
        <w:ind w:left="723" w:firstLine="0"/>
        <w:rPr>
          <w:lang w:val="es-MX"/>
        </w:rPr>
      </w:pPr>
      <w:r>
        <w:rPr>
          <w:lang w:val="es-MX"/>
        </w:rPr>
        <w:t>Jua</w:t>
      </w:r>
      <w:r w:rsidR="00DE50E9">
        <w:rPr>
          <w:lang w:val="es-MX"/>
        </w:rPr>
        <w:t>n Francisco Cuevas Fernández</w:t>
      </w:r>
      <w:r w:rsidR="00DE50E9">
        <w:rPr>
          <w:lang w:val="es-MX"/>
        </w:rPr>
        <w:tab/>
      </w:r>
      <w:r w:rsidR="00DE50E9">
        <w:rPr>
          <w:lang w:val="es-MX"/>
        </w:rPr>
        <w:tab/>
      </w:r>
      <w:r w:rsidR="00DE50E9">
        <w:rPr>
          <w:lang w:val="es-MX"/>
        </w:rPr>
        <w:tab/>
        <w:t xml:space="preserve">            220,000</w:t>
      </w:r>
      <w:r>
        <w:rPr>
          <w:lang w:val="es-MX"/>
        </w:rPr>
        <w:tab/>
      </w:r>
      <w:r>
        <w:rPr>
          <w:lang w:val="es-MX"/>
        </w:rPr>
        <w:tab/>
        <w:t xml:space="preserve"> 35,000</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E50E9">
        <w:rPr>
          <w:lang w:val="es-MX"/>
        </w:rPr>
        <w:t xml:space="preserve"> </w:t>
      </w:r>
      <w:r>
        <w:rPr>
          <w:lang w:val="es-MX"/>
        </w:rPr>
        <w:t xml:space="preserve"> </w:t>
      </w:r>
      <w:r w:rsidR="00DE50E9">
        <w:rPr>
          <w:lang w:val="es-MX"/>
        </w:rPr>
        <w:t>255</w:t>
      </w:r>
      <w:r>
        <w:rPr>
          <w:lang w:val="es-MX"/>
        </w:rPr>
        <w:t>,000</w:t>
      </w:r>
    </w:p>
    <w:p w:rsidR="00EF32B3" w:rsidRPr="00935CFC" w:rsidRDefault="00EF32B3" w:rsidP="00EF32B3">
      <w:pPr>
        <w:pStyle w:val="ROMANOS"/>
        <w:spacing w:after="0" w:line="240" w:lineRule="exact"/>
        <w:ind w:left="723" w:firstLine="0"/>
        <w:rPr>
          <w:b/>
          <w:lang w:val="es-MX"/>
        </w:rPr>
      </w:pPr>
      <w:r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DE50E9">
        <w:rPr>
          <w:b/>
          <w:lang w:val="es-MX"/>
        </w:rPr>
        <w:t xml:space="preserve">    327</w:t>
      </w:r>
      <w:r w:rsidR="00935CFC" w:rsidRPr="00935CFC">
        <w:rPr>
          <w:b/>
          <w:lang w:val="es-MX"/>
        </w:rPr>
        <w:t>,</w:t>
      </w:r>
      <w:r w:rsidR="00127859">
        <w:rPr>
          <w:b/>
          <w:lang w:val="es-MX"/>
        </w:rPr>
        <w:t>3</w:t>
      </w:r>
      <w:r w:rsidR="00DE50E9">
        <w:rPr>
          <w:b/>
          <w:lang w:val="es-MX"/>
        </w:rPr>
        <w:t>82</w:t>
      </w:r>
      <w:r w:rsidR="00CD4731">
        <w:rPr>
          <w:b/>
          <w:lang w:val="es-MX"/>
        </w:rPr>
        <w:tab/>
      </w:r>
      <w:r w:rsidRPr="00935CFC">
        <w:rPr>
          <w:b/>
          <w:lang w:val="es-MX"/>
        </w:rPr>
        <w:tab/>
      </w:r>
      <w:r w:rsidR="00CD4731">
        <w:rPr>
          <w:b/>
          <w:lang w:val="es-MX"/>
        </w:rPr>
        <w:t xml:space="preserve"> </w:t>
      </w:r>
      <w:r w:rsidR="00DE50E9">
        <w:rPr>
          <w:b/>
          <w:lang w:val="es-MX"/>
        </w:rPr>
        <w:t>82</w:t>
      </w:r>
      <w:r w:rsidR="00CD4731">
        <w:rPr>
          <w:b/>
          <w:lang w:val="es-MX"/>
        </w:rPr>
        <w:t>,</w:t>
      </w:r>
      <w:r w:rsidR="00DE50E9">
        <w:rPr>
          <w:b/>
          <w:lang w:val="es-MX"/>
        </w:rPr>
        <w:t>00</w:t>
      </w:r>
      <w:r w:rsidR="00CD4731">
        <w:rPr>
          <w:b/>
          <w:lang w:val="es-MX"/>
        </w:rPr>
        <w:t>0</w:t>
      </w:r>
      <w:r w:rsidRPr="00935CFC">
        <w:rPr>
          <w:b/>
          <w:lang w:val="es-MX"/>
        </w:rPr>
        <w:tab/>
      </w:r>
      <w:r w:rsidR="00935CFC" w:rsidRPr="00935CFC">
        <w:rPr>
          <w:b/>
          <w:lang w:val="es-MX"/>
        </w:rPr>
        <w:tab/>
        <w:t xml:space="preserve">  </w:t>
      </w:r>
      <w:r w:rsidR="00DE50E9">
        <w:rPr>
          <w:b/>
          <w:lang w:val="es-MX"/>
        </w:rPr>
        <w:t xml:space="preserve">          </w:t>
      </w:r>
      <w:r w:rsidR="00935CFC" w:rsidRPr="00935CFC">
        <w:rPr>
          <w:b/>
          <w:lang w:val="es-MX"/>
        </w:rPr>
        <w:t xml:space="preserve">  </w:t>
      </w:r>
      <w:r w:rsidR="00DE50E9">
        <w:rPr>
          <w:b/>
          <w:lang w:val="es-MX"/>
        </w:rPr>
        <w:t>1</w:t>
      </w:r>
      <w:r w:rsidR="00935CFC" w:rsidRPr="00935CFC">
        <w:rPr>
          <w:b/>
          <w:lang w:val="es-MX"/>
        </w:rPr>
        <w:t>,</w:t>
      </w:r>
      <w:r w:rsidR="00DE50E9">
        <w:rPr>
          <w:b/>
          <w:lang w:val="es-MX"/>
        </w:rPr>
        <w:t>720</w:t>
      </w:r>
      <w:r w:rsidR="00935CFC" w:rsidRPr="00935CFC">
        <w:rPr>
          <w:b/>
          <w:lang w:val="es-MX"/>
        </w:rPr>
        <w:tab/>
      </w:r>
      <w:r w:rsidR="00935CFC" w:rsidRPr="00935CFC">
        <w:rPr>
          <w:b/>
          <w:lang w:val="es-MX"/>
        </w:rPr>
        <w:tab/>
      </w:r>
      <w:r w:rsidR="00A0214D">
        <w:rPr>
          <w:b/>
          <w:lang w:val="es-MX"/>
        </w:rPr>
        <w:t>18</w:t>
      </w:r>
      <w:proofErr w:type="gramStart"/>
      <w:r w:rsidR="00CD4731">
        <w:rPr>
          <w:b/>
          <w:lang w:val="es-MX"/>
        </w:rPr>
        <w:t>,</w:t>
      </w:r>
      <w:r w:rsidR="00A0214D">
        <w:rPr>
          <w:b/>
          <w:lang w:val="es-MX"/>
        </w:rPr>
        <w:t>167</w:t>
      </w:r>
      <w:r w:rsidR="00CD4731">
        <w:rPr>
          <w:b/>
          <w:lang w:val="es-MX"/>
        </w:rPr>
        <w:t>,9</w:t>
      </w:r>
      <w:r w:rsidR="00A0214D">
        <w:rPr>
          <w:b/>
          <w:lang w:val="es-MX"/>
        </w:rPr>
        <w:t>42</w:t>
      </w:r>
      <w:proofErr w:type="gramEnd"/>
      <w:r w:rsidR="00935CFC" w:rsidRPr="00935CFC">
        <w:rPr>
          <w:b/>
          <w:lang w:val="es-MX"/>
        </w:rPr>
        <w:tab/>
        <w:t>18,</w:t>
      </w:r>
      <w:r w:rsidR="00DE50E9">
        <w:rPr>
          <w:b/>
          <w:lang w:val="es-MX"/>
        </w:rPr>
        <w:t>579</w:t>
      </w:r>
      <w:r w:rsidR="00935CFC" w:rsidRPr="00935CFC">
        <w:rPr>
          <w:b/>
          <w:lang w:val="es-MX"/>
        </w:rPr>
        <w:t>,</w:t>
      </w:r>
      <w:r w:rsidR="00127859">
        <w:rPr>
          <w:b/>
          <w:lang w:val="es-MX"/>
        </w:rPr>
        <w:t>0</w:t>
      </w:r>
      <w:r w:rsidR="00DE50E9">
        <w:rPr>
          <w:b/>
          <w:lang w:val="es-MX"/>
        </w:rPr>
        <w:t>44</w:t>
      </w:r>
    </w:p>
    <w:p w:rsidR="00EF32B3" w:rsidRPr="00975327"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w:t>
      </w:r>
      <w:r w:rsidRPr="00975327">
        <w:rPr>
          <w:lang w:val="es-MX"/>
        </w:rPr>
        <w:lastRenderedPageBreak/>
        <w:t>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p>
    <w:p w:rsidR="00EF32B3" w:rsidRPr="00975327"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proofErr w:type="gramStart"/>
      <w:r>
        <w:rPr>
          <w:lang w:val="es-MX"/>
        </w:rPr>
        <w:tab/>
        <w:t>mayor a 365</w:t>
      </w:r>
      <w:r>
        <w:rPr>
          <w:lang w:val="es-MX"/>
        </w:rPr>
        <w:tab/>
      </w:r>
      <w:proofErr w:type="gramEnd"/>
      <w:r w:rsidR="00CB589C">
        <w:rPr>
          <w:lang w:val="es-MX"/>
        </w:rPr>
        <w:tab/>
      </w:r>
      <w:r>
        <w:rPr>
          <w:lang w:val="es-MX"/>
        </w:rPr>
        <w:t>Total</w:t>
      </w:r>
    </w:p>
    <w:p w:rsidR="00CB589C" w:rsidRDefault="00CB589C" w:rsidP="00721FCB">
      <w:pPr>
        <w:pStyle w:val="ROMANOS"/>
        <w:spacing w:after="0" w:line="240" w:lineRule="exact"/>
        <w:ind w:left="723" w:firstLine="0"/>
        <w:rPr>
          <w:lang w:val="es-MX"/>
        </w:rPr>
      </w:pPr>
      <w:r>
        <w:rPr>
          <w:lang w:val="es-MX"/>
        </w:rPr>
        <w:t>Cuentas por cobrar a corto plazo</w:t>
      </w:r>
    </w:p>
    <w:p w:rsidR="00CB589C" w:rsidRDefault="00CB589C" w:rsidP="00721FCB">
      <w:pPr>
        <w:pStyle w:val="ROMANOS"/>
        <w:spacing w:after="0" w:line="240" w:lineRule="exact"/>
        <w:ind w:left="723" w:firstLine="0"/>
        <w:rPr>
          <w:lang w:val="es-MX"/>
        </w:rPr>
      </w:pPr>
      <w:r>
        <w:rPr>
          <w:lang w:val="es-MX"/>
        </w:rPr>
        <w:t>Convenios SEMS Recurso Federal 2015</w:t>
      </w:r>
      <w:r>
        <w:rPr>
          <w:lang w:val="es-MX"/>
        </w:rPr>
        <w:tab/>
      </w:r>
      <w:r>
        <w:rPr>
          <w:lang w:val="es-MX"/>
        </w:rPr>
        <w:tab/>
      </w:r>
      <w:r>
        <w:rPr>
          <w:lang w:val="es-MX"/>
        </w:rPr>
        <w:tab/>
        <w:t>5</w:t>
      </w:r>
      <w:proofErr w:type="gramStart"/>
      <w:r>
        <w:rPr>
          <w:lang w:val="es-MX"/>
        </w:rPr>
        <w:t>,</w:t>
      </w:r>
      <w:r w:rsidR="00C52940">
        <w:rPr>
          <w:lang w:val="es-MX"/>
        </w:rPr>
        <w:t>190</w:t>
      </w:r>
      <w:r>
        <w:rPr>
          <w:lang w:val="es-MX"/>
        </w:rPr>
        <w:t>,</w:t>
      </w:r>
      <w:r w:rsidR="00C52940">
        <w:rPr>
          <w:lang w:val="es-MX"/>
        </w:rPr>
        <w:t>722</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5,</w:t>
      </w:r>
      <w:r w:rsidR="00C52940">
        <w:rPr>
          <w:lang w:val="es-MX"/>
        </w:rPr>
        <w:t>190</w:t>
      </w:r>
      <w:r>
        <w:rPr>
          <w:lang w:val="es-MX"/>
        </w:rPr>
        <w:t>,</w:t>
      </w:r>
      <w:r w:rsidR="00C52940">
        <w:rPr>
          <w:lang w:val="es-MX"/>
        </w:rPr>
        <w:t>722</w:t>
      </w:r>
    </w:p>
    <w:p w:rsidR="00CB589C" w:rsidRDefault="00CB589C" w:rsidP="00721FCB">
      <w:pPr>
        <w:pStyle w:val="ROMANOS"/>
        <w:spacing w:after="0" w:line="240" w:lineRule="exact"/>
        <w:ind w:left="723" w:firstLine="0"/>
        <w:rPr>
          <w:lang w:val="es-MX"/>
        </w:rPr>
      </w:pP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1E5C4A" w:rsidRPr="00721FCB" w:rsidRDefault="00721FCB" w:rsidP="00EF32B3">
      <w:pPr>
        <w:pStyle w:val="ROMANOS"/>
        <w:spacing w:after="0" w:line="240" w:lineRule="exact"/>
        <w:rPr>
          <w:lang w:val="es-MX"/>
        </w:rPr>
      </w:pPr>
      <w:r>
        <w:rPr>
          <w:b/>
          <w:lang w:val="es-MX"/>
        </w:rPr>
        <w:tab/>
      </w:r>
      <w:r w:rsidRPr="00721FCB">
        <w:rPr>
          <w:lang w:val="es-MX"/>
        </w:rPr>
        <w:t>Héctor Hugo Alvarado Osorio</w:t>
      </w:r>
      <w:r w:rsidRPr="00721FCB">
        <w:rPr>
          <w:lang w:val="es-MX"/>
        </w:rPr>
        <w:tab/>
      </w:r>
      <w:r w:rsidRPr="00721FCB">
        <w:rPr>
          <w:lang w:val="es-MX"/>
        </w:rPr>
        <w:tab/>
      </w:r>
      <w:r w:rsidRPr="00721FCB">
        <w:rPr>
          <w:lang w:val="es-MX"/>
        </w:rPr>
        <w:tab/>
      </w:r>
      <w:r w:rsidR="00CB589C">
        <w:rPr>
          <w:lang w:val="es-MX"/>
        </w:rPr>
        <w:t xml:space="preserve">        </w:t>
      </w:r>
      <w:r w:rsidR="00CB589C">
        <w:rPr>
          <w:lang w:val="es-MX"/>
        </w:rPr>
        <w:tab/>
        <w:t xml:space="preserve">      </w:t>
      </w:r>
      <w:r w:rsidRPr="00721FCB">
        <w:rPr>
          <w:lang w:val="es-MX"/>
        </w:rPr>
        <w:t>53,487</w:t>
      </w:r>
      <w:r w:rsidRPr="00721FCB">
        <w:rPr>
          <w:lang w:val="es-MX"/>
        </w:rPr>
        <w:tab/>
      </w:r>
      <w:r w:rsidRPr="00721FCB">
        <w:rPr>
          <w:lang w:val="es-MX"/>
        </w:rPr>
        <w:tab/>
      </w:r>
      <w:r w:rsidRPr="00721FCB">
        <w:rPr>
          <w:lang w:val="es-MX"/>
        </w:rPr>
        <w:tab/>
      </w:r>
      <w:r w:rsidRPr="00721FCB">
        <w:rPr>
          <w:lang w:val="es-MX"/>
        </w:rPr>
        <w:tab/>
      </w:r>
      <w:r w:rsidRPr="00721FCB">
        <w:rPr>
          <w:lang w:val="es-MX"/>
        </w:rPr>
        <w:tab/>
      </w:r>
      <w:r w:rsidRPr="00721FCB">
        <w:rPr>
          <w:lang w:val="es-MX"/>
        </w:rPr>
        <w:tab/>
      </w:r>
      <w:r w:rsidRPr="00721FCB">
        <w:rPr>
          <w:lang w:val="es-MX"/>
        </w:rPr>
        <w:tab/>
      </w:r>
      <w:r w:rsidRPr="00721FCB">
        <w:rPr>
          <w:lang w:val="es-MX"/>
        </w:rPr>
        <w:tab/>
      </w:r>
      <w:r w:rsidR="00CB589C">
        <w:rPr>
          <w:lang w:val="es-MX"/>
        </w:rPr>
        <w:tab/>
      </w:r>
      <w:r w:rsidRPr="00721FCB">
        <w:rPr>
          <w:lang w:val="es-MX"/>
        </w:rPr>
        <w:t>53,487</w:t>
      </w:r>
      <w:r w:rsidRPr="00721FCB">
        <w:rPr>
          <w:lang w:val="es-MX"/>
        </w:rPr>
        <w:tab/>
      </w:r>
    </w:p>
    <w:p w:rsidR="00721FCB" w:rsidRDefault="00721FCB" w:rsidP="00EF32B3">
      <w:pPr>
        <w:pStyle w:val="ROMANOS"/>
        <w:spacing w:after="0" w:line="240" w:lineRule="exact"/>
        <w:rPr>
          <w:lang w:val="es-MX"/>
        </w:rPr>
      </w:pPr>
      <w:r>
        <w:rPr>
          <w:b/>
          <w:lang w:val="es-MX"/>
        </w:rPr>
        <w:tab/>
      </w:r>
      <w:r>
        <w:rPr>
          <w:lang w:val="es-MX"/>
        </w:rPr>
        <w:t>Anticipos a Proveedores por Bienes Inmuebles y Muebles</w:t>
      </w:r>
    </w:p>
    <w:p w:rsidR="00721FCB" w:rsidRDefault="00721FCB" w:rsidP="00EF32B3">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CB589C">
        <w:rPr>
          <w:lang w:val="es-MX"/>
        </w:rPr>
        <w:t xml:space="preserve">           </w:t>
      </w:r>
      <w:r>
        <w:rPr>
          <w:lang w:val="es-MX"/>
        </w:rPr>
        <w:t>167,620</w:t>
      </w:r>
      <w:r>
        <w:rPr>
          <w:lang w:val="es-MX"/>
        </w:rPr>
        <w:tab/>
        <w:t xml:space="preserve">   </w:t>
      </w:r>
      <w:r>
        <w:rPr>
          <w:lang w:val="es-MX"/>
        </w:rPr>
        <w:tab/>
      </w:r>
      <w:r>
        <w:rPr>
          <w:lang w:val="es-MX"/>
        </w:rPr>
        <w:tab/>
        <w:t xml:space="preserve">            </w:t>
      </w:r>
      <w:r w:rsidR="00CB589C">
        <w:rPr>
          <w:lang w:val="es-MX"/>
        </w:rPr>
        <w:tab/>
        <w:t xml:space="preserve">            </w:t>
      </w:r>
      <w:r>
        <w:rPr>
          <w:lang w:val="es-MX"/>
        </w:rPr>
        <w:t>167,620</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Pr="00CB589C">
        <w:rPr>
          <w:u w:val="single"/>
          <w:lang w:val="es-MX"/>
        </w:rPr>
        <w:t>31</w:t>
      </w:r>
      <w:proofErr w:type="gramStart"/>
      <w:r w:rsidRPr="00CB589C">
        <w:rPr>
          <w:u w:val="single"/>
          <w:lang w:val="es-MX"/>
        </w:rPr>
        <w:t>,930,000</w:t>
      </w:r>
      <w:proofErr w:type="gramEnd"/>
      <w:r>
        <w:rPr>
          <w:lang w:val="es-MX"/>
        </w:rPr>
        <w:tab/>
      </w:r>
      <w:r>
        <w:rPr>
          <w:lang w:val="es-MX"/>
        </w:rPr>
        <w:tab/>
      </w:r>
      <w:r>
        <w:rPr>
          <w:lang w:val="es-MX"/>
        </w:rPr>
        <w:tab/>
      </w:r>
      <w:r w:rsidRPr="00CB589C">
        <w:rPr>
          <w:u w:val="single"/>
          <w:lang w:val="es-MX"/>
        </w:rPr>
        <w:tab/>
        <w:t xml:space="preserve">         </w:t>
      </w:r>
      <w:r w:rsidRPr="00CB589C">
        <w:rPr>
          <w:u w:val="single"/>
          <w:lang w:val="es-MX"/>
        </w:rPr>
        <w:tab/>
      </w:r>
      <w:r>
        <w:rPr>
          <w:lang w:val="es-MX"/>
        </w:rPr>
        <w:tab/>
      </w:r>
      <w:r>
        <w:rPr>
          <w:lang w:val="es-MX"/>
        </w:rPr>
        <w:tab/>
      </w:r>
      <w:r>
        <w:rPr>
          <w:lang w:val="es-MX"/>
        </w:rPr>
        <w:tab/>
      </w:r>
      <w:r w:rsidRPr="00CB589C">
        <w:rPr>
          <w:u w:val="single"/>
          <w:lang w:val="es-MX"/>
        </w:rPr>
        <w:t xml:space="preserve">       31,930,000</w:t>
      </w:r>
    </w:p>
    <w:p w:rsidR="00CB589C" w:rsidRDefault="00CB589C" w:rsidP="00EF32B3">
      <w:pPr>
        <w:pStyle w:val="ROMANOS"/>
        <w:spacing w:after="0" w:line="240" w:lineRule="exact"/>
        <w:rPr>
          <w:b/>
          <w:lang w:val="es-MX"/>
        </w:rPr>
      </w:pPr>
      <w:r>
        <w:rPr>
          <w:lang w:val="es-MX"/>
        </w:rPr>
        <w:tab/>
      </w:r>
      <w:r w:rsidRPr="00CB589C">
        <w:rPr>
          <w:b/>
          <w:lang w:val="es-MX"/>
        </w:rPr>
        <w:t>Total Derechos a recibir</w:t>
      </w:r>
      <w:r w:rsidRPr="00CB589C">
        <w:rPr>
          <w:b/>
          <w:lang w:val="es-MX"/>
        </w:rPr>
        <w:tab/>
      </w:r>
      <w:r w:rsidRPr="00CB589C">
        <w:rPr>
          <w:b/>
          <w:lang w:val="es-MX"/>
        </w:rPr>
        <w:tab/>
      </w:r>
      <w:r w:rsidRPr="00CB589C">
        <w:rPr>
          <w:b/>
          <w:lang w:val="es-MX"/>
        </w:rPr>
        <w:tab/>
      </w:r>
      <w:r w:rsidRPr="00CB589C">
        <w:rPr>
          <w:b/>
          <w:lang w:val="es-MX"/>
        </w:rPr>
        <w:tab/>
        <w:t xml:space="preserve">             37</w:t>
      </w:r>
      <w:proofErr w:type="gramStart"/>
      <w:r w:rsidRPr="00CB589C">
        <w:rPr>
          <w:b/>
          <w:lang w:val="es-MX"/>
        </w:rPr>
        <w:t>,</w:t>
      </w:r>
      <w:r w:rsidR="00C52940">
        <w:rPr>
          <w:b/>
          <w:lang w:val="es-MX"/>
        </w:rPr>
        <w:t>174</w:t>
      </w:r>
      <w:r w:rsidRPr="00CB589C">
        <w:rPr>
          <w:b/>
          <w:lang w:val="es-MX"/>
        </w:rPr>
        <w:t>,</w:t>
      </w:r>
      <w:r w:rsidR="00C52940">
        <w:rPr>
          <w:b/>
          <w:lang w:val="es-MX"/>
        </w:rPr>
        <w:t>209</w:t>
      </w:r>
      <w:proofErr w:type="gramEnd"/>
      <w:r w:rsidRPr="00CB589C">
        <w:rPr>
          <w:b/>
          <w:lang w:val="es-MX"/>
        </w:rPr>
        <w:tab/>
      </w:r>
      <w:r w:rsidRPr="00CB589C">
        <w:rPr>
          <w:b/>
          <w:lang w:val="es-MX"/>
        </w:rPr>
        <w:tab/>
      </w:r>
      <w:r w:rsidRPr="00CB589C">
        <w:rPr>
          <w:b/>
          <w:lang w:val="es-MX"/>
        </w:rPr>
        <w:tab/>
        <w:t xml:space="preserve">           167,620</w:t>
      </w:r>
      <w:r w:rsidRPr="00CB589C">
        <w:rPr>
          <w:b/>
          <w:lang w:val="es-MX"/>
        </w:rPr>
        <w:tab/>
      </w:r>
      <w:r w:rsidRPr="00CB589C">
        <w:rPr>
          <w:b/>
          <w:lang w:val="es-MX"/>
        </w:rPr>
        <w:tab/>
      </w:r>
      <w:r w:rsidRPr="00CB589C">
        <w:rPr>
          <w:b/>
          <w:lang w:val="es-MX"/>
        </w:rPr>
        <w:tab/>
      </w:r>
      <w:r w:rsidRPr="00CB589C">
        <w:rPr>
          <w:b/>
          <w:lang w:val="es-MX"/>
        </w:rPr>
        <w:tab/>
        <w:t xml:space="preserve">       37,</w:t>
      </w:r>
      <w:r w:rsidR="00C52940">
        <w:rPr>
          <w:b/>
          <w:lang w:val="es-MX"/>
        </w:rPr>
        <w:t>341</w:t>
      </w:r>
      <w:r w:rsidRPr="00CB589C">
        <w:rPr>
          <w:b/>
          <w:lang w:val="es-MX"/>
        </w:rPr>
        <w:t>,</w:t>
      </w:r>
      <w:r w:rsidR="00C52940">
        <w:rPr>
          <w:b/>
          <w:lang w:val="es-MX"/>
        </w:rPr>
        <w:t>829</w:t>
      </w:r>
    </w:p>
    <w:p w:rsidR="00B11017" w:rsidRDefault="00CB589C" w:rsidP="00EF32B3">
      <w:pPr>
        <w:pStyle w:val="ROMANOS"/>
        <w:spacing w:after="0" w:line="240" w:lineRule="exact"/>
        <w:rPr>
          <w:b/>
          <w:lang w:val="es-MX"/>
        </w:rPr>
      </w:pPr>
      <w:r>
        <w:rPr>
          <w:b/>
          <w:lang w:val="es-MX"/>
        </w:rPr>
        <w:tab/>
      </w:r>
    </w:p>
    <w:p w:rsidR="00CB589C" w:rsidRDefault="00B11017" w:rsidP="00EF32B3">
      <w:pPr>
        <w:pStyle w:val="ROMANOS"/>
        <w:spacing w:after="0" w:line="240" w:lineRule="exact"/>
        <w:rPr>
          <w:lang w:val="es-MX"/>
        </w:rPr>
      </w:pPr>
      <w:r>
        <w:rPr>
          <w:b/>
          <w:lang w:val="es-MX"/>
        </w:rPr>
        <w:tab/>
      </w:r>
      <w:r w:rsidR="00CB589C" w:rsidRPr="00B11017">
        <w:rPr>
          <w:lang w:val="es-MX"/>
        </w:rPr>
        <w:t xml:space="preserve">En el caso de </w:t>
      </w:r>
      <w:r w:rsidRPr="00B11017">
        <w:rPr>
          <w:lang w:val="es-MX"/>
        </w:rPr>
        <w:t>Convenios SEMS Recurso Federal 2015 se provisiona la cantidad pendiente de recibir por concepto de ministración complemento de noviembre y el mes de diciembre así como la ampliación a presupuesto por concepto de política salarial 2015 al personal del Instituto.</w:t>
      </w:r>
    </w:p>
    <w:p w:rsidR="00B11017" w:rsidRDefault="00B11017" w:rsidP="00EF32B3">
      <w:pPr>
        <w:pStyle w:val="ROMANOS"/>
        <w:spacing w:after="0" w:line="240" w:lineRule="exact"/>
        <w:rPr>
          <w:lang w:val="es-MX"/>
        </w:rPr>
      </w:pPr>
      <w:r>
        <w:rPr>
          <w:lang w:val="es-MX"/>
        </w:rPr>
        <w:tab/>
        <w:t xml:space="preserve">Se otorgó un anticipo 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una aula de </w:t>
      </w:r>
      <w:proofErr w:type="spellStart"/>
      <w:r w:rsidR="00972002">
        <w:rPr>
          <w:lang w:val="es-MX"/>
        </w:rPr>
        <w:t>Mecatrónica</w:t>
      </w:r>
      <w:proofErr w:type="spellEnd"/>
      <w:r w:rsidR="00972002">
        <w:rPr>
          <w:lang w:val="es-MX"/>
        </w:rPr>
        <w:t xml:space="preserve"> en la Unidad de Capacitación de </w:t>
      </w:r>
      <w:proofErr w:type="spellStart"/>
      <w:r w:rsidR="00972002">
        <w:rPr>
          <w:lang w:val="es-MX"/>
        </w:rPr>
        <w:t>Huamantla</w:t>
      </w:r>
      <w:proofErr w:type="spellEnd"/>
      <w:r w:rsidR="00972002">
        <w:rPr>
          <w:lang w:val="es-MX"/>
        </w:rPr>
        <w:t xml:space="preserve"> con un importe total de $17</w:t>
      </w:r>
      <w:proofErr w:type="gramStart"/>
      <w:r w:rsidR="00972002">
        <w:rPr>
          <w:lang w:val="es-MX"/>
        </w:rPr>
        <w:t>,510,000</w:t>
      </w:r>
      <w:proofErr w:type="gramEnd"/>
      <w:r w:rsidR="00972002">
        <w:rPr>
          <w:lang w:val="es-MX"/>
        </w:rPr>
        <w:t xml:space="preserve">. </w:t>
      </w:r>
      <w:proofErr w:type="gramStart"/>
      <w:r w:rsidR="00972002">
        <w:rPr>
          <w:lang w:val="es-MX"/>
        </w:rPr>
        <w:t>y</w:t>
      </w:r>
      <w:proofErr w:type="gramEnd"/>
      <w:r w:rsidR="00972002">
        <w:rPr>
          <w:lang w:val="es-MX"/>
        </w:rPr>
        <w:t xml:space="preserve">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convenio tiene un valor de $14,420,000.</w:t>
      </w:r>
    </w:p>
    <w:p w:rsidR="00CB589C" w:rsidRDefault="00CB589C" w:rsidP="00EF32B3">
      <w:pPr>
        <w:pStyle w:val="ROMANOS"/>
        <w:spacing w:after="0" w:line="240" w:lineRule="exact"/>
        <w:rPr>
          <w:b/>
          <w:lang w:val="es-MX"/>
        </w:rPr>
      </w:pP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13D8E">
        <w:rPr>
          <w:lang w:val="es-MX"/>
        </w:rPr>
        <w:t>1</w:t>
      </w:r>
      <w:proofErr w:type="gramStart"/>
      <w:r w:rsidR="00FE2A05">
        <w:rPr>
          <w:lang w:val="es-MX"/>
        </w:rPr>
        <w:t>,</w:t>
      </w:r>
      <w:r w:rsidR="00972002">
        <w:rPr>
          <w:lang w:val="es-MX"/>
        </w:rPr>
        <w:t>563</w:t>
      </w:r>
      <w:r w:rsidR="00FE2A05">
        <w:rPr>
          <w:lang w:val="es-MX"/>
        </w:rPr>
        <w:t>,</w:t>
      </w:r>
      <w:r w:rsidR="00972002">
        <w:rPr>
          <w:lang w:val="es-MX"/>
        </w:rPr>
        <w:t>864</w:t>
      </w:r>
      <w:proofErr w:type="gramEnd"/>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98,556</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r w:rsidR="00461E4E" w:rsidRPr="005F7C2B">
        <w:rPr>
          <w:u w:val="single"/>
          <w:lang w:val="es-MX"/>
        </w:rPr>
        <w:t>$</w:t>
      </w:r>
      <w:r w:rsidR="00B34CE6">
        <w:rPr>
          <w:u w:val="single"/>
          <w:lang w:val="es-MX"/>
        </w:rPr>
        <w:t xml:space="preserve">  </w:t>
      </w:r>
      <w:r w:rsidR="00461E4E" w:rsidRPr="005F7C2B">
        <w:rPr>
          <w:u w:val="single"/>
          <w:lang w:val="es-MX"/>
        </w:rPr>
        <w:t>1</w:t>
      </w:r>
      <w:proofErr w:type="gramStart"/>
      <w:r w:rsidR="00461E4E" w:rsidRPr="005F7C2B">
        <w:rPr>
          <w:u w:val="single"/>
          <w:lang w:val="es-MX"/>
        </w:rPr>
        <w:t>,117,946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t>$  5</w:t>
      </w:r>
      <w:proofErr w:type="gramStart"/>
      <w:r w:rsidR="00FE2A05">
        <w:rPr>
          <w:lang w:val="es-MX"/>
        </w:rPr>
        <w:t>,</w:t>
      </w:r>
      <w:r w:rsidR="00B34CE6">
        <w:rPr>
          <w:lang w:val="es-MX"/>
        </w:rPr>
        <w:t>367</w:t>
      </w:r>
      <w:r w:rsidR="00FE2A05">
        <w:rPr>
          <w:lang w:val="es-MX"/>
        </w:rPr>
        <w:t>,</w:t>
      </w:r>
      <w:r w:rsidR="00B34CE6">
        <w:rPr>
          <w:lang w:val="es-MX"/>
        </w:rPr>
        <w:t>496</w:t>
      </w:r>
      <w:proofErr w:type="gramEnd"/>
      <w:r w:rsidR="00FF4ED4">
        <w:rPr>
          <w:lang w:val="es-MX"/>
        </w:rPr>
        <w:tab/>
      </w:r>
      <w:r w:rsidR="00461E4E" w:rsidRPr="00461E4E">
        <w:rPr>
          <w:b/>
          <w:lang w:val="es-MX"/>
        </w:rPr>
        <w:t>Suma Bienes Inmuebles</w:t>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t>$</w:t>
      </w:r>
      <w:r w:rsidR="00B34CE6">
        <w:rPr>
          <w:b/>
          <w:lang w:val="es-MX"/>
        </w:rPr>
        <w:t>12</w:t>
      </w:r>
      <w:r w:rsidR="00461E4E" w:rsidRPr="00461E4E">
        <w:rPr>
          <w:b/>
          <w:lang w:val="es-MX"/>
        </w:rPr>
        <w:t>,</w:t>
      </w:r>
      <w:r w:rsidR="00B34CE6">
        <w:rPr>
          <w:b/>
          <w:lang w:val="es-MX"/>
        </w:rPr>
        <w:t>367,</w:t>
      </w:r>
      <w:r w:rsidR="00461E4E">
        <w:rPr>
          <w:b/>
          <w:lang w:val="es-MX"/>
        </w:rPr>
        <w:t>946</w:t>
      </w:r>
    </w:p>
    <w:p w:rsidR="00EF32B3" w:rsidRPr="00975327" w:rsidRDefault="00EF32B3" w:rsidP="00EF32B3">
      <w:pPr>
        <w:pStyle w:val="ROMANOS"/>
        <w:spacing w:after="0" w:line="240" w:lineRule="exact"/>
        <w:rPr>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FE2A05" w:rsidRPr="00FF4ED4">
        <w:rPr>
          <w:u w:val="single"/>
          <w:lang w:val="es-MX"/>
        </w:rPr>
        <w:t>$19</w:t>
      </w:r>
      <w:proofErr w:type="gramStart"/>
      <w:r w:rsidR="00FE2A05" w:rsidRPr="00FF4ED4">
        <w:rPr>
          <w:u w:val="single"/>
          <w:lang w:val="es-MX"/>
        </w:rPr>
        <w:t>,54</w:t>
      </w:r>
      <w:r w:rsidR="00513D8E">
        <w:rPr>
          <w:u w:val="single"/>
          <w:lang w:val="es-MX"/>
        </w:rPr>
        <w:t>9</w:t>
      </w:r>
      <w:r w:rsidR="00FE2A05" w:rsidRPr="00FF4ED4">
        <w:rPr>
          <w:u w:val="single"/>
          <w:lang w:val="es-MX"/>
        </w:rPr>
        <w:t>,3</w:t>
      </w:r>
      <w:r w:rsidR="00513D8E">
        <w:rPr>
          <w:u w:val="single"/>
          <w:lang w:val="es-MX"/>
        </w:rPr>
        <w:t>67</w:t>
      </w:r>
      <w:proofErr w:type="gramEnd"/>
      <w:r w:rsidR="00FF4ED4" w:rsidRPr="00FF4ED4">
        <w:rPr>
          <w:lang w:val="es-MX"/>
        </w:rPr>
        <w:t xml:space="preserve">         </w:t>
      </w:r>
    </w:p>
    <w:p w:rsidR="00FE2A05" w:rsidRDefault="00EF32B3" w:rsidP="00EF32B3">
      <w:pPr>
        <w:pStyle w:val="ROMANOS"/>
        <w:spacing w:after="0" w:line="240" w:lineRule="exact"/>
        <w:rPr>
          <w:lang w:val="es-MX"/>
        </w:rPr>
      </w:pPr>
      <w:r w:rsidRPr="00975327">
        <w:rPr>
          <w:lang w:val="es-MX"/>
        </w:rPr>
        <w:lastRenderedPageBreak/>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w:t>
      </w:r>
      <w:r w:rsidR="00FE2A05" w:rsidRPr="00FE2A05">
        <w:rPr>
          <w:b/>
          <w:lang w:val="es-MX"/>
        </w:rPr>
        <w:t>3</w:t>
      </w:r>
      <w:r w:rsidR="005F7C2B">
        <w:rPr>
          <w:b/>
          <w:lang w:val="es-MX"/>
        </w:rPr>
        <w:t>6</w:t>
      </w:r>
      <w:proofErr w:type="gramStart"/>
      <w:r w:rsidR="00FE2A05" w:rsidRPr="00FE2A05">
        <w:rPr>
          <w:b/>
          <w:lang w:val="es-MX"/>
        </w:rPr>
        <w:t>,</w:t>
      </w:r>
      <w:r w:rsidR="00972002">
        <w:rPr>
          <w:b/>
          <w:lang w:val="es-MX"/>
        </w:rPr>
        <w:t>579</w:t>
      </w:r>
      <w:r w:rsidR="00FE2A05" w:rsidRPr="00FE2A05">
        <w:rPr>
          <w:b/>
          <w:lang w:val="es-MX"/>
        </w:rPr>
        <w:t>,</w:t>
      </w:r>
      <w:r w:rsidR="00972002">
        <w:rPr>
          <w:b/>
          <w:lang w:val="es-MX"/>
        </w:rPr>
        <w:t>283</w:t>
      </w:r>
      <w:proofErr w:type="gramEnd"/>
      <w:r w:rsidR="00FF4ED4">
        <w:rPr>
          <w:b/>
          <w:lang w:val="es-MX"/>
        </w:rPr>
        <w:tab/>
      </w:r>
      <w:r w:rsidRPr="00975327">
        <w:rPr>
          <w:lang w:val="es-MX"/>
        </w:rPr>
        <w:tab/>
      </w:r>
    </w:p>
    <w:p w:rsidR="00EF32B3" w:rsidRPr="00975327" w:rsidRDefault="00FE2A05" w:rsidP="00EF32B3">
      <w:pPr>
        <w:pStyle w:val="ROMANOS"/>
        <w:spacing w:after="0" w:line="240" w:lineRule="exact"/>
        <w:rPr>
          <w:lang w:val="es-MX"/>
        </w:rPr>
      </w:pPr>
      <w:r>
        <w:rPr>
          <w:lang w:val="es-MX"/>
        </w:rPr>
        <w:tab/>
      </w:r>
      <w:r w:rsidR="00EF32B3" w:rsidRPr="00975327">
        <w:rPr>
          <w:lang w:val="es-MX"/>
        </w:rPr>
        <w:t xml:space="preserve">No se reportan montos de depreciación, ni tampoco tasas aplicadas ni criterios de aplicación; En el caso del estado en que se encuentran dichos activos se menciona que existen </w:t>
      </w:r>
      <w:proofErr w:type="gramStart"/>
      <w:r w:rsidR="00EF32B3" w:rsidRPr="00975327">
        <w:rPr>
          <w:lang w:val="es-MX"/>
        </w:rPr>
        <w:t>tanto</w:t>
      </w:r>
      <w:proofErr w:type="gramEnd"/>
      <w:r w:rsidR="00EF32B3" w:rsidRPr="00975327">
        <w:rPr>
          <w:lang w:val="es-MX"/>
        </w:rPr>
        <w:t xml:space="preserve"> bienes en buen, regular y mal estado. El valor de registro es conforme al Valor Histórico Original o Valor de Adquisición</w:t>
      </w:r>
      <w:r>
        <w:rPr>
          <w:lang w:val="es-MX"/>
        </w:rPr>
        <w:t xml:space="preserve"> y/o valor de reposición.</w:t>
      </w:r>
      <w:r w:rsidR="00BE0F7D">
        <w:rPr>
          <w:lang w:val="es-MX"/>
        </w:rPr>
        <w:t xml:space="preserve"> </w:t>
      </w:r>
      <w:r w:rsidR="0019269F">
        <w:rPr>
          <w:lang w:val="es-MX"/>
        </w:rPr>
        <w:t>En el caso del rubro de Terrenos s</w:t>
      </w:r>
      <w:r w:rsidR="00BE0F7D">
        <w:rPr>
          <w:lang w:val="es-MX"/>
        </w:rPr>
        <w:t xml:space="preserve">e adquirieron dos parcelas del ejido de Sta. Úrsula </w:t>
      </w:r>
      <w:proofErr w:type="spellStart"/>
      <w:r w:rsidR="00BE0F7D">
        <w:rPr>
          <w:lang w:val="es-MX"/>
        </w:rPr>
        <w:t>Zimatepec</w:t>
      </w:r>
      <w:proofErr w:type="spellEnd"/>
      <w:r w:rsidR="00BE0F7D">
        <w:rPr>
          <w:lang w:val="es-MX"/>
        </w:rPr>
        <w:t xml:space="preserve">, ubicadas en el Municipio de </w:t>
      </w:r>
      <w:proofErr w:type="spellStart"/>
      <w:r w:rsidR="00BE0F7D">
        <w:rPr>
          <w:lang w:val="es-MX"/>
        </w:rPr>
        <w:t>Yauhquemehcan</w:t>
      </w:r>
      <w:proofErr w:type="spellEnd"/>
      <w:r w:rsidR="00BE0F7D">
        <w:rPr>
          <w:lang w:val="es-MX"/>
        </w:rPr>
        <w:t>, Estado de Tlaxcala</w:t>
      </w:r>
      <w:r w:rsidR="0019269F">
        <w:rPr>
          <w:lang w:val="es-MX"/>
        </w:rPr>
        <w:t xml:space="preserve"> con un valor de $10</w:t>
      </w:r>
      <w:proofErr w:type="gramStart"/>
      <w:r w:rsidR="0019269F">
        <w:rPr>
          <w:lang w:val="es-MX"/>
        </w:rPr>
        <w:t>,500,000</w:t>
      </w:r>
      <w:proofErr w:type="gramEnd"/>
      <w:r w:rsidR="0019269F">
        <w:rPr>
          <w:lang w:val="es-MX"/>
        </w:rPr>
        <w:t>.</w:t>
      </w:r>
      <w:r w:rsidR="00BE0F7D">
        <w:rPr>
          <w:lang w:val="es-MX"/>
        </w:rPr>
        <w:t xml:space="preserve">, para reubicar a la Unidad de Capacitación denominada </w:t>
      </w:r>
      <w:proofErr w:type="spellStart"/>
      <w:r w:rsidR="00BE0F7D">
        <w:rPr>
          <w:lang w:val="es-MX"/>
        </w:rPr>
        <w:t>Zitlaltepec</w:t>
      </w:r>
      <w:proofErr w:type="spellEnd"/>
      <w:r w:rsidR="00BE0F7D">
        <w:rPr>
          <w:lang w:val="es-MX"/>
        </w:rPr>
        <w:t>.</w:t>
      </w:r>
    </w:p>
    <w:p w:rsidR="00EF32B3" w:rsidRPr="00975327" w:rsidRDefault="00EF32B3" w:rsidP="00EF32B3">
      <w:pPr>
        <w:pStyle w:val="ROMANOS"/>
        <w:spacing w:after="0" w:line="240" w:lineRule="exact"/>
        <w:rPr>
          <w:lang w:val="es-MX"/>
        </w:rPr>
      </w:pPr>
      <w:r w:rsidRPr="00975327">
        <w:rPr>
          <w:lang w:val="es-MX"/>
        </w:rPr>
        <w:t>9.</w:t>
      </w:r>
      <w:r w:rsidRPr="00975327">
        <w:rPr>
          <w:lang w:val="es-MX"/>
        </w:rPr>
        <w:tab/>
      </w:r>
      <w:r w:rsidR="00FE2A05">
        <w:rPr>
          <w:lang w:val="es-MX"/>
        </w:rPr>
        <w:t>No se tienen rubros de activos intangibles y diferidos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FE2A05">
        <w:rPr>
          <w:lang w:val="es-MX"/>
        </w:rPr>
        <w:t>se utilizaron los criterios  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Pr="0073333A"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 xml:space="preserve">mayor a </w:t>
      </w:r>
      <w:proofErr w:type="gramStart"/>
      <w:r w:rsidR="00EF32B3" w:rsidRPr="0073333A">
        <w:rPr>
          <w:b/>
          <w:lang w:val="es-MX"/>
        </w:rPr>
        <w:t>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roofErr w:type="gramEnd"/>
    </w:p>
    <w:p w:rsidR="00EF32B3" w:rsidRPr="00975327" w:rsidRDefault="00C26B07" w:rsidP="00EF32B3">
      <w:pPr>
        <w:pStyle w:val="ROMANOS"/>
        <w:spacing w:after="0" w:line="240" w:lineRule="exact"/>
        <w:ind w:left="723" w:firstLine="0"/>
        <w:rPr>
          <w:lang w:val="es-MX"/>
        </w:rPr>
      </w:pPr>
      <w:proofErr w:type="spellStart"/>
      <w:r>
        <w:rPr>
          <w:lang w:val="es-MX"/>
        </w:rPr>
        <w:t>Efectivale</w:t>
      </w:r>
      <w:proofErr w:type="spellEnd"/>
      <w:r>
        <w:rPr>
          <w:lang w:val="es-MX"/>
        </w:rPr>
        <w:t>, S de R.L. de C.V.</w:t>
      </w:r>
      <w:r w:rsidR="00FE2A05">
        <w:rPr>
          <w:lang w:val="es-MX"/>
        </w:rPr>
        <w:tab/>
      </w:r>
      <w:r w:rsidR="00FE2A05">
        <w:rPr>
          <w:lang w:val="es-MX"/>
        </w:rPr>
        <w:tab/>
      </w:r>
      <w:r w:rsidR="00FE2A05">
        <w:rPr>
          <w:lang w:val="es-MX"/>
        </w:rPr>
        <w:tab/>
        <w:t xml:space="preserve">            </w:t>
      </w:r>
      <w:r>
        <w:rPr>
          <w:lang w:val="es-MX"/>
        </w:rPr>
        <w:t>934</w:t>
      </w:r>
      <w:r w:rsidR="00B34CE6">
        <w:rPr>
          <w:lang w:val="es-MX"/>
        </w:rPr>
        <w:t>,</w:t>
      </w:r>
      <w:r>
        <w:rPr>
          <w:lang w:val="es-MX"/>
        </w:rPr>
        <w:t>914</w:t>
      </w:r>
      <w:r w:rsidR="00EF32B3" w:rsidRPr="00975327">
        <w:rPr>
          <w:lang w:val="es-MX"/>
        </w:rPr>
        <w:tab/>
      </w:r>
      <w:r w:rsidR="00EF32B3" w:rsidRPr="00975327">
        <w:rPr>
          <w:lang w:val="es-MX"/>
        </w:rPr>
        <w:tab/>
      </w:r>
      <w:r w:rsidR="00EF32B3" w:rsidRPr="00975327">
        <w:rPr>
          <w:lang w:val="es-MX"/>
        </w:rPr>
        <w:tab/>
        <w:t xml:space="preserve">    </w:t>
      </w:r>
      <w:r w:rsidR="00EF32B3" w:rsidRPr="00975327">
        <w:rPr>
          <w:lang w:val="es-MX"/>
        </w:rPr>
        <w:tab/>
      </w:r>
      <w:r w:rsidR="00FE2A05">
        <w:rPr>
          <w:lang w:val="es-MX"/>
        </w:rPr>
        <w:tab/>
      </w:r>
      <w:r w:rsidR="00FE2A05">
        <w:rPr>
          <w:lang w:val="es-MX"/>
        </w:rPr>
        <w:tab/>
      </w:r>
      <w:r w:rsidR="00FE2A05">
        <w:rPr>
          <w:lang w:val="es-MX"/>
        </w:rPr>
        <w:tab/>
        <w:t xml:space="preserve">    </w:t>
      </w:r>
      <w:r w:rsidR="00FE2A05">
        <w:rPr>
          <w:lang w:val="es-MX"/>
        </w:rPr>
        <w:tab/>
        <w:t xml:space="preserve">          </w:t>
      </w:r>
      <w:r w:rsidR="00FE2A05">
        <w:rPr>
          <w:lang w:val="es-MX"/>
        </w:rPr>
        <w:tab/>
        <w:t xml:space="preserve">  </w:t>
      </w:r>
      <w:r>
        <w:rPr>
          <w:lang w:val="es-MX"/>
        </w:rPr>
        <w:t xml:space="preserve">  </w:t>
      </w:r>
      <w:r w:rsidR="00FE2A05">
        <w:rPr>
          <w:lang w:val="es-MX"/>
        </w:rPr>
        <w:t xml:space="preserve"> </w:t>
      </w:r>
      <w:r>
        <w:rPr>
          <w:lang w:val="es-MX"/>
        </w:rPr>
        <w:t>934,914</w:t>
      </w:r>
    </w:p>
    <w:p w:rsidR="0073333A" w:rsidRDefault="00EF32B3" w:rsidP="00EF32B3">
      <w:pPr>
        <w:pStyle w:val="ROMANOS"/>
        <w:spacing w:after="0" w:line="240" w:lineRule="exact"/>
        <w:rPr>
          <w:lang w:val="es-MX"/>
        </w:rPr>
      </w:pPr>
      <w:r w:rsidRPr="00975327">
        <w:rPr>
          <w:lang w:val="es-MX"/>
        </w:rPr>
        <w:tab/>
      </w:r>
      <w:r w:rsidR="00C26B07">
        <w:rPr>
          <w:lang w:val="es-MX"/>
        </w:rPr>
        <w:t xml:space="preserve">Javier </w:t>
      </w:r>
      <w:r w:rsidR="002E6CDE">
        <w:rPr>
          <w:lang w:val="es-MX"/>
        </w:rPr>
        <w:t>Méndez</w:t>
      </w:r>
      <w:r w:rsidR="00C26B07">
        <w:rPr>
          <w:lang w:val="es-MX"/>
        </w:rPr>
        <w:t xml:space="preserve"> Hernández</w:t>
      </w:r>
      <w:r w:rsidR="00C26B07">
        <w:rPr>
          <w:lang w:val="es-MX"/>
        </w:rPr>
        <w:tab/>
      </w:r>
      <w:r w:rsidR="00C26B07">
        <w:rPr>
          <w:lang w:val="es-MX"/>
        </w:rPr>
        <w:tab/>
      </w:r>
      <w:r w:rsidR="0031611D">
        <w:rPr>
          <w:lang w:val="es-MX"/>
        </w:rPr>
        <w:tab/>
      </w:r>
      <w:r w:rsidR="0031611D">
        <w:rPr>
          <w:lang w:val="es-MX"/>
        </w:rPr>
        <w:tab/>
      </w:r>
      <w:r w:rsidR="0031611D">
        <w:rPr>
          <w:lang w:val="es-MX"/>
        </w:rPr>
        <w:tab/>
      </w:r>
      <w:r w:rsidR="002B2429">
        <w:rPr>
          <w:lang w:val="es-MX"/>
        </w:rPr>
        <w:t xml:space="preserve"> </w:t>
      </w:r>
      <w:r w:rsidR="0031611D">
        <w:rPr>
          <w:lang w:val="es-MX"/>
        </w:rPr>
        <w:t xml:space="preserve"> </w:t>
      </w:r>
      <w:r w:rsidR="00C26B07">
        <w:rPr>
          <w:lang w:val="es-MX"/>
        </w:rPr>
        <w:t>7</w:t>
      </w:r>
      <w:r w:rsidR="0031611D">
        <w:rPr>
          <w:lang w:val="es-MX"/>
        </w:rPr>
        <w:t>,</w:t>
      </w:r>
      <w:r w:rsidR="00C26B07">
        <w:rPr>
          <w:lang w:val="es-MX"/>
        </w:rPr>
        <w:t>296</w:t>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t xml:space="preserve">         </w:t>
      </w:r>
      <w:r w:rsidR="00C26B07">
        <w:rPr>
          <w:lang w:val="es-MX"/>
        </w:rPr>
        <w:t>7</w:t>
      </w:r>
      <w:r w:rsidR="0031611D">
        <w:rPr>
          <w:lang w:val="es-MX"/>
        </w:rPr>
        <w:t>,</w:t>
      </w:r>
      <w:r w:rsidR="00C26B07">
        <w:rPr>
          <w:lang w:val="es-MX"/>
        </w:rPr>
        <w:t>296</w:t>
      </w:r>
    </w:p>
    <w:p w:rsidR="0031611D" w:rsidRDefault="0031611D" w:rsidP="00EF32B3">
      <w:pPr>
        <w:pStyle w:val="ROMANOS"/>
        <w:spacing w:after="0" w:line="240" w:lineRule="exact"/>
        <w:rPr>
          <w:lang w:val="es-MX"/>
        </w:rPr>
      </w:pPr>
      <w:r>
        <w:rPr>
          <w:lang w:val="es-MX"/>
        </w:rPr>
        <w:tab/>
      </w:r>
      <w:r w:rsidRPr="0031611D">
        <w:rPr>
          <w:lang w:val="es-MX"/>
        </w:rPr>
        <w:t>Retenciones de salarios y asimilados</w:t>
      </w:r>
      <w:r w:rsidRPr="0031611D">
        <w:rPr>
          <w:lang w:val="es-MX"/>
        </w:rPr>
        <w:tab/>
      </w:r>
      <w:r w:rsidRPr="0031611D">
        <w:rPr>
          <w:lang w:val="es-MX"/>
        </w:rPr>
        <w:tab/>
        <w:t xml:space="preserve">            </w:t>
      </w:r>
      <w:r w:rsidR="00C26B07">
        <w:rPr>
          <w:lang w:val="es-MX"/>
        </w:rPr>
        <w:t>752</w:t>
      </w:r>
      <w:r w:rsidRPr="0031611D">
        <w:rPr>
          <w:lang w:val="es-MX"/>
        </w:rPr>
        <w:t>,</w:t>
      </w:r>
      <w:r w:rsidR="00C26B07">
        <w:rPr>
          <w:lang w:val="es-MX"/>
        </w:rPr>
        <w:t>347</w:t>
      </w:r>
      <w:r w:rsidRPr="0031611D">
        <w:rPr>
          <w:lang w:val="es-MX"/>
        </w:rPr>
        <w:tab/>
      </w:r>
      <w:r w:rsidRPr="0031611D">
        <w:rPr>
          <w:lang w:val="es-MX"/>
        </w:rPr>
        <w:tab/>
      </w:r>
      <w:r w:rsidRPr="0031611D">
        <w:rPr>
          <w:lang w:val="es-MX"/>
        </w:rPr>
        <w:tab/>
        <w:t xml:space="preserve">         </w:t>
      </w:r>
      <w:r w:rsidRPr="0031611D">
        <w:rPr>
          <w:lang w:val="es-MX"/>
        </w:rPr>
        <w:tab/>
      </w:r>
      <w:r w:rsidRPr="0031611D">
        <w:rPr>
          <w:lang w:val="es-MX"/>
        </w:rPr>
        <w:tab/>
      </w:r>
      <w:r w:rsidRPr="0031611D">
        <w:rPr>
          <w:lang w:val="es-MX"/>
        </w:rPr>
        <w:tab/>
      </w:r>
      <w:r w:rsidRPr="0031611D">
        <w:rPr>
          <w:lang w:val="es-MX"/>
        </w:rPr>
        <w:tab/>
      </w:r>
      <w:r w:rsidRPr="0031611D">
        <w:rPr>
          <w:lang w:val="es-MX"/>
        </w:rPr>
        <w:tab/>
        <w:t xml:space="preserve">       </w:t>
      </w:r>
      <w:r w:rsidRPr="0031611D">
        <w:rPr>
          <w:lang w:val="es-MX"/>
        </w:rPr>
        <w:tab/>
        <w:t xml:space="preserve">     </w:t>
      </w:r>
      <w:r w:rsidR="00C26B07">
        <w:rPr>
          <w:lang w:val="es-MX"/>
        </w:rPr>
        <w:t>752</w:t>
      </w:r>
      <w:r>
        <w:rPr>
          <w:lang w:val="es-MX"/>
        </w:rPr>
        <w:t>,</w:t>
      </w:r>
      <w:r w:rsidR="00C26B07">
        <w:rPr>
          <w:lang w:val="es-MX"/>
        </w:rPr>
        <w:t>347</w:t>
      </w:r>
    </w:p>
    <w:p w:rsidR="002B2429" w:rsidRDefault="0031611D" w:rsidP="002B2429">
      <w:pPr>
        <w:pStyle w:val="ROMANOS"/>
        <w:spacing w:after="0" w:line="240" w:lineRule="exact"/>
        <w:rPr>
          <w:lang w:val="es-MX"/>
        </w:rPr>
      </w:pPr>
      <w:r>
        <w:rPr>
          <w:lang w:val="es-MX"/>
        </w:rPr>
        <w:tab/>
      </w:r>
      <w:r w:rsidR="002B2429">
        <w:rPr>
          <w:lang w:val="es-MX"/>
        </w:rPr>
        <w:t>Retención 10% de ISR por actividad profesional</w:t>
      </w:r>
      <w:r w:rsidR="002B2429">
        <w:rPr>
          <w:lang w:val="es-MX"/>
        </w:rPr>
        <w:tab/>
      </w:r>
      <w:r w:rsidR="00C26B07">
        <w:rPr>
          <w:lang w:val="es-MX"/>
        </w:rPr>
        <w:t xml:space="preserve">            193,087</w:t>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t xml:space="preserve">     </w:t>
      </w:r>
      <w:r w:rsidR="00C26B07">
        <w:rPr>
          <w:lang w:val="es-MX"/>
        </w:rPr>
        <w:t>193</w:t>
      </w:r>
      <w:r w:rsidR="002B2429">
        <w:rPr>
          <w:lang w:val="es-MX"/>
        </w:rPr>
        <w:t>,</w:t>
      </w:r>
      <w:r w:rsidR="00C26B07">
        <w:rPr>
          <w:lang w:val="es-MX"/>
        </w:rPr>
        <w:t>087</w:t>
      </w:r>
    </w:p>
    <w:p w:rsidR="00BD679A" w:rsidRDefault="00BD679A" w:rsidP="00BD679A">
      <w:pPr>
        <w:pStyle w:val="ROMANOS"/>
        <w:spacing w:after="0" w:line="240" w:lineRule="exact"/>
        <w:rPr>
          <w:lang w:val="es-MX"/>
        </w:rPr>
      </w:pPr>
      <w:r>
        <w:rPr>
          <w:lang w:val="es-MX"/>
        </w:rPr>
        <w:tab/>
        <w:t>Retención de IVA por servicios de capacitación</w:t>
      </w:r>
      <w:r>
        <w:rPr>
          <w:lang w:val="es-MX"/>
        </w:rPr>
        <w:tab/>
        <w:t xml:space="preserve">            </w:t>
      </w:r>
      <w:r w:rsidR="00C26B07">
        <w:rPr>
          <w:lang w:val="es-MX"/>
        </w:rPr>
        <w:t>205</w:t>
      </w:r>
      <w:r>
        <w:rPr>
          <w:lang w:val="es-MX"/>
        </w:rPr>
        <w:t>,</w:t>
      </w:r>
      <w:r w:rsidR="00C26B07">
        <w:rPr>
          <w:lang w:val="es-MX"/>
        </w:rPr>
        <w:t>959</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C26B07">
        <w:rPr>
          <w:lang w:val="es-MX"/>
        </w:rPr>
        <w:t>205</w:t>
      </w:r>
      <w:r>
        <w:rPr>
          <w:lang w:val="es-MX"/>
        </w:rPr>
        <w:t>,</w:t>
      </w:r>
      <w:r w:rsidR="00C26B07">
        <w:rPr>
          <w:lang w:val="es-MX"/>
        </w:rPr>
        <w:t>959</w:t>
      </w:r>
    </w:p>
    <w:p w:rsidR="002B2429" w:rsidRDefault="002E6CDE" w:rsidP="002B2429">
      <w:pPr>
        <w:pStyle w:val="ROMANOS"/>
        <w:spacing w:after="0" w:line="240" w:lineRule="exact"/>
        <w:rPr>
          <w:lang w:val="es-MX"/>
        </w:rPr>
      </w:pPr>
      <w:r>
        <w:rPr>
          <w:lang w:val="es-MX"/>
        </w:rPr>
        <w:tab/>
        <w:t>Fanny Hernández Vázquez</w:t>
      </w:r>
      <w:r>
        <w:rPr>
          <w:lang w:val="es-MX"/>
        </w:rPr>
        <w:tab/>
      </w:r>
      <w:r>
        <w:rPr>
          <w:lang w:val="es-MX"/>
        </w:rPr>
        <w:tab/>
      </w:r>
      <w:r>
        <w:rPr>
          <w:lang w:val="es-MX"/>
        </w:rPr>
        <w:tab/>
      </w:r>
      <w:r>
        <w:rPr>
          <w:lang w:val="es-MX"/>
        </w:rPr>
        <w:tab/>
        <w:t xml:space="preserve">     840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840</w:t>
      </w:r>
    </w:p>
    <w:p w:rsidR="0073333A" w:rsidRDefault="002B2429" w:rsidP="002B2429">
      <w:pPr>
        <w:pStyle w:val="ROMANOS"/>
        <w:spacing w:after="0" w:line="240" w:lineRule="exact"/>
        <w:rPr>
          <w:lang w:val="es-MX"/>
        </w:rPr>
      </w:pPr>
      <w:r>
        <w:rPr>
          <w:lang w:val="es-MX"/>
        </w:rPr>
        <w:tab/>
      </w:r>
      <w:r w:rsidR="0073333A">
        <w:rPr>
          <w:lang w:val="es-MX"/>
        </w:rPr>
        <w:t>Relación de fondos en administración a cuenta de terceros:</w:t>
      </w:r>
    </w:p>
    <w:p w:rsidR="00EF32B3" w:rsidRDefault="0073333A" w:rsidP="002B2429">
      <w:pPr>
        <w:pStyle w:val="ROMANOS"/>
        <w:spacing w:after="0" w:line="240" w:lineRule="exact"/>
        <w:ind w:left="648" w:firstLine="0"/>
        <w:rPr>
          <w:lang w:val="es-MX"/>
        </w:rPr>
      </w:pPr>
      <w:r>
        <w:rPr>
          <w:lang w:val="es-MX"/>
        </w:rPr>
        <w:t xml:space="preserve"> </w:t>
      </w:r>
      <w:r w:rsidR="00EF32B3" w:rsidRPr="00975327">
        <w:rPr>
          <w:lang w:val="es-MX"/>
        </w:rPr>
        <w:t>Seguro de retiro de Sep</w:t>
      </w:r>
      <w:r w:rsidR="00FE2A05">
        <w:rPr>
          <w:lang w:val="es-MX"/>
        </w:rPr>
        <w:t>aración</w:t>
      </w:r>
      <w:r w:rsidR="00FE2A05">
        <w:rPr>
          <w:lang w:val="es-MX"/>
        </w:rPr>
        <w:tab/>
      </w:r>
      <w:r w:rsidR="00FE2A05">
        <w:rPr>
          <w:lang w:val="es-MX"/>
        </w:rPr>
        <w:tab/>
      </w:r>
      <w:r w:rsidR="00FE2A05">
        <w:rPr>
          <w:lang w:val="es-MX"/>
        </w:rPr>
        <w:tab/>
        <w:t xml:space="preserve">            </w:t>
      </w:r>
      <w:r w:rsidR="002E6CDE">
        <w:rPr>
          <w:lang w:val="es-MX"/>
        </w:rPr>
        <w:t>135</w:t>
      </w:r>
      <w:r w:rsidR="00FE2A05">
        <w:rPr>
          <w:lang w:val="es-MX"/>
        </w:rPr>
        <w:t>,</w:t>
      </w:r>
      <w:r w:rsidR="002E6CDE">
        <w:rPr>
          <w:lang w:val="es-MX"/>
        </w:rPr>
        <w:t>774</w:t>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t xml:space="preserve">     1</w:t>
      </w:r>
      <w:r w:rsidR="002E6CDE">
        <w:rPr>
          <w:lang w:val="es-MX"/>
        </w:rPr>
        <w:t>35</w:t>
      </w:r>
      <w:r w:rsidR="00FE2A05">
        <w:rPr>
          <w:lang w:val="es-MX"/>
        </w:rPr>
        <w:t>,</w:t>
      </w:r>
      <w:r w:rsidR="002E6CDE">
        <w:rPr>
          <w:lang w:val="es-MX"/>
        </w:rPr>
        <w:t>774</w:t>
      </w:r>
      <w:r w:rsidR="00EF32B3" w:rsidRPr="00975327">
        <w:rPr>
          <w:lang w:val="es-MX"/>
        </w:rPr>
        <w:tab/>
      </w:r>
    </w:p>
    <w:p w:rsidR="00B553AF" w:rsidRDefault="00B553AF" w:rsidP="002B2429">
      <w:pPr>
        <w:pStyle w:val="ROMANOS"/>
        <w:spacing w:after="0" w:line="240" w:lineRule="exact"/>
        <w:ind w:left="648" w:firstLine="0"/>
        <w:rPr>
          <w:lang w:val="es-MX"/>
        </w:rPr>
      </w:pPr>
    </w:p>
    <w:p w:rsidR="00B553AF" w:rsidRDefault="002E6CDE" w:rsidP="002B2429">
      <w:pPr>
        <w:pStyle w:val="ROMANOS"/>
        <w:spacing w:after="0" w:line="240" w:lineRule="exact"/>
        <w:ind w:left="648" w:firstLine="0"/>
        <w:rPr>
          <w:lang w:val="es-MX"/>
        </w:rPr>
      </w:pPr>
      <w:r>
        <w:rPr>
          <w:lang w:val="es-MX"/>
        </w:rPr>
        <w:t>Relación</w:t>
      </w:r>
      <w:r w:rsidR="00B553AF">
        <w:rPr>
          <w:lang w:val="es-MX"/>
        </w:rPr>
        <w:t xml:space="preserve"> de Provisiones a Corto Plazo</w:t>
      </w:r>
    </w:p>
    <w:p w:rsidR="00B3759E" w:rsidRPr="00975327" w:rsidRDefault="00B553AF" w:rsidP="00B3759E">
      <w:pPr>
        <w:pStyle w:val="ROMANOS"/>
        <w:spacing w:after="0" w:line="240" w:lineRule="exact"/>
        <w:ind w:left="648" w:firstLine="0"/>
        <w:rPr>
          <w:lang w:val="es-MX"/>
        </w:rPr>
      </w:pPr>
      <w:r>
        <w:rPr>
          <w:lang w:val="es-MX"/>
        </w:rPr>
        <w:t>Provisión para demandas laborales</w:t>
      </w:r>
      <w:r w:rsidR="00B3759E">
        <w:rPr>
          <w:lang w:val="es-MX"/>
        </w:rPr>
        <w:tab/>
      </w:r>
      <w:r w:rsidR="00B3759E">
        <w:rPr>
          <w:lang w:val="es-MX"/>
        </w:rPr>
        <w:tab/>
      </w:r>
      <w:r w:rsidR="00B3759E">
        <w:rPr>
          <w:lang w:val="es-MX"/>
        </w:rPr>
        <w:tab/>
        <w:t xml:space="preserve">            </w:t>
      </w:r>
      <w:r w:rsidR="00B3759E" w:rsidRPr="00787849">
        <w:rPr>
          <w:u w:val="single"/>
          <w:lang w:val="es-MX"/>
        </w:rPr>
        <w:t>851,486</w:t>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sidRPr="00787849">
        <w:rPr>
          <w:u w:val="single"/>
          <w:lang w:val="es-MX"/>
        </w:rPr>
        <w:t xml:space="preserve">     851,486</w:t>
      </w:r>
    </w:p>
    <w:p w:rsidR="00EF32B3" w:rsidRPr="00FE2A05" w:rsidRDefault="00EF32B3" w:rsidP="00EF32B3">
      <w:pPr>
        <w:pStyle w:val="ROMANOS"/>
        <w:spacing w:after="0" w:line="240" w:lineRule="exact"/>
        <w:rPr>
          <w:b/>
          <w:lang w:val="es-MX"/>
        </w:rPr>
      </w:pPr>
      <w:r w:rsidRPr="00975327">
        <w:rPr>
          <w:lang w:val="es-MX"/>
        </w:rPr>
        <w:tab/>
      </w:r>
      <w:r w:rsidRPr="00FE2A05">
        <w:rPr>
          <w:b/>
          <w:lang w:val="es-MX"/>
        </w:rPr>
        <w:t>Total</w:t>
      </w:r>
      <w:r w:rsidRPr="00FE2A05">
        <w:rPr>
          <w:b/>
          <w:lang w:val="es-MX"/>
        </w:rPr>
        <w:tab/>
      </w:r>
      <w:r w:rsidRPr="00FE2A05">
        <w:rPr>
          <w:b/>
          <w:lang w:val="es-MX"/>
        </w:rPr>
        <w:tab/>
      </w:r>
      <w:r w:rsidRPr="00FE2A05">
        <w:rPr>
          <w:b/>
          <w:lang w:val="es-MX"/>
        </w:rPr>
        <w:tab/>
      </w:r>
      <w:r w:rsidRPr="00FE2A05">
        <w:rPr>
          <w:b/>
          <w:lang w:val="es-MX"/>
        </w:rPr>
        <w:tab/>
      </w:r>
      <w:r w:rsidR="00FE2A05" w:rsidRPr="00FE2A05">
        <w:rPr>
          <w:b/>
          <w:lang w:val="es-MX"/>
        </w:rPr>
        <w:t xml:space="preserve">  </w:t>
      </w:r>
      <w:r w:rsidR="00FE2A05" w:rsidRPr="00FE2A05">
        <w:rPr>
          <w:b/>
          <w:lang w:val="es-MX"/>
        </w:rPr>
        <w:tab/>
        <w:t xml:space="preserve">       </w:t>
      </w:r>
      <w:r w:rsidR="00FE2A05" w:rsidRPr="00FE2A05">
        <w:rPr>
          <w:b/>
          <w:lang w:val="es-MX"/>
        </w:rPr>
        <w:tab/>
        <w:t xml:space="preserve">    </w:t>
      </w:r>
      <w:r w:rsidR="0073333A">
        <w:rPr>
          <w:b/>
          <w:lang w:val="es-MX"/>
        </w:rPr>
        <w:t xml:space="preserve">   </w:t>
      </w:r>
      <w:r w:rsidR="00FE2A05" w:rsidRPr="00FE2A05">
        <w:rPr>
          <w:b/>
          <w:lang w:val="es-MX"/>
        </w:rPr>
        <w:t xml:space="preserve">  </w:t>
      </w:r>
      <w:r w:rsidR="002E6CDE">
        <w:rPr>
          <w:b/>
          <w:lang w:val="es-MX"/>
        </w:rPr>
        <w:t>3</w:t>
      </w:r>
      <w:proofErr w:type="gramStart"/>
      <w:r w:rsidR="00B3759E">
        <w:rPr>
          <w:b/>
          <w:lang w:val="es-MX"/>
        </w:rPr>
        <w:t>,</w:t>
      </w:r>
      <w:r w:rsidR="002E6CDE">
        <w:rPr>
          <w:b/>
          <w:lang w:val="es-MX"/>
        </w:rPr>
        <w:t>081</w:t>
      </w:r>
      <w:r w:rsidR="0073333A">
        <w:rPr>
          <w:b/>
          <w:lang w:val="es-MX"/>
        </w:rPr>
        <w:t>,</w:t>
      </w:r>
      <w:r w:rsidR="002E6CDE">
        <w:rPr>
          <w:b/>
          <w:lang w:val="es-MX"/>
        </w:rPr>
        <w:t>703</w:t>
      </w:r>
      <w:proofErr w:type="gramEnd"/>
      <w:r w:rsidRPr="00FE2A05">
        <w:rPr>
          <w:b/>
          <w:lang w:val="es-MX"/>
        </w:rPr>
        <w:tab/>
      </w:r>
      <w:r w:rsidRPr="00FE2A05">
        <w:rPr>
          <w:b/>
          <w:lang w:val="es-MX"/>
        </w:rPr>
        <w:tab/>
      </w:r>
      <w:r w:rsidRPr="00FE2A05">
        <w:rPr>
          <w:b/>
          <w:lang w:val="es-MX"/>
        </w:rPr>
        <w:tab/>
      </w:r>
      <w:r w:rsidR="00FE2A05">
        <w:rPr>
          <w:b/>
          <w:lang w:val="es-MX"/>
        </w:rPr>
        <w:tab/>
      </w:r>
      <w:r w:rsidR="00FE2A05">
        <w:rPr>
          <w:b/>
          <w:lang w:val="es-MX"/>
        </w:rPr>
        <w:tab/>
      </w:r>
      <w:r w:rsidR="00FE2A05">
        <w:rPr>
          <w:b/>
          <w:lang w:val="es-MX"/>
        </w:rPr>
        <w:tab/>
      </w:r>
      <w:r w:rsidR="00FE2A05">
        <w:rPr>
          <w:b/>
          <w:lang w:val="es-MX"/>
        </w:rPr>
        <w:tab/>
      </w:r>
      <w:r w:rsidR="00FE2A05">
        <w:rPr>
          <w:b/>
          <w:lang w:val="es-MX"/>
        </w:rPr>
        <w:tab/>
        <w:t xml:space="preserve">             </w:t>
      </w:r>
      <w:r w:rsidR="0073333A">
        <w:rPr>
          <w:b/>
          <w:lang w:val="es-MX"/>
        </w:rPr>
        <w:t xml:space="preserve">  </w:t>
      </w:r>
      <w:r w:rsidR="00FE2A05">
        <w:rPr>
          <w:b/>
          <w:lang w:val="es-MX"/>
        </w:rPr>
        <w:t xml:space="preserve"> </w:t>
      </w:r>
      <w:r w:rsidR="002E6CDE">
        <w:rPr>
          <w:b/>
          <w:lang w:val="es-MX"/>
        </w:rPr>
        <w:t>3</w:t>
      </w:r>
      <w:r w:rsidR="00B3759E">
        <w:rPr>
          <w:b/>
          <w:lang w:val="es-MX"/>
        </w:rPr>
        <w:t>,</w:t>
      </w:r>
      <w:r w:rsidR="002E6CDE">
        <w:rPr>
          <w:b/>
          <w:lang w:val="es-MX"/>
        </w:rPr>
        <w:t>081</w:t>
      </w:r>
      <w:r w:rsidR="00B3759E">
        <w:rPr>
          <w:b/>
          <w:lang w:val="es-MX"/>
        </w:rPr>
        <w:t>,</w:t>
      </w:r>
      <w:r w:rsidR="002E6CDE">
        <w:rPr>
          <w:b/>
          <w:lang w:val="es-MX"/>
        </w:rPr>
        <w:t>703</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 y Casa de Bolsa Banorte Ixe S.A. de C. V.</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73333A">
        <w:rPr>
          <w:lang w:val="es-MX"/>
        </w:rPr>
        <w:t>.</w:t>
      </w:r>
    </w:p>
    <w:p w:rsidR="00787849" w:rsidRPr="00975327" w:rsidRDefault="00787849" w:rsidP="00EF32B3">
      <w:pPr>
        <w:pStyle w:val="ROMANOS"/>
        <w:spacing w:after="0" w:line="240" w:lineRule="exact"/>
        <w:rPr>
          <w:lang w:val="es-MX"/>
        </w:rPr>
      </w:pPr>
    </w:p>
    <w:p w:rsidR="00EF32B3" w:rsidRDefault="00EF32B3" w:rsidP="002E6CDE">
      <w:pPr>
        <w:pStyle w:val="ROMANOS"/>
        <w:numPr>
          <w:ilvl w:val="0"/>
          <w:numId w:val="8"/>
        </w:numPr>
        <w:spacing w:after="0" w:line="240" w:lineRule="exact"/>
        <w:rPr>
          <w:lang w:val="es-MX"/>
        </w:rPr>
      </w:pPr>
      <w:r w:rsidRPr="00975327">
        <w:rPr>
          <w:lang w:val="es-MX"/>
        </w:rPr>
        <w:t>Se informa que está provisionado el proceso de demanda laboral pendiente de laudo de Francisco Sánchez Fernández</w:t>
      </w:r>
      <w:r w:rsidR="0073333A">
        <w:rPr>
          <w:lang w:val="es-MX"/>
        </w:rPr>
        <w:t xml:space="preserve"> dentro del rubro de Provisiones a corto plazo</w:t>
      </w:r>
      <w:r w:rsidRPr="00975327">
        <w:rPr>
          <w:lang w:val="es-MX"/>
        </w:rPr>
        <w:t>.</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lastRenderedPageBreak/>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EF32B3" w:rsidRPr="00975327" w:rsidRDefault="00EF32B3" w:rsidP="00EF32B3">
      <w:pPr>
        <w:pStyle w:val="ROMANOS"/>
        <w:spacing w:after="0" w:line="240" w:lineRule="exact"/>
        <w:ind w:left="648" w:firstLine="0"/>
        <w:rPr>
          <w:lang w:val="es-MX"/>
        </w:rPr>
      </w:pPr>
      <w:r w:rsidRPr="00975327">
        <w:rPr>
          <w:lang w:val="es-MX"/>
        </w:rPr>
        <w:t xml:space="preserve">Derechos </w:t>
      </w:r>
      <w:r w:rsidR="00502A7A">
        <w:rPr>
          <w:lang w:val="es-MX"/>
        </w:rPr>
        <w:t>de Tipo Corriente</w:t>
      </w:r>
      <w:r w:rsidR="002E6CDE">
        <w:rPr>
          <w:lang w:val="es-MX"/>
        </w:rPr>
        <w:t xml:space="preserve"> otros Derechos ingresos Propios</w:t>
      </w:r>
      <w:r w:rsidR="002E6CDE">
        <w:rPr>
          <w:lang w:val="es-MX"/>
        </w:rPr>
        <w:tab/>
      </w:r>
      <w:r w:rsidR="00502A7A">
        <w:rPr>
          <w:lang w:val="es-MX"/>
        </w:rPr>
        <w:tab/>
        <w:t xml:space="preserve">            </w:t>
      </w:r>
      <w:r w:rsidR="0073333A">
        <w:rPr>
          <w:lang w:val="es-MX"/>
        </w:rPr>
        <w:t>$</w:t>
      </w:r>
      <w:r w:rsidR="00502A7A">
        <w:rPr>
          <w:lang w:val="es-MX"/>
        </w:rPr>
        <w:t xml:space="preserve">  </w:t>
      </w:r>
      <w:r w:rsidR="002E6CDE">
        <w:rPr>
          <w:lang w:val="es-MX"/>
        </w:rPr>
        <w:t>2</w:t>
      </w:r>
      <w:proofErr w:type="gramStart"/>
      <w:r w:rsidR="0073333A">
        <w:rPr>
          <w:lang w:val="es-MX"/>
        </w:rPr>
        <w:t>,</w:t>
      </w:r>
      <w:r w:rsidR="002E6CDE">
        <w:rPr>
          <w:lang w:val="es-MX"/>
        </w:rPr>
        <w:t>169</w:t>
      </w:r>
      <w:r w:rsidR="0073333A">
        <w:rPr>
          <w:lang w:val="es-MX"/>
        </w:rPr>
        <w:t>,</w:t>
      </w:r>
      <w:r w:rsidR="002E6CDE">
        <w:rPr>
          <w:lang w:val="es-MX"/>
        </w:rPr>
        <w:t>411</w:t>
      </w:r>
      <w:proofErr w:type="gramEnd"/>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502A7A">
        <w:rPr>
          <w:lang w:val="es-MX"/>
        </w:rPr>
        <w:t>2</w:t>
      </w:r>
      <w:r w:rsidR="002E6CDE">
        <w:rPr>
          <w:lang w:val="es-MX"/>
        </w:rPr>
        <w:t>9</w:t>
      </w:r>
      <w:proofErr w:type="gramStart"/>
      <w:r w:rsidR="0073333A">
        <w:rPr>
          <w:lang w:val="es-MX"/>
        </w:rPr>
        <w:t>,</w:t>
      </w:r>
      <w:r w:rsidR="002E6CDE">
        <w:rPr>
          <w:lang w:val="es-MX"/>
        </w:rPr>
        <w:t>408</w:t>
      </w:r>
      <w:r w:rsidR="0073333A">
        <w:rPr>
          <w:lang w:val="es-MX"/>
        </w:rPr>
        <w:t>,</w:t>
      </w:r>
      <w:r w:rsidR="002E6CDE">
        <w:rPr>
          <w:lang w:val="es-MX"/>
        </w:rPr>
        <w:t>889</w:t>
      </w:r>
      <w:proofErr w:type="gramEnd"/>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2E6CDE">
        <w:rPr>
          <w:u w:val="single"/>
          <w:lang w:val="es-MX"/>
        </w:rPr>
        <w:t>43</w:t>
      </w:r>
      <w:proofErr w:type="gramStart"/>
      <w:r w:rsidR="0073333A">
        <w:rPr>
          <w:u w:val="single"/>
          <w:lang w:val="es-MX"/>
        </w:rPr>
        <w:t>,</w:t>
      </w:r>
      <w:r w:rsidR="002E6CDE">
        <w:rPr>
          <w:u w:val="single"/>
          <w:lang w:val="es-MX"/>
        </w:rPr>
        <w:t>284</w:t>
      </w:r>
      <w:r w:rsidR="0073333A">
        <w:rPr>
          <w:u w:val="single"/>
          <w:lang w:val="es-MX"/>
        </w:rPr>
        <w:t>,</w:t>
      </w:r>
      <w:r w:rsidR="002E6CDE">
        <w:rPr>
          <w:u w:val="single"/>
          <w:lang w:val="es-MX"/>
        </w:rPr>
        <w:t>323</w:t>
      </w:r>
      <w:proofErr w:type="gramEnd"/>
    </w:p>
    <w:p w:rsidR="00EF32B3" w:rsidRDefault="00EF32B3" w:rsidP="00EF32B3">
      <w:pPr>
        <w:pStyle w:val="ROMANOS"/>
        <w:spacing w:after="0" w:line="240" w:lineRule="exact"/>
        <w:ind w:left="648" w:firstLine="0"/>
        <w:rPr>
          <w:b/>
          <w:lang w:val="es-MX"/>
        </w:rPr>
      </w:pPr>
      <w:r w:rsidRPr="0073333A">
        <w:rPr>
          <w:b/>
          <w:lang w:val="es-MX"/>
        </w:rPr>
        <w:t>Total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2E6CDE">
        <w:rPr>
          <w:b/>
          <w:lang w:val="es-MX"/>
        </w:rPr>
        <w:t>74</w:t>
      </w:r>
      <w:proofErr w:type="gramStart"/>
      <w:r w:rsidR="0073333A" w:rsidRPr="0073333A">
        <w:rPr>
          <w:b/>
          <w:lang w:val="es-MX"/>
        </w:rPr>
        <w:t>,</w:t>
      </w:r>
      <w:r w:rsidR="002E6CDE">
        <w:rPr>
          <w:b/>
          <w:lang w:val="es-MX"/>
        </w:rPr>
        <w:t>862</w:t>
      </w:r>
      <w:r w:rsidR="0073333A" w:rsidRPr="0073333A">
        <w:rPr>
          <w:b/>
          <w:lang w:val="es-MX"/>
        </w:rPr>
        <w:t>,</w:t>
      </w:r>
      <w:r w:rsidR="002E6CDE">
        <w:rPr>
          <w:b/>
          <w:lang w:val="es-MX"/>
        </w:rPr>
        <w:t>623</w:t>
      </w:r>
      <w:proofErr w:type="gramEnd"/>
    </w:p>
    <w:p w:rsidR="002E6CDE" w:rsidRPr="0073333A" w:rsidRDefault="002E6CDE" w:rsidP="00EF32B3">
      <w:pPr>
        <w:pStyle w:val="ROMANOS"/>
        <w:spacing w:after="0" w:line="240" w:lineRule="exact"/>
        <w:ind w:left="648" w:firstLine="0"/>
        <w:rPr>
          <w:b/>
          <w:lang w:val="es-MX"/>
        </w:rPr>
      </w:pPr>
      <w:r>
        <w:rPr>
          <w:b/>
          <w:lang w:val="es-MX"/>
        </w:rPr>
        <w:t>Otros Ingresos y Beneficios</w:t>
      </w:r>
    </w:p>
    <w:p w:rsidR="002E6CDE" w:rsidRPr="002E6CDE" w:rsidRDefault="00610F0E" w:rsidP="002E6CDE">
      <w:pPr>
        <w:pStyle w:val="ROMANOS"/>
        <w:numPr>
          <w:ilvl w:val="0"/>
          <w:numId w:val="2"/>
        </w:numPr>
        <w:spacing w:after="0" w:line="240" w:lineRule="exact"/>
        <w:rPr>
          <w:b/>
          <w:u w:val="single"/>
          <w:lang w:val="es-MX"/>
        </w:rPr>
      </w:pPr>
      <w:r>
        <w:rPr>
          <w:lang w:val="es-MX"/>
        </w:rPr>
        <w:t xml:space="preserve">Rendimientos ganados  </w:t>
      </w:r>
      <w:r w:rsidR="00FD0C81">
        <w:rPr>
          <w:lang w:val="es-MX"/>
        </w:rPr>
        <w:t>por inversión</w:t>
      </w:r>
      <w:r w:rsidR="002E6CDE">
        <w:rPr>
          <w:lang w:val="es-MX"/>
        </w:rPr>
        <w:tab/>
      </w:r>
      <w:r w:rsidR="002E6CDE">
        <w:rPr>
          <w:lang w:val="es-MX"/>
        </w:rPr>
        <w:tab/>
      </w:r>
      <w:r w:rsidR="002E6CDE">
        <w:rPr>
          <w:lang w:val="es-MX"/>
        </w:rPr>
        <w:tab/>
      </w:r>
      <w:r w:rsidRPr="00610F0E">
        <w:rPr>
          <w:lang w:val="es-MX"/>
        </w:rPr>
        <w:tab/>
      </w:r>
      <w:r w:rsidRPr="00610F0E">
        <w:rPr>
          <w:lang w:val="es-MX"/>
        </w:rPr>
        <w:tab/>
      </w:r>
      <w:r w:rsidRPr="00610F0E">
        <w:rPr>
          <w:u w:val="single"/>
          <w:lang w:val="es-MX"/>
        </w:rPr>
        <w:t>$</w:t>
      </w:r>
      <w:r w:rsidR="002E6CDE">
        <w:rPr>
          <w:u w:val="single"/>
          <w:lang w:val="es-MX"/>
        </w:rPr>
        <w:t>1,178</w:t>
      </w:r>
      <w:r w:rsidRPr="00610F0E">
        <w:rPr>
          <w:u w:val="single"/>
          <w:lang w:val="es-MX"/>
        </w:rPr>
        <w:t>,</w:t>
      </w:r>
      <w:r w:rsidR="002E6CDE">
        <w:rPr>
          <w:u w:val="single"/>
          <w:lang w:val="es-MX"/>
        </w:rPr>
        <w:t>826</w:t>
      </w:r>
    </w:p>
    <w:p w:rsidR="00610F0E" w:rsidRPr="00610F0E" w:rsidRDefault="00610F0E" w:rsidP="00610F0E">
      <w:pPr>
        <w:pStyle w:val="ROMANOS"/>
        <w:spacing w:after="0" w:line="240" w:lineRule="exact"/>
        <w:ind w:left="648" w:firstLine="0"/>
        <w:rPr>
          <w:b/>
          <w:lang w:val="es-MX"/>
        </w:rPr>
      </w:pPr>
      <w:r w:rsidRPr="00610F0E">
        <w:rPr>
          <w:b/>
          <w:lang w:val="es-MX"/>
        </w:rPr>
        <w:t>Total Ingresos</w:t>
      </w:r>
      <w:r w:rsidRPr="00610F0E">
        <w:rPr>
          <w:b/>
          <w:lang w:val="es-MX"/>
        </w:rPr>
        <w:tab/>
      </w:r>
      <w:r w:rsidR="002E6CDE">
        <w:rPr>
          <w:b/>
          <w:lang w:val="es-MX"/>
        </w:rPr>
        <w:tab/>
      </w:r>
      <w:r w:rsidR="002E6CDE">
        <w:rPr>
          <w:b/>
          <w:lang w:val="es-MX"/>
        </w:rPr>
        <w:tab/>
      </w:r>
      <w:r w:rsidR="002E6CDE">
        <w:rPr>
          <w:b/>
          <w:lang w:val="es-MX"/>
        </w:rPr>
        <w:tab/>
      </w:r>
      <w:r>
        <w:rPr>
          <w:lang w:val="es-MX"/>
        </w:rPr>
        <w:tab/>
      </w:r>
      <w:r w:rsidR="002E6CDE">
        <w:rPr>
          <w:lang w:val="es-MX"/>
        </w:rPr>
        <w:tab/>
      </w:r>
      <w:r>
        <w:rPr>
          <w:lang w:val="es-MX"/>
        </w:rPr>
        <w:tab/>
        <w:t xml:space="preserve">            </w:t>
      </w:r>
      <w:r w:rsidRPr="00FD0C81">
        <w:rPr>
          <w:b/>
          <w:lang w:val="es-MX"/>
        </w:rPr>
        <w:t>$</w:t>
      </w:r>
      <w:r w:rsidR="002E6CDE" w:rsidRPr="00FD0C81">
        <w:rPr>
          <w:b/>
          <w:lang w:val="es-MX"/>
        </w:rPr>
        <w:t>7</w:t>
      </w:r>
      <w:r w:rsidR="00502A7A" w:rsidRPr="00FD0C81">
        <w:rPr>
          <w:b/>
          <w:lang w:val="es-MX"/>
        </w:rPr>
        <w:t>6</w:t>
      </w:r>
      <w:proofErr w:type="gramStart"/>
      <w:r w:rsidRPr="00610F0E">
        <w:rPr>
          <w:b/>
          <w:lang w:val="es-MX"/>
        </w:rPr>
        <w:t>,</w:t>
      </w:r>
      <w:r w:rsidR="002E6CDE">
        <w:rPr>
          <w:b/>
          <w:lang w:val="es-MX"/>
        </w:rPr>
        <w:t>041</w:t>
      </w:r>
      <w:r w:rsidRPr="00610F0E">
        <w:rPr>
          <w:b/>
          <w:lang w:val="es-MX"/>
        </w:rPr>
        <w:t>,</w:t>
      </w:r>
      <w:r w:rsidR="00FD0C81">
        <w:rPr>
          <w:b/>
          <w:lang w:val="es-MX"/>
        </w:rPr>
        <w:t>449</w:t>
      </w:r>
      <w:proofErr w:type="gramEnd"/>
    </w:p>
    <w:p w:rsidR="00EF32B3" w:rsidRPr="00975327" w:rsidRDefault="00FD0C81" w:rsidP="00610F0E">
      <w:pPr>
        <w:pStyle w:val="ROMANOS"/>
        <w:spacing w:after="0" w:line="240" w:lineRule="exact"/>
        <w:ind w:left="648" w:firstLine="0"/>
        <w:rPr>
          <w:b/>
          <w:lang w:val="es-MX"/>
        </w:rPr>
      </w:pPr>
      <w:r>
        <w:rPr>
          <w:lang w:val="es-MX"/>
        </w:rPr>
        <w:t>Dentro del rubro de Convenios de Recursos Federales se provisiona la cantidad de $5</w:t>
      </w:r>
      <w:proofErr w:type="gramStart"/>
      <w:r>
        <w:rPr>
          <w:lang w:val="es-MX"/>
        </w:rPr>
        <w:t>,578,404</w:t>
      </w:r>
      <w:proofErr w:type="gramEnd"/>
      <w:r>
        <w:rPr>
          <w:lang w:val="es-MX"/>
        </w:rPr>
        <w:t xml:space="preserve"> que corresponde a faltante de ministración federal complemento de noviembre y mes de diciembre por un importe de $4,311,856, así como de una ampliación por concepto de política salarial 2015 por la cantidad de $1,266,548. </w:t>
      </w:r>
      <w:r w:rsidR="00EF32B3" w:rsidRPr="00975327">
        <w:rPr>
          <w:lang w:val="es-MX"/>
        </w:rPr>
        <w:tab/>
      </w:r>
    </w:p>
    <w:p w:rsidR="00EF32B3" w:rsidRPr="00975327" w:rsidRDefault="00EF32B3"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EF32B3" w:rsidRPr="00975327"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FD0C81">
        <w:rPr>
          <w:lang w:val="es-MX"/>
        </w:rPr>
        <w:t>21</w:t>
      </w:r>
      <w:proofErr w:type="gramStart"/>
      <w:r w:rsidR="0073333A">
        <w:rPr>
          <w:lang w:val="es-MX"/>
        </w:rPr>
        <w:t>,</w:t>
      </w:r>
      <w:r w:rsidR="00FD0C81">
        <w:rPr>
          <w:lang w:val="es-MX"/>
        </w:rPr>
        <w:t>202</w:t>
      </w:r>
      <w:r w:rsidR="0073333A">
        <w:rPr>
          <w:lang w:val="es-MX"/>
        </w:rPr>
        <w:t>,</w:t>
      </w:r>
      <w:r w:rsidR="00FD0C81">
        <w:rPr>
          <w:lang w:val="es-MX"/>
        </w:rPr>
        <w:t>506</w:t>
      </w:r>
      <w:proofErr w:type="gramEnd"/>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 xml:space="preserve">$  </w:t>
      </w:r>
      <w:r w:rsidR="00FD0C81">
        <w:rPr>
          <w:lang w:val="es-MX"/>
        </w:rPr>
        <w:t>8</w:t>
      </w:r>
      <w:proofErr w:type="gramStart"/>
      <w:r w:rsidR="0073333A">
        <w:rPr>
          <w:lang w:val="es-MX"/>
        </w:rPr>
        <w:t>,</w:t>
      </w:r>
      <w:r w:rsidR="00FD0C81">
        <w:rPr>
          <w:lang w:val="es-MX"/>
        </w:rPr>
        <w:t>841</w:t>
      </w:r>
      <w:r w:rsidR="0073333A">
        <w:rPr>
          <w:lang w:val="es-MX"/>
        </w:rPr>
        <w:t>,</w:t>
      </w:r>
      <w:r w:rsidR="00FD0C81">
        <w:rPr>
          <w:lang w:val="es-MX"/>
        </w:rPr>
        <w:t>993</w:t>
      </w:r>
      <w:proofErr w:type="gramEnd"/>
    </w:p>
    <w:p w:rsidR="009C14E1" w:rsidRDefault="009C14E1" w:rsidP="00EF32B3">
      <w:pPr>
        <w:pStyle w:val="ROMANOS"/>
        <w:spacing w:after="0" w:line="240" w:lineRule="exact"/>
        <w:ind w:left="648" w:firstLine="0"/>
        <w:rPr>
          <w:lang w:val="es-MX"/>
        </w:rPr>
      </w:pPr>
      <w:r>
        <w:rPr>
          <w:lang w:val="es-MX"/>
        </w:rPr>
        <w:t>Seguridad Social</w:t>
      </w:r>
      <w:r>
        <w:rPr>
          <w:lang w:val="es-MX"/>
        </w:rPr>
        <w:tab/>
      </w:r>
      <w:r>
        <w:rPr>
          <w:lang w:val="es-MX"/>
        </w:rPr>
        <w:tab/>
      </w:r>
      <w:r>
        <w:rPr>
          <w:lang w:val="es-MX"/>
        </w:rPr>
        <w:tab/>
      </w:r>
      <w:r>
        <w:rPr>
          <w:lang w:val="es-MX"/>
        </w:rPr>
        <w:tab/>
      </w:r>
      <w:r>
        <w:rPr>
          <w:lang w:val="es-MX"/>
        </w:rPr>
        <w:tab/>
      </w:r>
      <w:r>
        <w:rPr>
          <w:lang w:val="es-MX"/>
        </w:rPr>
        <w:tab/>
        <w:t>Prestaciones al personal</w:t>
      </w:r>
      <w:r>
        <w:rPr>
          <w:lang w:val="es-MX"/>
        </w:rPr>
        <w:tab/>
      </w:r>
      <w:r>
        <w:rPr>
          <w:lang w:val="es-MX"/>
        </w:rPr>
        <w:tab/>
      </w:r>
      <w:r>
        <w:rPr>
          <w:lang w:val="es-MX"/>
        </w:rPr>
        <w:tab/>
        <w:t>$  1</w:t>
      </w:r>
      <w:proofErr w:type="gramStart"/>
      <w:r>
        <w:rPr>
          <w:lang w:val="es-MX"/>
        </w:rPr>
        <w:t>,</w:t>
      </w:r>
      <w:r w:rsidR="00FD0C81">
        <w:rPr>
          <w:lang w:val="es-MX"/>
        </w:rPr>
        <w:t>801</w:t>
      </w:r>
      <w:r>
        <w:rPr>
          <w:lang w:val="es-MX"/>
        </w:rPr>
        <w:t>,</w:t>
      </w:r>
      <w:r w:rsidR="00FD0C81">
        <w:rPr>
          <w:lang w:val="es-MX"/>
        </w:rPr>
        <w:t>124</w:t>
      </w:r>
      <w:proofErr w:type="gramEnd"/>
    </w:p>
    <w:p w:rsidR="006C7F54" w:rsidRPr="00FD0C81" w:rsidRDefault="00FD0C81" w:rsidP="00EF32B3">
      <w:pPr>
        <w:pStyle w:val="ROMANOS"/>
        <w:spacing w:after="0" w:line="240" w:lineRule="exact"/>
        <w:ind w:left="648" w:firstLine="0"/>
        <w:rPr>
          <w:lang w:val="es-MX"/>
        </w:rPr>
      </w:pPr>
      <w:r w:rsidRPr="00FD0C81">
        <w:rPr>
          <w:lang w:val="es-MX"/>
        </w:rPr>
        <w:t>Otras prestaciones sociales y económicas</w:t>
      </w:r>
      <w:r>
        <w:rPr>
          <w:lang w:val="es-MX"/>
        </w:rPr>
        <w:tab/>
      </w:r>
      <w:r>
        <w:rPr>
          <w:lang w:val="es-MX"/>
        </w:rPr>
        <w:tab/>
      </w:r>
      <w:r>
        <w:rPr>
          <w:lang w:val="es-MX"/>
        </w:rPr>
        <w:tab/>
        <w:t>Prestaciones al personal</w:t>
      </w:r>
      <w:r>
        <w:rPr>
          <w:lang w:val="es-MX"/>
        </w:rPr>
        <w:tab/>
      </w:r>
      <w:r>
        <w:rPr>
          <w:lang w:val="es-MX"/>
        </w:rPr>
        <w:tab/>
      </w:r>
      <w:r>
        <w:rPr>
          <w:lang w:val="es-MX"/>
        </w:rPr>
        <w:tab/>
        <w:t>$  2</w:t>
      </w:r>
      <w:proofErr w:type="gramStart"/>
      <w:r>
        <w:rPr>
          <w:lang w:val="es-MX"/>
        </w:rPr>
        <w:t>,066,651</w:t>
      </w:r>
      <w:proofErr w:type="gramEnd"/>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Materiales y Suministros:</w:t>
      </w:r>
    </w:p>
    <w:p w:rsidR="00EF32B3" w:rsidRPr="00975327" w:rsidRDefault="00EF32B3" w:rsidP="00EF32B3">
      <w:pPr>
        <w:pStyle w:val="ROMANOS"/>
        <w:spacing w:after="0" w:line="240" w:lineRule="exact"/>
        <w:ind w:left="648" w:firstLine="0"/>
        <w:rPr>
          <w:lang w:val="es-MX"/>
        </w:rPr>
      </w:pPr>
      <w:r w:rsidRPr="00975327">
        <w:rPr>
          <w:lang w:val="es-MX"/>
        </w:rPr>
        <w:t>Materiales de Administración, Emisión de Documentos y Art</w:t>
      </w:r>
      <w:r w:rsidR="0073333A">
        <w:rPr>
          <w:lang w:val="es-MX"/>
        </w:rPr>
        <w:t>ículos Oficiales</w:t>
      </w:r>
      <w:r w:rsidR="0073333A">
        <w:rPr>
          <w:lang w:val="es-MX"/>
        </w:rPr>
        <w:tab/>
      </w:r>
      <w:r w:rsidR="0073333A">
        <w:rPr>
          <w:lang w:val="es-MX"/>
        </w:rPr>
        <w:tab/>
      </w:r>
      <w:r w:rsidR="0073333A">
        <w:rPr>
          <w:lang w:val="es-MX"/>
        </w:rPr>
        <w:tab/>
      </w:r>
      <w:r w:rsidR="0073333A">
        <w:rPr>
          <w:lang w:val="es-MX"/>
        </w:rPr>
        <w:tab/>
        <w:t xml:space="preserve">$  </w:t>
      </w:r>
      <w:r w:rsidR="00FD0C81">
        <w:rPr>
          <w:lang w:val="es-MX"/>
        </w:rPr>
        <w:t>1</w:t>
      </w:r>
      <w:proofErr w:type="gramStart"/>
      <w:r w:rsidR="00FD0C81">
        <w:rPr>
          <w:lang w:val="es-MX"/>
        </w:rPr>
        <w:t>,198</w:t>
      </w:r>
      <w:r w:rsidR="0073333A">
        <w:rPr>
          <w:lang w:val="es-MX"/>
        </w:rPr>
        <w:t>,</w:t>
      </w:r>
      <w:r w:rsidR="00FD0C81">
        <w:rPr>
          <w:lang w:val="es-MX"/>
        </w:rPr>
        <w:t>938</w:t>
      </w:r>
      <w:proofErr w:type="gramEnd"/>
    </w:p>
    <w:p w:rsidR="009C14E1" w:rsidRDefault="009C14E1" w:rsidP="00EF32B3">
      <w:pPr>
        <w:pStyle w:val="ROMANOS"/>
        <w:spacing w:after="0" w:line="240" w:lineRule="exact"/>
        <w:ind w:left="648" w:firstLine="0"/>
        <w:rPr>
          <w:lang w:val="es-MX"/>
        </w:rPr>
      </w:pPr>
      <w:r>
        <w:rPr>
          <w:lang w:val="es-MX"/>
        </w:rPr>
        <w:t>Alimentos y Utensilios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D0C81">
        <w:rPr>
          <w:lang w:val="es-MX"/>
        </w:rPr>
        <w:t>308</w:t>
      </w:r>
      <w:r>
        <w:rPr>
          <w:lang w:val="es-MX"/>
        </w:rPr>
        <w:t>,</w:t>
      </w:r>
      <w:r w:rsidR="00FD0C81">
        <w:rPr>
          <w:lang w:val="es-MX"/>
        </w:rPr>
        <w:t>758</w:t>
      </w:r>
    </w:p>
    <w:p w:rsidR="00EF32B3" w:rsidRPr="00975327" w:rsidRDefault="006C7F54" w:rsidP="00EF32B3">
      <w:pPr>
        <w:pStyle w:val="ROMANOS"/>
        <w:spacing w:after="0" w:line="240" w:lineRule="exact"/>
        <w:ind w:left="648" w:firstLine="0"/>
        <w:rPr>
          <w:lang w:val="es-MX"/>
        </w:rPr>
      </w:pPr>
      <w:r>
        <w:rPr>
          <w:lang w:val="es-MX"/>
        </w:rPr>
        <w:t>Materiales y Artículos  de Construcción y Reparación</w:t>
      </w:r>
      <w:r w:rsidR="00EF32B3" w:rsidRPr="00975327">
        <w:rPr>
          <w:lang w:val="es-MX"/>
        </w:rPr>
        <w:tab/>
      </w:r>
      <w:r w:rsidR="00EF32B3" w:rsidRPr="00975327">
        <w:rPr>
          <w:lang w:val="es-MX"/>
        </w:rPr>
        <w:tab/>
      </w:r>
      <w:r w:rsidR="00EF32B3" w:rsidRPr="00975327">
        <w:rPr>
          <w:lang w:val="es-MX"/>
        </w:rPr>
        <w:tab/>
      </w:r>
      <w:r w:rsidR="0073333A">
        <w:rPr>
          <w:lang w:val="es-MX"/>
        </w:rPr>
        <w:tab/>
      </w:r>
      <w:r w:rsidR="0073333A">
        <w:rPr>
          <w:lang w:val="es-MX"/>
        </w:rPr>
        <w:tab/>
      </w:r>
      <w:r w:rsidR="0073333A">
        <w:rPr>
          <w:lang w:val="es-MX"/>
        </w:rPr>
        <w:tab/>
      </w:r>
      <w:r w:rsidR="00EF32B3" w:rsidRPr="00975327">
        <w:rPr>
          <w:lang w:val="es-MX"/>
        </w:rPr>
        <w:tab/>
        <w:t xml:space="preserve">$     </w:t>
      </w:r>
      <w:r>
        <w:rPr>
          <w:lang w:val="es-MX"/>
        </w:rPr>
        <w:t>1</w:t>
      </w:r>
      <w:r w:rsidR="00FD0C81">
        <w:rPr>
          <w:lang w:val="es-MX"/>
        </w:rPr>
        <w:t>74</w:t>
      </w:r>
      <w:r w:rsidR="0073333A">
        <w:rPr>
          <w:lang w:val="es-MX"/>
        </w:rPr>
        <w:t>,</w:t>
      </w:r>
      <w:r w:rsidR="00FD0C81">
        <w:rPr>
          <w:lang w:val="es-MX"/>
        </w:rPr>
        <w:t>406</w:t>
      </w:r>
    </w:p>
    <w:p w:rsidR="00EF32B3" w:rsidRPr="00975327" w:rsidRDefault="00EF32B3" w:rsidP="00EF32B3">
      <w:pPr>
        <w:pStyle w:val="ROMANOS"/>
        <w:spacing w:after="0" w:line="240" w:lineRule="exact"/>
        <w:ind w:left="648" w:firstLine="0"/>
        <w:rPr>
          <w:lang w:val="es-MX"/>
        </w:rPr>
      </w:pPr>
      <w:r w:rsidRPr="00975327">
        <w:rPr>
          <w:lang w:val="es-MX"/>
        </w:rPr>
        <w:t>Combustibles, Lubricantes</w:t>
      </w:r>
      <w:r w:rsidR="0073333A">
        <w:rPr>
          <w:lang w:val="es-MX"/>
        </w:rPr>
        <w:t xml:space="preserve"> y Aditivos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t xml:space="preserve">$     </w:t>
      </w:r>
      <w:r w:rsidR="00FD0C81">
        <w:rPr>
          <w:lang w:val="es-MX"/>
        </w:rPr>
        <w:t>531</w:t>
      </w:r>
      <w:r w:rsidR="0073333A">
        <w:rPr>
          <w:lang w:val="es-MX"/>
        </w:rPr>
        <w:t>,</w:t>
      </w:r>
      <w:r w:rsidR="00FD0C81">
        <w:rPr>
          <w:lang w:val="es-MX"/>
        </w:rPr>
        <w:t>401</w:t>
      </w:r>
    </w:p>
    <w:p w:rsidR="006C7F54" w:rsidRDefault="006C7F54"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Pr="00975327" w:rsidRDefault="0073333A" w:rsidP="00EF32B3">
      <w:pPr>
        <w:pStyle w:val="ROMANOS"/>
        <w:spacing w:after="0" w:line="240" w:lineRule="exact"/>
        <w:ind w:left="648" w:firstLine="0"/>
        <w:rPr>
          <w:lang w:val="es-MX"/>
        </w:rPr>
      </w:pPr>
      <w:r>
        <w:rPr>
          <w:lang w:val="es-MX"/>
        </w:rPr>
        <w:t>Servicios Básicos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C67624">
        <w:rPr>
          <w:lang w:val="es-MX"/>
        </w:rPr>
        <w:t xml:space="preserve">  </w:t>
      </w:r>
      <w:r>
        <w:rPr>
          <w:lang w:val="es-MX"/>
        </w:rPr>
        <w:tab/>
      </w:r>
      <w:r w:rsidR="00C67624">
        <w:rPr>
          <w:lang w:val="es-MX"/>
        </w:rPr>
        <w:t xml:space="preserve">  </w:t>
      </w:r>
      <w:r>
        <w:rPr>
          <w:lang w:val="es-MX"/>
        </w:rPr>
        <w:t xml:space="preserve">$  </w:t>
      </w:r>
      <w:r w:rsidR="00533609">
        <w:rPr>
          <w:lang w:val="es-MX"/>
        </w:rPr>
        <w:t xml:space="preserve"> </w:t>
      </w:r>
      <w:r>
        <w:rPr>
          <w:lang w:val="es-MX"/>
        </w:rPr>
        <w:t xml:space="preserve"> </w:t>
      </w:r>
      <w:r w:rsidR="00533609">
        <w:rPr>
          <w:lang w:val="es-MX"/>
        </w:rPr>
        <w:t>887</w:t>
      </w:r>
      <w:r>
        <w:rPr>
          <w:lang w:val="es-MX"/>
        </w:rPr>
        <w:t>,</w:t>
      </w:r>
      <w:r w:rsidR="00533609">
        <w:rPr>
          <w:lang w:val="es-MX"/>
        </w:rPr>
        <w:t>829</w:t>
      </w:r>
    </w:p>
    <w:p w:rsidR="00EF32B3" w:rsidRPr="00975327"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533609">
        <w:rPr>
          <w:lang w:val="es-MX"/>
        </w:rPr>
        <w:t>12</w:t>
      </w:r>
      <w:proofErr w:type="gramStart"/>
      <w:r w:rsidR="006C7F54">
        <w:rPr>
          <w:lang w:val="es-MX"/>
        </w:rPr>
        <w:t>,</w:t>
      </w:r>
      <w:r w:rsidR="00533609">
        <w:rPr>
          <w:lang w:val="es-MX"/>
        </w:rPr>
        <w:t>611</w:t>
      </w:r>
      <w:r w:rsidR="006C7F54">
        <w:rPr>
          <w:lang w:val="es-MX"/>
        </w:rPr>
        <w:t>,</w:t>
      </w:r>
      <w:r w:rsidR="00533609">
        <w:rPr>
          <w:lang w:val="es-MX"/>
        </w:rPr>
        <w:t>563</w:t>
      </w:r>
      <w:proofErr w:type="gramEnd"/>
    </w:p>
    <w:p w:rsidR="00EF32B3" w:rsidRPr="00975327" w:rsidRDefault="00EF32B3" w:rsidP="00EF32B3">
      <w:pPr>
        <w:pStyle w:val="ROMANOS"/>
        <w:spacing w:after="0" w:line="240" w:lineRule="exact"/>
        <w:ind w:left="648" w:firstLine="0"/>
        <w:rPr>
          <w:lang w:val="es-MX"/>
        </w:rPr>
      </w:pPr>
      <w:r w:rsidRPr="00975327">
        <w:rPr>
          <w:lang w:val="es-MX"/>
        </w:rPr>
        <w:t>Servicios de Instalación, Reparación, Mantenimient</w:t>
      </w:r>
      <w:r w:rsidR="0073333A">
        <w:rPr>
          <w:lang w:val="es-MX"/>
        </w:rPr>
        <w:t>o y Conservación</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 xml:space="preserve">$  </w:t>
      </w:r>
      <w:r w:rsidR="00533609">
        <w:rPr>
          <w:lang w:val="es-MX"/>
        </w:rPr>
        <w:t xml:space="preserve"> </w:t>
      </w:r>
      <w:r w:rsidR="0073333A">
        <w:rPr>
          <w:lang w:val="es-MX"/>
        </w:rPr>
        <w:t xml:space="preserve"> </w:t>
      </w:r>
      <w:r w:rsidR="00533609">
        <w:rPr>
          <w:lang w:val="es-MX"/>
        </w:rPr>
        <w:t>379</w:t>
      </w:r>
      <w:r w:rsidR="0073333A">
        <w:rPr>
          <w:lang w:val="es-MX"/>
        </w:rPr>
        <w:t>,</w:t>
      </w:r>
      <w:r w:rsidR="00533609">
        <w:rPr>
          <w:lang w:val="es-MX"/>
        </w:rPr>
        <w:t>888</w:t>
      </w:r>
    </w:p>
    <w:p w:rsidR="00EF32B3" w:rsidRPr="00975327" w:rsidRDefault="006C7F54" w:rsidP="00EF32B3">
      <w:pPr>
        <w:pStyle w:val="ROMANOS"/>
        <w:spacing w:after="0" w:line="240" w:lineRule="exact"/>
        <w:ind w:left="648" w:firstLine="0"/>
        <w:rPr>
          <w:lang w:val="es-MX"/>
        </w:rPr>
      </w:pPr>
      <w:r>
        <w:rPr>
          <w:lang w:val="es-MX"/>
        </w:rPr>
        <w:t>Servicios Oficiales</w:t>
      </w:r>
      <w:r>
        <w:rPr>
          <w:lang w:val="es-MX"/>
        </w:rPr>
        <w:tab/>
      </w:r>
      <w:r w:rsidRPr="006C7F54">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 xml:space="preserve">$ </w:t>
      </w:r>
      <w:r w:rsidR="00533609">
        <w:rPr>
          <w:lang w:val="es-MX"/>
        </w:rPr>
        <w:t xml:space="preserve"> </w:t>
      </w:r>
      <w:r w:rsidR="0073333A">
        <w:rPr>
          <w:lang w:val="es-MX"/>
        </w:rPr>
        <w:t xml:space="preserve">  </w:t>
      </w:r>
      <w:r w:rsidR="001B2FF5">
        <w:rPr>
          <w:lang w:val="es-MX"/>
        </w:rPr>
        <w:t>3</w:t>
      </w:r>
      <w:r w:rsidR="00533609">
        <w:rPr>
          <w:lang w:val="es-MX"/>
        </w:rPr>
        <w:t>61</w:t>
      </w:r>
      <w:r w:rsidR="0073333A">
        <w:rPr>
          <w:lang w:val="es-MX"/>
        </w:rPr>
        <w:t>,</w:t>
      </w:r>
      <w:r w:rsidR="00533609">
        <w:rPr>
          <w:lang w:val="es-MX"/>
        </w:rPr>
        <w:t>449</w:t>
      </w:r>
    </w:p>
    <w:p w:rsidR="00EF32B3" w:rsidRPr="00975327" w:rsidRDefault="00EF32B3" w:rsidP="00EF32B3">
      <w:pPr>
        <w:pStyle w:val="ROMANOS"/>
        <w:spacing w:after="0" w:line="240" w:lineRule="exact"/>
        <w:ind w:left="648" w:firstLine="0"/>
        <w:rPr>
          <w:lang w:val="es-MX"/>
        </w:rPr>
      </w:pPr>
      <w:r w:rsidRPr="00975327">
        <w:rPr>
          <w:lang w:val="es-MX"/>
        </w:rPr>
        <w:t>Otros Servicio</w:t>
      </w:r>
      <w:r w:rsidR="0073333A">
        <w:rPr>
          <w:lang w:val="es-MX"/>
        </w:rPr>
        <w:t>s Generales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 xml:space="preserve">$  </w:t>
      </w:r>
      <w:r w:rsidR="00533609">
        <w:rPr>
          <w:lang w:val="es-MX"/>
        </w:rPr>
        <w:t xml:space="preserve"> </w:t>
      </w:r>
      <w:r w:rsidR="0073333A">
        <w:rPr>
          <w:lang w:val="es-MX"/>
        </w:rPr>
        <w:t xml:space="preserve"> </w:t>
      </w:r>
      <w:r w:rsidR="00533609">
        <w:rPr>
          <w:lang w:val="es-MX"/>
        </w:rPr>
        <w:t>772</w:t>
      </w:r>
      <w:r w:rsidR="0073333A">
        <w:rPr>
          <w:lang w:val="es-MX"/>
        </w:rPr>
        <w:t>,</w:t>
      </w:r>
      <w:r w:rsidR="00533609">
        <w:rPr>
          <w:lang w:val="es-MX"/>
        </w:rPr>
        <w:t>053</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C317B2">
        <w:rPr>
          <w:lang w:val="es-MX"/>
        </w:rPr>
        <w:t>No se tiene cuenta de patrimonio contribuido</w:t>
      </w:r>
      <w:r w:rsidRPr="00975327">
        <w:rPr>
          <w:lang w:val="es-MX"/>
        </w:rPr>
        <w:t>.</w:t>
      </w:r>
    </w:p>
    <w:p w:rsidR="00675536" w:rsidRDefault="0067553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FF757B" w:rsidRDefault="00EF32B3" w:rsidP="00EF32B3">
      <w:pPr>
        <w:pStyle w:val="ROMANOS"/>
        <w:spacing w:after="0" w:line="240" w:lineRule="exact"/>
        <w:rPr>
          <w:lang w:val="es-MX"/>
        </w:rPr>
      </w:pPr>
      <w:r w:rsidRPr="00975327">
        <w:rPr>
          <w:lang w:val="es-MX"/>
        </w:rPr>
        <w:lastRenderedPageBreak/>
        <w:tab/>
      </w:r>
      <w:r w:rsidR="00FF757B">
        <w:rPr>
          <w:lang w:val="es-MX"/>
        </w:rPr>
        <w:t>Donaciones de capital</w:t>
      </w:r>
      <w:r w:rsidR="00FF757B">
        <w:rPr>
          <w:lang w:val="es-MX"/>
        </w:rPr>
        <w:tab/>
      </w:r>
      <w:r w:rsidR="00FF757B">
        <w:rPr>
          <w:lang w:val="es-MX"/>
        </w:rPr>
        <w:tab/>
      </w:r>
      <w:r w:rsidR="00FF757B">
        <w:rPr>
          <w:lang w:val="es-MX"/>
        </w:rPr>
        <w:tab/>
      </w:r>
      <w:r w:rsidR="00FF757B">
        <w:rPr>
          <w:lang w:val="es-MX"/>
        </w:rPr>
        <w:tab/>
      </w:r>
      <w:r w:rsidR="00C0520D">
        <w:rPr>
          <w:lang w:val="es-MX"/>
        </w:rPr>
        <w:t>Donación</w:t>
      </w:r>
      <w:r w:rsidR="00FF757B">
        <w:rPr>
          <w:lang w:val="es-MX"/>
        </w:rPr>
        <w:t xml:space="preserve"> de SEP mediante ITIFE</w:t>
      </w:r>
      <w:r w:rsidR="00FF757B">
        <w:rPr>
          <w:lang w:val="es-MX"/>
        </w:rPr>
        <w:tab/>
      </w:r>
      <w:r w:rsidR="00FF757B">
        <w:rPr>
          <w:lang w:val="es-MX"/>
        </w:rPr>
        <w:tab/>
      </w:r>
      <w:r w:rsidR="00FF757B">
        <w:rPr>
          <w:lang w:val="es-MX"/>
        </w:rPr>
        <w:tab/>
      </w:r>
      <w:r w:rsidR="00FF757B">
        <w:rPr>
          <w:lang w:val="es-MX"/>
        </w:rPr>
        <w:tab/>
        <w:t>$     981,880</w:t>
      </w:r>
    </w:p>
    <w:p w:rsidR="00EF32B3" w:rsidRPr="00975327" w:rsidRDefault="00FF757B" w:rsidP="00EF32B3">
      <w:pPr>
        <w:pStyle w:val="ROMANOS"/>
        <w:spacing w:after="0" w:line="240" w:lineRule="exact"/>
        <w:rPr>
          <w:lang w:val="es-MX"/>
        </w:rPr>
      </w:pPr>
      <w:r>
        <w:rPr>
          <w:lang w:val="es-MX"/>
        </w:rPr>
        <w:tab/>
      </w:r>
      <w:r w:rsidR="00EF32B3" w:rsidRPr="00975327">
        <w:rPr>
          <w:lang w:val="es-MX"/>
        </w:rPr>
        <w:t>Resultado del Ejercicio</w:t>
      </w:r>
      <w:r w:rsidR="00EF32B3" w:rsidRPr="00975327">
        <w:rPr>
          <w:lang w:val="es-MX"/>
        </w:rPr>
        <w:tab/>
      </w:r>
      <w:r w:rsidR="00EF32B3" w:rsidRPr="00975327">
        <w:rPr>
          <w:lang w:val="es-MX"/>
        </w:rPr>
        <w:tab/>
      </w:r>
      <w:r w:rsidR="00EF32B3" w:rsidRPr="00975327">
        <w:rPr>
          <w:lang w:val="es-MX"/>
        </w:rPr>
        <w:tab/>
      </w:r>
      <w:r w:rsidR="00EF32B3" w:rsidRPr="00975327">
        <w:rPr>
          <w:lang w:val="es-MX"/>
        </w:rPr>
        <w:tab/>
        <w:t>Ahorro Estatal/Federal/ingresos Propios</w:t>
      </w:r>
      <w:r w:rsidR="00EF32B3" w:rsidRPr="00975327">
        <w:rPr>
          <w:lang w:val="es-MX"/>
        </w:rPr>
        <w:tab/>
      </w:r>
      <w:r w:rsidR="00EF32B3" w:rsidRPr="00975327">
        <w:rPr>
          <w:lang w:val="es-MX"/>
        </w:rPr>
        <w:tab/>
      </w:r>
      <w:r w:rsidR="00EF32B3" w:rsidRPr="00975327">
        <w:rPr>
          <w:lang w:val="es-MX"/>
        </w:rPr>
        <w:tab/>
        <w:t>$</w:t>
      </w:r>
      <w:r w:rsidR="001A12C3">
        <w:rPr>
          <w:lang w:val="es-MX"/>
        </w:rPr>
        <w:t>2</w:t>
      </w:r>
      <w:r w:rsidR="00C0520D">
        <w:rPr>
          <w:lang w:val="es-MX"/>
        </w:rPr>
        <w:t>3</w:t>
      </w:r>
      <w:proofErr w:type="gramStart"/>
      <w:r w:rsidR="00EF32B3" w:rsidRPr="00975327">
        <w:rPr>
          <w:lang w:val="es-MX"/>
        </w:rPr>
        <w:t>,</w:t>
      </w:r>
      <w:r w:rsidR="00C0520D">
        <w:rPr>
          <w:lang w:val="es-MX"/>
        </w:rPr>
        <w:t>932</w:t>
      </w:r>
      <w:r w:rsidR="00EF32B3" w:rsidRPr="00975327">
        <w:rPr>
          <w:lang w:val="es-MX"/>
        </w:rPr>
        <w:t>,</w:t>
      </w:r>
      <w:r w:rsidR="00C0520D">
        <w:rPr>
          <w:lang w:val="es-MX"/>
        </w:rPr>
        <w:t>733</w:t>
      </w:r>
      <w:proofErr w:type="gramEnd"/>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F7C2B">
        <w:rPr>
          <w:lang w:val="es-MX"/>
        </w:rPr>
        <w:t>57</w:t>
      </w:r>
      <w:proofErr w:type="gramStart"/>
      <w:r w:rsidRPr="00975327">
        <w:rPr>
          <w:lang w:val="es-MX"/>
        </w:rPr>
        <w:t>,</w:t>
      </w:r>
      <w:r w:rsidR="001A12C3">
        <w:rPr>
          <w:lang w:val="es-MX"/>
        </w:rPr>
        <w:t>809</w:t>
      </w:r>
      <w:r w:rsidRPr="00975327">
        <w:rPr>
          <w:lang w:val="es-MX"/>
        </w:rPr>
        <w:t>,</w:t>
      </w:r>
      <w:r w:rsidR="001A12C3">
        <w:rPr>
          <w:lang w:val="es-MX"/>
        </w:rPr>
        <w:t>890</w:t>
      </w:r>
      <w:proofErr w:type="gramEnd"/>
    </w:p>
    <w:p w:rsidR="00EF32B3" w:rsidRPr="00975327"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$ 35</w:t>
      </w:r>
      <w:proofErr w:type="gramStart"/>
      <w:r w:rsidRPr="00975327">
        <w:rPr>
          <w:lang w:val="es-MX"/>
        </w:rPr>
        <w:t>,162,919</w:t>
      </w:r>
      <w:proofErr w:type="gramEnd"/>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924BAD">
            <w:pPr>
              <w:pStyle w:val="Texto"/>
              <w:spacing w:after="0" w:line="240" w:lineRule="exact"/>
              <w:ind w:firstLine="0"/>
              <w:jc w:val="center"/>
              <w:rPr>
                <w:szCs w:val="18"/>
                <w:lang w:val="es-MX"/>
              </w:rPr>
            </w:pPr>
            <w:r w:rsidRPr="00975327">
              <w:rPr>
                <w:szCs w:val="18"/>
                <w:lang w:val="es-MX"/>
              </w:rPr>
              <w:t>201</w:t>
            </w:r>
            <w:r w:rsidR="00924BAD">
              <w:rPr>
                <w:szCs w:val="18"/>
                <w:lang w:val="es-MX"/>
              </w:rPr>
              <w:t>5</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924BAD">
            <w:pPr>
              <w:pStyle w:val="Texto"/>
              <w:spacing w:after="0" w:line="240" w:lineRule="exact"/>
              <w:ind w:firstLine="0"/>
              <w:jc w:val="center"/>
              <w:rPr>
                <w:szCs w:val="18"/>
                <w:lang w:val="es-MX"/>
              </w:rPr>
            </w:pPr>
            <w:r w:rsidRPr="00975327">
              <w:rPr>
                <w:szCs w:val="18"/>
                <w:lang w:val="es-MX"/>
              </w:rPr>
              <w:t>201</w:t>
            </w:r>
            <w:r w:rsidR="00924BAD">
              <w:rPr>
                <w:szCs w:val="18"/>
                <w:lang w:val="es-MX"/>
              </w:rPr>
              <w:t>4</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C55CCD" w:rsidP="00C55CCD">
            <w:pPr>
              <w:pStyle w:val="Texto"/>
              <w:spacing w:after="0" w:line="240" w:lineRule="exact"/>
              <w:ind w:firstLine="0"/>
              <w:jc w:val="right"/>
              <w:rPr>
                <w:szCs w:val="18"/>
                <w:lang w:val="es-MX"/>
              </w:rPr>
            </w:pPr>
            <w:r>
              <w:rPr>
                <w:szCs w:val="18"/>
                <w:lang w:val="es-MX"/>
              </w:rPr>
              <w:t>3</w:t>
            </w:r>
            <w:r w:rsidR="006671A8">
              <w:rPr>
                <w:szCs w:val="18"/>
                <w:lang w:val="es-MX"/>
              </w:rPr>
              <w:t>,</w:t>
            </w:r>
            <w:r>
              <w:rPr>
                <w:szCs w:val="18"/>
                <w:lang w:val="es-MX"/>
              </w:rPr>
              <w:t>266</w:t>
            </w:r>
            <w:r w:rsidR="00B019C9">
              <w:rPr>
                <w:szCs w:val="18"/>
                <w:lang w:val="es-MX"/>
              </w:rPr>
              <w:t>,</w:t>
            </w:r>
            <w:r>
              <w:rPr>
                <w:szCs w:val="18"/>
                <w:lang w:val="es-MX"/>
              </w:rPr>
              <w:t>252</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924BAD">
            <w:pPr>
              <w:pStyle w:val="Texto"/>
              <w:spacing w:after="0" w:line="240" w:lineRule="exact"/>
              <w:ind w:firstLine="0"/>
              <w:jc w:val="right"/>
              <w:rPr>
                <w:szCs w:val="18"/>
                <w:lang w:val="es-MX"/>
              </w:rPr>
            </w:pPr>
            <w:r w:rsidRPr="00975327">
              <w:rPr>
                <w:szCs w:val="18"/>
                <w:lang w:val="es-MX"/>
              </w:rPr>
              <w:t>2</w:t>
            </w:r>
            <w:r w:rsidR="00B5056B">
              <w:rPr>
                <w:szCs w:val="18"/>
                <w:lang w:val="es-MX"/>
              </w:rPr>
              <w:t>,</w:t>
            </w:r>
            <w:r w:rsidR="00924BAD">
              <w:rPr>
                <w:szCs w:val="18"/>
                <w:lang w:val="es-MX"/>
              </w:rPr>
              <w:t>967</w:t>
            </w:r>
            <w:r w:rsidR="00B5056B">
              <w:rPr>
                <w:szCs w:val="18"/>
                <w:lang w:val="es-MX"/>
              </w:rPr>
              <w:t>,</w:t>
            </w:r>
            <w:r w:rsidR="00924BAD">
              <w:rPr>
                <w:szCs w:val="18"/>
                <w:lang w:val="es-MX"/>
              </w:rPr>
              <w:t>785</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019C9" w:rsidP="00B019C9">
            <w:pPr>
              <w:pStyle w:val="Texto"/>
              <w:spacing w:after="0" w:line="240" w:lineRule="exact"/>
              <w:ind w:firstLine="0"/>
              <w:jc w:val="right"/>
              <w:rPr>
                <w:szCs w:val="18"/>
                <w:lang w:val="es-MX"/>
              </w:rPr>
            </w:pPr>
            <w:r>
              <w:rPr>
                <w:szCs w:val="18"/>
                <w:lang w:val="es-MX"/>
              </w:rPr>
              <w:t>12</w:t>
            </w:r>
            <w:r w:rsidR="006671A8">
              <w:rPr>
                <w:szCs w:val="18"/>
                <w:lang w:val="es-MX"/>
              </w:rPr>
              <w:t>,</w:t>
            </w:r>
            <w:r>
              <w:rPr>
                <w:szCs w:val="18"/>
                <w:lang w:val="es-MX"/>
              </w:rPr>
              <w:t>834</w:t>
            </w:r>
            <w:r w:rsidR="006671A8">
              <w:rPr>
                <w:szCs w:val="18"/>
                <w:lang w:val="es-MX"/>
              </w:rPr>
              <w:t>,</w:t>
            </w:r>
            <w:r>
              <w:rPr>
                <w:szCs w:val="18"/>
                <w:lang w:val="es-MX"/>
              </w:rPr>
              <w:t>771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24BAD" w:rsidP="00924BAD">
            <w:pPr>
              <w:pStyle w:val="Texto"/>
              <w:spacing w:after="0" w:line="240" w:lineRule="exact"/>
              <w:ind w:firstLine="0"/>
              <w:jc w:val="right"/>
              <w:rPr>
                <w:szCs w:val="18"/>
                <w:lang w:val="es-MX"/>
              </w:rPr>
            </w:pPr>
            <w:r>
              <w:rPr>
                <w:szCs w:val="18"/>
                <w:lang w:val="es-MX"/>
              </w:rPr>
              <w:t>30</w:t>
            </w:r>
            <w:r w:rsidR="00B5056B">
              <w:rPr>
                <w:szCs w:val="18"/>
                <w:lang w:val="es-MX"/>
              </w:rPr>
              <w:t>,</w:t>
            </w:r>
            <w:r>
              <w:rPr>
                <w:szCs w:val="18"/>
                <w:lang w:val="es-MX"/>
              </w:rPr>
              <w:t>004</w:t>
            </w:r>
            <w:r w:rsidR="00B5056B">
              <w:rPr>
                <w:szCs w:val="18"/>
                <w:lang w:val="es-MX"/>
              </w:rPr>
              <w:t>,</w:t>
            </w:r>
            <w:r>
              <w:rPr>
                <w:szCs w:val="18"/>
                <w:lang w:val="es-MX"/>
              </w:rPr>
              <w:t>071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019C9" w:rsidP="00C55CCD">
            <w:pPr>
              <w:pStyle w:val="Texto"/>
              <w:spacing w:after="0" w:line="240" w:lineRule="exact"/>
              <w:ind w:firstLine="0"/>
              <w:jc w:val="right"/>
              <w:rPr>
                <w:szCs w:val="18"/>
                <w:lang w:val="es-MX"/>
              </w:rPr>
            </w:pPr>
            <w:r>
              <w:rPr>
                <w:szCs w:val="18"/>
                <w:lang w:val="es-MX"/>
              </w:rPr>
              <w:t>1</w:t>
            </w:r>
            <w:r w:rsidR="00C55CCD">
              <w:rPr>
                <w:szCs w:val="18"/>
                <w:lang w:val="es-MX"/>
              </w:rPr>
              <w:t>6</w:t>
            </w:r>
            <w:r w:rsidR="006671A8">
              <w:rPr>
                <w:szCs w:val="18"/>
                <w:lang w:val="es-MX"/>
              </w:rPr>
              <w:t>,</w:t>
            </w:r>
            <w:r w:rsidR="00C55CCD">
              <w:rPr>
                <w:szCs w:val="18"/>
                <w:lang w:val="es-MX"/>
              </w:rPr>
              <w:t>101</w:t>
            </w:r>
            <w:r w:rsidR="006671A8">
              <w:rPr>
                <w:szCs w:val="18"/>
                <w:lang w:val="es-MX"/>
              </w:rPr>
              <w:t>,</w:t>
            </w:r>
            <w:r w:rsidR="00C55CCD">
              <w:rPr>
                <w:szCs w:val="18"/>
                <w:lang w:val="es-MX"/>
              </w:rPr>
              <w:t>023</w:t>
            </w:r>
            <w:bookmarkStart w:id="7" w:name="_GoBack"/>
            <w:bookmarkEnd w:id="7"/>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24BAD" w:rsidP="00924BAD">
            <w:pPr>
              <w:pStyle w:val="Texto"/>
              <w:spacing w:after="0" w:line="240" w:lineRule="exact"/>
              <w:ind w:firstLine="0"/>
              <w:jc w:val="right"/>
              <w:rPr>
                <w:szCs w:val="18"/>
                <w:lang w:val="es-MX"/>
              </w:rPr>
            </w:pPr>
            <w:r>
              <w:rPr>
                <w:szCs w:val="18"/>
                <w:lang w:val="es-MX"/>
              </w:rPr>
              <w:t>32</w:t>
            </w:r>
            <w:r w:rsidR="00B5056B">
              <w:rPr>
                <w:szCs w:val="18"/>
                <w:lang w:val="es-MX"/>
              </w:rPr>
              <w:t>,</w:t>
            </w:r>
            <w:r>
              <w:rPr>
                <w:szCs w:val="18"/>
                <w:lang w:val="es-MX"/>
              </w:rPr>
              <w:t>971</w:t>
            </w:r>
            <w:r w:rsidR="00B5056B">
              <w:rPr>
                <w:szCs w:val="18"/>
                <w:lang w:val="es-MX"/>
              </w:rPr>
              <w:t>,</w:t>
            </w:r>
            <w:r>
              <w:rPr>
                <w:szCs w:val="18"/>
                <w:lang w:val="es-MX"/>
              </w:rPr>
              <w:t>856</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1E4B1C" w:rsidRDefault="001E4B1C" w:rsidP="0085500C">
      <w:pPr>
        <w:pStyle w:val="ROMANOS"/>
        <w:spacing w:after="0" w:line="240" w:lineRule="exact"/>
        <w:ind w:left="648" w:firstLine="0"/>
        <w:rPr>
          <w:lang w:val="es-MX"/>
        </w:rPr>
      </w:pPr>
      <w:r>
        <w:rPr>
          <w:lang w:val="es-MX"/>
        </w:rPr>
        <w:t>Mobiliario y equipo de Computo</w:t>
      </w:r>
      <w:r>
        <w:rPr>
          <w:lang w:val="es-MX"/>
        </w:rPr>
        <w:tab/>
      </w:r>
      <w:r>
        <w:rPr>
          <w:lang w:val="es-MX"/>
        </w:rPr>
        <w:tab/>
        <w:t xml:space="preserve">remanente de </w:t>
      </w:r>
      <w:proofErr w:type="spellStart"/>
      <w:r>
        <w:rPr>
          <w:lang w:val="es-MX"/>
        </w:rPr>
        <w:t>ejerc</w:t>
      </w:r>
      <w:proofErr w:type="spellEnd"/>
      <w:r>
        <w:rPr>
          <w:lang w:val="es-MX"/>
        </w:rPr>
        <w:t xml:space="preserve"> </w:t>
      </w:r>
      <w:proofErr w:type="spellStart"/>
      <w:r>
        <w:rPr>
          <w:lang w:val="es-MX"/>
        </w:rPr>
        <w:t>ants</w:t>
      </w:r>
      <w:proofErr w:type="spellEnd"/>
      <w:r>
        <w:rPr>
          <w:lang w:val="es-MX"/>
        </w:rPr>
        <w:t xml:space="preserve"> y recursos propios</w:t>
      </w:r>
      <w:r>
        <w:rPr>
          <w:lang w:val="es-MX"/>
        </w:rPr>
        <w:tab/>
      </w:r>
      <w:r>
        <w:rPr>
          <w:lang w:val="es-MX"/>
        </w:rPr>
        <w:tab/>
        <w:t xml:space="preserve">   </w:t>
      </w:r>
      <w:r w:rsidR="00B019C9">
        <w:rPr>
          <w:lang w:val="es-MX"/>
        </w:rPr>
        <w:t>639</w:t>
      </w:r>
      <w:r>
        <w:rPr>
          <w:lang w:val="es-MX"/>
        </w:rPr>
        <w:t>,</w:t>
      </w:r>
      <w:r w:rsidR="00B019C9">
        <w:rPr>
          <w:lang w:val="es-MX"/>
        </w:rPr>
        <w:t>532</w:t>
      </w:r>
    </w:p>
    <w:p w:rsidR="00BB6047" w:rsidRDefault="00BB6047" w:rsidP="0085500C">
      <w:pPr>
        <w:pStyle w:val="ROMANOS"/>
        <w:spacing w:after="0" w:line="240" w:lineRule="exact"/>
        <w:ind w:left="648" w:firstLine="0"/>
        <w:rPr>
          <w:lang w:val="es-MX"/>
        </w:rPr>
      </w:pPr>
      <w:r>
        <w:rPr>
          <w:lang w:val="es-MX"/>
        </w:rPr>
        <w:t>Mobiliario y equipo educacional y recreativo</w:t>
      </w:r>
      <w:r>
        <w:rPr>
          <w:lang w:val="es-MX"/>
        </w:rPr>
        <w:tab/>
        <w:t xml:space="preserve">remanente de </w:t>
      </w:r>
      <w:proofErr w:type="spellStart"/>
      <w:r>
        <w:rPr>
          <w:lang w:val="es-MX"/>
        </w:rPr>
        <w:t>ejerc</w:t>
      </w:r>
      <w:proofErr w:type="spellEnd"/>
      <w:r>
        <w:rPr>
          <w:lang w:val="es-MX"/>
        </w:rPr>
        <w:t xml:space="preserve"> </w:t>
      </w:r>
      <w:proofErr w:type="spellStart"/>
      <w:r>
        <w:rPr>
          <w:lang w:val="es-MX"/>
        </w:rPr>
        <w:t>ants</w:t>
      </w:r>
      <w:proofErr w:type="spellEnd"/>
      <w:r>
        <w:rPr>
          <w:lang w:val="es-MX"/>
        </w:rPr>
        <w:t xml:space="preserve"> y recursos propios</w:t>
      </w:r>
      <w:r>
        <w:rPr>
          <w:lang w:val="es-MX"/>
        </w:rPr>
        <w:tab/>
      </w:r>
      <w:r>
        <w:rPr>
          <w:lang w:val="es-MX"/>
        </w:rPr>
        <w:tab/>
        <w:t xml:space="preserve">     98,556</w:t>
      </w:r>
    </w:p>
    <w:p w:rsidR="001E4B1C" w:rsidRDefault="001E4B1C" w:rsidP="0085500C">
      <w:pPr>
        <w:pStyle w:val="ROMANOS"/>
        <w:spacing w:after="0" w:line="240" w:lineRule="exact"/>
        <w:ind w:left="648" w:firstLine="0"/>
        <w:rPr>
          <w:lang w:val="es-MX"/>
        </w:rPr>
      </w:pPr>
      <w:r>
        <w:rPr>
          <w:lang w:val="es-MX"/>
        </w:rPr>
        <w:t>Maquinaria y accesorios</w:t>
      </w:r>
      <w:r>
        <w:rPr>
          <w:lang w:val="es-MX"/>
        </w:rPr>
        <w:tab/>
      </w:r>
      <w:r>
        <w:rPr>
          <w:lang w:val="es-MX"/>
        </w:rPr>
        <w:tab/>
      </w:r>
      <w:r>
        <w:rPr>
          <w:lang w:val="es-MX"/>
        </w:rPr>
        <w:tab/>
        <w:t xml:space="preserve">remanente de </w:t>
      </w:r>
      <w:proofErr w:type="spellStart"/>
      <w:r>
        <w:rPr>
          <w:lang w:val="es-MX"/>
        </w:rPr>
        <w:t>ejerc</w:t>
      </w:r>
      <w:proofErr w:type="spellEnd"/>
      <w:r>
        <w:rPr>
          <w:lang w:val="es-MX"/>
        </w:rPr>
        <w:t xml:space="preserve"> </w:t>
      </w:r>
      <w:proofErr w:type="spellStart"/>
      <w:r>
        <w:rPr>
          <w:lang w:val="es-MX"/>
        </w:rPr>
        <w:t>ants</w:t>
      </w:r>
      <w:proofErr w:type="spellEnd"/>
      <w:r>
        <w:rPr>
          <w:lang w:val="es-MX"/>
        </w:rPr>
        <w:t xml:space="preserve"> y recursos propios</w:t>
      </w:r>
      <w:r>
        <w:rPr>
          <w:lang w:val="es-MX"/>
        </w:rPr>
        <w:tab/>
      </w:r>
      <w:r>
        <w:rPr>
          <w:lang w:val="es-MX"/>
        </w:rPr>
        <w:tab/>
        <w:t xml:space="preserve">    </w:t>
      </w:r>
      <w:r w:rsidR="006671A8">
        <w:rPr>
          <w:lang w:val="es-MX"/>
        </w:rPr>
        <w:t xml:space="preserve">  </w:t>
      </w:r>
      <w:r>
        <w:rPr>
          <w:lang w:val="es-MX"/>
        </w:rPr>
        <w:t xml:space="preserve"> 7,</w:t>
      </w:r>
      <w:r w:rsidR="006671A8">
        <w:rPr>
          <w:lang w:val="es-MX"/>
        </w:rPr>
        <w:t>028</w:t>
      </w:r>
    </w:p>
    <w:p w:rsidR="006671A8" w:rsidRDefault="006671A8"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Conciliación de los Flujos de Efectivo Netos de las Actividades de Operación y la cuenta de Ahorro/Desahorro antes de Rubros Extraordinarios. A continuación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924BAD">
            <w:pPr>
              <w:pStyle w:val="Texto"/>
              <w:spacing w:after="0" w:line="240" w:lineRule="exact"/>
              <w:ind w:firstLine="0"/>
              <w:jc w:val="center"/>
              <w:rPr>
                <w:szCs w:val="18"/>
                <w:lang w:val="es-MX"/>
              </w:rPr>
            </w:pPr>
            <w:r w:rsidRPr="00975327">
              <w:rPr>
                <w:szCs w:val="18"/>
                <w:lang w:val="es-MX"/>
              </w:rPr>
              <w:t>201</w:t>
            </w:r>
            <w:r w:rsidR="00924BAD">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924BAD">
            <w:pPr>
              <w:pStyle w:val="Texto"/>
              <w:spacing w:after="0" w:line="240" w:lineRule="exact"/>
              <w:ind w:firstLine="0"/>
              <w:jc w:val="center"/>
              <w:rPr>
                <w:szCs w:val="18"/>
                <w:lang w:val="es-MX"/>
              </w:rPr>
            </w:pPr>
            <w:r w:rsidRPr="00975327">
              <w:rPr>
                <w:szCs w:val="18"/>
                <w:lang w:val="es-MX"/>
              </w:rPr>
              <w:t>201</w:t>
            </w:r>
            <w:r w:rsidR="00924BAD">
              <w:rPr>
                <w:szCs w:val="18"/>
                <w:lang w:val="es-MX"/>
              </w:rPr>
              <w:t>4</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A0592D" w:rsidP="00A91809">
            <w:pPr>
              <w:pStyle w:val="Texto"/>
              <w:spacing w:after="0" w:line="240" w:lineRule="exact"/>
              <w:ind w:firstLine="0"/>
              <w:jc w:val="right"/>
              <w:rPr>
                <w:b/>
                <w:szCs w:val="18"/>
                <w:lang w:val="es-MX"/>
              </w:rPr>
            </w:pPr>
            <w:r>
              <w:rPr>
                <w:b/>
                <w:szCs w:val="18"/>
                <w:lang w:val="es-MX"/>
              </w:rPr>
              <w:t>2</w:t>
            </w:r>
            <w:r w:rsidR="00A91809">
              <w:rPr>
                <w:b/>
                <w:szCs w:val="18"/>
                <w:lang w:val="es-MX"/>
              </w:rPr>
              <w:t>3</w:t>
            </w:r>
            <w:r w:rsidR="006671A8">
              <w:rPr>
                <w:b/>
                <w:szCs w:val="18"/>
                <w:lang w:val="es-MX"/>
              </w:rPr>
              <w:t>,</w:t>
            </w:r>
            <w:r w:rsidR="00A91809">
              <w:rPr>
                <w:b/>
                <w:szCs w:val="18"/>
                <w:lang w:val="es-MX"/>
              </w:rPr>
              <w:t>994</w:t>
            </w:r>
            <w:r w:rsidR="006671A8">
              <w:rPr>
                <w:b/>
                <w:szCs w:val="18"/>
                <w:lang w:val="es-MX"/>
              </w:rPr>
              <w:t>,</w:t>
            </w:r>
            <w:r w:rsidR="00A91809">
              <w:rPr>
                <w:b/>
                <w:szCs w:val="18"/>
                <w:lang w:val="es-MX"/>
              </w:rPr>
              <w:t>216</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924BAD" w:rsidP="00924BAD">
            <w:pPr>
              <w:pStyle w:val="Texto"/>
              <w:spacing w:after="0" w:line="240" w:lineRule="exact"/>
              <w:ind w:firstLine="0"/>
              <w:jc w:val="right"/>
              <w:rPr>
                <w:b/>
                <w:szCs w:val="18"/>
                <w:lang w:val="es-MX"/>
              </w:rPr>
            </w:pPr>
            <w:r>
              <w:rPr>
                <w:b/>
                <w:szCs w:val="18"/>
                <w:lang w:val="es-MX"/>
              </w:rPr>
              <w:t>32</w:t>
            </w:r>
            <w:r w:rsidR="00B5056B">
              <w:rPr>
                <w:b/>
                <w:szCs w:val="18"/>
                <w:lang w:val="es-MX"/>
              </w:rPr>
              <w:t>,</w:t>
            </w:r>
            <w:r>
              <w:rPr>
                <w:b/>
                <w:szCs w:val="18"/>
                <w:lang w:val="es-MX"/>
              </w:rPr>
              <w:t>030</w:t>
            </w:r>
            <w:r w:rsidR="00B5056B">
              <w:rPr>
                <w:b/>
                <w:szCs w:val="18"/>
                <w:lang w:val="es-MX"/>
              </w:rPr>
              <w:t>,</w:t>
            </w:r>
            <w:r>
              <w:rPr>
                <w:b/>
                <w:szCs w:val="18"/>
                <w:lang w:val="es-MX"/>
              </w:rPr>
              <w:t>546</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A0592D">
            <w:pPr>
              <w:pStyle w:val="Texto"/>
              <w:spacing w:after="0" w:line="240" w:lineRule="exact"/>
              <w:ind w:firstLine="0"/>
              <w:jc w:val="right"/>
              <w:rPr>
                <w:szCs w:val="18"/>
                <w:lang w:val="es-MX"/>
              </w:rPr>
            </w:pPr>
            <w:r>
              <w:rPr>
                <w:szCs w:val="18"/>
                <w:lang w:val="es-MX"/>
              </w:rPr>
              <w:t>-</w:t>
            </w:r>
            <w:r w:rsidR="00A0592D">
              <w:rPr>
                <w:szCs w:val="18"/>
                <w:lang w:val="es-MX"/>
              </w:rPr>
              <w:t>61483</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lastRenderedPageBreak/>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8D234C" w:rsidP="00EF32B3">
      <w:pPr>
        <w:pStyle w:val="Texto"/>
        <w:spacing w:after="0" w:line="240" w:lineRule="exact"/>
        <w:ind w:firstLine="0"/>
        <w:rPr>
          <w:szCs w:val="18"/>
          <w:lang w:val="es-MX"/>
        </w:rPr>
      </w:pPr>
      <w:r>
        <w:rPr>
          <w:noProof/>
          <w:szCs w:val="18"/>
        </w:rPr>
        <w:object w:dxaOrig="23529" w:dyaOrig="15516">
          <v:shape id="_x0000_s1047" type="#_x0000_t75" style="position:absolute;left:0;text-align:left;margin-left:339.7pt;margin-top:19.5pt;width:387.45pt;height:259.85pt;z-index:251665408">
            <v:imagedata r:id="rId24" o:title=""/>
            <w10:wrap type="topAndBottom"/>
          </v:shape>
          <o:OLEObject Type="Embed" ProgID="Excel.Sheet.12" ShapeID="_x0000_s1047" DrawAspect="Content" ObjectID="_1512971214" r:id="rId25"/>
        </w:object>
      </w:r>
      <w:r>
        <w:rPr>
          <w:noProof/>
          <w:szCs w:val="18"/>
          <w:lang w:val="es-MX" w:eastAsia="es-MX"/>
        </w:rPr>
        <w:object w:dxaOrig="23529" w:dyaOrig="15516">
          <v:shape id="_x0000_s1046" type="#_x0000_t75" style="position:absolute;left:0;text-align:left;margin-left:-15.85pt;margin-top:21.5pt;width:394.6pt;height:261.6pt;z-index:251664384">
            <v:imagedata r:id="rId26" o:title=""/>
            <w10:wrap type="topAndBottom"/>
          </v:shape>
          <o:OLEObject Type="Embed" ProgID="Excel.Sheet.12" ShapeID="_x0000_s1046" DrawAspect="Content" ObjectID="_1512971215"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8D234C" w:rsidP="00EF32B3">
      <w:pPr>
        <w:pStyle w:val="Texto"/>
        <w:spacing w:after="0" w:line="240" w:lineRule="exact"/>
        <w:jc w:val="center"/>
        <w:rPr>
          <w:b/>
          <w:smallCaps/>
          <w:szCs w:val="18"/>
          <w:lang w:val="es-MX"/>
        </w:rPr>
      </w:pPr>
      <w:r>
        <w:rPr>
          <w:b/>
          <w:smallCaps/>
          <w:noProof/>
          <w:szCs w:val="18"/>
          <w:lang w:val="es-MX" w:eastAsia="es-MX"/>
        </w:rPr>
        <w:object w:dxaOrig="23529" w:dyaOrig="15516">
          <v:shape id="_x0000_s1055" type="#_x0000_t75" style="position:absolute;left:0;text-align:left;margin-left:0;margin-top:5.75pt;width:675.8pt;height:58.9pt;z-index:251666432;mso-position-horizontal-relative:text;mso-position-vertical-relative:text;mso-width-relative:page;mso-height-relative:page">
            <v:imagedata r:id="rId28" o:title=""/>
            <w10:wrap type="topAndBottom"/>
          </v:shape>
          <o:OLEObject Type="Embed" ProgID="Excel.Sheet.12" ShapeID="_x0000_s1055" DrawAspect="Content" ObjectID="_1512971216" r:id="rId29"/>
        </w:object>
      </w:r>
    </w:p>
    <w:p w:rsidR="00D0073A" w:rsidRDefault="00D0073A" w:rsidP="00EF32B3">
      <w:pPr>
        <w:pStyle w:val="Texto"/>
        <w:spacing w:after="0" w:line="240" w:lineRule="exact"/>
        <w:ind w:firstLine="0"/>
        <w:jc w:val="center"/>
        <w:rPr>
          <w:szCs w:val="18"/>
        </w:rPr>
      </w:pPr>
    </w:p>
    <w:p w:rsidR="00D0073A" w:rsidRDefault="00D0073A" w:rsidP="00EF32B3">
      <w:pPr>
        <w:pStyle w:val="Texto"/>
        <w:spacing w:after="0" w:line="240" w:lineRule="exact"/>
        <w:ind w:firstLine="0"/>
        <w:jc w:val="center"/>
        <w:rPr>
          <w:szCs w:val="18"/>
        </w:rPr>
      </w:pPr>
    </w:p>
    <w:p w:rsidR="00D0073A" w:rsidRDefault="00D0073A" w:rsidP="00EF32B3">
      <w:pPr>
        <w:pStyle w:val="Texto"/>
        <w:spacing w:after="0" w:line="240" w:lineRule="exact"/>
        <w:ind w:firstLine="0"/>
        <w:jc w:val="center"/>
        <w:rPr>
          <w:szCs w:val="18"/>
        </w:rPr>
      </w:pPr>
    </w:p>
    <w:p w:rsidR="00D0073A" w:rsidRDefault="00D0073A" w:rsidP="00EF32B3">
      <w:pPr>
        <w:pStyle w:val="Texto"/>
        <w:spacing w:after="0" w:line="240" w:lineRule="exact"/>
        <w:ind w:firstLine="0"/>
        <w:jc w:val="center"/>
        <w:rPr>
          <w:szCs w:val="18"/>
        </w:rPr>
      </w:pPr>
    </w:p>
    <w:p w:rsidR="00D0073A" w:rsidRDefault="00D0073A" w:rsidP="00EF32B3">
      <w:pPr>
        <w:pStyle w:val="Texto"/>
        <w:spacing w:after="0" w:line="240" w:lineRule="exact"/>
        <w:ind w:firstLine="0"/>
        <w:jc w:val="center"/>
        <w:rPr>
          <w:szCs w:val="18"/>
        </w:rPr>
      </w:pPr>
    </w:p>
    <w:p w:rsidR="00EF32B3" w:rsidRPr="00975327" w:rsidRDefault="00EF32B3" w:rsidP="00EF32B3">
      <w:pPr>
        <w:pStyle w:val="Texto"/>
        <w:spacing w:after="0" w:line="240" w:lineRule="exact"/>
        <w:ind w:firstLine="0"/>
        <w:jc w:val="center"/>
        <w:rPr>
          <w:b/>
          <w:szCs w:val="18"/>
          <w:lang w:val="es-MX"/>
        </w:rPr>
      </w:pPr>
      <w:r w:rsidRPr="00975327">
        <w:rPr>
          <w:szCs w:val="18"/>
        </w:rPr>
        <w:t xml:space="preserve"> </w:t>
      </w: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  que está incluido en la cuenta de pasivos como provisión para juicios y demandas laborales.</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EF32B3" w:rsidRPr="00975327"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p>
    <w:p w:rsidR="00EF32B3" w:rsidRPr="00975327" w:rsidRDefault="00EF32B3" w:rsidP="00EF32B3">
      <w:pPr>
        <w:pStyle w:val="ROMANOS"/>
        <w:spacing w:after="0" w:line="240" w:lineRule="exact"/>
        <w:rPr>
          <w:lang w:val="es-MX"/>
        </w:rPr>
      </w:pPr>
      <w:r w:rsidRPr="00975327">
        <w:rPr>
          <w:lang w:val="es-MX"/>
        </w:rPr>
        <w:t xml:space="preserve">3. </w:t>
      </w:r>
      <w:r w:rsidR="005B60D2">
        <w:rPr>
          <w:lang w:val="es-MX"/>
        </w:rPr>
        <w:t>No se tuvieron contratos de construcciones por tipo de contrato.</w:t>
      </w:r>
    </w:p>
    <w:p w:rsidR="00EF32B3" w:rsidRPr="00975327" w:rsidRDefault="00EF32B3" w:rsidP="00EF32B3">
      <w:pPr>
        <w:pStyle w:val="Texto"/>
        <w:spacing w:after="0" w:line="240" w:lineRule="exact"/>
        <w:rPr>
          <w:szCs w:val="18"/>
        </w:rPr>
      </w:pPr>
    </w:p>
    <w:p w:rsidR="00D0073A" w:rsidRDefault="00D0073A" w:rsidP="00EF32B3">
      <w:pPr>
        <w:pStyle w:val="Texto"/>
        <w:spacing w:after="0" w:line="240" w:lineRule="exact"/>
        <w:ind w:firstLine="0"/>
        <w:jc w:val="center"/>
        <w:rPr>
          <w:b/>
          <w:szCs w:val="18"/>
          <w:lang w:val="es-MX"/>
        </w:rPr>
      </w:pPr>
    </w:p>
    <w:p w:rsidR="00D0073A" w:rsidRDefault="008D234C" w:rsidP="00EF32B3">
      <w:pPr>
        <w:pStyle w:val="Texto"/>
        <w:spacing w:after="0" w:line="240" w:lineRule="exact"/>
        <w:ind w:firstLine="0"/>
        <w:jc w:val="center"/>
        <w:rPr>
          <w:b/>
          <w:szCs w:val="18"/>
          <w:lang w:val="es-MX"/>
        </w:rPr>
      </w:pPr>
      <w:r>
        <w:rPr>
          <w:noProof/>
          <w:szCs w:val="18"/>
          <w:lang w:val="es-MX" w:eastAsia="es-MX"/>
        </w:rPr>
        <w:object w:dxaOrig="23529" w:dyaOrig="15516">
          <v:shape id="_x0000_s1072" type="#_x0000_t75" style="position:absolute;left:0;text-align:left;margin-left:54.75pt;margin-top:26.75pt;width:675.8pt;height:50.65pt;z-index:251669504;mso-position-horizontal-relative:text;mso-position-vertical-relative:text;mso-width-relative:page;mso-height-relative:page">
            <v:imagedata r:id="rId28" o:title=""/>
            <w10:wrap type="topAndBottom"/>
          </v:shape>
          <o:OLEObject Type="Embed" ProgID="Excel.Sheet.12" ShapeID="_x0000_s1072" DrawAspect="Content" ObjectID="_1512971217" r:id="rId30"/>
        </w:object>
      </w:r>
    </w:p>
    <w:p w:rsidR="00D0073A" w:rsidRDefault="00D0073A" w:rsidP="00EF32B3">
      <w:pPr>
        <w:pStyle w:val="Texto"/>
        <w:spacing w:after="0" w:line="240" w:lineRule="exact"/>
        <w:ind w:firstLine="0"/>
        <w:jc w:val="center"/>
        <w:rPr>
          <w:b/>
          <w:szCs w:val="18"/>
          <w:lang w:val="es-MX"/>
        </w:rPr>
      </w:pPr>
    </w:p>
    <w:p w:rsidR="00D0073A" w:rsidRDefault="00D0073A" w:rsidP="00EF32B3">
      <w:pPr>
        <w:pStyle w:val="Texto"/>
        <w:spacing w:after="0" w:line="240" w:lineRule="exact"/>
        <w:ind w:firstLine="0"/>
        <w:jc w:val="center"/>
        <w:rPr>
          <w:b/>
          <w:szCs w:val="18"/>
          <w:lang w:val="es-MX"/>
        </w:rPr>
      </w:pPr>
    </w:p>
    <w:p w:rsidR="00D0073A" w:rsidRDefault="00D0073A" w:rsidP="00EF32B3">
      <w:pPr>
        <w:pStyle w:val="Texto"/>
        <w:spacing w:after="0" w:line="240" w:lineRule="exact"/>
        <w:ind w:firstLine="0"/>
        <w:jc w:val="center"/>
        <w:rPr>
          <w:b/>
          <w:szCs w:val="18"/>
          <w:lang w:val="es-MX"/>
        </w:rPr>
      </w:pPr>
    </w:p>
    <w:p w:rsidR="00D0073A" w:rsidRDefault="00D0073A"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2015.</w:t>
      </w:r>
      <w:r w:rsidR="00FF757B" w:rsidRPr="00975327">
        <w:rPr>
          <w:szCs w:val="18"/>
        </w:rPr>
        <w:t xml:space="preserve"> </w:t>
      </w:r>
      <w:r w:rsidR="009B5410">
        <w:rPr>
          <w:szCs w:val="18"/>
        </w:rPr>
        <w:t xml:space="preserve">Por lo tanto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fiscal se ha implantado</w:t>
      </w:r>
      <w:r w:rsidRPr="00975327">
        <w:rPr>
          <w:szCs w:val="18"/>
        </w:rPr>
        <w:t xml:space="preserve"> el sistema contable armonizado que cumpla con los lineamientos emitidos por la Ley General de Contabilidad Gubernamental para emitir información contable, presupuestaria, programática y los anexos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FF757B">
        <w:t>5</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lastRenderedPageBreak/>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Para las entidades que por primera vez estén implementando la base devengado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9C514A">
        <w:rPr>
          <w:szCs w:val="18"/>
        </w:rPr>
        <w:t xml:space="preserve">n se dio en fases de acuerdo al programa y que fueron de conocimiento, capacitación en el sistema a implementar, periodo de prueba, cambio de sistema de registro contable y </w:t>
      </w:r>
      <w:r w:rsidR="006C5D07">
        <w:rPr>
          <w:szCs w:val="18"/>
        </w:rPr>
        <w:t>la</w:t>
      </w:r>
      <w:r w:rsidR="009C514A">
        <w:rPr>
          <w:szCs w:val="18"/>
        </w:rPr>
        <w:t xml:space="preserve"> utilización del mismo.</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a la base </w:t>
      </w:r>
      <w:proofErr w:type="gramStart"/>
      <w:r w:rsidRPr="00975327">
        <w:rPr>
          <w:szCs w:val="18"/>
        </w:rPr>
        <w:t>devengado</w:t>
      </w:r>
      <w:proofErr w:type="gramEnd"/>
      <w:r w:rsidRPr="00975327">
        <w:rPr>
          <w:szCs w:val="18"/>
        </w:rPr>
        <w:t>.</w:t>
      </w:r>
    </w:p>
    <w:tbl>
      <w:tblPr>
        <w:tblW w:w="0" w:type="auto"/>
        <w:tblInd w:w="70" w:type="dxa"/>
        <w:tblCellMar>
          <w:left w:w="70" w:type="dxa"/>
          <w:right w:w="70" w:type="dxa"/>
        </w:tblCellMar>
        <w:tblLook w:val="04A0" w:firstRow="1" w:lastRow="0" w:firstColumn="1" w:lastColumn="0" w:noHBand="0" w:noVBand="1"/>
      </w:tblPr>
      <w:tblGrid>
        <w:gridCol w:w="851"/>
        <w:gridCol w:w="5979"/>
        <w:gridCol w:w="2242"/>
        <w:gridCol w:w="4678"/>
      </w:tblGrid>
      <w:tr w:rsidR="00CA776C" w:rsidRPr="00CA776C" w:rsidTr="00CA776C">
        <w:trPr>
          <w:cantSplit/>
          <w:trHeight w:val="300"/>
        </w:trPr>
        <w:tc>
          <w:tcPr>
            <w:tcW w:w="0" w:type="auto"/>
            <w:gridSpan w:val="4"/>
            <w:tcBorders>
              <w:top w:val="nil"/>
              <w:left w:val="nil"/>
              <w:bottom w:val="nil"/>
              <w:right w:val="nil"/>
            </w:tcBorders>
            <w:shd w:val="clear" w:color="auto" w:fill="auto"/>
            <w:noWrap/>
            <w:vAlign w:val="bottom"/>
            <w:hideMark/>
          </w:tcPr>
          <w:p w:rsidR="00CA776C" w:rsidRPr="00CA776C" w:rsidRDefault="00CA776C" w:rsidP="00CA776C">
            <w:pPr>
              <w:spacing w:after="0" w:line="240" w:lineRule="auto"/>
              <w:jc w:val="center"/>
              <w:rPr>
                <w:rFonts w:ascii="Arial" w:eastAsia="Times New Roman" w:hAnsi="Arial" w:cs="Arial"/>
                <w:b/>
                <w:bCs/>
                <w:color w:val="000000"/>
                <w:sz w:val="18"/>
                <w:szCs w:val="18"/>
                <w:lang w:eastAsia="es-MX"/>
              </w:rPr>
            </w:pPr>
            <w:r w:rsidRPr="00CA776C">
              <w:rPr>
                <w:rFonts w:ascii="Arial" w:eastAsia="Times New Roman" w:hAnsi="Arial" w:cs="Arial"/>
                <w:b/>
                <w:bCs/>
                <w:color w:val="000000"/>
                <w:sz w:val="18"/>
                <w:szCs w:val="18"/>
                <w:lang w:eastAsia="es-MX"/>
              </w:rPr>
              <w:t>INSTITUTO DE CAPACITACION PARA EL TRABAJO DEL ESTADO DE TLAXCALA</w:t>
            </w:r>
          </w:p>
        </w:tc>
      </w:tr>
      <w:tr w:rsidR="00CA776C" w:rsidRPr="00CA776C" w:rsidTr="00CA776C">
        <w:trPr>
          <w:cantSplit/>
          <w:trHeight w:val="300"/>
        </w:trPr>
        <w:tc>
          <w:tcPr>
            <w:tcW w:w="0" w:type="auto"/>
            <w:gridSpan w:val="4"/>
            <w:tcBorders>
              <w:top w:val="nil"/>
              <w:left w:val="nil"/>
              <w:bottom w:val="nil"/>
              <w:right w:val="nil"/>
            </w:tcBorders>
            <w:shd w:val="clear" w:color="auto" w:fill="auto"/>
            <w:noWrap/>
            <w:vAlign w:val="bottom"/>
            <w:hideMark/>
          </w:tcPr>
          <w:p w:rsidR="00CA776C" w:rsidRPr="00CA776C" w:rsidRDefault="00CA776C" w:rsidP="00CA776C">
            <w:pPr>
              <w:spacing w:after="0" w:line="240" w:lineRule="auto"/>
              <w:jc w:val="center"/>
              <w:rPr>
                <w:rFonts w:ascii="Arial" w:eastAsia="Times New Roman" w:hAnsi="Arial" w:cs="Arial"/>
                <w:b/>
                <w:bCs/>
                <w:color w:val="000000"/>
                <w:sz w:val="18"/>
                <w:szCs w:val="18"/>
                <w:lang w:eastAsia="es-MX"/>
              </w:rPr>
            </w:pPr>
            <w:r w:rsidRPr="00CA776C">
              <w:rPr>
                <w:rFonts w:ascii="Arial" w:eastAsia="Times New Roman" w:hAnsi="Arial" w:cs="Arial"/>
                <w:b/>
                <w:bCs/>
                <w:color w:val="000000"/>
                <w:sz w:val="18"/>
                <w:szCs w:val="18"/>
                <w:lang w:eastAsia="es-MX"/>
              </w:rPr>
              <w:t>BALANZA DE COMPROBACION ARMONIZADA AL 1 DE ENERO DE 2015</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jc w:val="center"/>
              <w:rPr>
                <w:rFonts w:ascii="Arial" w:eastAsia="Times New Roman" w:hAnsi="Arial" w:cs="Arial"/>
                <w:b/>
                <w:bCs/>
                <w:color w:val="000000"/>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r>
      <w:tr w:rsidR="00CA776C" w:rsidRPr="00CA776C" w:rsidTr="00C40A75">
        <w:trPr>
          <w:cantSplit/>
          <w:trHeight w:val="525"/>
        </w:trPr>
        <w:tc>
          <w:tcPr>
            <w:tcW w:w="851" w:type="dxa"/>
            <w:tcBorders>
              <w:top w:val="single" w:sz="4" w:space="0" w:color="auto"/>
              <w:left w:val="single" w:sz="4" w:space="0" w:color="auto"/>
              <w:bottom w:val="single" w:sz="4" w:space="0" w:color="auto"/>
              <w:right w:val="single" w:sz="4" w:space="0" w:color="auto"/>
            </w:tcBorders>
            <w:shd w:val="clear" w:color="000000" w:fill="60497A"/>
            <w:noWrap/>
            <w:vAlign w:val="bottom"/>
            <w:hideMark/>
          </w:tcPr>
          <w:p w:rsidR="00CA776C" w:rsidRPr="00CA776C" w:rsidRDefault="00CA776C" w:rsidP="00CA776C">
            <w:pPr>
              <w:spacing w:after="0" w:line="240" w:lineRule="auto"/>
              <w:rPr>
                <w:rFonts w:ascii="Arial" w:eastAsia="Times New Roman" w:hAnsi="Arial" w:cs="Arial"/>
                <w:b/>
                <w:bCs/>
                <w:color w:val="FFFFFF"/>
                <w:sz w:val="18"/>
                <w:szCs w:val="18"/>
                <w:lang w:eastAsia="es-MX"/>
              </w:rPr>
            </w:pPr>
            <w:r w:rsidRPr="00CA776C">
              <w:rPr>
                <w:rFonts w:ascii="Arial" w:eastAsia="Times New Roman" w:hAnsi="Arial" w:cs="Arial"/>
                <w:b/>
                <w:bCs/>
                <w:color w:val="FFFFFF"/>
                <w:sz w:val="18"/>
                <w:szCs w:val="18"/>
                <w:lang w:eastAsia="es-MX"/>
              </w:rPr>
              <w:t>Cuenta</w:t>
            </w:r>
          </w:p>
        </w:tc>
        <w:tc>
          <w:tcPr>
            <w:tcW w:w="5979" w:type="dxa"/>
            <w:tcBorders>
              <w:top w:val="single" w:sz="4" w:space="0" w:color="auto"/>
              <w:left w:val="nil"/>
              <w:bottom w:val="single" w:sz="4" w:space="0" w:color="auto"/>
              <w:right w:val="single" w:sz="4" w:space="0" w:color="auto"/>
            </w:tcBorders>
            <w:shd w:val="clear" w:color="000000" w:fill="60497A"/>
            <w:noWrap/>
            <w:vAlign w:val="bottom"/>
            <w:hideMark/>
          </w:tcPr>
          <w:p w:rsidR="00CA776C" w:rsidRPr="00CA776C" w:rsidRDefault="00CA776C" w:rsidP="00CA776C">
            <w:pPr>
              <w:spacing w:after="0" w:line="240" w:lineRule="auto"/>
              <w:rPr>
                <w:rFonts w:ascii="Arial" w:eastAsia="Times New Roman" w:hAnsi="Arial" w:cs="Arial"/>
                <w:b/>
                <w:bCs/>
                <w:color w:val="FFFFFF"/>
                <w:sz w:val="18"/>
                <w:szCs w:val="18"/>
                <w:lang w:eastAsia="es-MX"/>
              </w:rPr>
            </w:pPr>
            <w:r w:rsidRPr="00CA776C">
              <w:rPr>
                <w:rFonts w:ascii="Arial" w:eastAsia="Times New Roman" w:hAnsi="Arial" w:cs="Arial"/>
                <w:b/>
                <w:bCs/>
                <w:color w:val="FFFFFF"/>
                <w:sz w:val="18"/>
                <w:szCs w:val="18"/>
                <w:lang w:eastAsia="es-MX"/>
              </w:rPr>
              <w:t>Nombre</w:t>
            </w:r>
          </w:p>
        </w:tc>
        <w:tc>
          <w:tcPr>
            <w:tcW w:w="2242" w:type="dxa"/>
            <w:tcBorders>
              <w:top w:val="nil"/>
              <w:left w:val="nil"/>
              <w:bottom w:val="nil"/>
              <w:right w:val="single" w:sz="4" w:space="0" w:color="auto"/>
            </w:tcBorders>
            <w:shd w:val="clear" w:color="000000" w:fill="60497A"/>
            <w:vAlign w:val="center"/>
            <w:hideMark/>
          </w:tcPr>
          <w:p w:rsidR="00CA776C" w:rsidRPr="00CA776C" w:rsidRDefault="00CA776C" w:rsidP="00CA776C">
            <w:pPr>
              <w:spacing w:after="0" w:line="240" w:lineRule="auto"/>
              <w:jc w:val="center"/>
              <w:rPr>
                <w:rFonts w:ascii="Arial" w:eastAsia="Times New Roman" w:hAnsi="Arial" w:cs="Arial"/>
                <w:b/>
                <w:bCs/>
                <w:color w:val="FFFFFF"/>
                <w:sz w:val="18"/>
                <w:szCs w:val="18"/>
                <w:lang w:eastAsia="es-MX"/>
              </w:rPr>
            </w:pPr>
            <w:r w:rsidRPr="00CA776C">
              <w:rPr>
                <w:rFonts w:ascii="Arial" w:eastAsia="Times New Roman" w:hAnsi="Arial" w:cs="Arial"/>
                <w:b/>
                <w:bCs/>
                <w:color w:val="FFFFFF"/>
                <w:sz w:val="18"/>
                <w:szCs w:val="18"/>
                <w:lang w:eastAsia="es-MX"/>
              </w:rPr>
              <w:t xml:space="preserve"> SALDO FINAL AL 31 DIC 2014 </w:t>
            </w:r>
          </w:p>
        </w:tc>
        <w:tc>
          <w:tcPr>
            <w:tcW w:w="4678" w:type="dxa"/>
            <w:tcBorders>
              <w:top w:val="nil"/>
              <w:left w:val="nil"/>
              <w:bottom w:val="nil"/>
              <w:right w:val="single" w:sz="4" w:space="0" w:color="auto"/>
            </w:tcBorders>
            <w:shd w:val="clear" w:color="000000" w:fill="60497A"/>
            <w:vAlign w:val="center"/>
            <w:hideMark/>
          </w:tcPr>
          <w:p w:rsidR="00CA776C" w:rsidRPr="00CA776C" w:rsidRDefault="00CA776C" w:rsidP="00CA776C">
            <w:pPr>
              <w:spacing w:after="0" w:line="240" w:lineRule="auto"/>
              <w:jc w:val="center"/>
              <w:rPr>
                <w:rFonts w:ascii="Arial" w:eastAsia="Times New Roman" w:hAnsi="Arial" w:cs="Arial"/>
                <w:b/>
                <w:bCs/>
                <w:color w:val="FFFFFF"/>
                <w:sz w:val="18"/>
                <w:szCs w:val="18"/>
                <w:lang w:eastAsia="es-MX"/>
              </w:rPr>
            </w:pPr>
            <w:r w:rsidRPr="00CA776C">
              <w:rPr>
                <w:rFonts w:ascii="Arial" w:eastAsia="Times New Roman" w:hAnsi="Arial" w:cs="Arial"/>
                <w:b/>
                <w:bCs/>
                <w:color w:val="FFFFFF"/>
                <w:sz w:val="18"/>
                <w:szCs w:val="18"/>
                <w:lang w:eastAsia="es-MX"/>
              </w:rPr>
              <w:t xml:space="preserve"> CUENTA CONTABLE CONFORME A ESTADOS FINANCIEROS TRADICIONALES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1000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ACTIVO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94,962,723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ACTIVO CIRCULANTE</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57,129,754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1110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EFECTIVO Y EQUIVALENTES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32,971,856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1112</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BANCOS/TESORERÍA</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2,967,785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BANCOS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1114</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INVERSIONES TEMPORALES (HASTA 3 MESES)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30,004,071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INVERSIONES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1120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DERECHOS A RECIBIR EFECTIVO O EQUIVALENTES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r w:rsidRPr="00CA776C">
              <w:rPr>
                <w:rFonts w:ascii="Arial" w:eastAsia="Times New Roman" w:hAnsi="Arial" w:cs="Arial"/>
                <w:sz w:val="18"/>
                <w:szCs w:val="18"/>
                <w:lang w:eastAsia="es-MX"/>
              </w:rPr>
              <w:t xml:space="preserve">                  24,157,898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1122</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CUENTAS POR COBRAR A CORTO PLAZO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r w:rsidRPr="00CA776C">
              <w:rPr>
                <w:rFonts w:ascii="Arial" w:eastAsia="Times New Roman" w:hAnsi="Arial" w:cs="Arial"/>
                <w:sz w:val="18"/>
                <w:szCs w:val="18"/>
                <w:lang w:eastAsia="es-MX"/>
              </w:rPr>
              <w:t xml:space="preserve">                    5,971,439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CUENTAS POR COBRAR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1123</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DEUDORES DIVERSOS POR COBRAR A CORTO PLAZO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r w:rsidRPr="00CA776C">
              <w:rPr>
                <w:rFonts w:ascii="Arial" w:eastAsia="Times New Roman" w:hAnsi="Arial" w:cs="Arial"/>
                <w:sz w:val="18"/>
                <w:szCs w:val="18"/>
                <w:lang w:eastAsia="es-MX"/>
              </w:rPr>
              <w:t xml:space="preserve">                  18,186,459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DEUDORES DIVERSOS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1200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ACTIVO NO CIRCULANTE</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37,832,969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1230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BIENES INMUEBLES, INFRAESTRUCTURA Y CONSTRUCCIONES EN PROCESO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1,867,946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BIENES INMUEBLES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1236</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CONSTRUCCIONES EN PROCESO EN BIENES PROPIOS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47,747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OBRAS EN PROCESO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lastRenderedPageBreak/>
              <w:t>1240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BIENES MUEBLES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35,917,276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BIENES MUEBLES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2000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PASIVO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2,451,344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2100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PASIVO CIRCULANTE</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2,451,344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2110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CUENTAS POR PAGAR A CORTO PLAZO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957,490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2112</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PROVEEDORES POR PAGAR A CORTO PLAZO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957,490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PROVEEDORES </w:t>
            </w:r>
          </w:p>
        </w:tc>
      </w:tr>
      <w:tr w:rsidR="00CA776C" w:rsidRPr="00CA776C" w:rsidTr="00C40A75">
        <w:trPr>
          <w:cantSplit/>
          <w:trHeight w:val="315"/>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2160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FONDOS Y BIENES DE TERCEROS EN GARANTÍA Y/O ADMINISTRACIÓN A CORTO PLAZO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642,368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FONDO EN ADMON A CUENTA DE TERCEROS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2170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PROVISIONES A CORTO PLAZO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851,486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PROVISIONES A CORTO PLAZO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2199</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OTROS PASIVOS CIRCULANTES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ACREEDORES DIVERSOS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3000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HACIENDA PÚBLICA/ PATRIMONIO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92,511,379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3100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HACIENDA PÚBLICA/PATRIMONIO CONTRIBUIDO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981,880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PATRIMONIO BIENES MUEBLES E INMUEBLES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3200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HACIENDA PÚBLICA /PATRIMONIO GENERADO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91,529,499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3210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RESULTADOS DEL EJERCICIO (AHORRO/ DESAHORRO)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32,030,546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RESULTADO DEL EJERCICIO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3220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RESULTADOS DE EJERCICIOS ANTERIORES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24,336,034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RESULTADO DE EJERCICIOS ANTERIORES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3250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RECTIFICACIONES DE RESULTADOS DE EJERCICIOS ANTERIORES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35,162,919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PATRIMONIO BIENES MUEBLES E INMUEBLES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4000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INGRESOS Y OTROS BENEFICIOS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73,003,203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4140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DERECHOS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1,763,667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DERECHOS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4150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PRODUCTOS DE TIPO CORRIENTE</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4200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PARTICIPACIONES, APORTACIONES, TRANSFERENCIAS, ASIGNACIONES, SUBSIDIOS Y OTRAS AYUDAS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70,248,715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PARTICIPACIONES Y CONVENIOS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4300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OTROS INGRESOS Y BENEFICIOS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990,821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PRODUCTOS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5000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GASTOS Y OTRAS PÉRDIDAS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40,972,657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5100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GASTOS DE FUNCIONAMIENTO</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40,972,657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5110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SERVICIOS PERSONALES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35,980,957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SERVICIOS PERSONALES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5120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MATERIALES Y SUMINISTROS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2,048,204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MATERIALES Y SUMINISTROS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5130</w:t>
            </w: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SERVICIOS GENERALES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2,943,496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SERVICIOS GENERALES </w:t>
            </w: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SUMA ACTIVOS</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94,962,723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SUMA PASIVO MAS CAPITAL</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94,962,723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r>
      <w:tr w:rsidR="00CA776C" w:rsidRPr="00CA776C" w:rsidTr="00C40A75">
        <w:trPr>
          <w:cantSplit/>
          <w:trHeight w:val="300"/>
        </w:trPr>
        <w:tc>
          <w:tcPr>
            <w:tcW w:w="851"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sz w:val="18"/>
                <w:szCs w:val="18"/>
                <w:lang w:eastAsia="es-MX"/>
              </w:rPr>
            </w:pPr>
          </w:p>
        </w:tc>
        <w:tc>
          <w:tcPr>
            <w:tcW w:w="5979"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RESULTADO DEL EJERCICIO 2014</w:t>
            </w:r>
          </w:p>
        </w:tc>
        <w:tc>
          <w:tcPr>
            <w:tcW w:w="2242"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r w:rsidRPr="00CA776C">
              <w:rPr>
                <w:rFonts w:ascii="Arial" w:eastAsia="Times New Roman" w:hAnsi="Arial" w:cs="Arial"/>
                <w:color w:val="000000"/>
                <w:sz w:val="18"/>
                <w:szCs w:val="18"/>
                <w:lang w:eastAsia="es-MX"/>
              </w:rPr>
              <w:t xml:space="preserve">                  32,030,546 </w:t>
            </w:r>
          </w:p>
        </w:tc>
        <w:tc>
          <w:tcPr>
            <w:tcW w:w="4678" w:type="dxa"/>
            <w:tcBorders>
              <w:top w:val="nil"/>
              <w:left w:val="nil"/>
              <w:bottom w:val="nil"/>
              <w:right w:val="nil"/>
            </w:tcBorders>
            <w:shd w:val="clear" w:color="auto" w:fill="auto"/>
            <w:noWrap/>
            <w:vAlign w:val="bottom"/>
            <w:hideMark/>
          </w:tcPr>
          <w:p w:rsidR="00CA776C" w:rsidRPr="00CA776C" w:rsidRDefault="00CA776C" w:rsidP="00CA776C">
            <w:pPr>
              <w:spacing w:after="0" w:line="240" w:lineRule="auto"/>
              <w:rPr>
                <w:rFonts w:ascii="Arial" w:eastAsia="Times New Roman" w:hAnsi="Arial" w:cs="Arial"/>
                <w:color w:val="000000"/>
                <w:sz w:val="18"/>
                <w:szCs w:val="18"/>
                <w:lang w:eastAsia="es-MX"/>
              </w:rPr>
            </w:pPr>
          </w:p>
        </w:tc>
      </w:tr>
    </w:tbl>
    <w:p w:rsidR="00BD4719" w:rsidRPr="00975327" w:rsidRDefault="00BD4719" w:rsidP="00EF32B3">
      <w:pPr>
        <w:pStyle w:val="Texto"/>
        <w:spacing w:after="0" w:line="240" w:lineRule="exact"/>
        <w:ind w:left="1440" w:hanging="360"/>
        <w:rPr>
          <w:szCs w:val="18"/>
        </w:rPr>
      </w:pPr>
      <w:r>
        <w:rPr>
          <w:szCs w:val="18"/>
        </w:rPr>
        <w:lastRenderedPageBreak/>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por tanto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El instituto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Provisiones: provisión para demandas y juicios laborales para aplicar los laudos. Pendientes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t xml:space="preserve">Se tiene la depuración de la cuenta de Acreedores diversos por concepto de retención del 5% al millar de los años 2008 y 2009 que </w:t>
      </w:r>
      <w:r w:rsidR="00DE5FDB">
        <w:t>actualmente ya se realizó al Ente correspondient</w:t>
      </w:r>
      <w:r w:rsidRPr="00975327">
        <w:t>e.</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lastRenderedPageBreak/>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 xml:space="preserve">En el caso de la Inversiones Temporales </w:t>
      </w:r>
      <w:r w:rsidR="00F577F3">
        <w:t>cuando se dio el efecto de la migración al nuevo sistema las cantidades son las mismas que las que estaban en la información financiera presentada de manera tradicional.</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Derechos, Otros Derechos de tipo corriente y que van en aumento pasando de 2014 por $1</w:t>
      </w:r>
      <w:proofErr w:type="gramStart"/>
      <w:r w:rsidR="005473C9">
        <w:t>,763,667</w:t>
      </w:r>
      <w:proofErr w:type="gramEnd"/>
      <w:r w:rsidR="005473C9">
        <w:t xml:space="preserve"> a 2015 por $2,169,411 y que en el caso de los recursos federales solo lo ministran de acuerdo al calendario establecido en el Anexo de Ejecución para este ejercicio.</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lastRenderedPageBreak/>
        <w:t>b)</w:t>
      </w:r>
      <w:r w:rsidRPr="00975327">
        <w:tab/>
        <w:t>Sistema de evaluación del desempeño, Presupuesto basado en resultados, 5 “s”,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EF32B3" w:rsidP="00EF32B3">
      <w:pPr>
        <w:pStyle w:val="Texto"/>
        <w:spacing w:after="0" w:line="240" w:lineRule="exact"/>
        <w:jc w:val="center"/>
        <w:rPr>
          <w:szCs w:val="18"/>
        </w:rPr>
      </w:pPr>
      <w:r w:rsidRPr="00975327">
        <w:rPr>
          <w:b/>
          <w:szCs w:val="18"/>
        </w:rPr>
        <w:t xml:space="preserve"> </w:t>
      </w:r>
    </w:p>
    <w:p w:rsidR="00574266" w:rsidRPr="00975327" w:rsidRDefault="00574266" w:rsidP="00540418">
      <w:pPr>
        <w:pStyle w:val="Texto"/>
        <w:spacing w:after="0" w:line="240" w:lineRule="exact"/>
        <w:rPr>
          <w:szCs w:val="18"/>
        </w:rPr>
      </w:pPr>
    </w:p>
    <w:p w:rsidR="007075C6" w:rsidRDefault="007075C6" w:rsidP="00540418">
      <w:pPr>
        <w:pStyle w:val="Texto"/>
        <w:spacing w:after="0" w:line="240" w:lineRule="exact"/>
        <w:rPr>
          <w:szCs w:val="18"/>
        </w:rPr>
      </w:pPr>
    </w:p>
    <w:p w:rsidR="007075C6" w:rsidRDefault="007075C6" w:rsidP="00540418">
      <w:pPr>
        <w:pStyle w:val="Texto"/>
        <w:spacing w:after="0" w:line="240" w:lineRule="exact"/>
        <w:rPr>
          <w:szCs w:val="18"/>
        </w:rPr>
      </w:pPr>
    </w:p>
    <w:p w:rsidR="004311BE" w:rsidRPr="00975327" w:rsidRDefault="008D234C" w:rsidP="00540418">
      <w:pPr>
        <w:pStyle w:val="Texto"/>
        <w:spacing w:after="0" w:line="240" w:lineRule="exact"/>
        <w:rPr>
          <w:szCs w:val="18"/>
        </w:rPr>
      </w:pPr>
      <w:r>
        <w:rPr>
          <w:noProof/>
          <w:szCs w:val="18"/>
        </w:rPr>
        <w:object w:dxaOrig="23529" w:dyaOrig="15516">
          <v:shape id="_x0000_s1038" type="#_x0000_t75" style="position:absolute;left:0;text-align:left;margin-left:48.75pt;margin-top:110.1pt;width:675.8pt;height:50.65pt;z-index:251662336;mso-position-horizontal-relative:text;mso-position-vertical-relative:text;mso-width-relative:page;mso-height-relative:page">
            <v:imagedata r:id="rId31" o:title=""/>
            <w10:wrap type="topAndBottom"/>
          </v:shape>
          <o:OLEObject Type="Embed" ProgID="Excel.Sheet.12" ShapeID="_x0000_s1038" DrawAspect="Content" ObjectID="_1512971218" r:id="rId32"/>
        </w:object>
      </w:r>
    </w:p>
    <w:sectPr w:rsidR="004311BE" w:rsidRPr="00975327"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D0" w:rsidRDefault="00E72FD0" w:rsidP="00EA5418">
      <w:pPr>
        <w:spacing w:after="0" w:line="240" w:lineRule="auto"/>
      </w:pPr>
      <w:r>
        <w:separator/>
      </w:r>
    </w:p>
  </w:endnote>
  <w:endnote w:type="continuationSeparator" w:id="0">
    <w:p w:rsidR="00E72FD0" w:rsidRDefault="00E72F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C" w:rsidRPr="0013011C" w:rsidRDefault="008D234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FA4E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83D64" w:rsidRPr="00483D64">
          <w:rPr>
            <w:rFonts w:ascii="Soberana Sans Light" w:hAnsi="Soberana Sans Light"/>
            <w:noProof/>
            <w:lang w:val="es-ES"/>
          </w:rPr>
          <w:t>20</w:t>
        </w:r>
        <w:r w:rsidRPr="0013011C">
          <w:rPr>
            <w:rFonts w:ascii="Soberana Sans Light" w:hAnsi="Soberana Sans Light"/>
          </w:rPr>
          <w:fldChar w:fldCharType="end"/>
        </w:r>
      </w:sdtContent>
    </w:sdt>
  </w:p>
  <w:p w:rsidR="008D234C" w:rsidRDefault="008D23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C" w:rsidRPr="008E3652" w:rsidRDefault="008D234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E462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83D64" w:rsidRPr="00483D6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D0" w:rsidRDefault="00E72FD0" w:rsidP="00EA5418">
      <w:pPr>
        <w:spacing w:after="0" w:line="240" w:lineRule="auto"/>
      </w:pPr>
      <w:r>
        <w:separator/>
      </w:r>
    </w:p>
  </w:footnote>
  <w:footnote w:type="continuationSeparator" w:id="0">
    <w:p w:rsidR="00E72FD0" w:rsidRDefault="00E72FD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C" w:rsidRDefault="008D234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34C" w:rsidRDefault="008D23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D234C" w:rsidRDefault="008D23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D234C" w:rsidRPr="00275FC6" w:rsidRDefault="008D234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34C" w:rsidRDefault="008D23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D234C" w:rsidRDefault="008D23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D234C" w:rsidRPr="00275FC6" w:rsidRDefault="008D234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D234C" w:rsidRDefault="008D23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D234C" w:rsidRDefault="008D23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D234C" w:rsidRPr="00275FC6" w:rsidRDefault="008D234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D234C" w:rsidRDefault="008D23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D234C" w:rsidRDefault="008D23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D234C" w:rsidRPr="00275FC6" w:rsidRDefault="008D234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AEE64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C" w:rsidRPr="0013011C" w:rsidRDefault="008D234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516D3"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C44"/>
    <w:rsid w:val="00010E9B"/>
    <w:rsid w:val="00040466"/>
    <w:rsid w:val="00045250"/>
    <w:rsid w:val="00045A10"/>
    <w:rsid w:val="000720FD"/>
    <w:rsid w:val="000A7227"/>
    <w:rsid w:val="001027E8"/>
    <w:rsid w:val="00127859"/>
    <w:rsid w:val="0013011C"/>
    <w:rsid w:val="001518B4"/>
    <w:rsid w:val="00160DE1"/>
    <w:rsid w:val="00165BB4"/>
    <w:rsid w:val="0019269F"/>
    <w:rsid w:val="001A12C3"/>
    <w:rsid w:val="001B1B72"/>
    <w:rsid w:val="001B2FF5"/>
    <w:rsid w:val="001C6FD8"/>
    <w:rsid w:val="001D1BC0"/>
    <w:rsid w:val="001E4B1C"/>
    <w:rsid w:val="001E5C4A"/>
    <w:rsid w:val="001E7072"/>
    <w:rsid w:val="002038CC"/>
    <w:rsid w:val="00204C86"/>
    <w:rsid w:val="002227FE"/>
    <w:rsid w:val="002438B8"/>
    <w:rsid w:val="00252B83"/>
    <w:rsid w:val="00264426"/>
    <w:rsid w:val="00266894"/>
    <w:rsid w:val="00267F89"/>
    <w:rsid w:val="002A0DF4"/>
    <w:rsid w:val="002A70B3"/>
    <w:rsid w:val="002A7388"/>
    <w:rsid w:val="002B164C"/>
    <w:rsid w:val="002B2429"/>
    <w:rsid w:val="002E6CDE"/>
    <w:rsid w:val="00305214"/>
    <w:rsid w:val="003135D9"/>
    <w:rsid w:val="0031611D"/>
    <w:rsid w:val="00372F40"/>
    <w:rsid w:val="00373506"/>
    <w:rsid w:val="0037702A"/>
    <w:rsid w:val="003821BB"/>
    <w:rsid w:val="003914CA"/>
    <w:rsid w:val="0039694C"/>
    <w:rsid w:val="00396C2B"/>
    <w:rsid w:val="003A0303"/>
    <w:rsid w:val="003B3324"/>
    <w:rsid w:val="003B642A"/>
    <w:rsid w:val="003D2F68"/>
    <w:rsid w:val="003D5DBF"/>
    <w:rsid w:val="003E3DB6"/>
    <w:rsid w:val="003E71D3"/>
    <w:rsid w:val="003E7FD0"/>
    <w:rsid w:val="003F0EA4"/>
    <w:rsid w:val="004311BE"/>
    <w:rsid w:val="0044253C"/>
    <w:rsid w:val="00445250"/>
    <w:rsid w:val="00461E4E"/>
    <w:rsid w:val="00463FF6"/>
    <w:rsid w:val="004714CF"/>
    <w:rsid w:val="00483D64"/>
    <w:rsid w:val="00484C0D"/>
    <w:rsid w:val="00497D8B"/>
    <w:rsid w:val="004B7533"/>
    <w:rsid w:val="004C0C9B"/>
    <w:rsid w:val="004D41B8"/>
    <w:rsid w:val="004F5641"/>
    <w:rsid w:val="00502A7A"/>
    <w:rsid w:val="00513D8E"/>
    <w:rsid w:val="00522632"/>
    <w:rsid w:val="00522EF3"/>
    <w:rsid w:val="00533609"/>
    <w:rsid w:val="00540418"/>
    <w:rsid w:val="005473C9"/>
    <w:rsid w:val="00574266"/>
    <w:rsid w:val="0058418C"/>
    <w:rsid w:val="00584C53"/>
    <w:rsid w:val="00585D20"/>
    <w:rsid w:val="005B0462"/>
    <w:rsid w:val="005B60D2"/>
    <w:rsid w:val="005C079D"/>
    <w:rsid w:val="005D3D25"/>
    <w:rsid w:val="005D4ADB"/>
    <w:rsid w:val="005F7C2B"/>
    <w:rsid w:val="00610F0E"/>
    <w:rsid w:val="006467AA"/>
    <w:rsid w:val="00662075"/>
    <w:rsid w:val="00664A1E"/>
    <w:rsid w:val="006671A8"/>
    <w:rsid w:val="00675536"/>
    <w:rsid w:val="00681E99"/>
    <w:rsid w:val="00694062"/>
    <w:rsid w:val="006B1FE7"/>
    <w:rsid w:val="006C5D07"/>
    <w:rsid w:val="006C7F54"/>
    <w:rsid w:val="006E77DD"/>
    <w:rsid w:val="007075C6"/>
    <w:rsid w:val="00721DA7"/>
    <w:rsid w:val="00721FCB"/>
    <w:rsid w:val="0073333A"/>
    <w:rsid w:val="007568FF"/>
    <w:rsid w:val="00767257"/>
    <w:rsid w:val="00787849"/>
    <w:rsid w:val="0079582C"/>
    <w:rsid w:val="007A459E"/>
    <w:rsid w:val="007D6E9A"/>
    <w:rsid w:val="007E25EB"/>
    <w:rsid w:val="007F053B"/>
    <w:rsid w:val="00803841"/>
    <w:rsid w:val="0080671C"/>
    <w:rsid w:val="00811DAC"/>
    <w:rsid w:val="00832D1E"/>
    <w:rsid w:val="00850FB6"/>
    <w:rsid w:val="0085500C"/>
    <w:rsid w:val="0089054E"/>
    <w:rsid w:val="008A6E4D"/>
    <w:rsid w:val="008A793D"/>
    <w:rsid w:val="008B0017"/>
    <w:rsid w:val="008D234C"/>
    <w:rsid w:val="008E0D64"/>
    <w:rsid w:val="008E3652"/>
    <w:rsid w:val="008F6D58"/>
    <w:rsid w:val="00921CCD"/>
    <w:rsid w:val="00924BAD"/>
    <w:rsid w:val="0093492C"/>
    <w:rsid w:val="00935CFC"/>
    <w:rsid w:val="00936B76"/>
    <w:rsid w:val="009467A1"/>
    <w:rsid w:val="00957043"/>
    <w:rsid w:val="00971223"/>
    <w:rsid w:val="00972002"/>
    <w:rsid w:val="00975327"/>
    <w:rsid w:val="009A3AC9"/>
    <w:rsid w:val="009B397B"/>
    <w:rsid w:val="009B5410"/>
    <w:rsid w:val="009C14E1"/>
    <w:rsid w:val="009C514A"/>
    <w:rsid w:val="009D53F2"/>
    <w:rsid w:val="009D5D4C"/>
    <w:rsid w:val="009F23C4"/>
    <w:rsid w:val="00A0214D"/>
    <w:rsid w:val="00A0592D"/>
    <w:rsid w:val="00A06621"/>
    <w:rsid w:val="00A130AA"/>
    <w:rsid w:val="00A2267D"/>
    <w:rsid w:val="00A3001C"/>
    <w:rsid w:val="00A363B6"/>
    <w:rsid w:val="00A46BF5"/>
    <w:rsid w:val="00A47F90"/>
    <w:rsid w:val="00A67B44"/>
    <w:rsid w:val="00A91809"/>
    <w:rsid w:val="00AA1F29"/>
    <w:rsid w:val="00B019C9"/>
    <w:rsid w:val="00B11017"/>
    <w:rsid w:val="00B146E2"/>
    <w:rsid w:val="00B34CE6"/>
    <w:rsid w:val="00B3759E"/>
    <w:rsid w:val="00B5056B"/>
    <w:rsid w:val="00B553AF"/>
    <w:rsid w:val="00B849EE"/>
    <w:rsid w:val="00B84D02"/>
    <w:rsid w:val="00B96F14"/>
    <w:rsid w:val="00BA22E5"/>
    <w:rsid w:val="00BA2940"/>
    <w:rsid w:val="00BB6047"/>
    <w:rsid w:val="00BD4719"/>
    <w:rsid w:val="00BD679A"/>
    <w:rsid w:val="00BD6E5C"/>
    <w:rsid w:val="00BE0F7D"/>
    <w:rsid w:val="00C0520D"/>
    <w:rsid w:val="00C16E53"/>
    <w:rsid w:val="00C26B07"/>
    <w:rsid w:val="00C31609"/>
    <w:rsid w:val="00C317B2"/>
    <w:rsid w:val="00C32594"/>
    <w:rsid w:val="00C40A75"/>
    <w:rsid w:val="00C431B4"/>
    <w:rsid w:val="00C52940"/>
    <w:rsid w:val="00C55CCD"/>
    <w:rsid w:val="00C67624"/>
    <w:rsid w:val="00C7115C"/>
    <w:rsid w:val="00C843F4"/>
    <w:rsid w:val="00C86C59"/>
    <w:rsid w:val="00C91C5A"/>
    <w:rsid w:val="00C94B79"/>
    <w:rsid w:val="00CA776C"/>
    <w:rsid w:val="00CB589C"/>
    <w:rsid w:val="00CC73F3"/>
    <w:rsid w:val="00CD4731"/>
    <w:rsid w:val="00CD6D9A"/>
    <w:rsid w:val="00CD74D7"/>
    <w:rsid w:val="00CE4C50"/>
    <w:rsid w:val="00CF72C5"/>
    <w:rsid w:val="00D0073A"/>
    <w:rsid w:val="00D00E92"/>
    <w:rsid w:val="00D055EC"/>
    <w:rsid w:val="00D100A5"/>
    <w:rsid w:val="00D1444D"/>
    <w:rsid w:val="00D23D37"/>
    <w:rsid w:val="00D36689"/>
    <w:rsid w:val="00D445B3"/>
    <w:rsid w:val="00D44728"/>
    <w:rsid w:val="00D5558D"/>
    <w:rsid w:val="00D562FF"/>
    <w:rsid w:val="00D62526"/>
    <w:rsid w:val="00D66E1F"/>
    <w:rsid w:val="00DD5A18"/>
    <w:rsid w:val="00DE1B1E"/>
    <w:rsid w:val="00DE50E9"/>
    <w:rsid w:val="00DE5FDB"/>
    <w:rsid w:val="00DF56C9"/>
    <w:rsid w:val="00E26CB0"/>
    <w:rsid w:val="00E30318"/>
    <w:rsid w:val="00E32708"/>
    <w:rsid w:val="00E72FD0"/>
    <w:rsid w:val="00EA5357"/>
    <w:rsid w:val="00EA5418"/>
    <w:rsid w:val="00ED59E5"/>
    <w:rsid w:val="00EE1AA3"/>
    <w:rsid w:val="00EE3E24"/>
    <w:rsid w:val="00EE46FB"/>
    <w:rsid w:val="00EF1BF8"/>
    <w:rsid w:val="00EF32B3"/>
    <w:rsid w:val="00F02EB2"/>
    <w:rsid w:val="00F17C0D"/>
    <w:rsid w:val="00F577F3"/>
    <w:rsid w:val="00F7296B"/>
    <w:rsid w:val="00F755D0"/>
    <w:rsid w:val="00F906FE"/>
    <w:rsid w:val="00F9601F"/>
    <w:rsid w:val="00F96A60"/>
    <w:rsid w:val="00FA0B56"/>
    <w:rsid w:val="00FB1010"/>
    <w:rsid w:val="00FB7ED4"/>
    <w:rsid w:val="00FD0C81"/>
    <w:rsid w:val="00FD5A63"/>
    <w:rsid w:val="00FE2A05"/>
    <w:rsid w:val="00FF4ED4"/>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3.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package" Target="embeddings/Hoja_de_c_lculo_de_Microsoft_Excel12.xlsx"/><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14E4-69C5-4343-9629-E4844C35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21</Pages>
  <Words>4420</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ignacio cuatecontzi romero</cp:lastModifiedBy>
  <cp:revision>117</cp:revision>
  <cp:lastPrinted>2015-12-21T15:46:00Z</cp:lastPrinted>
  <dcterms:created xsi:type="dcterms:W3CDTF">2014-08-29T13:13:00Z</dcterms:created>
  <dcterms:modified xsi:type="dcterms:W3CDTF">2015-12-30T15:00:00Z</dcterms:modified>
</cp:coreProperties>
</file>