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E1" w:rsidRDefault="00486AE1" w:rsidP="005117F4">
      <w:bookmarkStart w:id="0" w:name="_GoBack"/>
      <w:bookmarkEnd w:id="0"/>
    </w:p>
    <w:p w:rsidR="00F67F6A" w:rsidRPr="008650FE" w:rsidRDefault="00F67F6A" w:rsidP="00F67F6A">
      <w:pPr>
        <w:jc w:val="center"/>
        <w:rPr>
          <w:rFonts w:ascii="Arial" w:hAnsi="Arial" w:cs="Arial"/>
          <w:b/>
          <w:sz w:val="18"/>
          <w:szCs w:val="18"/>
        </w:rPr>
      </w:pPr>
      <w:r w:rsidRPr="008650FE">
        <w:rPr>
          <w:rFonts w:ascii="Arial" w:hAnsi="Arial" w:cs="Arial"/>
          <w:b/>
          <w:sz w:val="18"/>
          <w:szCs w:val="18"/>
        </w:rPr>
        <w:t>INTRODUCCIÓN</w:t>
      </w:r>
    </w:p>
    <w:p w:rsidR="00F67F6A" w:rsidRDefault="00F67F6A" w:rsidP="00F67F6A">
      <w:pPr>
        <w:jc w:val="center"/>
        <w:rPr>
          <w:rFonts w:ascii="Soberana Sans Light" w:hAnsi="Soberana Sans Light"/>
        </w:rPr>
      </w:pPr>
    </w:p>
    <w:p w:rsidR="00F67F6A" w:rsidRDefault="00F67F6A" w:rsidP="00F67F6A">
      <w:pPr>
        <w:spacing w:after="0"/>
        <w:jc w:val="both"/>
        <w:rPr>
          <w:rFonts w:ascii="Arial" w:eastAsia="Times New Roman" w:hAnsi="Arial" w:cs="Arial"/>
          <w:sz w:val="18"/>
          <w:szCs w:val="18"/>
          <w:lang w:eastAsia="es-MX"/>
        </w:rPr>
      </w:pPr>
      <w:r w:rsidRPr="00D41481">
        <w:rPr>
          <w:rFonts w:ascii="Arial" w:eastAsia="Times New Roman" w:hAnsi="Arial" w:cs="Arial"/>
          <w:sz w:val="18"/>
          <w:szCs w:val="18"/>
          <w:lang w:eastAsia="es-MX"/>
        </w:rPr>
        <w:t xml:space="preserve">La Comisión Estatal de Derechos Humanos es un organismo  autónomo, con personalidad jurídica y patrimonio propio, cuya finalidad es la protección, observancia, promoción, estudio y divulgación de los derechos humanos. </w:t>
      </w:r>
    </w:p>
    <w:p w:rsidR="00F67F6A" w:rsidRPr="00D41481" w:rsidRDefault="00F67F6A" w:rsidP="00F67F6A">
      <w:pPr>
        <w:spacing w:after="0"/>
        <w:jc w:val="both"/>
        <w:rPr>
          <w:rFonts w:ascii="Arial" w:eastAsia="Times New Roman" w:hAnsi="Arial" w:cs="Arial"/>
          <w:sz w:val="18"/>
          <w:szCs w:val="18"/>
          <w:lang w:eastAsia="es-MX"/>
        </w:rPr>
      </w:pPr>
    </w:p>
    <w:p w:rsidR="00F67F6A" w:rsidRPr="00D41481" w:rsidRDefault="00F67F6A" w:rsidP="00F67F6A">
      <w:pPr>
        <w:spacing w:after="0"/>
        <w:jc w:val="both"/>
        <w:rPr>
          <w:rFonts w:ascii="Arial" w:hAnsi="Arial" w:cs="Arial"/>
          <w:sz w:val="18"/>
          <w:szCs w:val="18"/>
        </w:rPr>
      </w:pPr>
      <w:r w:rsidRPr="00D41481">
        <w:rPr>
          <w:rFonts w:ascii="Arial" w:eastAsia="Times New Roman" w:hAnsi="Arial" w:cs="Arial"/>
          <w:sz w:val="18"/>
          <w:szCs w:val="18"/>
          <w:lang w:eastAsia="es-MX"/>
        </w:rPr>
        <w:t>En el marco de la armonización contable la cual se define como “la revisión, reestructuración y compatibilización de los modelos contables vigentes a nivel nacional, a partir de la adecuación y fortalecimiento, de las disposiciones jurídicas que las rigen, de los procedimientos para el registro de las operaciones, de la información que deben generar los sistemas de contabilidad gubernamental, y de las características y contenidos de los principales informes de rendición de cuentas” y con</w:t>
      </w:r>
      <w:r w:rsidRPr="00D41481">
        <w:rPr>
          <w:rFonts w:ascii="Arial" w:hAnsi="Arial" w:cs="Arial"/>
          <w:sz w:val="18"/>
          <w:szCs w:val="18"/>
        </w:rPr>
        <w:t xml:space="preserve"> fundamento en el título IV de la Ley General de Contabilidad Gubernamental, las Normas emitidas por el CONAC en relación a la obligación de presentar la Cuenta Pública del Ejercicio 201</w:t>
      </w:r>
      <w:r w:rsidR="00FD1394">
        <w:rPr>
          <w:rFonts w:ascii="Arial" w:hAnsi="Arial" w:cs="Arial"/>
          <w:sz w:val="18"/>
          <w:szCs w:val="18"/>
        </w:rPr>
        <w:t>5</w:t>
      </w:r>
      <w:r w:rsidRPr="00D41481">
        <w:rPr>
          <w:rFonts w:ascii="Arial" w:hAnsi="Arial" w:cs="Arial"/>
          <w:sz w:val="18"/>
          <w:szCs w:val="18"/>
        </w:rPr>
        <w:t xml:space="preserve"> y l</w:t>
      </w:r>
      <w:r>
        <w:rPr>
          <w:rFonts w:ascii="Arial" w:hAnsi="Arial" w:cs="Arial"/>
          <w:sz w:val="18"/>
          <w:szCs w:val="18"/>
        </w:rPr>
        <w:t xml:space="preserve">o establecido en el artículo 51 </w:t>
      </w:r>
      <w:r w:rsidRPr="00D41481">
        <w:rPr>
          <w:rFonts w:ascii="Arial" w:hAnsi="Arial" w:cs="Arial"/>
          <w:sz w:val="18"/>
          <w:szCs w:val="18"/>
        </w:rPr>
        <w:t>de la Ley de Contabilidad Gubernamental, en razón de lo anterior la Comisión Estatal de Derechos Humanos del Estado de Tlaxca</w:t>
      </w:r>
      <w:r>
        <w:rPr>
          <w:rFonts w:ascii="Arial" w:hAnsi="Arial" w:cs="Arial"/>
          <w:sz w:val="18"/>
          <w:szCs w:val="18"/>
        </w:rPr>
        <w:t>la expone la Cuenta Pública del periodo (enero-marzo)</w:t>
      </w:r>
      <w:r w:rsidRPr="00D41481">
        <w:rPr>
          <w:rFonts w:ascii="Arial" w:hAnsi="Arial" w:cs="Arial"/>
          <w:sz w:val="18"/>
          <w:szCs w:val="18"/>
        </w:rPr>
        <w:t xml:space="preserve"> </w:t>
      </w:r>
      <w:r>
        <w:rPr>
          <w:rFonts w:ascii="Arial" w:hAnsi="Arial" w:cs="Arial"/>
          <w:sz w:val="18"/>
          <w:szCs w:val="18"/>
        </w:rPr>
        <w:t xml:space="preserve">2015 </w:t>
      </w:r>
      <w:r w:rsidRPr="00D41481">
        <w:rPr>
          <w:rFonts w:ascii="Arial" w:hAnsi="Arial" w:cs="Arial"/>
          <w:sz w:val="18"/>
          <w:szCs w:val="18"/>
        </w:rPr>
        <w:t>con la siguiente estructura:</w:t>
      </w:r>
    </w:p>
    <w:p w:rsidR="00F67F6A" w:rsidRPr="00D41481" w:rsidRDefault="00F67F6A" w:rsidP="00F67F6A">
      <w:pPr>
        <w:spacing w:after="0"/>
        <w:jc w:val="both"/>
        <w:rPr>
          <w:rFonts w:ascii="Arial" w:hAnsi="Arial" w:cs="Arial"/>
          <w:sz w:val="18"/>
          <w:szCs w:val="18"/>
        </w:rPr>
      </w:pPr>
    </w:p>
    <w:p w:rsidR="00F67F6A" w:rsidRPr="00D41481" w:rsidRDefault="00F67F6A" w:rsidP="00F67F6A">
      <w:pPr>
        <w:spacing w:after="0"/>
        <w:jc w:val="both"/>
        <w:rPr>
          <w:rFonts w:ascii="Arial" w:hAnsi="Arial" w:cs="Arial"/>
          <w:b/>
          <w:sz w:val="18"/>
          <w:szCs w:val="18"/>
        </w:rPr>
      </w:pPr>
      <w:r w:rsidRPr="00D41481">
        <w:rPr>
          <w:rFonts w:ascii="Arial" w:hAnsi="Arial" w:cs="Arial"/>
          <w:b/>
          <w:sz w:val="18"/>
          <w:szCs w:val="18"/>
        </w:rPr>
        <w:t xml:space="preserve">I. INTRODUCCIÓN </w:t>
      </w:r>
    </w:p>
    <w:p w:rsidR="00F67F6A" w:rsidRPr="00D41481" w:rsidRDefault="00F67F6A" w:rsidP="00F67F6A">
      <w:pPr>
        <w:spacing w:after="0"/>
        <w:jc w:val="both"/>
        <w:rPr>
          <w:rFonts w:ascii="Arial" w:hAnsi="Arial" w:cs="Arial"/>
          <w:sz w:val="18"/>
          <w:szCs w:val="18"/>
        </w:rPr>
      </w:pPr>
    </w:p>
    <w:p w:rsidR="00F67F6A" w:rsidRPr="00D41481" w:rsidRDefault="00F67F6A" w:rsidP="00F67F6A">
      <w:pPr>
        <w:spacing w:after="0"/>
        <w:jc w:val="both"/>
        <w:rPr>
          <w:rFonts w:ascii="Arial" w:hAnsi="Arial" w:cs="Arial"/>
          <w:b/>
          <w:sz w:val="18"/>
          <w:szCs w:val="18"/>
        </w:rPr>
      </w:pPr>
      <w:r w:rsidRPr="00D41481">
        <w:rPr>
          <w:rFonts w:ascii="Arial" w:hAnsi="Arial" w:cs="Arial"/>
          <w:b/>
          <w:sz w:val="18"/>
          <w:szCs w:val="18"/>
        </w:rPr>
        <w:t xml:space="preserve">II. INFORMACIÓN CONTABLE </w:t>
      </w:r>
    </w:p>
    <w:p w:rsidR="00F67F6A" w:rsidRPr="00D41481" w:rsidRDefault="00F67F6A" w:rsidP="00F67F6A">
      <w:pPr>
        <w:pStyle w:val="Prrafodelista"/>
        <w:numPr>
          <w:ilvl w:val="0"/>
          <w:numId w:val="5"/>
        </w:numPr>
        <w:spacing w:after="0"/>
        <w:jc w:val="both"/>
        <w:rPr>
          <w:rFonts w:ascii="Arial" w:hAnsi="Arial" w:cs="Arial"/>
          <w:sz w:val="18"/>
          <w:szCs w:val="18"/>
        </w:rPr>
      </w:pPr>
      <w:r w:rsidRPr="00D41481">
        <w:rPr>
          <w:rFonts w:ascii="Arial" w:hAnsi="Arial" w:cs="Arial"/>
          <w:sz w:val="18"/>
          <w:szCs w:val="18"/>
        </w:rPr>
        <w:t xml:space="preserve">Estado de actividades </w:t>
      </w:r>
    </w:p>
    <w:p w:rsidR="00F67F6A" w:rsidRPr="00D41481" w:rsidRDefault="00F67F6A" w:rsidP="00F67F6A">
      <w:pPr>
        <w:pStyle w:val="Prrafodelista"/>
        <w:numPr>
          <w:ilvl w:val="0"/>
          <w:numId w:val="5"/>
        </w:numPr>
        <w:spacing w:after="0"/>
        <w:jc w:val="both"/>
        <w:rPr>
          <w:rFonts w:ascii="Arial" w:hAnsi="Arial" w:cs="Arial"/>
          <w:sz w:val="18"/>
          <w:szCs w:val="18"/>
        </w:rPr>
      </w:pPr>
      <w:r w:rsidRPr="00D41481">
        <w:rPr>
          <w:rFonts w:ascii="Arial" w:hAnsi="Arial" w:cs="Arial"/>
          <w:sz w:val="18"/>
          <w:szCs w:val="18"/>
        </w:rPr>
        <w:t>Estado de situación financiera</w:t>
      </w:r>
    </w:p>
    <w:p w:rsidR="00F67F6A" w:rsidRPr="00D41481" w:rsidRDefault="00F67F6A" w:rsidP="00F67F6A">
      <w:pPr>
        <w:pStyle w:val="Prrafodelista"/>
        <w:numPr>
          <w:ilvl w:val="0"/>
          <w:numId w:val="5"/>
        </w:numPr>
        <w:spacing w:after="0"/>
        <w:jc w:val="both"/>
        <w:rPr>
          <w:rFonts w:ascii="Arial" w:hAnsi="Arial" w:cs="Arial"/>
          <w:sz w:val="18"/>
          <w:szCs w:val="18"/>
        </w:rPr>
      </w:pPr>
      <w:r w:rsidRPr="00D41481">
        <w:rPr>
          <w:rFonts w:ascii="Arial" w:hAnsi="Arial" w:cs="Arial"/>
          <w:sz w:val="18"/>
          <w:szCs w:val="18"/>
        </w:rPr>
        <w:t>Estado de cambios en la situación financiera</w:t>
      </w:r>
    </w:p>
    <w:p w:rsidR="00F67F6A" w:rsidRPr="00D41481" w:rsidRDefault="00F67F6A" w:rsidP="00F67F6A">
      <w:pPr>
        <w:pStyle w:val="Prrafodelista"/>
        <w:numPr>
          <w:ilvl w:val="0"/>
          <w:numId w:val="5"/>
        </w:numPr>
        <w:spacing w:after="0"/>
        <w:jc w:val="both"/>
        <w:rPr>
          <w:rFonts w:ascii="Arial" w:hAnsi="Arial" w:cs="Arial"/>
          <w:sz w:val="18"/>
          <w:szCs w:val="18"/>
        </w:rPr>
      </w:pPr>
      <w:r w:rsidRPr="00D41481">
        <w:rPr>
          <w:rFonts w:ascii="Arial" w:hAnsi="Arial" w:cs="Arial"/>
          <w:sz w:val="18"/>
          <w:szCs w:val="18"/>
        </w:rPr>
        <w:t>Estado analítico del activo</w:t>
      </w:r>
    </w:p>
    <w:p w:rsidR="00F67F6A" w:rsidRPr="00D41481" w:rsidRDefault="00F67F6A" w:rsidP="00F67F6A">
      <w:pPr>
        <w:pStyle w:val="Prrafodelista"/>
        <w:numPr>
          <w:ilvl w:val="0"/>
          <w:numId w:val="5"/>
        </w:numPr>
        <w:spacing w:after="0"/>
        <w:jc w:val="both"/>
        <w:rPr>
          <w:rFonts w:ascii="Arial" w:hAnsi="Arial" w:cs="Arial"/>
          <w:sz w:val="18"/>
          <w:szCs w:val="18"/>
        </w:rPr>
      </w:pPr>
      <w:r w:rsidRPr="00D41481">
        <w:rPr>
          <w:rFonts w:ascii="Arial" w:hAnsi="Arial" w:cs="Arial"/>
          <w:sz w:val="18"/>
          <w:szCs w:val="18"/>
        </w:rPr>
        <w:t>Estado analítico de la deuda y otros pasivos</w:t>
      </w:r>
    </w:p>
    <w:p w:rsidR="00F67F6A" w:rsidRPr="00D41481" w:rsidRDefault="00F67F6A" w:rsidP="00F67F6A">
      <w:pPr>
        <w:pStyle w:val="Prrafodelista"/>
        <w:numPr>
          <w:ilvl w:val="0"/>
          <w:numId w:val="5"/>
        </w:numPr>
        <w:spacing w:after="0"/>
        <w:jc w:val="both"/>
        <w:rPr>
          <w:rFonts w:ascii="Arial" w:hAnsi="Arial" w:cs="Arial"/>
          <w:sz w:val="18"/>
          <w:szCs w:val="18"/>
        </w:rPr>
      </w:pPr>
      <w:r w:rsidRPr="00D41481">
        <w:rPr>
          <w:rFonts w:ascii="Arial" w:hAnsi="Arial" w:cs="Arial"/>
          <w:sz w:val="18"/>
          <w:szCs w:val="18"/>
        </w:rPr>
        <w:t>Estado de variación de la hacienda publica</w:t>
      </w:r>
    </w:p>
    <w:p w:rsidR="00F67F6A" w:rsidRPr="00D41481" w:rsidRDefault="00F67F6A" w:rsidP="00F67F6A">
      <w:pPr>
        <w:pStyle w:val="Prrafodelista"/>
        <w:numPr>
          <w:ilvl w:val="0"/>
          <w:numId w:val="5"/>
        </w:numPr>
        <w:spacing w:after="0"/>
        <w:jc w:val="both"/>
        <w:rPr>
          <w:rFonts w:ascii="Arial" w:hAnsi="Arial" w:cs="Arial"/>
          <w:sz w:val="18"/>
          <w:szCs w:val="18"/>
        </w:rPr>
      </w:pPr>
      <w:r w:rsidRPr="00D41481">
        <w:rPr>
          <w:rFonts w:ascii="Arial" w:hAnsi="Arial" w:cs="Arial"/>
          <w:sz w:val="18"/>
          <w:szCs w:val="18"/>
        </w:rPr>
        <w:t>Estado flujos de efectivo</w:t>
      </w:r>
    </w:p>
    <w:p w:rsidR="00F67F6A" w:rsidRPr="00D41481" w:rsidRDefault="00F67F6A" w:rsidP="00F67F6A">
      <w:pPr>
        <w:pStyle w:val="Prrafodelista"/>
        <w:numPr>
          <w:ilvl w:val="0"/>
          <w:numId w:val="6"/>
        </w:numPr>
        <w:spacing w:after="0"/>
        <w:jc w:val="both"/>
        <w:rPr>
          <w:rFonts w:ascii="Arial" w:hAnsi="Arial" w:cs="Arial"/>
          <w:sz w:val="18"/>
          <w:szCs w:val="18"/>
        </w:rPr>
      </w:pPr>
      <w:r w:rsidRPr="00D41481">
        <w:rPr>
          <w:rFonts w:ascii="Arial" w:hAnsi="Arial" w:cs="Arial"/>
          <w:sz w:val="18"/>
          <w:szCs w:val="18"/>
        </w:rPr>
        <w:t>Informe de pasivos contingentes</w:t>
      </w:r>
    </w:p>
    <w:p w:rsidR="00F67F6A" w:rsidRPr="00D41481" w:rsidRDefault="00F67F6A" w:rsidP="00F67F6A">
      <w:pPr>
        <w:pStyle w:val="Prrafodelista"/>
        <w:numPr>
          <w:ilvl w:val="0"/>
          <w:numId w:val="6"/>
        </w:numPr>
        <w:spacing w:after="0"/>
        <w:jc w:val="both"/>
        <w:rPr>
          <w:rFonts w:ascii="Arial" w:hAnsi="Arial" w:cs="Arial"/>
          <w:sz w:val="18"/>
          <w:szCs w:val="18"/>
        </w:rPr>
      </w:pPr>
      <w:r w:rsidRPr="00D41481">
        <w:rPr>
          <w:rFonts w:ascii="Arial" w:hAnsi="Arial" w:cs="Arial"/>
          <w:sz w:val="18"/>
          <w:szCs w:val="18"/>
        </w:rPr>
        <w:t xml:space="preserve">Notas a los estados financieros </w:t>
      </w:r>
    </w:p>
    <w:p w:rsidR="00F67F6A" w:rsidRPr="00D41481" w:rsidRDefault="00F67F6A" w:rsidP="00F67F6A">
      <w:pPr>
        <w:pStyle w:val="Prrafodelista"/>
        <w:numPr>
          <w:ilvl w:val="0"/>
          <w:numId w:val="7"/>
        </w:numPr>
        <w:spacing w:after="0"/>
        <w:jc w:val="both"/>
        <w:rPr>
          <w:rFonts w:ascii="Arial" w:hAnsi="Arial" w:cs="Arial"/>
          <w:sz w:val="18"/>
          <w:szCs w:val="18"/>
        </w:rPr>
      </w:pPr>
      <w:r w:rsidRPr="00D41481">
        <w:rPr>
          <w:rFonts w:ascii="Arial" w:hAnsi="Arial" w:cs="Arial"/>
          <w:sz w:val="18"/>
          <w:szCs w:val="18"/>
        </w:rPr>
        <w:t xml:space="preserve">Notas de desglose </w:t>
      </w:r>
    </w:p>
    <w:p w:rsidR="00F67F6A" w:rsidRPr="00D41481" w:rsidRDefault="00F67F6A" w:rsidP="00F67F6A">
      <w:pPr>
        <w:pStyle w:val="Prrafodelista"/>
        <w:numPr>
          <w:ilvl w:val="0"/>
          <w:numId w:val="7"/>
        </w:numPr>
        <w:spacing w:after="0"/>
        <w:jc w:val="both"/>
        <w:rPr>
          <w:rFonts w:ascii="Arial" w:hAnsi="Arial" w:cs="Arial"/>
          <w:sz w:val="18"/>
          <w:szCs w:val="18"/>
        </w:rPr>
      </w:pPr>
      <w:r w:rsidRPr="00D41481">
        <w:rPr>
          <w:rFonts w:ascii="Arial" w:hAnsi="Arial" w:cs="Arial"/>
          <w:sz w:val="18"/>
          <w:szCs w:val="18"/>
        </w:rPr>
        <w:t>Notas de memoria (cuentas de orden)</w:t>
      </w:r>
    </w:p>
    <w:p w:rsidR="00F67F6A" w:rsidRPr="00D41481" w:rsidRDefault="00F67F6A" w:rsidP="00F67F6A">
      <w:pPr>
        <w:pStyle w:val="Prrafodelista"/>
        <w:numPr>
          <w:ilvl w:val="0"/>
          <w:numId w:val="7"/>
        </w:numPr>
        <w:spacing w:after="0"/>
        <w:jc w:val="both"/>
        <w:rPr>
          <w:rFonts w:ascii="Arial" w:hAnsi="Arial" w:cs="Arial"/>
          <w:sz w:val="18"/>
          <w:szCs w:val="18"/>
        </w:rPr>
      </w:pPr>
      <w:r w:rsidRPr="00D41481">
        <w:rPr>
          <w:rFonts w:ascii="Arial" w:hAnsi="Arial" w:cs="Arial"/>
          <w:sz w:val="18"/>
          <w:szCs w:val="18"/>
        </w:rPr>
        <w:t xml:space="preserve">Notas de gestión administrativa </w:t>
      </w:r>
    </w:p>
    <w:p w:rsidR="00F67F6A" w:rsidRDefault="00F67F6A" w:rsidP="00F67F6A">
      <w:pPr>
        <w:spacing w:after="0"/>
        <w:jc w:val="both"/>
        <w:rPr>
          <w:rFonts w:ascii="Arial" w:hAnsi="Arial" w:cs="Arial"/>
          <w:b/>
          <w:sz w:val="18"/>
          <w:szCs w:val="18"/>
        </w:rPr>
      </w:pPr>
    </w:p>
    <w:p w:rsidR="00F67F6A" w:rsidRPr="00D41481" w:rsidRDefault="00F67F6A" w:rsidP="00F67F6A">
      <w:pPr>
        <w:spacing w:after="0"/>
        <w:jc w:val="both"/>
        <w:rPr>
          <w:rFonts w:ascii="Arial" w:hAnsi="Arial" w:cs="Arial"/>
          <w:b/>
          <w:sz w:val="18"/>
          <w:szCs w:val="18"/>
        </w:rPr>
      </w:pPr>
      <w:r w:rsidRPr="00D41481">
        <w:rPr>
          <w:rFonts w:ascii="Arial" w:hAnsi="Arial" w:cs="Arial"/>
          <w:b/>
          <w:sz w:val="18"/>
          <w:szCs w:val="18"/>
        </w:rPr>
        <w:t>III. INFORMACIÓN PRESUPUESTARIA</w:t>
      </w:r>
    </w:p>
    <w:p w:rsidR="00F67F6A" w:rsidRPr="00D41481" w:rsidRDefault="00F67F6A" w:rsidP="00F67F6A">
      <w:pPr>
        <w:pStyle w:val="Prrafodelista"/>
        <w:numPr>
          <w:ilvl w:val="0"/>
          <w:numId w:val="8"/>
        </w:numPr>
        <w:spacing w:after="0"/>
        <w:jc w:val="both"/>
        <w:rPr>
          <w:rFonts w:ascii="Arial" w:hAnsi="Arial" w:cs="Arial"/>
          <w:sz w:val="18"/>
          <w:szCs w:val="18"/>
        </w:rPr>
      </w:pPr>
      <w:r w:rsidRPr="00D41481">
        <w:rPr>
          <w:rFonts w:ascii="Arial" w:hAnsi="Arial" w:cs="Arial"/>
          <w:sz w:val="18"/>
          <w:szCs w:val="18"/>
        </w:rPr>
        <w:t>Estado analítico de ingresos (por rubro y por fuete de financiamiento)</w:t>
      </w:r>
    </w:p>
    <w:p w:rsidR="00F67F6A" w:rsidRPr="00D41481" w:rsidRDefault="00F67F6A" w:rsidP="00F67F6A">
      <w:pPr>
        <w:pStyle w:val="Prrafodelista"/>
        <w:numPr>
          <w:ilvl w:val="0"/>
          <w:numId w:val="8"/>
        </w:numPr>
        <w:spacing w:after="0"/>
        <w:jc w:val="both"/>
        <w:rPr>
          <w:rFonts w:ascii="Arial" w:hAnsi="Arial" w:cs="Arial"/>
          <w:sz w:val="18"/>
          <w:szCs w:val="18"/>
        </w:rPr>
      </w:pPr>
      <w:r w:rsidRPr="00D41481">
        <w:rPr>
          <w:rFonts w:ascii="Arial" w:hAnsi="Arial" w:cs="Arial"/>
          <w:sz w:val="18"/>
          <w:szCs w:val="18"/>
        </w:rPr>
        <w:t xml:space="preserve">Estado analítico del ejercicio del presupuesto de Egresos Clasificación Administrativa </w:t>
      </w:r>
    </w:p>
    <w:p w:rsidR="00F67F6A" w:rsidRPr="00D41481" w:rsidRDefault="00F67F6A" w:rsidP="00F67F6A">
      <w:pPr>
        <w:pStyle w:val="Prrafodelista"/>
        <w:numPr>
          <w:ilvl w:val="0"/>
          <w:numId w:val="8"/>
        </w:numPr>
        <w:spacing w:after="0"/>
        <w:jc w:val="both"/>
        <w:rPr>
          <w:rFonts w:ascii="Arial" w:hAnsi="Arial" w:cs="Arial"/>
          <w:sz w:val="18"/>
          <w:szCs w:val="18"/>
        </w:rPr>
      </w:pPr>
      <w:r w:rsidRPr="00D41481">
        <w:rPr>
          <w:rFonts w:ascii="Arial" w:hAnsi="Arial" w:cs="Arial"/>
          <w:sz w:val="18"/>
          <w:szCs w:val="18"/>
        </w:rPr>
        <w:t>Estado analítico del ejercicio del presupuesto de Egresos Clasificación por Objeto de Gasto (capitulo y concepto)</w:t>
      </w:r>
    </w:p>
    <w:p w:rsidR="00F67F6A" w:rsidRPr="00D41481" w:rsidRDefault="00F67F6A" w:rsidP="00F67F6A">
      <w:pPr>
        <w:pStyle w:val="Prrafodelista"/>
        <w:numPr>
          <w:ilvl w:val="0"/>
          <w:numId w:val="8"/>
        </w:numPr>
        <w:spacing w:after="0"/>
        <w:jc w:val="both"/>
        <w:rPr>
          <w:rFonts w:ascii="Arial" w:hAnsi="Arial" w:cs="Arial"/>
          <w:sz w:val="18"/>
          <w:szCs w:val="18"/>
        </w:rPr>
      </w:pPr>
      <w:r w:rsidRPr="00D41481">
        <w:rPr>
          <w:rFonts w:ascii="Arial" w:hAnsi="Arial" w:cs="Arial"/>
          <w:sz w:val="18"/>
          <w:szCs w:val="18"/>
        </w:rPr>
        <w:t>Estado analítico del ejercicio del presupuesto de Egresos Clasificación Económica (por Tipo de Gasto)</w:t>
      </w:r>
    </w:p>
    <w:p w:rsidR="00F67F6A" w:rsidRPr="00D41481" w:rsidRDefault="00F67F6A" w:rsidP="00F67F6A">
      <w:pPr>
        <w:pStyle w:val="Prrafodelista"/>
        <w:numPr>
          <w:ilvl w:val="0"/>
          <w:numId w:val="8"/>
        </w:numPr>
        <w:spacing w:after="0"/>
        <w:jc w:val="both"/>
        <w:rPr>
          <w:rFonts w:ascii="Arial" w:hAnsi="Arial" w:cs="Arial"/>
          <w:sz w:val="18"/>
          <w:szCs w:val="18"/>
        </w:rPr>
      </w:pPr>
      <w:r w:rsidRPr="00D41481">
        <w:rPr>
          <w:rFonts w:ascii="Arial" w:hAnsi="Arial" w:cs="Arial"/>
          <w:sz w:val="18"/>
          <w:szCs w:val="18"/>
        </w:rPr>
        <w:t>Estado analítico del ejercicio del presupuesto de Egresos Clasificación Funcional (Finalidad y Función)</w:t>
      </w:r>
    </w:p>
    <w:p w:rsidR="00F67F6A" w:rsidRPr="00D41481" w:rsidRDefault="00F67F6A" w:rsidP="00F67F6A">
      <w:pPr>
        <w:pStyle w:val="Prrafodelista"/>
        <w:numPr>
          <w:ilvl w:val="0"/>
          <w:numId w:val="8"/>
        </w:numPr>
        <w:spacing w:after="0"/>
        <w:jc w:val="both"/>
        <w:rPr>
          <w:rFonts w:ascii="Arial" w:hAnsi="Arial" w:cs="Arial"/>
          <w:sz w:val="18"/>
          <w:szCs w:val="18"/>
        </w:rPr>
      </w:pPr>
      <w:r w:rsidRPr="00D41481">
        <w:rPr>
          <w:rFonts w:ascii="Arial" w:hAnsi="Arial" w:cs="Arial"/>
          <w:sz w:val="18"/>
          <w:szCs w:val="18"/>
        </w:rPr>
        <w:t xml:space="preserve">Endeudamiento neto </w:t>
      </w:r>
    </w:p>
    <w:p w:rsidR="00F67F6A" w:rsidRPr="00D41481" w:rsidRDefault="00F67F6A" w:rsidP="00F67F6A">
      <w:pPr>
        <w:pStyle w:val="Prrafodelista"/>
        <w:numPr>
          <w:ilvl w:val="0"/>
          <w:numId w:val="8"/>
        </w:numPr>
        <w:spacing w:after="0"/>
        <w:jc w:val="both"/>
        <w:rPr>
          <w:rFonts w:ascii="Arial" w:hAnsi="Arial" w:cs="Arial"/>
          <w:sz w:val="18"/>
          <w:szCs w:val="18"/>
        </w:rPr>
      </w:pPr>
      <w:r w:rsidRPr="00D41481">
        <w:rPr>
          <w:rFonts w:ascii="Arial" w:hAnsi="Arial" w:cs="Arial"/>
          <w:sz w:val="18"/>
          <w:szCs w:val="18"/>
        </w:rPr>
        <w:lastRenderedPageBreak/>
        <w:t xml:space="preserve">Interés de la deuda </w:t>
      </w:r>
    </w:p>
    <w:p w:rsidR="00F67F6A" w:rsidRPr="00D41481" w:rsidRDefault="00F67F6A" w:rsidP="00F67F6A">
      <w:pPr>
        <w:pStyle w:val="Prrafodelista"/>
        <w:numPr>
          <w:ilvl w:val="0"/>
          <w:numId w:val="8"/>
        </w:numPr>
        <w:spacing w:after="0"/>
        <w:jc w:val="both"/>
        <w:rPr>
          <w:rFonts w:ascii="Arial" w:hAnsi="Arial" w:cs="Arial"/>
          <w:sz w:val="18"/>
          <w:szCs w:val="18"/>
        </w:rPr>
      </w:pPr>
      <w:r w:rsidRPr="00D41481">
        <w:rPr>
          <w:rFonts w:ascii="Arial" w:hAnsi="Arial" w:cs="Arial"/>
          <w:sz w:val="18"/>
          <w:szCs w:val="18"/>
        </w:rPr>
        <w:t>Indicadores de postura fiscal</w:t>
      </w:r>
    </w:p>
    <w:p w:rsidR="00F67F6A" w:rsidRPr="00D41481" w:rsidRDefault="00F67F6A" w:rsidP="00F67F6A">
      <w:pPr>
        <w:pStyle w:val="Prrafodelista"/>
        <w:spacing w:after="0"/>
        <w:jc w:val="both"/>
        <w:rPr>
          <w:rFonts w:ascii="Arial" w:hAnsi="Arial" w:cs="Arial"/>
          <w:sz w:val="18"/>
          <w:szCs w:val="18"/>
        </w:rPr>
      </w:pPr>
    </w:p>
    <w:p w:rsidR="00F67F6A" w:rsidRPr="00D41481" w:rsidRDefault="00F67F6A" w:rsidP="00F67F6A">
      <w:pPr>
        <w:spacing w:after="0"/>
        <w:jc w:val="both"/>
        <w:rPr>
          <w:rFonts w:ascii="Arial" w:hAnsi="Arial" w:cs="Arial"/>
          <w:b/>
          <w:sz w:val="18"/>
          <w:szCs w:val="18"/>
        </w:rPr>
      </w:pPr>
      <w:r w:rsidRPr="00D41481">
        <w:rPr>
          <w:rFonts w:ascii="Arial" w:hAnsi="Arial" w:cs="Arial"/>
          <w:b/>
          <w:sz w:val="18"/>
          <w:szCs w:val="18"/>
        </w:rPr>
        <w:t xml:space="preserve">IV INFORMACIÓN PROGRAMÁTICA </w:t>
      </w:r>
    </w:p>
    <w:p w:rsidR="00F67F6A" w:rsidRPr="00D41481" w:rsidRDefault="00F67F6A" w:rsidP="00F67F6A">
      <w:pPr>
        <w:pStyle w:val="Prrafodelista"/>
        <w:numPr>
          <w:ilvl w:val="0"/>
          <w:numId w:val="9"/>
        </w:numPr>
        <w:spacing w:after="0"/>
        <w:jc w:val="both"/>
        <w:rPr>
          <w:rFonts w:ascii="Arial" w:hAnsi="Arial" w:cs="Arial"/>
          <w:sz w:val="18"/>
          <w:szCs w:val="18"/>
        </w:rPr>
      </w:pPr>
      <w:r w:rsidRPr="00D41481">
        <w:rPr>
          <w:rFonts w:ascii="Arial" w:hAnsi="Arial" w:cs="Arial"/>
          <w:sz w:val="18"/>
          <w:szCs w:val="18"/>
        </w:rPr>
        <w:t xml:space="preserve">Gasto por Categoría Programática </w:t>
      </w:r>
    </w:p>
    <w:p w:rsidR="00F67F6A" w:rsidRPr="00D41481" w:rsidRDefault="00F67F6A" w:rsidP="00F67F6A">
      <w:pPr>
        <w:pStyle w:val="Prrafodelista"/>
        <w:numPr>
          <w:ilvl w:val="0"/>
          <w:numId w:val="9"/>
        </w:numPr>
        <w:spacing w:after="0"/>
        <w:jc w:val="both"/>
        <w:rPr>
          <w:rFonts w:ascii="Arial" w:hAnsi="Arial" w:cs="Arial"/>
          <w:sz w:val="18"/>
          <w:szCs w:val="18"/>
        </w:rPr>
      </w:pPr>
      <w:r w:rsidRPr="00D41481">
        <w:rPr>
          <w:rFonts w:ascii="Arial" w:hAnsi="Arial" w:cs="Arial"/>
          <w:sz w:val="18"/>
          <w:szCs w:val="18"/>
        </w:rPr>
        <w:t xml:space="preserve">Indicadores de Resultados </w:t>
      </w:r>
    </w:p>
    <w:p w:rsidR="00F67F6A" w:rsidRDefault="00F67F6A" w:rsidP="00F67F6A">
      <w:pPr>
        <w:spacing w:after="0"/>
        <w:jc w:val="both"/>
        <w:rPr>
          <w:rFonts w:ascii="Arial" w:hAnsi="Arial" w:cs="Arial"/>
          <w:b/>
          <w:sz w:val="18"/>
          <w:szCs w:val="18"/>
        </w:rPr>
      </w:pPr>
    </w:p>
    <w:p w:rsidR="00F67F6A" w:rsidRPr="00D41481" w:rsidRDefault="00F67F6A" w:rsidP="00F67F6A">
      <w:pPr>
        <w:spacing w:after="0"/>
        <w:jc w:val="both"/>
        <w:rPr>
          <w:rFonts w:ascii="Arial" w:hAnsi="Arial" w:cs="Arial"/>
          <w:b/>
          <w:sz w:val="18"/>
          <w:szCs w:val="18"/>
        </w:rPr>
      </w:pPr>
      <w:r w:rsidRPr="00D41481">
        <w:rPr>
          <w:rFonts w:ascii="Arial" w:hAnsi="Arial" w:cs="Arial"/>
          <w:b/>
          <w:sz w:val="18"/>
          <w:szCs w:val="18"/>
        </w:rPr>
        <w:t xml:space="preserve">V. ANEXOS </w:t>
      </w:r>
    </w:p>
    <w:p w:rsidR="00F67F6A" w:rsidRPr="00D41481" w:rsidRDefault="00F67F6A" w:rsidP="00F67F6A">
      <w:pPr>
        <w:pStyle w:val="Prrafodelista"/>
        <w:numPr>
          <w:ilvl w:val="0"/>
          <w:numId w:val="10"/>
        </w:numPr>
        <w:spacing w:after="0"/>
        <w:jc w:val="both"/>
        <w:rPr>
          <w:rFonts w:ascii="Arial" w:hAnsi="Arial" w:cs="Arial"/>
          <w:sz w:val="18"/>
          <w:szCs w:val="18"/>
        </w:rPr>
      </w:pPr>
      <w:r w:rsidRPr="00D41481">
        <w:rPr>
          <w:rFonts w:ascii="Arial" w:hAnsi="Arial" w:cs="Arial"/>
          <w:sz w:val="18"/>
          <w:szCs w:val="18"/>
        </w:rPr>
        <w:t>Relación de Bienes Muebles que Componen el Patrimonio</w:t>
      </w:r>
    </w:p>
    <w:p w:rsidR="00F67F6A" w:rsidRPr="00D41481" w:rsidRDefault="00F67F6A" w:rsidP="00F67F6A">
      <w:pPr>
        <w:pStyle w:val="Prrafodelista"/>
        <w:numPr>
          <w:ilvl w:val="0"/>
          <w:numId w:val="10"/>
        </w:numPr>
        <w:spacing w:after="0"/>
        <w:jc w:val="both"/>
        <w:rPr>
          <w:rFonts w:ascii="Arial" w:hAnsi="Arial" w:cs="Arial"/>
          <w:sz w:val="18"/>
          <w:szCs w:val="18"/>
        </w:rPr>
      </w:pPr>
      <w:r w:rsidRPr="00D41481">
        <w:rPr>
          <w:rFonts w:ascii="Arial" w:hAnsi="Arial" w:cs="Arial"/>
          <w:sz w:val="18"/>
          <w:szCs w:val="18"/>
        </w:rPr>
        <w:t xml:space="preserve">Relación de Bienes Inmuebles que Componen el Patrimonio </w:t>
      </w:r>
    </w:p>
    <w:p w:rsidR="00F67F6A" w:rsidRPr="00D41481" w:rsidRDefault="00F67F6A" w:rsidP="00F67F6A">
      <w:pPr>
        <w:pStyle w:val="Prrafodelista"/>
        <w:numPr>
          <w:ilvl w:val="0"/>
          <w:numId w:val="10"/>
        </w:numPr>
        <w:spacing w:after="0"/>
        <w:jc w:val="both"/>
        <w:rPr>
          <w:rFonts w:ascii="Arial" w:hAnsi="Arial" w:cs="Arial"/>
          <w:sz w:val="18"/>
          <w:szCs w:val="18"/>
        </w:rPr>
      </w:pPr>
      <w:r w:rsidRPr="00D41481">
        <w:rPr>
          <w:rFonts w:ascii="Arial" w:hAnsi="Arial" w:cs="Arial"/>
          <w:sz w:val="18"/>
          <w:szCs w:val="18"/>
        </w:rPr>
        <w:t>Relación de Cuentas Bancarias Productivas Especificas</w:t>
      </w:r>
    </w:p>
    <w:p w:rsidR="00F67F6A" w:rsidRPr="00D41481" w:rsidRDefault="00F67F6A" w:rsidP="00F67F6A">
      <w:pPr>
        <w:spacing w:after="0"/>
        <w:jc w:val="both"/>
        <w:rPr>
          <w:rFonts w:ascii="Arial" w:hAnsi="Arial" w:cs="Arial"/>
          <w:sz w:val="18"/>
          <w:szCs w:val="18"/>
        </w:rPr>
      </w:pPr>
    </w:p>
    <w:p w:rsidR="00F67F6A" w:rsidRPr="00D41481" w:rsidRDefault="00F67F6A" w:rsidP="00F67F6A">
      <w:pPr>
        <w:jc w:val="both"/>
        <w:rPr>
          <w:rFonts w:ascii="Arial" w:hAnsi="Arial" w:cs="Arial"/>
          <w:sz w:val="18"/>
          <w:szCs w:val="18"/>
        </w:rPr>
      </w:pPr>
      <w:r w:rsidRPr="00D41481">
        <w:rPr>
          <w:rFonts w:ascii="Arial" w:hAnsi="Arial" w:cs="Arial"/>
          <w:sz w:val="18"/>
          <w:szCs w:val="18"/>
        </w:rPr>
        <w:t xml:space="preserve"> De acuerdo a los resultados obtenidos en el estado de actividades podemos observar que esta Comisión ejerció más del 9</w:t>
      </w:r>
      <w:r>
        <w:rPr>
          <w:rFonts w:ascii="Arial" w:hAnsi="Arial" w:cs="Arial"/>
          <w:sz w:val="18"/>
          <w:szCs w:val="18"/>
        </w:rPr>
        <w:t>1</w:t>
      </w:r>
      <w:r w:rsidRPr="00D41481">
        <w:rPr>
          <w:rFonts w:ascii="Arial" w:hAnsi="Arial" w:cs="Arial"/>
          <w:sz w:val="18"/>
          <w:szCs w:val="18"/>
        </w:rPr>
        <w:t>% de los recu</w:t>
      </w:r>
      <w:r>
        <w:rPr>
          <w:rFonts w:ascii="Arial" w:hAnsi="Arial" w:cs="Arial"/>
          <w:sz w:val="18"/>
          <w:szCs w:val="18"/>
        </w:rPr>
        <w:t>rsos asignados durante el periodo (enero-marzo) 2015 s</w:t>
      </w:r>
      <w:r w:rsidRPr="00D41481">
        <w:rPr>
          <w:rFonts w:ascii="Arial" w:hAnsi="Arial" w:cs="Arial"/>
          <w:sz w:val="18"/>
          <w:szCs w:val="18"/>
        </w:rPr>
        <w:t>obresa</w:t>
      </w:r>
      <w:r>
        <w:rPr>
          <w:rFonts w:ascii="Arial" w:hAnsi="Arial" w:cs="Arial"/>
          <w:sz w:val="18"/>
          <w:szCs w:val="18"/>
        </w:rPr>
        <w:t>liendo un ahorro del 9%</w:t>
      </w:r>
      <w:r w:rsidRPr="00D41481">
        <w:rPr>
          <w:rFonts w:ascii="Arial" w:hAnsi="Arial" w:cs="Arial"/>
          <w:sz w:val="18"/>
          <w:szCs w:val="18"/>
        </w:rPr>
        <w:t xml:space="preserve">. Referente al estado analítico del activo la variación relevante se encuentra en el activo no circulante debido a la compra de bienes muebles. </w:t>
      </w:r>
    </w:p>
    <w:p w:rsidR="00F67F6A" w:rsidRPr="00D41481" w:rsidRDefault="00F67F6A" w:rsidP="00F67F6A">
      <w:pPr>
        <w:jc w:val="both"/>
        <w:rPr>
          <w:rFonts w:ascii="Arial" w:hAnsi="Arial" w:cs="Arial"/>
          <w:sz w:val="18"/>
          <w:szCs w:val="18"/>
        </w:rPr>
      </w:pPr>
      <w:r w:rsidRPr="00D41481">
        <w:rPr>
          <w:rFonts w:ascii="Arial" w:hAnsi="Arial" w:cs="Arial"/>
          <w:sz w:val="18"/>
          <w:szCs w:val="18"/>
        </w:rPr>
        <w:t>Dentro de la información programática se encuentran los indicadores de resultados los cuales permiten observar el cumplimiento de nuestras metas entre las cuales destacan: el porcentaje de relación interinstitucional con la sociedad civil cuyo indicador engloba las orientaciones y asesorías otorgadas así como la asistencia social brindada en forma de acompañamientos, consultas médicas, valoraciones psicológicas, terapias psicológicas, entre otras. El porcentaje de quejas concluidas incluyendo actividades como la revisión de los proyectos de conclusión de queja y las sesiones celebradas por el consejo consultivo en donde se aprueban dichos proyectos. El porcentaje de programas preventivos dirigidos a grupos vulnerables en donde se agrupan actividades como el diagnostico general sobre derechos humanos y la asistencia penitenciaria otorgada. Finalmente el grado de aceptación por parte de las autoridades en defensa y aplicación de los derechos humanos en base a las capacitaciones, cursos, talleres, conferencias, foros y diplomados impartidos a servidores públicos y sociedad civil de igual forma los festivales de derechos humanos realizados y el desarrollo de la escuel</w:t>
      </w:r>
      <w:r>
        <w:rPr>
          <w:rFonts w:ascii="Arial" w:hAnsi="Arial" w:cs="Arial"/>
          <w:sz w:val="18"/>
          <w:szCs w:val="18"/>
        </w:rPr>
        <w:t>a virtual de derechos humanos.</w:t>
      </w:r>
    </w:p>
    <w:p w:rsidR="00F67F6A" w:rsidRPr="00CA2D37" w:rsidRDefault="00F67F6A" w:rsidP="00F67F6A">
      <w:pPr>
        <w:jc w:val="both"/>
        <w:rPr>
          <w:rFonts w:ascii="Soberana Sans Light" w:hAnsi="Soberana Sans Light"/>
        </w:rPr>
      </w:pPr>
      <w:r w:rsidRPr="00D41481">
        <w:rPr>
          <w:rFonts w:ascii="Arial" w:hAnsi="Arial" w:cs="Arial"/>
          <w:sz w:val="18"/>
          <w:szCs w:val="18"/>
        </w:rPr>
        <w:t>La Cuen</w:t>
      </w:r>
      <w:r>
        <w:rPr>
          <w:rFonts w:ascii="Arial" w:hAnsi="Arial" w:cs="Arial"/>
          <w:sz w:val="18"/>
          <w:szCs w:val="18"/>
        </w:rPr>
        <w:t>ta Pública del ejercicio fiscal (enero-marzo) 2015</w:t>
      </w:r>
      <w:r w:rsidRPr="00D41481">
        <w:rPr>
          <w:rFonts w:ascii="Arial" w:hAnsi="Arial" w:cs="Arial"/>
          <w:sz w:val="18"/>
          <w:szCs w:val="18"/>
        </w:rPr>
        <w:t xml:space="preserve">, adicionalmente de contar con una estructura armonizada, presenta a su vez sus contenidos y formatos armonizados, facilitando con ello la consolidación de la información financiera. Lo anterior contribuye a la fiscalización de los activos, pasivos, ingresos y gastos, así como a la transparencia y a la rendición de cuentas. </w:t>
      </w:r>
    </w:p>
    <w:p w:rsidR="00056042" w:rsidRPr="00CA2D37" w:rsidRDefault="00056042" w:rsidP="00F67F6A">
      <w:pPr>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BC9" w:rsidRDefault="00F64BC9" w:rsidP="00EA5418">
      <w:pPr>
        <w:spacing w:after="0" w:line="240" w:lineRule="auto"/>
      </w:pPr>
      <w:r>
        <w:separator/>
      </w:r>
    </w:p>
  </w:endnote>
  <w:endnote w:type="continuationSeparator" w:id="0">
    <w:p w:rsidR="00F64BC9" w:rsidRDefault="00F64BC9"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BC4857"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FD1394" w:rsidRPr="00FD1394">
          <w:rPr>
            <w:rFonts w:ascii="Soberana Sans Light" w:hAnsi="Soberana Sans Light"/>
            <w:noProof/>
            <w:lang w:val="es-ES"/>
          </w:rPr>
          <w:t>2</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BC4857"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FD1394" w:rsidRPr="00FD1394">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BC9" w:rsidRDefault="00F64BC9" w:rsidP="00EA5418">
      <w:pPr>
        <w:spacing w:after="0" w:line="240" w:lineRule="auto"/>
      </w:pPr>
      <w:r>
        <w:separator/>
      </w:r>
    </w:p>
  </w:footnote>
  <w:footnote w:type="continuationSeparator" w:id="0">
    <w:p w:rsidR="00F64BC9" w:rsidRDefault="00F64BC9"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BC4857">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FA7857">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BC4857">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BC4857"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B729B">
      <w:rPr>
        <w:rFonts w:ascii="Soberana Sans Light" w:hAnsi="Soberana Sans Light"/>
      </w:rPr>
      <w:t xml:space="preserve"> AUTÓNOMO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12479E"/>
    <w:multiLevelType w:val="hybridMultilevel"/>
    <w:tmpl w:val="1A64C7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283173C"/>
    <w:multiLevelType w:val="hybridMultilevel"/>
    <w:tmpl w:val="C78848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56013C"/>
    <w:multiLevelType w:val="hybridMultilevel"/>
    <w:tmpl w:val="05D61B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97E5B78"/>
    <w:multiLevelType w:val="hybridMultilevel"/>
    <w:tmpl w:val="914CA2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D114292"/>
    <w:multiLevelType w:val="hybridMultilevel"/>
    <w:tmpl w:val="C78848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E631232"/>
    <w:multiLevelType w:val="hybridMultilevel"/>
    <w:tmpl w:val="220A2A7C"/>
    <w:lvl w:ilvl="0" w:tplc="33F241A0">
      <w:start w:val="1"/>
      <w:numFmt w:val="lowerLetter"/>
      <w:lvlText w:val="%1)"/>
      <w:lvlJc w:val="left"/>
      <w:pPr>
        <w:ind w:left="1260" w:hanging="360"/>
      </w:pPr>
      <w:rPr>
        <w:rFonts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9"/>
  </w:num>
  <w:num w:numId="8">
    <w:abstractNumId w:val="7"/>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EA5418"/>
    <w:rsid w:val="00040466"/>
    <w:rsid w:val="00056042"/>
    <w:rsid w:val="0013011C"/>
    <w:rsid w:val="001646D9"/>
    <w:rsid w:val="001B1B72"/>
    <w:rsid w:val="002865A7"/>
    <w:rsid w:val="002A70B3"/>
    <w:rsid w:val="002E5897"/>
    <w:rsid w:val="00307635"/>
    <w:rsid w:val="00355821"/>
    <w:rsid w:val="003575A4"/>
    <w:rsid w:val="003610E0"/>
    <w:rsid w:val="00372F40"/>
    <w:rsid w:val="003C36C4"/>
    <w:rsid w:val="003D5DBF"/>
    <w:rsid w:val="003E7FD0"/>
    <w:rsid w:val="0044253C"/>
    <w:rsid w:val="00486AE1"/>
    <w:rsid w:val="00497D8B"/>
    <w:rsid w:val="004D41B8"/>
    <w:rsid w:val="00502D8E"/>
    <w:rsid w:val="005117F4"/>
    <w:rsid w:val="00522632"/>
    <w:rsid w:val="005306C3"/>
    <w:rsid w:val="00531310"/>
    <w:rsid w:val="00534982"/>
    <w:rsid w:val="00540418"/>
    <w:rsid w:val="00582405"/>
    <w:rsid w:val="005859FA"/>
    <w:rsid w:val="00590132"/>
    <w:rsid w:val="006048D2"/>
    <w:rsid w:val="00611E39"/>
    <w:rsid w:val="006B729B"/>
    <w:rsid w:val="006E6B8E"/>
    <w:rsid w:val="006E77DD"/>
    <w:rsid w:val="0079582C"/>
    <w:rsid w:val="007D6E9A"/>
    <w:rsid w:val="007D7D45"/>
    <w:rsid w:val="007E5A42"/>
    <w:rsid w:val="00850E90"/>
    <w:rsid w:val="008650FE"/>
    <w:rsid w:val="008A6E4D"/>
    <w:rsid w:val="008B0017"/>
    <w:rsid w:val="008D4272"/>
    <w:rsid w:val="008E3652"/>
    <w:rsid w:val="009B712E"/>
    <w:rsid w:val="00A14B74"/>
    <w:rsid w:val="00AB13B7"/>
    <w:rsid w:val="00B17423"/>
    <w:rsid w:val="00B42A02"/>
    <w:rsid w:val="00B849EE"/>
    <w:rsid w:val="00BC4857"/>
    <w:rsid w:val="00C44F01"/>
    <w:rsid w:val="00CA2D37"/>
    <w:rsid w:val="00CC5CB6"/>
    <w:rsid w:val="00D055EC"/>
    <w:rsid w:val="00D404ED"/>
    <w:rsid w:val="00D51261"/>
    <w:rsid w:val="00D748D3"/>
    <w:rsid w:val="00DD230F"/>
    <w:rsid w:val="00E32708"/>
    <w:rsid w:val="00EA5418"/>
    <w:rsid w:val="00F64BC9"/>
    <w:rsid w:val="00F67F6A"/>
    <w:rsid w:val="00F96944"/>
    <w:rsid w:val="00FA7857"/>
    <w:rsid w:val="00FD1394"/>
    <w:rsid w:val="00FD7AE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F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11487-6BED-41B2-92EF-76938044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678</Words>
  <Characters>3735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CEDH</cp:lastModifiedBy>
  <cp:revision>15</cp:revision>
  <cp:lastPrinted>2015-07-24T16:58:00Z</cp:lastPrinted>
  <dcterms:created xsi:type="dcterms:W3CDTF">2014-09-01T14:30:00Z</dcterms:created>
  <dcterms:modified xsi:type="dcterms:W3CDTF">2015-07-24T17:58:00Z</dcterms:modified>
</cp:coreProperties>
</file>