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470806605"/>
    <w:bookmarkEnd w:id="0"/>
    <w:p w:rsidR="007D6E9A" w:rsidRDefault="004D284E" w:rsidP="003D5DBF">
      <w:pPr>
        <w:jc w:val="center"/>
      </w:pPr>
      <w:r>
        <w:object w:dxaOrig="23529" w:dyaOrig="155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5.25pt;height:417.75pt" o:ole="">
            <v:imagedata r:id="rId8" o:title=""/>
          </v:shape>
          <o:OLEObject Type="Embed" ProgID="Excel.Sheet.12" ShapeID="_x0000_i1025" DrawAspect="Content" ObjectID="_1498990382" r:id="rId9"/>
        </w:object>
      </w:r>
    </w:p>
    <w:p w:rsidR="00EA5418" w:rsidRDefault="00EA5418" w:rsidP="00372F40">
      <w:pPr>
        <w:jc w:val="center"/>
      </w:pPr>
    </w:p>
    <w:bookmarkStart w:id="1" w:name="_MON_1470805999"/>
    <w:bookmarkEnd w:id="1"/>
    <w:p w:rsidR="00EA5418" w:rsidRDefault="004D284E" w:rsidP="0044253C">
      <w:pPr>
        <w:jc w:val="center"/>
      </w:pPr>
      <w:r>
        <w:object w:dxaOrig="25153" w:dyaOrig="18931">
          <v:shape id="_x0000_i1026" type="#_x0000_t75" style="width:585pt;height:439.5pt" o:ole="">
            <v:imagedata r:id="rId10" o:title=""/>
          </v:shape>
          <o:OLEObject Type="Embed" ProgID="Excel.Sheet.12" ShapeID="_x0000_i1026" DrawAspect="Content" ObjectID="_1498990383" r:id="rId11"/>
        </w:object>
      </w:r>
    </w:p>
    <w:bookmarkStart w:id="2" w:name="_MON_1470806992"/>
    <w:bookmarkEnd w:id="2"/>
    <w:p w:rsidR="00372F40" w:rsidRDefault="004D284E" w:rsidP="003E7FD0">
      <w:pPr>
        <w:jc w:val="center"/>
      </w:pPr>
      <w:r>
        <w:object w:dxaOrig="21993" w:dyaOrig="15482">
          <v:shape id="_x0000_i1027" type="#_x0000_t75" style="width:648.75pt;height:456.75pt" o:ole="">
            <v:imagedata r:id="rId12" o:title=""/>
          </v:shape>
          <o:OLEObject Type="Embed" ProgID="Excel.Sheet.12" ShapeID="_x0000_i1027" DrawAspect="Content" ObjectID="_1498990384" r:id="rId13"/>
        </w:object>
      </w:r>
    </w:p>
    <w:bookmarkStart w:id="3" w:name="_MON_1470807348"/>
    <w:bookmarkEnd w:id="3"/>
    <w:p w:rsidR="00372F40" w:rsidRDefault="004D284E" w:rsidP="008E3652">
      <w:pPr>
        <w:jc w:val="center"/>
      </w:pPr>
      <w:r>
        <w:object w:dxaOrig="17711" w:dyaOrig="12404">
          <v:shape id="_x0000_i1028" type="#_x0000_t75" style="width:645pt;height:451.5pt" o:ole="">
            <v:imagedata r:id="rId14" o:title=""/>
          </v:shape>
          <o:OLEObject Type="Embed" ProgID="Excel.Sheet.12" ShapeID="_x0000_i1028" DrawAspect="Content" ObjectID="_1498990385" r:id="rId15"/>
        </w:object>
      </w:r>
    </w:p>
    <w:bookmarkStart w:id="4" w:name="_MON_1470809138"/>
    <w:bookmarkEnd w:id="4"/>
    <w:p w:rsidR="00372F40" w:rsidRDefault="00276391" w:rsidP="00522632">
      <w:pPr>
        <w:jc w:val="center"/>
      </w:pPr>
      <w:r>
        <w:object w:dxaOrig="17805" w:dyaOrig="12251">
          <v:shape id="_x0000_i1030" type="#_x0000_t75" style="width:632.25pt;height:433.5pt" o:ole="">
            <v:imagedata r:id="rId16" o:title=""/>
          </v:shape>
          <o:OLEObject Type="Embed" ProgID="Excel.Sheet.12" ShapeID="_x0000_i1030" DrawAspect="Content" ObjectID="_1498990386" r:id="rId17"/>
        </w:object>
      </w:r>
    </w:p>
    <w:p w:rsidR="00372F40" w:rsidRDefault="00372F40" w:rsidP="002A70B3">
      <w:pPr>
        <w:tabs>
          <w:tab w:val="left" w:pos="2430"/>
        </w:tabs>
      </w:pPr>
    </w:p>
    <w:bookmarkStart w:id="5" w:name="_MON_1470814596"/>
    <w:bookmarkEnd w:id="5"/>
    <w:p w:rsidR="00E32708" w:rsidRDefault="00276391" w:rsidP="00E32708">
      <w:pPr>
        <w:tabs>
          <w:tab w:val="left" w:pos="2430"/>
        </w:tabs>
        <w:jc w:val="center"/>
      </w:pPr>
      <w:r>
        <w:object w:dxaOrig="18229" w:dyaOrig="11202">
          <v:shape id="_x0000_i1031" type="#_x0000_t75" style="width:635.25pt;height:389.25pt" o:ole="">
            <v:imagedata r:id="rId18" o:title=""/>
          </v:shape>
          <o:OLEObject Type="Embed" ProgID="Excel.Sheet.12" ShapeID="_x0000_i1031" DrawAspect="Content" ObjectID="_1498990387" r:id="rId19"/>
        </w:object>
      </w:r>
    </w:p>
    <w:bookmarkStart w:id="6" w:name="_MON_1470810366"/>
    <w:bookmarkEnd w:id="6"/>
    <w:p w:rsidR="00E32708" w:rsidRDefault="008B30DA" w:rsidP="0081262D">
      <w:pPr>
        <w:tabs>
          <w:tab w:val="left" w:pos="2430"/>
        </w:tabs>
        <w:ind w:left="708"/>
        <w:jc w:val="center"/>
      </w:pPr>
      <w:r>
        <w:object w:dxaOrig="25922" w:dyaOrig="16771">
          <v:shape id="_x0000_i1029" type="#_x0000_t75" style="width:690.75pt;height:447.75pt" o:ole="">
            <v:imagedata r:id="rId20" o:title=""/>
          </v:shape>
          <o:OLEObject Type="Embed" ProgID="Excel.Sheet.12" ShapeID="_x0000_i1029" DrawAspect="Content" ObjectID="_1498990388" r:id="rId21"/>
        </w:object>
      </w:r>
    </w:p>
    <w:p w:rsidR="00372F40" w:rsidRDefault="00372F40"/>
    <w:p w:rsidR="00372F40" w:rsidRPr="00A61338" w:rsidRDefault="00540418" w:rsidP="00540418">
      <w:pPr>
        <w:jc w:val="center"/>
        <w:rPr>
          <w:rFonts w:ascii="Arial" w:hAnsi="Arial" w:cs="Arial"/>
          <w:sz w:val="18"/>
          <w:szCs w:val="18"/>
        </w:rPr>
      </w:pPr>
      <w:r w:rsidRPr="00A61338">
        <w:rPr>
          <w:rFonts w:ascii="Arial" w:hAnsi="Arial" w:cs="Arial"/>
          <w:sz w:val="18"/>
          <w:szCs w:val="18"/>
        </w:rPr>
        <w:t>Informe de Pasivos Contingentes</w:t>
      </w:r>
    </w:p>
    <w:p w:rsidR="00372F40" w:rsidRPr="00A61338" w:rsidRDefault="00372F40">
      <w:pPr>
        <w:rPr>
          <w:rFonts w:ascii="Arial" w:hAnsi="Arial" w:cs="Arial"/>
          <w:sz w:val="18"/>
          <w:szCs w:val="18"/>
        </w:rPr>
      </w:pPr>
    </w:p>
    <w:p w:rsidR="00372F40" w:rsidRPr="00A61338" w:rsidRDefault="0079425E" w:rsidP="0079582C">
      <w:pPr>
        <w:jc w:val="center"/>
        <w:rPr>
          <w:rFonts w:ascii="Arial" w:hAnsi="Arial" w:cs="Arial"/>
          <w:sz w:val="18"/>
          <w:szCs w:val="18"/>
        </w:rPr>
      </w:pPr>
      <w:r>
        <w:rPr>
          <w:rFonts w:ascii="Arial" w:hAnsi="Arial" w:cs="Arial"/>
          <w:sz w:val="18"/>
          <w:szCs w:val="18"/>
        </w:rPr>
        <w:t>2015</w:t>
      </w:r>
    </w:p>
    <w:p w:rsidR="00540418" w:rsidRPr="00A61338" w:rsidRDefault="00141386" w:rsidP="00141386">
      <w:pPr>
        <w:tabs>
          <w:tab w:val="left" w:pos="4890"/>
        </w:tabs>
        <w:rPr>
          <w:rFonts w:ascii="Arial" w:hAnsi="Arial" w:cs="Arial"/>
          <w:sz w:val="18"/>
          <w:szCs w:val="18"/>
        </w:rPr>
      </w:pPr>
      <w:r w:rsidRPr="00A61338">
        <w:rPr>
          <w:rFonts w:ascii="Arial" w:hAnsi="Arial" w:cs="Arial"/>
          <w:sz w:val="18"/>
          <w:szCs w:val="18"/>
        </w:rPr>
        <w:tab/>
      </w:r>
    </w:p>
    <w:p w:rsidR="0079582C" w:rsidRPr="00A61338" w:rsidRDefault="00141386" w:rsidP="0079582C">
      <w:pPr>
        <w:pStyle w:val="Prrafodelista"/>
        <w:numPr>
          <w:ilvl w:val="0"/>
          <w:numId w:val="4"/>
        </w:numPr>
        <w:rPr>
          <w:rFonts w:ascii="Arial" w:hAnsi="Arial" w:cs="Arial"/>
          <w:sz w:val="18"/>
          <w:szCs w:val="18"/>
        </w:rPr>
      </w:pPr>
      <w:r w:rsidRPr="00A61338">
        <w:rPr>
          <w:rFonts w:ascii="Arial" w:hAnsi="Arial" w:cs="Arial"/>
          <w:sz w:val="18"/>
          <w:szCs w:val="18"/>
        </w:rPr>
        <w:t>No aplica para este Organismo</w:t>
      </w:r>
    </w:p>
    <w:p w:rsidR="00141386" w:rsidRPr="00A61338" w:rsidRDefault="00141386">
      <w:pPr>
        <w:rPr>
          <w:rFonts w:ascii="Arial" w:hAnsi="Arial" w:cs="Arial"/>
          <w:sz w:val="18"/>
          <w:szCs w:val="18"/>
        </w:rPr>
      </w:pPr>
    </w:p>
    <w:p w:rsidR="00141386" w:rsidRPr="00A61338" w:rsidRDefault="00141386">
      <w:pPr>
        <w:rPr>
          <w:rFonts w:ascii="Arial" w:hAnsi="Arial" w:cs="Arial"/>
          <w:sz w:val="18"/>
          <w:szCs w:val="18"/>
        </w:rPr>
      </w:pPr>
    </w:p>
    <w:p w:rsidR="00141386" w:rsidRPr="00A61338" w:rsidRDefault="00141386">
      <w:pPr>
        <w:rPr>
          <w:rFonts w:ascii="Arial" w:hAnsi="Arial" w:cs="Arial"/>
          <w:sz w:val="18"/>
          <w:szCs w:val="18"/>
        </w:rPr>
      </w:pPr>
    </w:p>
    <w:p w:rsidR="00141386" w:rsidRPr="00A61338" w:rsidRDefault="00141386">
      <w:pPr>
        <w:rPr>
          <w:rFonts w:ascii="Arial" w:hAnsi="Arial" w:cs="Arial"/>
          <w:sz w:val="18"/>
          <w:szCs w:val="18"/>
        </w:rPr>
      </w:pPr>
    </w:p>
    <w:p w:rsidR="00141386" w:rsidRPr="00A61338" w:rsidRDefault="00141386">
      <w:pPr>
        <w:rPr>
          <w:rFonts w:ascii="Arial" w:hAnsi="Arial" w:cs="Arial"/>
          <w:sz w:val="18"/>
          <w:szCs w:val="18"/>
        </w:rPr>
      </w:pPr>
    </w:p>
    <w:p w:rsidR="00141386" w:rsidRPr="00A61338" w:rsidRDefault="00141386">
      <w:pPr>
        <w:rPr>
          <w:rFonts w:ascii="Arial" w:hAnsi="Arial" w:cs="Arial"/>
          <w:sz w:val="18"/>
          <w:szCs w:val="18"/>
        </w:rPr>
      </w:pPr>
    </w:p>
    <w:p w:rsidR="00141386" w:rsidRPr="00A61338" w:rsidRDefault="00141386">
      <w:pPr>
        <w:rPr>
          <w:rFonts w:ascii="Arial" w:hAnsi="Arial" w:cs="Arial"/>
          <w:sz w:val="18"/>
          <w:szCs w:val="18"/>
        </w:rPr>
      </w:pPr>
    </w:p>
    <w:p w:rsidR="00141386" w:rsidRPr="00A61338" w:rsidRDefault="00141386">
      <w:pPr>
        <w:rPr>
          <w:rFonts w:ascii="Arial" w:hAnsi="Arial" w:cs="Arial"/>
          <w:sz w:val="18"/>
          <w:szCs w:val="18"/>
        </w:rPr>
      </w:pPr>
    </w:p>
    <w:p w:rsidR="00141386" w:rsidRPr="00A61338" w:rsidRDefault="00141386">
      <w:pPr>
        <w:rPr>
          <w:rFonts w:ascii="Arial" w:hAnsi="Arial" w:cs="Arial"/>
          <w:sz w:val="18"/>
          <w:szCs w:val="18"/>
        </w:rPr>
      </w:pPr>
    </w:p>
    <w:p w:rsidR="00A61338" w:rsidRDefault="00A61338" w:rsidP="007C35B8">
      <w:pPr>
        <w:rPr>
          <w:rFonts w:ascii="Arial" w:hAnsi="Arial" w:cs="Arial"/>
          <w:sz w:val="18"/>
          <w:szCs w:val="18"/>
        </w:rPr>
      </w:pPr>
    </w:p>
    <w:p w:rsidR="00A61338" w:rsidRDefault="00A61338" w:rsidP="007C35B8">
      <w:pPr>
        <w:rPr>
          <w:rFonts w:ascii="Arial" w:hAnsi="Arial" w:cs="Arial"/>
          <w:sz w:val="18"/>
          <w:szCs w:val="18"/>
        </w:rPr>
      </w:pPr>
    </w:p>
    <w:p w:rsidR="00A61338" w:rsidRPr="00A61338" w:rsidRDefault="00A61338" w:rsidP="007C35B8">
      <w:pPr>
        <w:rPr>
          <w:rFonts w:ascii="Arial" w:hAnsi="Arial" w:cs="Arial"/>
          <w:sz w:val="18"/>
          <w:szCs w:val="18"/>
        </w:rPr>
      </w:pPr>
    </w:p>
    <w:p w:rsidR="00141386" w:rsidRPr="00A61338" w:rsidRDefault="007C35B8" w:rsidP="007C35B8">
      <w:pPr>
        <w:spacing w:after="0" w:line="240" w:lineRule="auto"/>
        <w:jc w:val="center"/>
        <w:rPr>
          <w:rFonts w:ascii="Arial" w:hAnsi="Arial" w:cs="Arial"/>
          <w:sz w:val="18"/>
          <w:szCs w:val="18"/>
        </w:rPr>
      </w:pPr>
      <w:r w:rsidRPr="00A61338">
        <w:rPr>
          <w:rFonts w:ascii="Arial" w:hAnsi="Arial" w:cs="Arial"/>
          <w:sz w:val="18"/>
          <w:szCs w:val="18"/>
        </w:rPr>
        <w:t>______________________________________________                          ____________________________________________</w:t>
      </w:r>
    </w:p>
    <w:p w:rsidR="007C35B8" w:rsidRPr="00A61338" w:rsidRDefault="007C35B8" w:rsidP="007C35B8">
      <w:pPr>
        <w:spacing w:after="0" w:line="240" w:lineRule="auto"/>
        <w:jc w:val="center"/>
        <w:rPr>
          <w:rFonts w:ascii="Arial" w:hAnsi="Arial" w:cs="Arial"/>
          <w:sz w:val="18"/>
          <w:szCs w:val="18"/>
        </w:rPr>
      </w:pPr>
      <w:r w:rsidRPr="00A61338">
        <w:rPr>
          <w:rFonts w:ascii="Arial" w:hAnsi="Arial" w:cs="Arial"/>
          <w:sz w:val="18"/>
          <w:szCs w:val="18"/>
        </w:rPr>
        <w:t>Lic. Liliana Lezama Carrasco</w:t>
      </w:r>
      <w:r w:rsidR="005020E2" w:rsidRPr="005020E2">
        <w:rPr>
          <w:rFonts w:ascii="Arial" w:hAnsi="Arial" w:cs="Arial"/>
          <w:sz w:val="18"/>
          <w:szCs w:val="18"/>
        </w:rPr>
        <w:t xml:space="preserve"> </w:t>
      </w:r>
      <w:r w:rsidR="005020E2">
        <w:rPr>
          <w:rFonts w:ascii="Arial" w:hAnsi="Arial" w:cs="Arial"/>
          <w:sz w:val="18"/>
          <w:szCs w:val="18"/>
        </w:rPr>
        <w:t xml:space="preserve">                                                                    </w:t>
      </w:r>
      <w:r w:rsidR="005020E2" w:rsidRPr="00A61338">
        <w:rPr>
          <w:rFonts w:ascii="Arial" w:hAnsi="Arial" w:cs="Arial"/>
          <w:sz w:val="18"/>
          <w:szCs w:val="18"/>
        </w:rPr>
        <w:t xml:space="preserve">C.P. </w:t>
      </w:r>
      <w:proofErr w:type="spellStart"/>
      <w:r w:rsidR="005020E2" w:rsidRPr="00A61338">
        <w:rPr>
          <w:rFonts w:ascii="Arial" w:hAnsi="Arial" w:cs="Arial"/>
          <w:sz w:val="18"/>
          <w:szCs w:val="18"/>
        </w:rPr>
        <w:t>Leny</w:t>
      </w:r>
      <w:proofErr w:type="spellEnd"/>
      <w:r w:rsidR="005020E2" w:rsidRPr="00A61338">
        <w:rPr>
          <w:rFonts w:ascii="Arial" w:hAnsi="Arial" w:cs="Arial"/>
          <w:sz w:val="18"/>
          <w:szCs w:val="18"/>
        </w:rPr>
        <w:t xml:space="preserve"> Serrano Bañuelos                                                                         </w:t>
      </w:r>
    </w:p>
    <w:p w:rsidR="007C35B8" w:rsidRPr="00A61338" w:rsidRDefault="005020E2" w:rsidP="007C35B8">
      <w:pPr>
        <w:spacing w:after="0" w:line="240" w:lineRule="auto"/>
        <w:jc w:val="center"/>
        <w:rPr>
          <w:rFonts w:ascii="Arial" w:hAnsi="Arial" w:cs="Arial"/>
          <w:sz w:val="18"/>
          <w:szCs w:val="18"/>
        </w:rPr>
      </w:pPr>
      <w:r>
        <w:rPr>
          <w:rFonts w:ascii="Arial" w:hAnsi="Arial" w:cs="Arial"/>
          <w:sz w:val="18"/>
          <w:szCs w:val="18"/>
        </w:rPr>
        <w:t xml:space="preserve">    </w:t>
      </w:r>
      <w:r w:rsidR="007C35B8" w:rsidRPr="00A61338">
        <w:rPr>
          <w:rFonts w:ascii="Arial" w:hAnsi="Arial" w:cs="Arial"/>
          <w:sz w:val="18"/>
          <w:szCs w:val="18"/>
        </w:rPr>
        <w:t xml:space="preserve">Directora </w:t>
      </w:r>
      <w:r>
        <w:rPr>
          <w:rFonts w:ascii="Arial" w:hAnsi="Arial" w:cs="Arial"/>
          <w:sz w:val="18"/>
          <w:szCs w:val="18"/>
        </w:rPr>
        <w:t>General</w:t>
      </w:r>
      <w:r w:rsidR="007C35B8" w:rsidRPr="00A61338">
        <w:rPr>
          <w:rFonts w:ascii="Arial" w:hAnsi="Arial" w:cs="Arial"/>
          <w:sz w:val="18"/>
          <w:szCs w:val="18"/>
        </w:rPr>
        <w:t xml:space="preserve">                                                                                    Directora </w:t>
      </w:r>
      <w:r>
        <w:rPr>
          <w:rFonts w:ascii="Arial" w:hAnsi="Arial" w:cs="Arial"/>
          <w:sz w:val="18"/>
          <w:szCs w:val="18"/>
        </w:rPr>
        <w:t>Administrativa</w:t>
      </w:r>
    </w:p>
    <w:p w:rsidR="00E41744" w:rsidRDefault="00540418" w:rsidP="00E41744">
      <w:pPr>
        <w:pStyle w:val="Texto"/>
        <w:spacing w:after="0" w:line="360" w:lineRule="auto"/>
        <w:jc w:val="center"/>
        <w:rPr>
          <w:b/>
          <w:szCs w:val="18"/>
        </w:rPr>
      </w:pPr>
      <w:r w:rsidRPr="00A61338">
        <w:rPr>
          <w:szCs w:val="18"/>
        </w:rPr>
        <w:br w:type="page"/>
      </w:r>
      <w:r w:rsidR="00E41744" w:rsidRPr="004B6E4D">
        <w:rPr>
          <w:b/>
          <w:szCs w:val="18"/>
        </w:rPr>
        <w:lastRenderedPageBreak/>
        <w:t>NOTAS A LOS ESTADOS FINANCIEROS</w:t>
      </w:r>
    </w:p>
    <w:p w:rsidR="00E41744" w:rsidRDefault="00E41744" w:rsidP="00E41744">
      <w:pPr>
        <w:pStyle w:val="Texto"/>
        <w:spacing w:after="0" w:line="360" w:lineRule="auto"/>
        <w:jc w:val="center"/>
        <w:rPr>
          <w:b/>
          <w:szCs w:val="18"/>
        </w:rPr>
      </w:pPr>
    </w:p>
    <w:p w:rsidR="00E41744" w:rsidRPr="00066AF4" w:rsidRDefault="00E41744" w:rsidP="00E41744">
      <w:pPr>
        <w:autoSpaceDE w:val="0"/>
        <w:autoSpaceDN w:val="0"/>
        <w:adjustRightInd w:val="0"/>
        <w:spacing w:before="80" w:line="250" w:lineRule="exact"/>
        <w:jc w:val="both"/>
        <w:rPr>
          <w:rFonts w:ascii="Arial" w:eastAsia="Times New Roman" w:hAnsi="Arial" w:cs="Arial"/>
          <w:sz w:val="18"/>
          <w:szCs w:val="18"/>
          <w:lang w:eastAsia="es-ES"/>
        </w:rPr>
      </w:pPr>
      <w:r w:rsidRPr="00066AF4">
        <w:rPr>
          <w:rFonts w:ascii="Arial" w:eastAsia="Times New Roman" w:hAnsi="Arial" w:cs="Arial"/>
          <w:sz w:val="18"/>
          <w:szCs w:val="18"/>
          <w:lang w:eastAsia="es-ES"/>
        </w:rPr>
        <w:t>De conformidad al artículo 46, fracción I, inciso e) y 49 de la Ley General de Contabilidad Gubernamental, así como a la normatividad emitida por el Consejo Nacional de Armonización Contable, a continuación se presentan las notas a los estados financieros correspondie</w:t>
      </w:r>
      <w:r>
        <w:rPr>
          <w:rFonts w:ascii="Arial" w:eastAsia="Times New Roman" w:hAnsi="Arial" w:cs="Arial"/>
          <w:sz w:val="18"/>
          <w:szCs w:val="18"/>
          <w:lang w:eastAsia="es-ES"/>
        </w:rPr>
        <w:t>ntes al ejercicio fiscal de 2015</w:t>
      </w:r>
      <w:r w:rsidRPr="00066AF4">
        <w:rPr>
          <w:rFonts w:ascii="Arial" w:eastAsia="Times New Roman" w:hAnsi="Arial" w:cs="Arial"/>
          <w:sz w:val="18"/>
          <w:szCs w:val="18"/>
          <w:lang w:eastAsia="es-ES"/>
        </w:rPr>
        <w:t>, con los siguientes apartados:</w:t>
      </w:r>
    </w:p>
    <w:p w:rsidR="00E41744" w:rsidRPr="00066AF4" w:rsidRDefault="00E41744" w:rsidP="00E41744">
      <w:pPr>
        <w:pStyle w:val="Prrafodelista"/>
        <w:numPr>
          <w:ilvl w:val="0"/>
          <w:numId w:val="9"/>
        </w:numPr>
        <w:spacing w:before="80" w:after="0" w:line="250" w:lineRule="exact"/>
        <w:ind w:left="714" w:hanging="357"/>
        <w:jc w:val="both"/>
        <w:rPr>
          <w:rFonts w:ascii="Arial" w:eastAsia="Times New Roman" w:hAnsi="Arial" w:cs="Arial"/>
          <w:sz w:val="18"/>
          <w:szCs w:val="18"/>
          <w:lang w:eastAsia="es-ES"/>
        </w:rPr>
      </w:pPr>
      <w:r w:rsidRPr="00066AF4">
        <w:rPr>
          <w:rFonts w:ascii="Arial" w:eastAsia="Times New Roman" w:hAnsi="Arial" w:cs="Arial"/>
          <w:sz w:val="18"/>
          <w:szCs w:val="18"/>
          <w:lang w:eastAsia="es-ES"/>
        </w:rPr>
        <w:t>Notas de Desglose</w:t>
      </w:r>
    </w:p>
    <w:p w:rsidR="00E41744" w:rsidRPr="00066AF4" w:rsidRDefault="00E41744" w:rsidP="00E41744">
      <w:pPr>
        <w:pStyle w:val="Prrafodelista"/>
        <w:numPr>
          <w:ilvl w:val="0"/>
          <w:numId w:val="9"/>
        </w:numPr>
        <w:spacing w:before="80" w:after="0" w:line="250" w:lineRule="exact"/>
        <w:ind w:left="714" w:hanging="357"/>
        <w:jc w:val="both"/>
        <w:rPr>
          <w:rFonts w:ascii="Arial" w:eastAsia="Times New Roman" w:hAnsi="Arial" w:cs="Arial"/>
          <w:sz w:val="18"/>
          <w:szCs w:val="18"/>
          <w:lang w:eastAsia="es-ES"/>
        </w:rPr>
      </w:pPr>
      <w:r w:rsidRPr="00066AF4">
        <w:rPr>
          <w:rFonts w:ascii="Arial" w:eastAsia="Times New Roman" w:hAnsi="Arial" w:cs="Arial"/>
          <w:sz w:val="18"/>
          <w:szCs w:val="18"/>
          <w:lang w:eastAsia="es-ES"/>
        </w:rPr>
        <w:t>Notas de Memoria</w:t>
      </w:r>
    </w:p>
    <w:p w:rsidR="00E41744" w:rsidRPr="00066AF4" w:rsidRDefault="00E41744" w:rsidP="00E41744">
      <w:pPr>
        <w:pStyle w:val="Prrafodelista"/>
        <w:numPr>
          <w:ilvl w:val="0"/>
          <w:numId w:val="9"/>
        </w:numPr>
        <w:spacing w:before="80" w:after="0" w:line="250" w:lineRule="exact"/>
        <w:ind w:left="714" w:hanging="357"/>
        <w:jc w:val="both"/>
        <w:rPr>
          <w:rFonts w:ascii="Arial" w:eastAsia="Times New Roman" w:hAnsi="Arial" w:cs="Arial"/>
          <w:sz w:val="18"/>
          <w:szCs w:val="18"/>
          <w:lang w:eastAsia="es-ES"/>
        </w:rPr>
      </w:pPr>
      <w:r w:rsidRPr="00066AF4">
        <w:rPr>
          <w:rFonts w:ascii="Arial" w:eastAsia="Times New Roman" w:hAnsi="Arial" w:cs="Arial"/>
          <w:sz w:val="18"/>
          <w:szCs w:val="18"/>
          <w:lang w:eastAsia="es-ES"/>
        </w:rPr>
        <w:t>Notas de Gestión Administrativa</w:t>
      </w:r>
    </w:p>
    <w:p w:rsidR="00E41744" w:rsidRPr="004B6E4D" w:rsidRDefault="00E41744" w:rsidP="00E41744">
      <w:pPr>
        <w:pStyle w:val="Texto"/>
        <w:spacing w:after="0" w:line="360" w:lineRule="auto"/>
        <w:jc w:val="center"/>
        <w:rPr>
          <w:b/>
          <w:szCs w:val="18"/>
        </w:rPr>
      </w:pPr>
    </w:p>
    <w:p w:rsidR="00E41744" w:rsidRPr="004B6E4D" w:rsidRDefault="00E41744" w:rsidP="00E41744">
      <w:pPr>
        <w:pStyle w:val="Texto"/>
        <w:spacing w:after="0" w:line="360" w:lineRule="auto"/>
        <w:jc w:val="center"/>
        <w:rPr>
          <w:szCs w:val="18"/>
        </w:rPr>
      </w:pPr>
      <w:r w:rsidRPr="004B6E4D">
        <w:rPr>
          <w:b/>
          <w:szCs w:val="18"/>
        </w:rPr>
        <w:t>a) NOTAS DE DESGLOSE</w:t>
      </w:r>
    </w:p>
    <w:p w:rsidR="00E41744" w:rsidRPr="004B6E4D" w:rsidRDefault="00E41744" w:rsidP="00E41744">
      <w:pPr>
        <w:pStyle w:val="Texto"/>
        <w:spacing w:after="0" w:line="360" w:lineRule="auto"/>
        <w:rPr>
          <w:szCs w:val="18"/>
          <w:lang w:val="es-MX"/>
        </w:rPr>
      </w:pPr>
    </w:p>
    <w:p w:rsidR="00E41744" w:rsidRPr="004B6E4D" w:rsidRDefault="00E41744" w:rsidP="00E41744">
      <w:pPr>
        <w:pStyle w:val="INCISO"/>
        <w:spacing w:after="0" w:line="360" w:lineRule="auto"/>
        <w:ind w:left="648"/>
        <w:rPr>
          <w:b/>
          <w:smallCaps/>
        </w:rPr>
      </w:pPr>
      <w:r w:rsidRPr="004B6E4D">
        <w:rPr>
          <w:b/>
          <w:smallCaps/>
        </w:rPr>
        <w:t>I)</w:t>
      </w:r>
      <w:r w:rsidRPr="004B6E4D">
        <w:rPr>
          <w:b/>
          <w:smallCaps/>
        </w:rPr>
        <w:tab/>
        <w:t>Notas al Estado de Situación Financiera</w:t>
      </w:r>
    </w:p>
    <w:p w:rsidR="00E41744" w:rsidRPr="004B6E4D" w:rsidRDefault="00E41744" w:rsidP="00E41744">
      <w:pPr>
        <w:pStyle w:val="Texto"/>
        <w:spacing w:after="0" w:line="360" w:lineRule="auto"/>
        <w:rPr>
          <w:b/>
          <w:szCs w:val="18"/>
          <w:lang w:val="es-MX"/>
        </w:rPr>
      </w:pPr>
    </w:p>
    <w:p w:rsidR="00E41744" w:rsidRPr="004B6E4D" w:rsidRDefault="00E41744" w:rsidP="00E41744">
      <w:pPr>
        <w:pStyle w:val="Texto"/>
        <w:spacing w:after="0" w:line="360" w:lineRule="auto"/>
        <w:rPr>
          <w:b/>
          <w:szCs w:val="18"/>
          <w:lang w:val="es-MX"/>
        </w:rPr>
      </w:pPr>
      <w:r w:rsidRPr="004B6E4D">
        <w:rPr>
          <w:b/>
          <w:szCs w:val="18"/>
          <w:lang w:val="es-MX"/>
        </w:rPr>
        <w:t>Activo</w:t>
      </w:r>
    </w:p>
    <w:p w:rsidR="00E41744" w:rsidRPr="004B6E4D" w:rsidRDefault="00E41744" w:rsidP="00E41744">
      <w:pPr>
        <w:pStyle w:val="Texto"/>
        <w:spacing w:after="0" w:line="360" w:lineRule="auto"/>
        <w:rPr>
          <w:b/>
          <w:szCs w:val="18"/>
          <w:lang w:val="es-MX"/>
        </w:rPr>
      </w:pPr>
    </w:p>
    <w:p w:rsidR="00E41744" w:rsidRPr="004B6E4D" w:rsidRDefault="00E41744" w:rsidP="00E41744">
      <w:pPr>
        <w:pStyle w:val="Texto"/>
        <w:tabs>
          <w:tab w:val="right" w:pos="13680"/>
        </w:tabs>
        <w:spacing w:after="0" w:line="360" w:lineRule="auto"/>
        <w:ind w:firstLine="706"/>
        <w:rPr>
          <w:b/>
          <w:szCs w:val="18"/>
          <w:lang w:val="es-MX"/>
        </w:rPr>
      </w:pPr>
      <w:r w:rsidRPr="004B6E4D">
        <w:rPr>
          <w:b/>
          <w:szCs w:val="18"/>
          <w:lang w:val="es-MX"/>
        </w:rPr>
        <w:t>Efectivo y Equivalentes</w:t>
      </w:r>
      <w:r w:rsidRPr="004B6E4D">
        <w:rPr>
          <w:b/>
          <w:szCs w:val="18"/>
          <w:lang w:val="es-MX"/>
        </w:rPr>
        <w:tab/>
      </w:r>
    </w:p>
    <w:p w:rsidR="00E41744" w:rsidRPr="004B6E4D" w:rsidRDefault="00E41744" w:rsidP="00E41744">
      <w:pPr>
        <w:pStyle w:val="ROMANOS"/>
        <w:numPr>
          <w:ilvl w:val="0"/>
          <w:numId w:val="5"/>
        </w:numPr>
        <w:spacing w:after="0" w:line="360" w:lineRule="auto"/>
        <w:rPr>
          <w:lang w:val="es-MX"/>
        </w:rPr>
      </w:pPr>
      <w:r w:rsidRPr="004B6E4D">
        <w:rPr>
          <w:lang w:val="es-MX"/>
        </w:rPr>
        <w:t xml:space="preserve">Esta cuenta está Integrada por EFECTIVO el cual corresponde </w:t>
      </w:r>
      <w:r>
        <w:rPr>
          <w:lang w:val="es-MX"/>
        </w:rPr>
        <w:t>a la caja de cobro de ingresos propios;</w:t>
      </w:r>
      <w:r w:rsidRPr="004B6E4D">
        <w:rPr>
          <w:lang w:val="es-MX"/>
        </w:rPr>
        <w:t xml:space="preserve"> BANCOS, se deriva de las actividades propias de este organismo, sus saldos se encuentra debidamente conciliados, y servirá para dar cumplimiento al pago de compromisos ya adquiridos por gastos ejercidos pendientes de pago.</w:t>
      </w:r>
    </w:p>
    <w:p w:rsidR="00E41744" w:rsidRPr="004B6E4D" w:rsidRDefault="00E41744" w:rsidP="00E41744">
      <w:pPr>
        <w:pStyle w:val="ROMANOS"/>
        <w:spacing w:after="0" w:line="360" w:lineRule="auto"/>
        <w:rPr>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1"/>
        <w:gridCol w:w="2561"/>
      </w:tblGrid>
      <w:tr w:rsidR="00E41744" w:rsidRPr="004B6E4D" w:rsidTr="00643424">
        <w:trPr>
          <w:trHeight w:val="125"/>
          <w:jc w:val="center"/>
        </w:trPr>
        <w:tc>
          <w:tcPr>
            <w:tcW w:w="2561" w:type="dxa"/>
          </w:tcPr>
          <w:p w:rsidR="00E41744" w:rsidRPr="004B6E4D" w:rsidRDefault="00E41744" w:rsidP="00643424">
            <w:pPr>
              <w:pStyle w:val="ROMANOS"/>
              <w:spacing w:after="0" w:line="360" w:lineRule="auto"/>
              <w:ind w:left="0" w:firstLine="0"/>
              <w:jc w:val="center"/>
              <w:rPr>
                <w:b/>
                <w:lang w:val="es-MX"/>
              </w:rPr>
            </w:pPr>
            <w:r w:rsidRPr="004B6E4D">
              <w:rPr>
                <w:b/>
                <w:lang w:val="es-MX"/>
              </w:rPr>
              <w:t>CONCEPTO</w:t>
            </w:r>
          </w:p>
        </w:tc>
        <w:tc>
          <w:tcPr>
            <w:tcW w:w="2561" w:type="dxa"/>
          </w:tcPr>
          <w:p w:rsidR="00E41744" w:rsidRPr="004B6E4D" w:rsidRDefault="00E41744" w:rsidP="00643424">
            <w:pPr>
              <w:pStyle w:val="ROMANOS"/>
              <w:spacing w:after="0" w:line="360" w:lineRule="auto"/>
              <w:ind w:left="0" w:firstLine="0"/>
              <w:jc w:val="center"/>
              <w:rPr>
                <w:b/>
                <w:lang w:val="es-MX"/>
              </w:rPr>
            </w:pPr>
            <w:r w:rsidRPr="004B6E4D">
              <w:rPr>
                <w:b/>
                <w:lang w:val="es-MX"/>
              </w:rPr>
              <w:t>IMPORTE</w:t>
            </w:r>
          </w:p>
        </w:tc>
      </w:tr>
      <w:tr w:rsidR="00E41744" w:rsidRPr="004B6E4D" w:rsidTr="00643424">
        <w:trPr>
          <w:trHeight w:val="125"/>
          <w:jc w:val="center"/>
        </w:trPr>
        <w:tc>
          <w:tcPr>
            <w:tcW w:w="2561" w:type="dxa"/>
          </w:tcPr>
          <w:p w:rsidR="00E41744" w:rsidRPr="004B6E4D" w:rsidRDefault="00E41744" w:rsidP="00643424">
            <w:pPr>
              <w:pStyle w:val="ROMANOS"/>
              <w:spacing w:after="0" w:line="360" w:lineRule="auto"/>
              <w:ind w:left="0" w:firstLine="0"/>
              <w:rPr>
                <w:lang w:val="es-MX"/>
              </w:rPr>
            </w:pPr>
            <w:r w:rsidRPr="004B6E4D">
              <w:rPr>
                <w:lang w:val="es-MX"/>
              </w:rPr>
              <w:t>Efectivo</w:t>
            </w:r>
          </w:p>
        </w:tc>
        <w:tc>
          <w:tcPr>
            <w:tcW w:w="2561" w:type="dxa"/>
          </w:tcPr>
          <w:p w:rsidR="00E41744" w:rsidRPr="004B6E4D" w:rsidRDefault="00E41744" w:rsidP="00643424">
            <w:pPr>
              <w:pStyle w:val="ROMANOS"/>
              <w:spacing w:after="0" w:line="360" w:lineRule="auto"/>
              <w:ind w:left="0" w:firstLine="0"/>
              <w:jc w:val="right"/>
              <w:rPr>
                <w:lang w:val="es-MX"/>
              </w:rPr>
            </w:pPr>
            <w:r w:rsidRPr="004B6E4D">
              <w:rPr>
                <w:lang w:val="es-MX"/>
              </w:rPr>
              <w:t xml:space="preserve">$ </w:t>
            </w:r>
            <w:r>
              <w:rPr>
                <w:lang w:val="es-MX"/>
              </w:rPr>
              <w:t>0.00</w:t>
            </w:r>
          </w:p>
        </w:tc>
      </w:tr>
      <w:tr w:rsidR="00E41744" w:rsidRPr="004B6E4D" w:rsidTr="00643424">
        <w:trPr>
          <w:trHeight w:val="125"/>
          <w:jc w:val="center"/>
        </w:trPr>
        <w:tc>
          <w:tcPr>
            <w:tcW w:w="2561" w:type="dxa"/>
          </w:tcPr>
          <w:p w:rsidR="00E41744" w:rsidRPr="004B6E4D" w:rsidRDefault="00E41744" w:rsidP="00643424">
            <w:pPr>
              <w:pStyle w:val="ROMANOS"/>
              <w:spacing w:after="0" w:line="360" w:lineRule="auto"/>
              <w:ind w:left="0" w:firstLine="0"/>
              <w:rPr>
                <w:lang w:val="es-MX"/>
              </w:rPr>
            </w:pPr>
            <w:r w:rsidRPr="004B6E4D">
              <w:rPr>
                <w:lang w:val="es-MX"/>
              </w:rPr>
              <w:t>Bancos</w:t>
            </w:r>
          </w:p>
        </w:tc>
        <w:tc>
          <w:tcPr>
            <w:tcW w:w="2561" w:type="dxa"/>
          </w:tcPr>
          <w:p w:rsidR="00E41744" w:rsidRPr="004B6E4D" w:rsidRDefault="00E41744" w:rsidP="00643424">
            <w:pPr>
              <w:pStyle w:val="ROMANOS"/>
              <w:spacing w:after="0" w:line="360" w:lineRule="auto"/>
              <w:ind w:left="0" w:firstLine="0"/>
              <w:jc w:val="right"/>
              <w:rPr>
                <w:lang w:val="es-MX"/>
              </w:rPr>
            </w:pPr>
            <w:r w:rsidRPr="004B6E4D">
              <w:rPr>
                <w:lang w:val="es-MX"/>
              </w:rPr>
              <w:t xml:space="preserve"> </w:t>
            </w:r>
            <w:r>
              <w:rPr>
                <w:lang w:val="es-MX"/>
              </w:rPr>
              <w:t>88,557,898</w:t>
            </w:r>
          </w:p>
        </w:tc>
      </w:tr>
      <w:tr w:rsidR="00E41744" w:rsidRPr="004B6E4D" w:rsidTr="00643424">
        <w:trPr>
          <w:trHeight w:val="125"/>
          <w:jc w:val="center"/>
        </w:trPr>
        <w:tc>
          <w:tcPr>
            <w:tcW w:w="2561" w:type="dxa"/>
          </w:tcPr>
          <w:p w:rsidR="00E41744" w:rsidRPr="004B6E4D" w:rsidRDefault="00E41744" w:rsidP="00643424">
            <w:pPr>
              <w:pStyle w:val="ROMANOS"/>
              <w:spacing w:after="0" w:line="360" w:lineRule="auto"/>
              <w:ind w:left="0" w:firstLine="0"/>
              <w:rPr>
                <w:b/>
                <w:lang w:val="es-MX"/>
              </w:rPr>
            </w:pPr>
            <w:r w:rsidRPr="004B6E4D">
              <w:rPr>
                <w:b/>
                <w:lang w:val="es-MX"/>
              </w:rPr>
              <w:t>TOTAL</w:t>
            </w:r>
          </w:p>
        </w:tc>
        <w:tc>
          <w:tcPr>
            <w:tcW w:w="2561" w:type="dxa"/>
          </w:tcPr>
          <w:p w:rsidR="00E41744" w:rsidRPr="004B6E4D" w:rsidRDefault="00E41744" w:rsidP="00643424">
            <w:pPr>
              <w:pStyle w:val="ROMANOS"/>
              <w:spacing w:after="0" w:line="360" w:lineRule="auto"/>
              <w:ind w:left="0" w:firstLine="0"/>
              <w:jc w:val="right"/>
              <w:rPr>
                <w:b/>
                <w:lang w:val="es-MX"/>
              </w:rPr>
            </w:pPr>
            <w:r w:rsidRPr="004B6E4D">
              <w:rPr>
                <w:b/>
                <w:lang w:val="es-MX"/>
              </w:rPr>
              <w:t xml:space="preserve"> $ </w:t>
            </w:r>
            <w:r>
              <w:rPr>
                <w:b/>
                <w:lang w:val="es-MX"/>
              </w:rPr>
              <w:t>88,557,898</w:t>
            </w:r>
          </w:p>
        </w:tc>
      </w:tr>
    </w:tbl>
    <w:p w:rsidR="00E41744" w:rsidRPr="004B6E4D" w:rsidRDefault="00E41744" w:rsidP="00E41744">
      <w:pPr>
        <w:pStyle w:val="ROMANOS"/>
        <w:spacing w:after="0" w:line="360" w:lineRule="auto"/>
        <w:rPr>
          <w:lang w:val="es-MX"/>
        </w:rPr>
      </w:pPr>
    </w:p>
    <w:p w:rsidR="00E41744" w:rsidRPr="004B6E4D" w:rsidRDefault="00E41744" w:rsidP="00E41744">
      <w:pPr>
        <w:pStyle w:val="ROMANOS"/>
        <w:spacing w:after="0" w:line="360" w:lineRule="auto"/>
        <w:rPr>
          <w:b/>
          <w:lang w:val="es-MX"/>
        </w:rPr>
      </w:pPr>
      <w:r w:rsidRPr="004B6E4D">
        <w:rPr>
          <w:b/>
          <w:lang w:val="es-MX"/>
        </w:rPr>
        <w:tab/>
        <w:t>Derechos a recibir Efectivo y Equivalentes y Bienes o Servicios a Recibir</w:t>
      </w:r>
    </w:p>
    <w:p w:rsidR="00E41744" w:rsidRPr="004B6E4D" w:rsidRDefault="00E41744" w:rsidP="00E41744">
      <w:pPr>
        <w:pStyle w:val="ROMANOS"/>
        <w:spacing w:after="0" w:line="360" w:lineRule="auto"/>
        <w:rPr>
          <w:lang w:val="es-MX"/>
        </w:rPr>
      </w:pPr>
      <w:r w:rsidRPr="004B6E4D">
        <w:rPr>
          <w:lang w:val="es-MX"/>
        </w:rPr>
        <w:t>2.</w:t>
      </w:r>
      <w:r w:rsidRPr="004B6E4D">
        <w:rPr>
          <w:lang w:val="es-MX"/>
        </w:rPr>
        <w:tab/>
        <w:t>Las cuentas por cobrar están integradas por Deudores Diversos, los que se desglosan de la siguiente manera:</w:t>
      </w:r>
    </w:p>
    <w:p w:rsidR="00E41744" w:rsidRPr="004B6E4D" w:rsidRDefault="00E41744" w:rsidP="00E41744">
      <w:pPr>
        <w:pStyle w:val="ROMANOS"/>
        <w:spacing w:after="0" w:line="360" w:lineRule="auto"/>
        <w:rPr>
          <w:lang w:val="es-MX"/>
        </w:rPr>
      </w:pPr>
    </w:p>
    <w:tbl>
      <w:tblPr>
        <w:tblW w:w="4138" w:type="dxa"/>
        <w:jc w:val="center"/>
        <w:tblCellMar>
          <w:left w:w="70" w:type="dxa"/>
          <w:right w:w="70" w:type="dxa"/>
        </w:tblCellMar>
        <w:tblLook w:val="04A0" w:firstRow="1" w:lastRow="0" w:firstColumn="1" w:lastColumn="0" w:noHBand="0" w:noVBand="1"/>
      </w:tblPr>
      <w:tblGrid>
        <w:gridCol w:w="2922"/>
        <w:gridCol w:w="1216"/>
      </w:tblGrid>
      <w:tr w:rsidR="00E41744" w:rsidRPr="004B6E4D" w:rsidTr="00643424">
        <w:trPr>
          <w:trHeight w:val="300"/>
          <w:jc w:val="center"/>
        </w:trPr>
        <w:tc>
          <w:tcPr>
            <w:tcW w:w="2922" w:type="dxa"/>
            <w:shd w:val="clear" w:color="auto" w:fill="auto"/>
            <w:noWrap/>
          </w:tcPr>
          <w:p w:rsidR="00E41744" w:rsidRPr="004B6E4D" w:rsidRDefault="00E41744" w:rsidP="00643424">
            <w:pPr>
              <w:spacing w:after="0" w:line="360" w:lineRule="auto"/>
              <w:rPr>
                <w:rFonts w:ascii="Arial" w:eastAsia="Times New Roman" w:hAnsi="Arial" w:cs="Arial"/>
                <w:b/>
                <w:color w:val="000000"/>
                <w:sz w:val="18"/>
                <w:szCs w:val="18"/>
                <w:lang w:eastAsia="es-MX"/>
              </w:rPr>
            </w:pPr>
            <w:r w:rsidRPr="004B6E4D">
              <w:rPr>
                <w:rFonts w:ascii="Arial" w:eastAsia="Times New Roman" w:hAnsi="Arial" w:cs="Arial"/>
                <w:b/>
                <w:color w:val="000000"/>
                <w:sz w:val="18"/>
                <w:szCs w:val="18"/>
                <w:lang w:eastAsia="es-MX"/>
              </w:rPr>
              <w:t>Vencimiento a 90 días</w:t>
            </w:r>
          </w:p>
        </w:tc>
        <w:tc>
          <w:tcPr>
            <w:tcW w:w="1216" w:type="dxa"/>
            <w:shd w:val="clear" w:color="auto" w:fill="auto"/>
            <w:noWrap/>
          </w:tcPr>
          <w:p w:rsidR="00E41744" w:rsidRPr="004B6E4D" w:rsidRDefault="00E41744" w:rsidP="00643424">
            <w:pPr>
              <w:spacing w:after="0" w:line="360" w:lineRule="auto"/>
              <w:jc w:val="right"/>
              <w:rPr>
                <w:rFonts w:ascii="Arial" w:eastAsia="Times New Roman" w:hAnsi="Arial" w:cs="Arial"/>
                <w:color w:val="000000"/>
                <w:sz w:val="18"/>
                <w:szCs w:val="18"/>
                <w:lang w:eastAsia="es-MX"/>
              </w:rPr>
            </w:pPr>
          </w:p>
        </w:tc>
      </w:tr>
      <w:tr w:rsidR="00E41744" w:rsidRPr="004B6E4D" w:rsidTr="00643424">
        <w:trPr>
          <w:trHeight w:val="300"/>
          <w:jc w:val="center"/>
        </w:trPr>
        <w:tc>
          <w:tcPr>
            <w:tcW w:w="2922" w:type="dxa"/>
            <w:shd w:val="clear" w:color="auto" w:fill="auto"/>
            <w:noWrap/>
            <w:hideMark/>
          </w:tcPr>
          <w:p w:rsidR="00E41744" w:rsidRPr="004B6E4D" w:rsidRDefault="00E41744" w:rsidP="00643424">
            <w:pPr>
              <w:spacing w:after="0" w:line="360" w:lineRule="auto"/>
              <w:rPr>
                <w:rFonts w:ascii="Arial" w:eastAsia="Times New Roman" w:hAnsi="Arial" w:cs="Arial"/>
                <w:color w:val="000000"/>
                <w:sz w:val="18"/>
                <w:szCs w:val="18"/>
                <w:lang w:eastAsia="es-MX"/>
              </w:rPr>
            </w:pPr>
            <w:r w:rsidRPr="004B6E4D">
              <w:rPr>
                <w:rFonts w:ascii="Arial" w:eastAsia="Times New Roman" w:hAnsi="Arial" w:cs="Arial"/>
                <w:color w:val="000000"/>
                <w:sz w:val="18"/>
                <w:szCs w:val="18"/>
                <w:lang w:eastAsia="es-MX"/>
              </w:rPr>
              <w:t xml:space="preserve">Elizabeth Flores </w:t>
            </w:r>
            <w:proofErr w:type="spellStart"/>
            <w:r w:rsidRPr="004B6E4D">
              <w:rPr>
                <w:rFonts w:ascii="Arial" w:eastAsia="Times New Roman" w:hAnsi="Arial" w:cs="Arial"/>
                <w:color w:val="000000"/>
                <w:sz w:val="18"/>
                <w:szCs w:val="18"/>
                <w:lang w:eastAsia="es-MX"/>
              </w:rPr>
              <w:t>Ahuatzin</w:t>
            </w:r>
            <w:proofErr w:type="spellEnd"/>
          </w:p>
        </w:tc>
        <w:tc>
          <w:tcPr>
            <w:tcW w:w="1216" w:type="dxa"/>
            <w:shd w:val="clear" w:color="auto" w:fill="auto"/>
            <w:noWrap/>
            <w:hideMark/>
          </w:tcPr>
          <w:p w:rsidR="00E41744" w:rsidRPr="004B6E4D" w:rsidRDefault="00E41744" w:rsidP="00643424">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2,960</w:t>
            </w:r>
          </w:p>
        </w:tc>
      </w:tr>
      <w:tr w:rsidR="00E41744" w:rsidRPr="004B6E4D" w:rsidTr="00643424">
        <w:trPr>
          <w:trHeight w:val="300"/>
          <w:jc w:val="center"/>
        </w:trPr>
        <w:tc>
          <w:tcPr>
            <w:tcW w:w="2922" w:type="dxa"/>
            <w:shd w:val="clear" w:color="auto" w:fill="auto"/>
            <w:noWrap/>
            <w:hideMark/>
          </w:tcPr>
          <w:p w:rsidR="00E41744" w:rsidRPr="004B6E4D" w:rsidRDefault="00E41744" w:rsidP="00643424">
            <w:pPr>
              <w:spacing w:after="0" w:line="360" w:lineRule="auto"/>
              <w:rPr>
                <w:rFonts w:ascii="Arial" w:eastAsia="Times New Roman" w:hAnsi="Arial" w:cs="Arial"/>
                <w:color w:val="000000"/>
                <w:sz w:val="18"/>
                <w:szCs w:val="18"/>
                <w:lang w:eastAsia="es-MX"/>
              </w:rPr>
            </w:pPr>
            <w:r w:rsidRPr="004B6E4D">
              <w:rPr>
                <w:rFonts w:ascii="Arial" w:eastAsia="Times New Roman" w:hAnsi="Arial" w:cs="Arial"/>
                <w:color w:val="000000"/>
                <w:sz w:val="18"/>
                <w:szCs w:val="18"/>
                <w:lang w:eastAsia="es-MX"/>
              </w:rPr>
              <w:t>Gil Sánchez Briones</w:t>
            </w:r>
          </w:p>
        </w:tc>
        <w:tc>
          <w:tcPr>
            <w:tcW w:w="1216" w:type="dxa"/>
            <w:shd w:val="clear" w:color="auto" w:fill="auto"/>
            <w:noWrap/>
            <w:hideMark/>
          </w:tcPr>
          <w:p w:rsidR="00E41744" w:rsidRPr="004B6E4D" w:rsidRDefault="00E41744" w:rsidP="00643424">
            <w:pPr>
              <w:spacing w:after="0" w:line="360" w:lineRule="auto"/>
              <w:jc w:val="right"/>
              <w:rPr>
                <w:rFonts w:ascii="Arial" w:eastAsia="Times New Roman" w:hAnsi="Arial" w:cs="Arial"/>
                <w:color w:val="000000"/>
                <w:sz w:val="18"/>
                <w:szCs w:val="18"/>
                <w:lang w:eastAsia="es-MX"/>
              </w:rPr>
            </w:pPr>
            <w:r w:rsidRPr="004B6E4D">
              <w:rPr>
                <w:rFonts w:ascii="Arial" w:eastAsia="Times New Roman" w:hAnsi="Arial" w:cs="Arial"/>
                <w:color w:val="000000"/>
                <w:sz w:val="18"/>
                <w:szCs w:val="18"/>
                <w:lang w:eastAsia="es-MX"/>
              </w:rPr>
              <w:t>318</w:t>
            </w:r>
          </w:p>
        </w:tc>
      </w:tr>
      <w:tr w:rsidR="00E41744" w:rsidRPr="004B6E4D" w:rsidTr="00643424">
        <w:trPr>
          <w:trHeight w:val="300"/>
          <w:jc w:val="center"/>
        </w:trPr>
        <w:tc>
          <w:tcPr>
            <w:tcW w:w="2922" w:type="dxa"/>
            <w:shd w:val="clear" w:color="auto" w:fill="auto"/>
            <w:noWrap/>
            <w:hideMark/>
          </w:tcPr>
          <w:p w:rsidR="00E41744" w:rsidRPr="004B6E4D" w:rsidRDefault="00E41744" w:rsidP="00643424">
            <w:pPr>
              <w:spacing w:after="0" w:line="360" w:lineRule="auto"/>
              <w:rPr>
                <w:rFonts w:ascii="Arial" w:eastAsia="Times New Roman" w:hAnsi="Arial" w:cs="Arial"/>
                <w:color w:val="000000"/>
                <w:sz w:val="18"/>
                <w:szCs w:val="18"/>
                <w:lang w:eastAsia="es-MX"/>
              </w:rPr>
            </w:pPr>
            <w:proofErr w:type="spellStart"/>
            <w:r w:rsidRPr="004B6E4D">
              <w:rPr>
                <w:rFonts w:ascii="Arial" w:eastAsia="Times New Roman" w:hAnsi="Arial" w:cs="Arial"/>
                <w:color w:val="000000"/>
                <w:sz w:val="18"/>
                <w:szCs w:val="18"/>
                <w:lang w:eastAsia="es-MX"/>
              </w:rPr>
              <w:lastRenderedPageBreak/>
              <w:t>Leny</w:t>
            </w:r>
            <w:proofErr w:type="spellEnd"/>
            <w:r w:rsidRPr="004B6E4D">
              <w:rPr>
                <w:rFonts w:ascii="Arial" w:eastAsia="Times New Roman" w:hAnsi="Arial" w:cs="Arial"/>
                <w:color w:val="000000"/>
                <w:sz w:val="18"/>
                <w:szCs w:val="18"/>
                <w:lang w:eastAsia="es-MX"/>
              </w:rPr>
              <w:t xml:space="preserve"> Serrano Bañuelos</w:t>
            </w:r>
          </w:p>
        </w:tc>
        <w:tc>
          <w:tcPr>
            <w:tcW w:w="1216" w:type="dxa"/>
            <w:shd w:val="clear" w:color="auto" w:fill="auto"/>
            <w:noWrap/>
            <w:hideMark/>
          </w:tcPr>
          <w:p w:rsidR="00E41744" w:rsidRPr="004B6E4D" w:rsidRDefault="00E41744" w:rsidP="00643424">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3,271</w:t>
            </w:r>
          </w:p>
        </w:tc>
      </w:tr>
      <w:tr w:rsidR="00E41744" w:rsidRPr="004B6E4D" w:rsidTr="00643424">
        <w:trPr>
          <w:trHeight w:val="300"/>
          <w:jc w:val="center"/>
        </w:trPr>
        <w:tc>
          <w:tcPr>
            <w:tcW w:w="2922" w:type="dxa"/>
            <w:shd w:val="clear" w:color="auto" w:fill="auto"/>
            <w:noWrap/>
            <w:hideMark/>
          </w:tcPr>
          <w:p w:rsidR="00E41744" w:rsidRPr="004B6E4D" w:rsidRDefault="00E41744" w:rsidP="00643424">
            <w:pPr>
              <w:spacing w:after="0" w:line="360" w:lineRule="auto"/>
              <w:rPr>
                <w:rFonts w:ascii="Arial" w:eastAsia="Times New Roman" w:hAnsi="Arial" w:cs="Arial"/>
                <w:color w:val="000000"/>
                <w:sz w:val="18"/>
                <w:szCs w:val="18"/>
                <w:lang w:eastAsia="es-MX"/>
              </w:rPr>
            </w:pPr>
            <w:r w:rsidRPr="004B6E4D">
              <w:rPr>
                <w:rFonts w:ascii="Arial" w:eastAsia="Times New Roman" w:hAnsi="Arial" w:cs="Arial"/>
                <w:color w:val="000000"/>
                <w:sz w:val="18"/>
                <w:szCs w:val="18"/>
                <w:lang w:eastAsia="es-MX"/>
              </w:rPr>
              <w:t xml:space="preserve">Renato Hernández </w:t>
            </w:r>
            <w:proofErr w:type="spellStart"/>
            <w:r w:rsidRPr="004B6E4D">
              <w:rPr>
                <w:rFonts w:ascii="Arial" w:eastAsia="Times New Roman" w:hAnsi="Arial" w:cs="Arial"/>
                <w:color w:val="000000"/>
                <w:sz w:val="18"/>
                <w:szCs w:val="18"/>
                <w:lang w:eastAsia="es-MX"/>
              </w:rPr>
              <w:t>Hernández</w:t>
            </w:r>
            <w:proofErr w:type="spellEnd"/>
          </w:p>
        </w:tc>
        <w:tc>
          <w:tcPr>
            <w:tcW w:w="1216" w:type="dxa"/>
            <w:shd w:val="clear" w:color="auto" w:fill="auto"/>
            <w:noWrap/>
            <w:hideMark/>
          </w:tcPr>
          <w:p w:rsidR="00E41744" w:rsidRPr="004B6E4D" w:rsidRDefault="00E41744" w:rsidP="00643424">
            <w:pPr>
              <w:spacing w:after="0" w:line="360" w:lineRule="auto"/>
              <w:jc w:val="right"/>
              <w:rPr>
                <w:rFonts w:ascii="Arial" w:eastAsia="Times New Roman" w:hAnsi="Arial" w:cs="Arial"/>
                <w:color w:val="000000"/>
                <w:sz w:val="18"/>
                <w:szCs w:val="18"/>
                <w:lang w:eastAsia="es-MX"/>
              </w:rPr>
            </w:pPr>
            <w:r w:rsidRPr="004B6E4D">
              <w:rPr>
                <w:rFonts w:ascii="Arial" w:eastAsia="Times New Roman" w:hAnsi="Arial" w:cs="Arial"/>
                <w:color w:val="000000"/>
                <w:sz w:val="18"/>
                <w:szCs w:val="18"/>
                <w:lang w:eastAsia="es-MX"/>
              </w:rPr>
              <w:t>145</w:t>
            </w:r>
          </w:p>
        </w:tc>
      </w:tr>
      <w:tr w:rsidR="00E41744" w:rsidRPr="004B6E4D" w:rsidTr="00643424">
        <w:trPr>
          <w:trHeight w:val="300"/>
          <w:jc w:val="center"/>
        </w:trPr>
        <w:tc>
          <w:tcPr>
            <w:tcW w:w="2922" w:type="dxa"/>
            <w:shd w:val="clear" w:color="auto" w:fill="auto"/>
            <w:noWrap/>
          </w:tcPr>
          <w:p w:rsidR="00E41744" w:rsidRPr="004B6E4D" w:rsidRDefault="00E41744" w:rsidP="00643424">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David </w:t>
            </w:r>
            <w:proofErr w:type="spellStart"/>
            <w:r>
              <w:rPr>
                <w:rFonts w:ascii="Arial" w:eastAsia="Times New Roman" w:hAnsi="Arial" w:cs="Arial"/>
                <w:color w:val="000000"/>
                <w:sz w:val="18"/>
                <w:szCs w:val="18"/>
                <w:lang w:eastAsia="es-MX"/>
              </w:rPr>
              <w:t>Hernandez</w:t>
            </w:r>
            <w:proofErr w:type="spellEnd"/>
            <w:r>
              <w:rPr>
                <w:rFonts w:ascii="Arial" w:eastAsia="Times New Roman" w:hAnsi="Arial" w:cs="Arial"/>
                <w:color w:val="000000"/>
                <w:sz w:val="18"/>
                <w:szCs w:val="18"/>
                <w:lang w:eastAsia="es-MX"/>
              </w:rPr>
              <w:t xml:space="preserve"> </w:t>
            </w:r>
            <w:proofErr w:type="spellStart"/>
            <w:r>
              <w:rPr>
                <w:rFonts w:ascii="Arial" w:eastAsia="Times New Roman" w:hAnsi="Arial" w:cs="Arial"/>
                <w:color w:val="000000"/>
                <w:sz w:val="18"/>
                <w:szCs w:val="18"/>
                <w:lang w:eastAsia="es-MX"/>
              </w:rPr>
              <w:t>Espejel</w:t>
            </w:r>
            <w:proofErr w:type="spellEnd"/>
          </w:p>
        </w:tc>
        <w:tc>
          <w:tcPr>
            <w:tcW w:w="1216" w:type="dxa"/>
            <w:shd w:val="clear" w:color="auto" w:fill="auto"/>
            <w:noWrap/>
          </w:tcPr>
          <w:p w:rsidR="00E41744" w:rsidRPr="004B6E4D" w:rsidRDefault="00E41744" w:rsidP="00643424">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4,000</w:t>
            </w:r>
          </w:p>
        </w:tc>
      </w:tr>
      <w:tr w:rsidR="00E41744" w:rsidRPr="004B6E4D" w:rsidTr="00643424">
        <w:trPr>
          <w:trHeight w:val="300"/>
          <w:jc w:val="center"/>
        </w:trPr>
        <w:tc>
          <w:tcPr>
            <w:tcW w:w="2922" w:type="dxa"/>
            <w:shd w:val="clear" w:color="auto" w:fill="auto"/>
            <w:noWrap/>
          </w:tcPr>
          <w:p w:rsidR="00E41744" w:rsidRPr="004B6E4D" w:rsidRDefault="00E41744" w:rsidP="00643424">
            <w:pPr>
              <w:spacing w:after="0" w:line="360" w:lineRule="auto"/>
              <w:rPr>
                <w:rFonts w:ascii="Arial" w:eastAsia="Times New Roman" w:hAnsi="Arial" w:cs="Arial"/>
                <w:b/>
                <w:color w:val="000000"/>
                <w:sz w:val="18"/>
                <w:szCs w:val="18"/>
                <w:lang w:eastAsia="es-MX"/>
              </w:rPr>
            </w:pPr>
            <w:r w:rsidRPr="004B6E4D">
              <w:rPr>
                <w:rFonts w:ascii="Arial" w:eastAsia="Times New Roman" w:hAnsi="Arial" w:cs="Arial"/>
                <w:b/>
                <w:color w:val="000000"/>
                <w:sz w:val="18"/>
                <w:szCs w:val="18"/>
                <w:lang w:eastAsia="es-MX"/>
              </w:rPr>
              <w:t>SUBTOTAL</w:t>
            </w:r>
          </w:p>
        </w:tc>
        <w:tc>
          <w:tcPr>
            <w:tcW w:w="1216" w:type="dxa"/>
            <w:shd w:val="clear" w:color="auto" w:fill="auto"/>
            <w:noWrap/>
          </w:tcPr>
          <w:p w:rsidR="00E41744" w:rsidRPr="004B6E4D" w:rsidRDefault="00E41744" w:rsidP="00643424">
            <w:pPr>
              <w:spacing w:after="0" w:line="36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$ 10,694</w:t>
            </w:r>
          </w:p>
        </w:tc>
      </w:tr>
      <w:tr w:rsidR="00E41744" w:rsidRPr="004B6E4D" w:rsidTr="00643424">
        <w:trPr>
          <w:trHeight w:val="300"/>
          <w:jc w:val="center"/>
        </w:trPr>
        <w:tc>
          <w:tcPr>
            <w:tcW w:w="2922" w:type="dxa"/>
            <w:shd w:val="clear" w:color="auto" w:fill="auto"/>
            <w:noWrap/>
          </w:tcPr>
          <w:p w:rsidR="00E41744" w:rsidRPr="004B6E4D" w:rsidRDefault="00E41744" w:rsidP="00643424">
            <w:pPr>
              <w:spacing w:after="0" w:line="360" w:lineRule="auto"/>
              <w:rPr>
                <w:rFonts w:ascii="Arial" w:eastAsia="Times New Roman" w:hAnsi="Arial" w:cs="Arial"/>
                <w:b/>
                <w:color w:val="000000"/>
                <w:sz w:val="18"/>
                <w:szCs w:val="18"/>
                <w:lang w:eastAsia="es-MX"/>
              </w:rPr>
            </w:pPr>
          </w:p>
        </w:tc>
        <w:tc>
          <w:tcPr>
            <w:tcW w:w="1216" w:type="dxa"/>
            <w:shd w:val="clear" w:color="auto" w:fill="auto"/>
            <w:noWrap/>
          </w:tcPr>
          <w:p w:rsidR="00E41744" w:rsidRDefault="00E41744" w:rsidP="00643424">
            <w:pPr>
              <w:spacing w:after="0" w:line="360" w:lineRule="auto"/>
              <w:jc w:val="right"/>
              <w:rPr>
                <w:rFonts w:ascii="Arial" w:eastAsia="Times New Roman" w:hAnsi="Arial" w:cs="Arial"/>
                <w:b/>
                <w:color w:val="000000"/>
                <w:sz w:val="18"/>
                <w:szCs w:val="18"/>
                <w:lang w:eastAsia="es-MX"/>
              </w:rPr>
            </w:pPr>
          </w:p>
        </w:tc>
      </w:tr>
      <w:tr w:rsidR="00E41744" w:rsidRPr="004B6E4D" w:rsidTr="00643424">
        <w:trPr>
          <w:trHeight w:val="300"/>
          <w:jc w:val="center"/>
        </w:trPr>
        <w:tc>
          <w:tcPr>
            <w:tcW w:w="2922" w:type="dxa"/>
            <w:shd w:val="clear" w:color="auto" w:fill="auto"/>
            <w:noWrap/>
          </w:tcPr>
          <w:p w:rsidR="00E41744" w:rsidRPr="004B6E4D" w:rsidRDefault="00E41744" w:rsidP="00643424">
            <w:pPr>
              <w:spacing w:after="0" w:line="360" w:lineRule="auto"/>
              <w:rPr>
                <w:rFonts w:ascii="Arial" w:eastAsia="Times New Roman" w:hAnsi="Arial" w:cs="Arial"/>
                <w:b/>
                <w:color w:val="000000"/>
                <w:sz w:val="18"/>
                <w:szCs w:val="18"/>
                <w:lang w:eastAsia="es-MX"/>
              </w:rPr>
            </w:pPr>
            <w:r w:rsidRPr="004B6E4D">
              <w:rPr>
                <w:rFonts w:ascii="Arial" w:eastAsia="Times New Roman" w:hAnsi="Arial" w:cs="Arial"/>
                <w:b/>
                <w:color w:val="000000"/>
                <w:sz w:val="18"/>
                <w:szCs w:val="18"/>
                <w:lang w:eastAsia="es-MX"/>
              </w:rPr>
              <w:t>Vencimiento a más de 365 días</w:t>
            </w:r>
          </w:p>
        </w:tc>
        <w:tc>
          <w:tcPr>
            <w:tcW w:w="1216" w:type="dxa"/>
            <w:shd w:val="clear" w:color="auto" w:fill="auto"/>
            <w:noWrap/>
          </w:tcPr>
          <w:p w:rsidR="00E41744" w:rsidRPr="004B6E4D" w:rsidRDefault="00E41744" w:rsidP="00643424">
            <w:pPr>
              <w:spacing w:after="0" w:line="360" w:lineRule="auto"/>
              <w:jc w:val="right"/>
              <w:rPr>
                <w:rFonts w:ascii="Arial" w:eastAsia="Times New Roman" w:hAnsi="Arial" w:cs="Arial"/>
                <w:b/>
                <w:color w:val="000000"/>
                <w:sz w:val="18"/>
                <w:szCs w:val="18"/>
                <w:lang w:eastAsia="es-MX"/>
              </w:rPr>
            </w:pPr>
          </w:p>
        </w:tc>
      </w:tr>
      <w:tr w:rsidR="00E41744" w:rsidRPr="004B6E4D" w:rsidTr="00643424">
        <w:trPr>
          <w:trHeight w:val="300"/>
          <w:jc w:val="center"/>
        </w:trPr>
        <w:tc>
          <w:tcPr>
            <w:tcW w:w="2922" w:type="dxa"/>
            <w:shd w:val="clear" w:color="auto" w:fill="auto"/>
            <w:noWrap/>
            <w:hideMark/>
          </w:tcPr>
          <w:p w:rsidR="00E41744" w:rsidRPr="004B6E4D" w:rsidRDefault="00E41744" w:rsidP="00643424">
            <w:pPr>
              <w:spacing w:after="0" w:line="360" w:lineRule="auto"/>
              <w:rPr>
                <w:rFonts w:ascii="Arial" w:eastAsia="Times New Roman" w:hAnsi="Arial" w:cs="Arial"/>
                <w:color w:val="000000"/>
                <w:sz w:val="18"/>
                <w:szCs w:val="18"/>
                <w:lang w:eastAsia="es-MX"/>
              </w:rPr>
            </w:pPr>
            <w:r w:rsidRPr="004B6E4D">
              <w:rPr>
                <w:rFonts w:ascii="Arial" w:eastAsia="Times New Roman" w:hAnsi="Arial" w:cs="Arial"/>
                <w:color w:val="000000"/>
                <w:sz w:val="18"/>
                <w:szCs w:val="18"/>
                <w:lang w:eastAsia="es-MX"/>
              </w:rPr>
              <w:t>Claudia Cordero Báez</w:t>
            </w:r>
          </w:p>
        </w:tc>
        <w:tc>
          <w:tcPr>
            <w:tcW w:w="1216" w:type="dxa"/>
            <w:shd w:val="clear" w:color="auto" w:fill="auto"/>
            <w:noWrap/>
            <w:hideMark/>
          </w:tcPr>
          <w:p w:rsidR="00E41744" w:rsidRPr="004B6E4D" w:rsidRDefault="00E41744" w:rsidP="00643424">
            <w:pPr>
              <w:spacing w:after="0" w:line="360" w:lineRule="auto"/>
              <w:jc w:val="right"/>
              <w:rPr>
                <w:rFonts w:ascii="Arial" w:eastAsia="Times New Roman" w:hAnsi="Arial" w:cs="Arial"/>
                <w:color w:val="000000"/>
                <w:sz w:val="18"/>
                <w:szCs w:val="18"/>
                <w:lang w:eastAsia="es-MX"/>
              </w:rPr>
            </w:pPr>
            <w:r w:rsidRPr="004B6E4D">
              <w:rPr>
                <w:rFonts w:ascii="Arial" w:eastAsia="Times New Roman" w:hAnsi="Arial" w:cs="Arial"/>
                <w:color w:val="000000"/>
                <w:sz w:val="18"/>
                <w:szCs w:val="18"/>
                <w:lang w:eastAsia="es-MX"/>
              </w:rPr>
              <w:t>140</w:t>
            </w:r>
          </w:p>
        </w:tc>
      </w:tr>
      <w:tr w:rsidR="00E41744" w:rsidRPr="004B6E4D" w:rsidTr="00643424">
        <w:trPr>
          <w:trHeight w:val="300"/>
          <w:jc w:val="center"/>
        </w:trPr>
        <w:tc>
          <w:tcPr>
            <w:tcW w:w="2922" w:type="dxa"/>
            <w:shd w:val="clear" w:color="auto" w:fill="auto"/>
            <w:noWrap/>
          </w:tcPr>
          <w:p w:rsidR="00E41744" w:rsidRPr="004B6E4D" w:rsidRDefault="00E41744" w:rsidP="00643424">
            <w:pPr>
              <w:spacing w:after="0" w:line="360" w:lineRule="auto"/>
              <w:rPr>
                <w:rFonts w:ascii="Arial" w:eastAsia="Times New Roman" w:hAnsi="Arial" w:cs="Arial"/>
                <w:color w:val="000000"/>
                <w:sz w:val="18"/>
                <w:szCs w:val="18"/>
                <w:lang w:eastAsia="es-MX"/>
              </w:rPr>
            </w:pPr>
            <w:r w:rsidRPr="004B6E4D">
              <w:rPr>
                <w:rFonts w:ascii="Arial" w:eastAsia="Times New Roman" w:hAnsi="Arial" w:cs="Arial"/>
                <w:color w:val="000000"/>
                <w:sz w:val="18"/>
                <w:szCs w:val="18"/>
                <w:lang w:eastAsia="es-MX"/>
              </w:rPr>
              <w:t>Aida Ordoñez Muñoz</w:t>
            </w:r>
          </w:p>
        </w:tc>
        <w:tc>
          <w:tcPr>
            <w:tcW w:w="1216" w:type="dxa"/>
            <w:shd w:val="clear" w:color="auto" w:fill="auto"/>
            <w:noWrap/>
          </w:tcPr>
          <w:p w:rsidR="00E41744" w:rsidRPr="004B6E4D" w:rsidRDefault="00E41744" w:rsidP="00643424">
            <w:pPr>
              <w:spacing w:after="0" w:line="360" w:lineRule="auto"/>
              <w:jc w:val="right"/>
              <w:rPr>
                <w:rFonts w:ascii="Arial" w:eastAsia="Times New Roman" w:hAnsi="Arial" w:cs="Arial"/>
                <w:color w:val="000000"/>
                <w:sz w:val="18"/>
                <w:szCs w:val="18"/>
                <w:lang w:eastAsia="es-MX"/>
              </w:rPr>
            </w:pPr>
            <w:r w:rsidRPr="004B6E4D">
              <w:rPr>
                <w:rFonts w:ascii="Arial" w:eastAsia="Times New Roman" w:hAnsi="Arial" w:cs="Arial"/>
                <w:color w:val="000000"/>
                <w:sz w:val="18"/>
                <w:szCs w:val="18"/>
                <w:lang w:eastAsia="es-MX"/>
              </w:rPr>
              <w:t xml:space="preserve"> 5,736</w:t>
            </w:r>
          </w:p>
        </w:tc>
      </w:tr>
      <w:tr w:rsidR="00E41744" w:rsidRPr="004B6E4D" w:rsidTr="00643424">
        <w:trPr>
          <w:trHeight w:val="300"/>
          <w:jc w:val="center"/>
        </w:trPr>
        <w:tc>
          <w:tcPr>
            <w:tcW w:w="2922" w:type="dxa"/>
            <w:shd w:val="clear" w:color="auto" w:fill="auto"/>
            <w:noWrap/>
          </w:tcPr>
          <w:p w:rsidR="00E41744" w:rsidRPr="004B6E4D" w:rsidRDefault="00E41744" w:rsidP="00643424">
            <w:pPr>
              <w:spacing w:after="0" w:line="360" w:lineRule="auto"/>
              <w:rPr>
                <w:rFonts w:ascii="Arial" w:eastAsia="Times New Roman" w:hAnsi="Arial" w:cs="Arial"/>
                <w:color w:val="000000"/>
                <w:sz w:val="18"/>
                <w:szCs w:val="18"/>
                <w:lang w:eastAsia="es-MX"/>
              </w:rPr>
            </w:pPr>
            <w:r w:rsidRPr="004B6E4D">
              <w:rPr>
                <w:rFonts w:ascii="Arial" w:eastAsia="Times New Roman" w:hAnsi="Arial" w:cs="Arial"/>
                <w:color w:val="000000"/>
                <w:sz w:val="18"/>
                <w:szCs w:val="18"/>
                <w:lang w:eastAsia="es-MX"/>
              </w:rPr>
              <w:t>Patricia Castilla Flores</w:t>
            </w:r>
          </w:p>
        </w:tc>
        <w:tc>
          <w:tcPr>
            <w:tcW w:w="1216" w:type="dxa"/>
            <w:shd w:val="clear" w:color="auto" w:fill="auto"/>
            <w:noWrap/>
          </w:tcPr>
          <w:p w:rsidR="00E41744" w:rsidRPr="004B6E4D" w:rsidRDefault="00E41744" w:rsidP="00643424">
            <w:pPr>
              <w:spacing w:after="0" w:line="360" w:lineRule="auto"/>
              <w:jc w:val="right"/>
              <w:rPr>
                <w:rFonts w:ascii="Arial" w:eastAsia="Times New Roman" w:hAnsi="Arial" w:cs="Arial"/>
                <w:color w:val="000000"/>
                <w:sz w:val="18"/>
                <w:szCs w:val="18"/>
                <w:lang w:eastAsia="es-MX"/>
              </w:rPr>
            </w:pPr>
            <w:r w:rsidRPr="004B6E4D">
              <w:rPr>
                <w:rFonts w:ascii="Arial" w:eastAsia="Times New Roman" w:hAnsi="Arial" w:cs="Arial"/>
                <w:color w:val="000000"/>
                <w:sz w:val="18"/>
                <w:szCs w:val="18"/>
                <w:lang w:eastAsia="es-MX"/>
              </w:rPr>
              <w:t>1,305</w:t>
            </w:r>
          </w:p>
        </w:tc>
      </w:tr>
      <w:tr w:rsidR="00E41744" w:rsidRPr="004B6E4D" w:rsidTr="00643424">
        <w:trPr>
          <w:trHeight w:val="300"/>
          <w:jc w:val="center"/>
        </w:trPr>
        <w:tc>
          <w:tcPr>
            <w:tcW w:w="2922" w:type="dxa"/>
            <w:shd w:val="clear" w:color="auto" w:fill="auto"/>
            <w:noWrap/>
          </w:tcPr>
          <w:p w:rsidR="00E41744" w:rsidRPr="004B6E4D" w:rsidRDefault="00E41744" w:rsidP="00643424">
            <w:pPr>
              <w:spacing w:after="0" w:line="360" w:lineRule="auto"/>
              <w:rPr>
                <w:rFonts w:ascii="Arial" w:eastAsia="Times New Roman" w:hAnsi="Arial" w:cs="Arial"/>
                <w:b/>
                <w:color w:val="000000"/>
                <w:sz w:val="18"/>
                <w:szCs w:val="18"/>
                <w:lang w:eastAsia="es-MX"/>
              </w:rPr>
            </w:pPr>
            <w:r w:rsidRPr="004B6E4D">
              <w:rPr>
                <w:rFonts w:ascii="Arial" w:eastAsia="Times New Roman" w:hAnsi="Arial" w:cs="Arial"/>
                <w:b/>
                <w:color w:val="000000"/>
                <w:sz w:val="18"/>
                <w:szCs w:val="18"/>
                <w:lang w:eastAsia="es-MX"/>
              </w:rPr>
              <w:t>SUBTOTAL</w:t>
            </w:r>
          </w:p>
        </w:tc>
        <w:tc>
          <w:tcPr>
            <w:tcW w:w="1216" w:type="dxa"/>
            <w:shd w:val="clear" w:color="auto" w:fill="auto"/>
            <w:noWrap/>
          </w:tcPr>
          <w:p w:rsidR="00E41744" w:rsidRPr="004B6E4D" w:rsidRDefault="00E41744" w:rsidP="00643424">
            <w:pPr>
              <w:spacing w:after="0" w:line="360" w:lineRule="auto"/>
              <w:jc w:val="right"/>
              <w:rPr>
                <w:rFonts w:ascii="Arial" w:eastAsia="Times New Roman" w:hAnsi="Arial" w:cs="Arial"/>
                <w:b/>
                <w:color w:val="000000"/>
                <w:sz w:val="18"/>
                <w:szCs w:val="18"/>
                <w:lang w:eastAsia="es-MX"/>
              </w:rPr>
            </w:pPr>
            <w:r w:rsidRPr="004B6E4D">
              <w:rPr>
                <w:rFonts w:ascii="Arial" w:eastAsia="Times New Roman" w:hAnsi="Arial" w:cs="Arial"/>
                <w:b/>
                <w:color w:val="000000"/>
                <w:sz w:val="18"/>
                <w:szCs w:val="18"/>
                <w:lang w:eastAsia="es-MX"/>
              </w:rPr>
              <w:t>$ 7,181</w:t>
            </w:r>
          </w:p>
        </w:tc>
      </w:tr>
      <w:tr w:rsidR="00E41744" w:rsidRPr="004B6E4D" w:rsidTr="00643424">
        <w:trPr>
          <w:trHeight w:val="300"/>
          <w:jc w:val="center"/>
        </w:trPr>
        <w:tc>
          <w:tcPr>
            <w:tcW w:w="2922" w:type="dxa"/>
            <w:shd w:val="clear" w:color="auto" w:fill="auto"/>
            <w:noWrap/>
          </w:tcPr>
          <w:p w:rsidR="00E41744" w:rsidRPr="004B6E4D" w:rsidRDefault="00E41744" w:rsidP="00643424">
            <w:pPr>
              <w:spacing w:after="0" w:line="360" w:lineRule="auto"/>
              <w:rPr>
                <w:rFonts w:ascii="Arial" w:eastAsia="Times New Roman" w:hAnsi="Arial" w:cs="Arial"/>
                <w:b/>
                <w:color w:val="000000"/>
                <w:sz w:val="18"/>
                <w:szCs w:val="18"/>
                <w:lang w:eastAsia="es-MX"/>
              </w:rPr>
            </w:pPr>
            <w:r w:rsidRPr="004B6E4D">
              <w:rPr>
                <w:rFonts w:ascii="Arial" w:eastAsia="Times New Roman" w:hAnsi="Arial" w:cs="Arial"/>
                <w:b/>
                <w:color w:val="000000"/>
                <w:sz w:val="18"/>
                <w:szCs w:val="18"/>
                <w:lang w:eastAsia="es-MX"/>
              </w:rPr>
              <w:t>TOTAL</w:t>
            </w:r>
          </w:p>
        </w:tc>
        <w:tc>
          <w:tcPr>
            <w:tcW w:w="1216" w:type="dxa"/>
            <w:shd w:val="clear" w:color="auto" w:fill="auto"/>
            <w:noWrap/>
          </w:tcPr>
          <w:p w:rsidR="00E41744" w:rsidRPr="004B6E4D" w:rsidRDefault="00E41744" w:rsidP="00643424">
            <w:pPr>
              <w:spacing w:after="0" w:line="360" w:lineRule="auto"/>
              <w:jc w:val="right"/>
              <w:rPr>
                <w:rFonts w:ascii="Arial" w:eastAsia="Times New Roman" w:hAnsi="Arial" w:cs="Arial"/>
                <w:b/>
                <w:color w:val="000000"/>
                <w:sz w:val="18"/>
                <w:szCs w:val="18"/>
                <w:lang w:eastAsia="es-MX"/>
              </w:rPr>
            </w:pPr>
            <w:r w:rsidRPr="004B6E4D">
              <w:rPr>
                <w:rFonts w:ascii="Arial" w:eastAsia="Times New Roman" w:hAnsi="Arial" w:cs="Arial"/>
                <w:b/>
                <w:color w:val="000000"/>
                <w:sz w:val="18"/>
                <w:szCs w:val="18"/>
                <w:lang w:eastAsia="es-MX"/>
              </w:rPr>
              <w:t xml:space="preserve">$ </w:t>
            </w:r>
            <w:r>
              <w:rPr>
                <w:rFonts w:ascii="Arial" w:eastAsia="Times New Roman" w:hAnsi="Arial" w:cs="Arial"/>
                <w:b/>
                <w:color w:val="000000"/>
                <w:sz w:val="18"/>
                <w:szCs w:val="18"/>
                <w:lang w:eastAsia="es-MX"/>
              </w:rPr>
              <w:t>17,875</w:t>
            </w:r>
          </w:p>
        </w:tc>
      </w:tr>
      <w:tr w:rsidR="00E41744" w:rsidRPr="004B6E4D" w:rsidTr="00643424">
        <w:trPr>
          <w:trHeight w:val="300"/>
          <w:jc w:val="center"/>
        </w:trPr>
        <w:tc>
          <w:tcPr>
            <w:tcW w:w="2922" w:type="dxa"/>
            <w:shd w:val="clear" w:color="auto" w:fill="auto"/>
            <w:noWrap/>
          </w:tcPr>
          <w:p w:rsidR="00E41744" w:rsidRPr="004B6E4D" w:rsidRDefault="00E41744" w:rsidP="00643424">
            <w:pPr>
              <w:spacing w:after="0" w:line="360" w:lineRule="auto"/>
              <w:rPr>
                <w:rFonts w:ascii="Arial" w:eastAsia="Times New Roman" w:hAnsi="Arial" w:cs="Arial"/>
                <w:b/>
                <w:color w:val="000000"/>
                <w:sz w:val="18"/>
                <w:szCs w:val="18"/>
                <w:lang w:eastAsia="es-MX"/>
              </w:rPr>
            </w:pPr>
          </w:p>
        </w:tc>
        <w:tc>
          <w:tcPr>
            <w:tcW w:w="1216" w:type="dxa"/>
            <w:shd w:val="clear" w:color="auto" w:fill="auto"/>
            <w:noWrap/>
          </w:tcPr>
          <w:p w:rsidR="00E41744" w:rsidRPr="004B6E4D" w:rsidRDefault="00E41744" w:rsidP="00643424">
            <w:pPr>
              <w:spacing w:after="0" w:line="360" w:lineRule="auto"/>
              <w:jc w:val="right"/>
              <w:rPr>
                <w:rFonts w:ascii="Arial" w:eastAsia="Times New Roman" w:hAnsi="Arial" w:cs="Arial"/>
                <w:b/>
                <w:color w:val="000000"/>
                <w:sz w:val="18"/>
                <w:szCs w:val="18"/>
                <w:lang w:eastAsia="es-MX"/>
              </w:rPr>
            </w:pPr>
          </w:p>
        </w:tc>
      </w:tr>
    </w:tbl>
    <w:p w:rsidR="00E41744" w:rsidRPr="004B6E4D" w:rsidRDefault="00E41744" w:rsidP="00E41744">
      <w:pPr>
        <w:pStyle w:val="ROMANOS"/>
        <w:spacing w:after="0" w:line="360" w:lineRule="auto"/>
        <w:rPr>
          <w:lang w:val="es-MX"/>
        </w:rPr>
      </w:pPr>
      <w:r w:rsidRPr="004B6E4D">
        <w:rPr>
          <w:lang w:val="es-MX"/>
        </w:rPr>
        <w:tab/>
        <w:t xml:space="preserve">Los saldos de vencimientos a 90 días, serán recuperados con descuentos vía nómina en el mes de </w:t>
      </w:r>
      <w:r>
        <w:rPr>
          <w:lang w:val="es-MX"/>
        </w:rPr>
        <w:t>julio</w:t>
      </w:r>
      <w:r w:rsidRPr="004B6E4D">
        <w:rPr>
          <w:lang w:val="es-MX"/>
        </w:rPr>
        <w:t xml:space="preserve"> de 2015, y se subirá a junta de gobierno la autorización para los que se consideran incobrables, con vencimiento a más de 365 días, toda vez que se han realizado las acciones necesarias para recuperar los importes y no se han podido recuperar, sin embargo, no representan un monto significativo para el ente.</w:t>
      </w:r>
    </w:p>
    <w:p w:rsidR="00E41744" w:rsidRPr="004B6E4D" w:rsidRDefault="00E41744" w:rsidP="00E41744">
      <w:pPr>
        <w:pStyle w:val="ROMANOS"/>
        <w:spacing w:after="0" w:line="360" w:lineRule="auto"/>
        <w:rPr>
          <w:lang w:val="es-MX"/>
        </w:rPr>
      </w:pPr>
      <w:r w:rsidRPr="004B6E4D">
        <w:rPr>
          <w:lang w:val="es-MX"/>
        </w:rPr>
        <w:t xml:space="preserve"> </w:t>
      </w:r>
    </w:p>
    <w:p w:rsidR="00E41744" w:rsidRPr="004B6E4D" w:rsidRDefault="00E41744" w:rsidP="00E41744">
      <w:pPr>
        <w:pStyle w:val="ROMANOS"/>
        <w:spacing w:after="0" w:line="360" w:lineRule="auto"/>
        <w:rPr>
          <w:b/>
          <w:lang w:val="es-MX"/>
        </w:rPr>
      </w:pPr>
      <w:r w:rsidRPr="004B6E4D">
        <w:rPr>
          <w:b/>
          <w:lang w:val="es-MX"/>
        </w:rPr>
        <w:tab/>
        <w:t>Bienes Disponibles para su Transformación o Consumo (inventarios)</w:t>
      </w:r>
    </w:p>
    <w:p w:rsidR="00E41744" w:rsidRPr="004B6E4D" w:rsidRDefault="00E41744" w:rsidP="00E41744">
      <w:pPr>
        <w:pStyle w:val="ROMANOS"/>
        <w:spacing w:after="0" w:line="360" w:lineRule="auto"/>
        <w:rPr>
          <w:lang w:val="es-MX"/>
        </w:rPr>
      </w:pPr>
      <w:r w:rsidRPr="004B6E4D">
        <w:rPr>
          <w:lang w:val="es-MX"/>
        </w:rPr>
        <w:t>4.</w:t>
      </w:r>
      <w:r w:rsidRPr="004B6E4D">
        <w:rPr>
          <w:lang w:val="es-MX"/>
        </w:rPr>
        <w:tab/>
        <w:t xml:space="preserve">El importe que se tiene reflejado en la cuenta de inventarios por el importe de $ 259,873; corresponde a mermeladas de durazno que fueron donadas a este organismo, sin embargo, no son utilizadas para algún proceso de producción; se realizara el proceso necesario para la cancelación de estos inventarios. También se integra de utensilios para </w:t>
      </w:r>
      <w:r>
        <w:rPr>
          <w:lang w:val="es-MX"/>
        </w:rPr>
        <w:t>los desayunado</w:t>
      </w:r>
      <w:r w:rsidRPr="004B6E4D">
        <w:rPr>
          <w:lang w:val="es-MX"/>
        </w:rPr>
        <w:t xml:space="preserve">res que a la fecha no han sido entregados. </w:t>
      </w:r>
    </w:p>
    <w:p w:rsidR="00E41744" w:rsidRPr="004B6E4D" w:rsidRDefault="00E41744" w:rsidP="00E41744">
      <w:pPr>
        <w:pStyle w:val="ROMANOS"/>
        <w:spacing w:after="0" w:line="360" w:lineRule="auto"/>
        <w:rPr>
          <w:lang w:val="es-MX"/>
        </w:rPr>
      </w:pPr>
      <w:r w:rsidRPr="004B6E4D">
        <w:rPr>
          <w:lang w:val="es-MX"/>
        </w:rPr>
        <w:t>5.</w:t>
      </w:r>
      <w:r w:rsidRPr="004B6E4D">
        <w:rPr>
          <w:lang w:val="es-MX"/>
        </w:rPr>
        <w:tab/>
        <w:t>No aplica para este Organismo</w:t>
      </w:r>
    </w:p>
    <w:p w:rsidR="00E41744" w:rsidRPr="004B6E4D" w:rsidRDefault="00E41744" w:rsidP="00E41744">
      <w:pPr>
        <w:pStyle w:val="ROMANOS"/>
        <w:spacing w:after="0" w:line="360" w:lineRule="auto"/>
        <w:rPr>
          <w:lang w:val="es-MX"/>
        </w:rPr>
      </w:pPr>
    </w:p>
    <w:p w:rsidR="00E41744" w:rsidRPr="004B6E4D" w:rsidRDefault="00E41744" w:rsidP="00E41744">
      <w:pPr>
        <w:pStyle w:val="ROMANOS"/>
        <w:spacing w:after="0" w:line="360" w:lineRule="auto"/>
        <w:rPr>
          <w:b/>
          <w:lang w:val="es-MX"/>
        </w:rPr>
      </w:pPr>
      <w:r w:rsidRPr="004B6E4D">
        <w:rPr>
          <w:b/>
          <w:lang w:val="es-MX"/>
        </w:rPr>
        <w:tab/>
        <w:t>Inversiones Financieras</w:t>
      </w:r>
    </w:p>
    <w:p w:rsidR="00E41744" w:rsidRPr="004B6E4D" w:rsidRDefault="00E41744" w:rsidP="00E41744">
      <w:pPr>
        <w:pStyle w:val="ROMANOS"/>
        <w:spacing w:after="0" w:line="360" w:lineRule="auto"/>
        <w:ind w:hanging="431"/>
        <w:rPr>
          <w:lang w:val="es-MX"/>
        </w:rPr>
      </w:pPr>
      <w:r w:rsidRPr="004B6E4D">
        <w:rPr>
          <w:lang w:val="es-MX"/>
        </w:rPr>
        <w:t>6.</w:t>
      </w:r>
      <w:r w:rsidRPr="004B6E4D">
        <w:rPr>
          <w:lang w:val="es-MX"/>
        </w:rPr>
        <w:tab/>
        <w:t>No aplica para este Organismo</w:t>
      </w:r>
    </w:p>
    <w:p w:rsidR="00E41744" w:rsidRPr="004B6E4D" w:rsidRDefault="00E41744" w:rsidP="00E41744">
      <w:pPr>
        <w:pStyle w:val="ROMANOS"/>
        <w:spacing w:after="0" w:line="360" w:lineRule="auto"/>
        <w:ind w:hanging="431"/>
        <w:rPr>
          <w:lang w:val="es-MX"/>
        </w:rPr>
      </w:pPr>
      <w:r w:rsidRPr="004B6E4D">
        <w:rPr>
          <w:lang w:val="es-MX"/>
        </w:rPr>
        <w:t>7.</w:t>
      </w:r>
      <w:r w:rsidRPr="004B6E4D">
        <w:rPr>
          <w:lang w:val="es-MX"/>
        </w:rPr>
        <w:tab/>
        <w:t>No aplica para este Organismo</w:t>
      </w:r>
    </w:p>
    <w:p w:rsidR="00E41744" w:rsidRPr="004B6E4D" w:rsidRDefault="00E41744" w:rsidP="00E41744">
      <w:pPr>
        <w:pStyle w:val="ROMANOS"/>
        <w:spacing w:after="0" w:line="360" w:lineRule="auto"/>
        <w:rPr>
          <w:lang w:val="es-MX"/>
        </w:rPr>
      </w:pPr>
    </w:p>
    <w:p w:rsidR="00E41744" w:rsidRPr="004B6E4D" w:rsidRDefault="00E41744" w:rsidP="00E41744">
      <w:pPr>
        <w:pStyle w:val="ROMANOS"/>
        <w:spacing w:after="0" w:line="360" w:lineRule="auto"/>
        <w:rPr>
          <w:b/>
          <w:lang w:val="es-MX"/>
        </w:rPr>
      </w:pPr>
      <w:r w:rsidRPr="004B6E4D">
        <w:rPr>
          <w:b/>
          <w:lang w:val="es-MX"/>
        </w:rPr>
        <w:tab/>
        <w:t>Bienes Muebles, Inmuebles e Intangibles</w:t>
      </w:r>
    </w:p>
    <w:p w:rsidR="00E41744" w:rsidRDefault="00E41744" w:rsidP="00E41744">
      <w:pPr>
        <w:pStyle w:val="ROMANOS"/>
        <w:spacing w:after="0" w:line="360" w:lineRule="auto"/>
        <w:rPr>
          <w:lang w:val="es-MX"/>
        </w:rPr>
      </w:pPr>
      <w:r w:rsidRPr="004B6E4D">
        <w:rPr>
          <w:lang w:val="es-MX"/>
        </w:rPr>
        <w:t>8.</w:t>
      </w:r>
      <w:r w:rsidRPr="004B6E4D">
        <w:rPr>
          <w:lang w:val="es-MX"/>
        </w:rPr>
        <w:tab/>
        <w:t xml:space="preserve">Los saldos de las cuentas de Bienes Muebles e Inmuebles al </w:t>
      </w:r>
      <w:r>
        <w:rPr>
          <w:lang w:val="es-MX"/>
        </w:rPr>
        <w:t>31 de Marzo de 2015</w:t>
      </w:r>
      <w:r w:rsidRPr="004B6E4D">
        <w:rPr>
          <w:lang w:val="es-MX"/>
        </w:rPr>
        <w:t xml:space="preserve"> son los siguientes:</w:t>
      </w:r>
    </w:p>
    <w:p w:rsidR="00E41744" w:rsidRDefault="00E41744" w:rsidP="00E41744">
      <w:pPr>
        <w:pStyle w:val="ROMANOS"/>
        <w:spacing w:after="0" w:line="360" w:lineRule="auto"/>
        <w:rPr>
          <w:lang w:val="es-MX"/>
        </w:rPr>
      </w:pPr>
    </w:p>
    <w:p w:rsidR="00E41744" w:rsidRPr="004B6E4D" w:rsidRDefault="00E41744" w:rsidP="00E41744">
      <w:pPr>
        <w:pStyle w:val="ROMANOS"/>
        <w:spacing w:after="0" w:line="360" w:lineRule="auto"/>
        <w:rPr>
          <w:lang w:val="es-MX"/>
        </w:rPr>
      </w:pPr>
    </w:p>
    <w:p w:rsidR="00E41744" w:rsidRPr="004B6E4D" w:rsidRDefault="00E41744" w:rsidP="00E41744">
      <w:pPr>
        <w:pStyle w:val="ROMANOS"/>
        <w:spacing w:after="0" w:line="360" w:lineRule="auto"/>
        <w:rPr>
          <w:b/>
          <w:lang w:val="es-MX"/>
        </w:rPr>
      </w:pPr>
      <w:r w:rsidRPr="004B6E4D">
        <w:rPr>
          <w:b/>
          <w:lang w:val="es-MX"/>
        </w:rPr>
        <w:lastRenderedPageBreak/>
        <w:t>BIENES MUEBLES, INFRES. Y CONSTRUCC EN PROCESO</w:t>
      </w:r>
    </w:p>
    <w:tbl>
      <w:tblPr>
        <w:tblW w:w="6661" w:type="dxa"/>
        <w:jc w:val="center"/>
        <w:tblCellMar>
          <w:left w:w="70" w:type="dxa"/>
          <w:right w:w="70" w:type="dxa"/>
        </w:tblCellMar>
        <w:tblLook w:val="04A0" w:firstRow="1" w:lastRow="0" w:firstColumn="1" w:lastColumn="0" w:noHBand="0" w:noVBand="1"/>
      </w:tblPr>
      <w:tblGrid>
        <w:gridCol w:w="4261"/>
        <w:gridCol w:w="1200"/>
        <w:gridCol w:w="1200"/>
      </w:tblGrid>
      <w:tr w:rsidR="00E41744" w:rsidRPr="004B6E4D" w:rsidTr="00643424">
        <w:trPr>
          <w:trHeight w:val="285"/>
          <w:jc w:val="center"/>
        </w:trPr>
        <w:tc>
          <w:tcPr>
            <w:tcW w:w="4261" w:type="dxa"/>
            <w:shd w:val="clear" w:color="auto" w:fill="auto"/>
            <w:noWrap/>
            <w:vAlign w:val="bottom"/>
            <w:hideMark/>
          </w:tcPr>
          <w:p w:rsidR="00E41744" w:rsidRPr="004B6E4D" w:rsidRDefault="00E41744" w:rsidP="00643424">
            <w:pPr>
              <w:spacing w:after="0" w:line="360" w:lineRule="auto"/>
              <w:rPr>
                <w:rFonts w:ascii="Arial" w:eastAsia="Times New Roman" w:hAnsi="Arial" w:cs="Arial"/>
                <w:sz w:val="18"/>
                <w:szCs w:val="18"/>
                <w:lang w:eastAsia="es-MX"/>
              </w:rPr>
            </w:pPr>
          </w:p>
        </w:tc>
        <w:tc>
          <w:tcPr>
            <w:tcW w:w="1200" w:type="dxa"/>
            <w:shd w:val="clear" w:color="auto" w:fill="auto"/>
            <w:noWrap/>
            <w:vAlign w:val="bottom"/>
            <w:hideMark/>
          </w:tcPr>
          <w:p w:rsidR="00E41744" w:rsidRPr="004B6E4D" w:rsidRDefault="00E41744" w:rsidP="00643424">
            <w:pPr>
              <w:spacing w:after="0" w:line="36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2015</w:t>
            </w:r>
          </w:p>
        </w:tc>
        <w:tc>
          <w:tcPr>
            <w:tcW w:w="1200" w:type="dxa"/>
            <w:shd w:val="clear" w:color="auto" w:fill="auto"/>
            <w:noWrap/>
            <w:vAlign w:val="bottom"/>
            <w:hideMark/>
          </w:tcPr>
          <w:p w:rsidR="00E41744" w:rsidRPr="004B6E4D" w:rsidRDefault="00E41744" w:rsidP="00643424">
            <w:pPr>
              <w:spacing w:after="0" w:line="36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2014</w:t>
            </w:r>
          </w:p>
        </w:tc>
      </w:tr>
      <w:tr w:rsidR="00E41744" w:rsidRPr="004B6E4D" w:rsidTr="00643424">
        <w:trPr>
          <w:trHeight w:val="285"/>
          <w:jc w:val="center"/>
        </w:trPr>
        <w:tc>
          <w:tcPr>
            <w:tcW w:w="4261" w:type="dxa"/>
            <w:shd w:val="clear" w:color="auto" w:fill="auto"/>
            <w:noWrap/>
            <w:vAlign w:val="bottom"/>
            <w:hideMark/>
          </w:tcPr>
          <w:p w:rsidR="00E41744" w:rsidRPr="004B6E4D" w:rsidRDefault="00E41744" w:rsidP="00643424">
            <w:pPr>
              <w:spacing w:after="0" w:line="360" w:lineRule="auto"/>
              <w:jc w:val="center"/>
              <w:rPr>
                <w:rFonts w:ascii="Arial" w:eastAsia="Times New Roman" w:hAnsi="Arial" w:cs="Arial"/>
                <w:b/>
                <w:bCs/>
                <w:color w:val="000000"/>
                <w:sz w:val="18"/>
                <w:szCs w:val="18"/>
                <w:lang w:eastAsia="es-MX"/>
              </w:rPr>
            </w:pPr>
          </w:p>
        </w:tc>
        <w:tc>
          <w:tcPr>
            <w:tcW w:w="1200" w:type="dxa"/>
            <w:shd w:val="clear" w:color="auto" w:fill="auto"/>
            <w:noWrap/>
            <w:vAlign w:val="bottom"/>
            <w:hideMark/>
          </w:tcPr>
          <w:p w:rsidR="00E41744" w:rsidRPr="004B6E4D" w:rsidRDefault="00E41744" w:rsidP="00643424">
            <w:pPr>
              <w:spacing w:after="0" w:line="360" w:lineRule="auto"/>
              <w:jc w:val="right"/>
              <w:rPr>
                <w:rFonts w:ascii="Arial" w:eastAsia="Times New Roman" w:hAnsi="Arial" w:cs="Arial"/>
                <w:b/>
                <w:bCs/>
                <w:color w:val="000000"/>
                <w:sz w:val="18"/>
                <w:szCs w:val="18"/>
                <w:lang w:eastAsia="es-MX"/>
              </w:rPr>
            </w:pPr>
            <w:r w:rsidRPr="004B6E4D">
              <w:rPr>
                <w:rFonts w:ascii="Arial" w:eastAsia="Times New Roman" w:hAnsi="Arial" w:cs="Arial"/>
                <w:b/>
                <w:bCs/>
                <w:color w:val="000000"/>
                <w:sz w:val="18"/>
                <w:szCs w:val="18"/>
                <w:lang w:eastAsia="es-MX"/>
              </w:rPr>
              <w:t>0</w:t>
            </w:r>
          </w:p>
        </w:tc>
        <w:tc>
          <w:tcPr>
            <w:tcW w:w="1200" w:type="dxa"/>
            <w:shd w:val="clear" w:color="auto" w:fill="auto"/>
            <w:noWrap/>
            <w:vAlign w:val="bottom"/>
            <w:hideMark/>
          </w:tcPr>
          <w:p w:rsidR="00E41744" w:rsidRPr="004B6E4D" w:rsidRDefault="00E41744" w:rsidP="00643424">
            <w:pPr>
              <w:spacing w:after="0" w:line="360" w:lineRule="auto"/>
              <w:jc w:val="right"/>
              <w:rPr>
                <w:rFonts w:ascii="Arial" w:eastAsia="Times New Roman" w:hAnsi="Arial" w:cs="Arial"/>
                <w:b/>
                <w:bCs/>
                <w:color w:val="000000"/>
                <w:sz w:val="18"/>
                <w:szCs w:val="18"/>
                <w:lang w:eastAsia="es-MX"/>
              </w:rPr>
            </w:pPr>
            <w:r w:rsidRPr="004B6E4D">
              <w:rPr>
                <w:rFonts w:ascii="Arial" w:eastAsia="Times New Roman" w:hAnsi="Arial" w:cs="Arial"/>
                <w:b/>
                <w:bCs/>
                <w:color w:val="000000"/>
                <w:sz w:val="18"/>
                <w:szCs w:val="18"/>
                <w:lang w:eastAsia="es-MX"/>
              </w:rPr>
              <w:t>1,733,526</w:t>
            </w:r>
          </w:p>
        </w:tc>
      </w:tr>
      <w:tr w:rsidR="00E41744" w:rsidRPr="004B6E4D" w:rsidTr="00643424">
        <w:trPr>
          <w:trHeight w:val="285"/>
          <w:jc w:val="center"/>
        </w:trPr>
        <w:tc>
          <w:tcPr>
            <w:tcW w:w="4261" w:type="dxa"/>
            <w:shd w:val="clear" w:color="auto" w:fill="auto"/>
            <w:noWrap/>
            <w:hideMark/>
          </w:tcPr>
          <w:p w:rsidR="00E41744" w:rsidRPr="004B6E4D" w:rsidRDefault="00E41744" w:rsidP="00643424">
            <w:pPr>
              <w:spacing w:after="0" w:line="360" w:lineRule="auto"/>
              <w:rPr>
                <w:rFonts w:ascii="Arial" w:eastAsia="Times New Roman" w:hAnsi="Arial" w:cs="Arial"/>
                <w:color w:val="000000"/>
                <w:sz w:val="18"/>
                <w:szCs w:val="18"/>
                <w:lang w:eastAsia="es-MX"/>
              </w:rPr>
            </w:pPr>
            <w:r w:rsidRPr="004B6E4D">
              <w:rPr>
                <w:rFonts w:ascii="Arial" w:eastAsia="Times New Roman" w:hAnsi="Arial" w:cs="Arial"/>
                <w:color w:val="000000"/>
                <w:sz w:val="18"/>
                <w:szCs w:val="18"/>
                <w:lang w:eastAsia="es-MX"/>
              </w:rPr>
              <w:t>Terrenos</w:t>
            </w:r>
          </w:p>
        </w:tc>
        <w:tc>
          <w:tcPr>
            <w:tcW w:w="1200" w:type="dxa"/>
            <w:shd w:val="clear" w:color="auto" w:fill="auto"/>
            <w:noWrap/>
            <w:vAlign w:val="bottom"/>
            <w:hideMark/>
          </w:tcPr>
          <w:p w:rsidR="00E41744" w:rsidRPr="004B6E4D" w:rsidRDefault="00E41744" w:rsidP="00643424">
            <w:pPr>
              <w:spacing w:after="0" w:line="360" w:lineRule="auto"/>
              <w:jc w:val="right"/>
              <w:rPr>
                <w:rFonts w:ascii="Arial" w:eastAsia="Times New Roman" w:hAnsi="Arial" w:cs="Arial"/>
                <w:color w:val="000000"/>
                <w:sz w:val="18"/>
                <w:szCs w:val="18"/>
                <w:lang w:eastAsia="es-MX"/>
              </w:rPr>
            </w:pPr>
            <w:r w:rsidRPr="004B6E4D">
              <w:rPr>
                <w:rFonts w:ascii="Arial" w:eastAsia="Times New Roman" w:hAnsi="Arial" w:cs="Arial"/>
                <w:color w:val="000000"/>
                <w:sz w:val="18"/>
                <w:szCs w:val="18"/>
                <w:lang w:eastAsia="es-MX"/>
              </w:rPr>
              <w:t>0</w:t>
            </w:r>
          </w:p>
        </w:tc>
        <w:tc>
          <w:tcPr>
            <w:tcW w:w="1200" w:type="dxa"/>
            <w:shd w:val="clear" w:color="auto" w:fill="auto"/>
            <w:noWrap/>
            <w:vAlign w:val="bottom"/>
            <w:hideMark/>
          </w:tcPr>
          <w:p w:rsidR="00E41744" w:rsidRPr="004B6E4D" w:rsidRDefault="00E41744" w:rsidP="00643424">
            <w:pPr>
              <w:spacing w:after="0" w:line="360" w:lineRule="auto"/>
              <w:jc w:val="right"/>
              <w:rPr>
                <w:rFonts w:ascii="Arial" w:eastAsia="Times New Roman" w:hAnsi="Arial" w:cs="Arial"/>
                <w:color w:val="000000"/>
                <w:sz w:val="18"/>
                <w:szCs w:val="18"/>
                <w:lang w:eastAsia="es-MX"/>
              </w:rPr>
            </w:pPr>
            <w:r w:rsidRPr="004B6E4D">
              <w:rPr>
                <w:rFonts w:ascii="Arial" w:eastAsia="Times New Roman" w:hAnsi="Arial" w:cs="Arial"/>
                <w:color w:val="000000"/>
                <w:sz w:val="18"/>
                <w:szCs w:val="18"/>
                <w:lang w:eastAsia="es-MX"/>
              </w:rPr>
              <w:t>2,733</w:t>
            </w:r>
          </w:p>
        </w:tc>
      </w:tr>
      <w:tr w:rsidR="00E41744" w:rsidRPr="004B6E4D" w:rsidTr="00643424">
        <w:trPr>
          <w:trHeight w:val="285"/>
          <w:jc w:val="center"/>
        </w:trPr>
        <w:tc>
          <w:tcPr>
            <w:tcW w:w="4261" w:type="dxa"/>
            <w:shd w:val="clear" w:color="auto" w:fill="auto"/>
            <w:noWrap/>
            <w:hideMark/>
          </w:tcPr>
          <w:p w:rsidR="00E41744" w:rsidRPr="004B6E4D" w:rsidRDefault="00E41744" w:rsidP="00643424">
            <w:pPr>
              <w:spacing w:after="0" w:line="360" w:lineRule="auto"/>
              <w:rPr>
                <w:rFonts w:ascii="Arial" w:eastAsia="Times New Roman" w:hAnsi="Arial" w:cs="Arial"/>
                <w:color w:val="000000"/>
                <w:sz w:val="18"/>
                <w:szCs w:val="18"/>
                <w:lang w:eastAsia="es-MX"/>
              </w:rPr>
            </w:pPr>
            <w:r w:rsidRPr="004B6E4D">
              <w:rPr>
                <w:rFonts w:ascii="Arial" w:eastAsia="Times New Roman" w:hAnsi="Arial" w:cs="Arial"/>
                <w:color w:val="000000"/>
                <w:sz w:val="18"/>
                <w:szCs w:val="18"/>
                <w:lang w:eastAsia="es-MX"/>
              </w:rPr>
              <w:t>Edificios no Habitacionales</w:t>
            </w:r>
          </w:p>
        </w:tc>
        <w:tc>
          <w:tcPr>
            <w:tcW w:w="1200" w:type="dxa"/>
            <w:shd w:val="clear" w:color="auto" w:fill="auto"/>
            <w:noWrap/>
            <w:vAlign w:val="bottom"/>
            <w:hideMark/>
          </w:tcPr>
          <w:p w:rsidR="00E41744" w:rsidRPr="004B6E4D" w:rsidRDefault="00E41744" w:rsidP="00643424">
            <w:pPr>
              <w:spacing w:after="0" w:line="360" w:lineRule="auto"/>
              <w:jc w:val="right"/>
              <w:rPr>
                <w:rFonts w:ascii="Arial" w:eastAsia="Times New Roman" w:hAnsi="Arial" w:cs="Arial"/>
                <w:color w:val="000000"/>
                <w:sz w:val="18"/>
                <w:szCs w:val="18"/>
                <w:lang w:eastAsia="es-MX"/>
              </w:rPr>
            </w:pPr>
            <w:r w:rsidRPr="004B6E4D">
              <w:rPr>
                <w:rFonts w:ascii="Arial" w:eastAsia="Times New Roman" w:hAnsi="Arial" w:cs="Arial"/>
                <w:color w:val="000000"/>
                <w:sz w:val="18"/>
                <w:szCs w:val="18"/>
                <w:lang w:eastAsia="es-MX"/>
              </w:rPr>
              <w:t>0</w:t>
            </w:r>
          </w:p>
        </w:tc>
        <w:tc>
          <w:tcPr>
            <w:tcW w:w="1200" w:type="dxa"/>
            <w:shd w:val="clear" w:color="auto" w:fill="auto"/>
            <w:noWrap/>
            <w:vAlign w:val="bottom"/>
            <w:hideMark/>
          </w:tcPr>
          <w:p w:rsidR="00E41744" w:rsidRPr="004B6E4D" w:rsidRDefault="00E41744" w:rsidP="00643424">
            <w:pPr>
              <w:spacing w:after="0" w:line="360" w:lineRule="auto"/>
              <w:jc w:val="right"/>
              <w:rPr>
                <w:rFonts w:ascii="Arial" w:eastAsia="Times New Roman" w:hAnsi="Arial" w:cs="Arial"/>
                <w:color w:val="000000"/>
                <w:sz w:val="18"/>
                <w:szCs w:val="18"/>
                <w:lang w:eastAsia="es-MX"/>
              </w:rPr>
            </w:pPr>
            <w:r w:rsidRPr="004B6E4D">
              <w:rPr>
                <w:rFonts w:ascii="Arial" w:eastAsia="Times New Roman" w:hAnsi="Arial" w:cs="Arial"/>
                <w:color w:val="000000"/>
                <w:sz w:val="18"/>
                <w:szCs w:val="18"/>
                <w:lang w:eastAsia="es-MX"/>
              </w:rPr>
              <w:t>1,730,793</w:t>
            </w:r>
          </w:p>
        </w:tc>
      </w:tr>
      <w:tr w:rsidR="00E41744" w:rsidRPr="004B6E4D" w:rsidTr="00643424">
        <w:trPr>
          <w:trHeight w:val="94"/>
          <w:jc w:val="center"/>
        </w:trPr>
        <w:tc>
          <w:tcPr>
            <w:tcW w:w="4261" w:type="dxa"/>
            <w:shd w:val="clear" w:color="auto" w:fill="auto"/>
            <w:noWrap/>
            <w:vAlign w:val="bottom"/>
            <w:hideMark/>
          </w:tcPr>
          <w:p w:rsidR="00E41744" w:rsidRPr="004B6E4D" w:rsidRDefault="00E41744" w:rsidP="00643424">
            <w:pPr>
              <w:spacing w:after="0" w:line="360" w:lineRule="auto"/>
              <w:jc w:val="right"/>
              <w:rPr>
                <w:rFonts w:ascii="Arial" w:eastAsia="Times New Roman" w:hAnsi="Arial" w:cs="Arial"/>
                <w:color w:val="000000"/>
                <w:sz w:val="18"/>
                <w:szCs w:val="18"/>
                <w:lang w:eastAsia="es-MX"/>
              </w:rPr>
            </w:pPr>
          </w:p>
        </w:tc>
        <w:tc>
          <w:tcPr>
            <w:tcW w:w="1200" w:type="dxa"/>
            <w:shd w:val="clear" w:color="auto" w:fill="auto"/>
            <w:noWrap/>
            <w:vAlign w:val="bottom"/>
            <w:hideMark/>
          </w:tcPr>
          <w:p w:rsidR="00E41744" w:rsidRPr="004B6E4D" w:rsidRDefault="00E41744" w:rsidP="00643424">
            <w:pPr>
              <w:spacing w:after="0" w:line="360" w:lineRule="auto"/>
              <w:rPr>
                <w:rFonts w:ascii="Arial" w:eastAsia="Times New Roman" w:hAnsi="Arial" w:cs="Arial"/>
                <w:sz w:val="18"/>
                <w:szCs w:val="18"/>
                <w:lang w:eastAsia="es-MX"/>
              </w:rPr>
            </w:pPr>
          </w:p>
        </w:tc>
        <w:tc>
          <w:tcPr>
            <w:tcW w:w="1200" w:type="dxa"/>
            <w:shd w:val="clear" w:color="auto" w:fill="auto"/>
            <w:noWrap/>
            <w:vAlign w:val="bottom"/>
            <w:hideMark/>
          </w:tcPr>
          <w:p w:rsidR="00E41744" w:rsidRPr="004B6E4D" w:rsidRDefault="00E41744" w:rsidP="00643424">
            <w:pPr>
              <w:spacing w:after="0" w:line="360" w:lineRule="auto"/>
              <w:jc w:val="both"/>
              <w:rPr>
                <w:rFonts w:ascii="Arial" w:eastAsia="Times New Roman" w:hAnsi="Arial" w:cs="Arial"/>
                <w:sz w:val="18"/>
                <w:szCs w:val="18"/>
                <w:lang w:eastAsia="es-MX"/>
              </w:rPr>
            </w:pPr>
          </w:p>
        </w:tc>
      </w:tr>
      <w:tr w:rsidR="00E41744" w:rsidRPr="004B6E4D" w:rsidTr="00643424">
        <w:trPr>
          <w:trHeight w:val="285"/>
          <w:jc w:val="center"/>
        </w:trPr>
        <w:tc>
          <w:tcPr>
            <w:tcW w:w="4261" w:type="dxa"/>
            <w:shd w:val="clear" w:color="auto" w:fill="auto"/>
            <w:noWrap/>
            <w:vAlign w:val="bottom"/>
            <w:hideMark/>
          </w:tcPr>
          <w:p w:rsidR="00E41744" w:rsidRPr="004B6E4D" w:rsidRDefault="00E41744" w:rsidP="00643424">
            <w:pPr>
              <w:spacing w:after="0" w:line="360" w:lineRule="auto"/>
              <w:jc w:val="both"/>
              <w:rPr>
                <w:rFonts w:ascii="Arial" w:eastAsia="Times New Roman" w:hAnsi="Arial" w:cs="Arial"/>
                <w:b/>
                <w:sz w:val="18"/>
                <w:szCs w:val="18"/>
                <w:lang w:eastAsia="es-MX"/>
              </w:rPr>
            </w:pPr>
            <w:r w:rsidRPr="004B6E4D">
              <w:rPr>
                <w:rFonts w:ascii="Arial" w:eastAsia="Times New Roman" w:hAnsi="Arial" w:cs="Arial"/>
                <w:b/>
                <w:sz w:val="18"/>
                <w:szCs w:val="18"/>
                <w:lang w:eastAsia="es-MX"/>
              </w:rPr>
              <w:t>SUMA</w:t>
            </w:r>
          </w:p>
        </w:tc>
        <w:tc>
          <w:tcPr>
            <w:tcW w:w="1200" w:type="dxa"/>
            <w:shd w:val="clear" w:color="auto" w:fill="auto"/>
            <w:noWrap/>
            <w:vAlign w:val="bottom"/>
            <w:hideMark/>
          </w:tcPr>
          <w:p w:rsidR="00E41744" w:rsidRPr="004B6E4D" w:rsidRDefault="00E41744" w:rsidP="00643424">
            <w:pPr>
              <w:spacing w:after="0" w:line="360" w:lineRule="auto"/>
              <w:jc w:val="right"/>
              <w:rPr>
                <w:rFonts w:ascii="Arial" w:eastAsia="Times New Roman" w:hAnsi="Arial" w:cs="Arial"/>
                <w:b/>
                <w:bCs/>
                <w:color w:val="000000"/>
                <w:sz w:val="18"/>
                <w:szCs w:val="18"/>
                <w:lang w:eastAsia="es-MX"/>
              </w:rPr>
            </w:pPr>
            <w:r w:rsidRPr="004B6E4D">
              <w:rPr>
                <w:rFonts w:ascii="Arial" w:eastAsia="Times New Roman" w:hAnsi="Arial" w:cs="Arial"/>
                <w:b/>
                <w:bCs/>
                <w:color w:val="000000"/>
                <w:sz w:val="18"/>
                <w:szCs w:val="18"/>
                <w:lang w:eastAsia="es-MX"/>
              </w:rPr>
              <w:t>$ 0</w:t>
            </w:r>
          </w:p>
        </w:tc>
        <w:tc>
          <w:tcPr>
            <w:tcW w:w="1200" w:type="dxa"/>
            <w:shd w:val="clear" w:color="auto" w:fill="auto"/>
            <w:noWrap/>
            <w:vAlign w:val="bottom"/>
            <w:hideMark/>
          </w:tcPr>
          <w:p w:rsidR="00E41744" w:rsidRPr="004B6E4D" w:rsidRDefault="00E41744" w:rsidP="00643424">
            <w:pPr>
              <w:spacing w:after="0" w:line="360" w:lineRule="auto"/>
              <w:jc w:val="right"/>
              <w:rPr>
                <w:rFonts w:ascii="Arial" w:eastAsia="Times New Roman" w:hAnsi="Arial" w:cs="Arial"/>
                <w:b/>
                <w:bCs/>
                <w:color w:val="000000"/>
                <w:sz w:val="18"/>
                <w:szCs w:val="18"/>
                <w:lang w:eastAsia="es-MX"/>
              </w:rPr>
            </w:pPr>
            <w:r w:rsidRPr="004B6E4D">
              <w:rPr>
                <w:rFonts w:ascii="Arial" w:eastAsia="Times New Roman" w:hAnsi="Arial" w:cs="Arial"/>
                <w:b/>
                <w:bCs/>
                <w:color w:val="000000"/>
                <w:sz w:val="18"/>
                <w:szCs w:val="18"/>
                <w:lang w:eastAsia="es-MX"/>
              </w:rPr>
              <w:t xml:space="preserve">$ </w:t>
            </w:r>
            <w:r>
              <w:rPr>
                <w:rFonts w:ascii="Arial" w:eastAsia="Times New Roman" w:hAnsi="Arial" w:cs="Arial"/>
                <w:b/>
                <w:bCs/>
                <w:color w:val="000000"/>
                <w:sz w:val="18"/>
                <w:szCs w:val="18"/>
                <w:lang w:eastAsia="es-MX"/>
              </w:rPr>
              <w:t>1,733,526</w:t>
            </w:r>
          </w:p>
        </w:tc>
      </w:tr>
      <w:tr w:rsidR="00E41744" w:rsidRPr="004B6E4D" w:rsidTr="00643424">
        <w:trPr>
          <w:trHeight w:val="285"/>
          <w:jc w:val="center"/>
        </w:trPr>
        <w:tc>
          <w:tcPr>
            <w:tcW w:w="4261" w:type="dxa"/>
            <w:shd w:val="clear" w:color="auto" w:fill="auto"/>
            <w:noWrap/>
            <w:hideMark/>
          </w:tcPr>
          <w:p w:rsidR="00E41744" w:rsidRPr="004B6E4D" w:rsidRDefault="00E41744" w:rsidP="00643424">
            <w:pPr>
              <w:spacing w:after="0" w:line="360" w:lineRule="auto"/>
              <w:rPr>
                <w:rFonts w:ascii="Arial" w:eastAsia="Times New Roman" w:hAnsi="Arial" w:cs="Arial"/>
                <w:color w:val="000000"/>
                <w:sz w:val="18"/>
                <w:szCs w:val="18"/>
                <w:lang w:eastAsia="es-MX"/>
              </w:rPr>
            </w:pPr>
            <w:r w:rsidRPr="004B6E4D">
              <w:rPr>
                <w:rFonts w:ascii="Arial" w:eastAsia="Times New Roman" w:hAnsi="Arial" w:cs="Arial"/>
                <w:color w:val="000000"/>
                <w:sz w:val="18"/>
                <w:szCs w:val="18"/>
                <w:lang w:eastAsia="es-MX"/>
              </w:rPr>
              <w:t>Mobiliario y Equipo de Administración</w:t>
            </w:r>
          </w:p>
        </w:tc>
        <w:tc>
          <w:tcPr>
            <w:tcW w:w="1200" w:type="dxa"/>
            <w:shd w:val="clear" w:color="auto" w:fill="auto"/>
            <w:noWrap/>
            <w:vAlign w:val="bottom"/>
            <w:hideMark/>
          </w:tcPr>
          <w:p w:rsidR="00E41744" w:rsidRPr="004B6E4D" w:rsidRDefault="00E41744" w:rsidP="00643424">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c>
          <w:tcPr>
            <w:tcW w:w="1200" w:type="dxa"/>
            <w:shd w:val="clear" w:color="auto" w:fill="auto"/>
            <w:noWrap/>
            <w:vAlign w:val="bottom"/>
            <w:hideMark/>
          </w:tcPr>
          <w:p w:rsidR="00E41744" w:rsidRPr="004B6E4D" w:rsidRDefault="00E41744" w:rsidP="00643424">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9,205,078</w:t>
            </w:r>
          </w:p>
        </w:tc>
      </w:tr>
      <w:tr w:rsidR="00E41744" w:rsidRPr="004B6E4D" w:rsidTr="00643424">
        <w:trPr>
          <w:trHeight w:val="285"/>
          <w:jc w:val="center"/>
        </w:trPr>
        <w:tc>
          <w:tcPr>
            <w:tcW w:w="4261" w:type="dxa"/>
            <w:shd w:val="clear" w:color="auto" w:fill="auto"/>
            <w:noWrap/>
            <w:hideMark/>
          </w:tcPr>
          <w:p w:rsidR="00E41744" w:rsidRPr="004B6E4D" w:rsidRDefault="00E41744" w:rsidP="00643424">
            <w:pPr>
              <w:spacing w:after="0" w:line="360" w:lineRule="auto"/>
              <w:rPr>
                <w:rFonts w:ascii="Arial" w:eastAsia="Times New Roman" w:hAnsi="Arial" w:cs="Arial"/>
                <w:color w:val="000000"/>
                <w:sz w:val="18"/>
                <w:szCs w:val="18"/>
                <w:lang w:eastAsia="es-MX"/>
              </w:rPr>
            </w:pPr>
            <w:r w:rsidRPr="004B6E4D">
              <w:rPr>
                <w:rFonts w:ascii="Arial" w:eastAsia="Times New Roman" w:hAnsi="Arial" w:cs="Arial"/>
                <w:color w:val="000000"/>
                <w:sz w:val="18"/>
                <w:szCs w:val="18"/>
                <w:lang w:eastAsia="es-MX"/>
              </w:rPr>
              <w:t>Mobiliario y Equipo Educacional y Recreativo</w:t>
            </w:r>
          </w:p>
        </w:tc>
        <w:tc>
          <w:tcPr>
            <w:tcW w:w="1200" w:type="dxa"/>
            <w:shd w:val="clear" w:color="auto" w:fill="auto"/>
            <w:noWrap/>
            <w:vAlign w:val="bottom"/>
            <w:hideMark/>
          </w:tcPr>
          <w:p w:rsidR="00E41744" w:rsidRPr="004B6E4D" w:rsidRDefault="00E41744" w:rsidP="00643424">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c>
          <w:tcPr>
            <w:tcW w:w="1200" w:type="dxa"/>
            <w:shd w:val="clear" w:color="auto" w:fill="auto"/>
            <w:noWrap/>
            <w:vAlign w:val="bottom"/>
            <w:hideMark/>
          </w:tcPr>
          <w:p w:rsidR="00E41744" w:rsidRPr="004B6E4D" w:rsidRDefault="00E41744" w:rsidP="00643424">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909,905</w:t>
            </w:r>
          </w:p>
        </w:tc>
      </w:tr>
      <w:tr w:rsidR="00E41744" w:rsidRPr="004B6E4D" w:rsidTr="00643424">
        <w:trPr>
          <w:trHeight w:val="285"/>
          <w:jc w:val="center"/>
        </w:trPr>
        <w:tc>
          <w:tcPr>
            <w:tcW w:w="4261" w:type="dxa"/>
            <w:shd w:val="clear" w:color="auto" w:fill="auto"/>
            <w:noWrap/>
            <w:hideMark/>
          </w:tcPr>
          <w:p w:rsidR="00E41744" w:rsidRPr="004B6E4D" w:rsidRDefault="00E41744" w:rsidP="00643424">
            <w:pPr>
              <w:spacing w:after="0" w:line="360" w:lineRule="auto"/>
              <w:rPr>
                <w:rFonts w:ascii="Arial" w:eastAsia="Times New Roman" w:hAnsi="Arial" w:cs="Arial"/>
                <w:color w:val="000000"/>
                <w:sz w:val="18"/>
                <w:szCs w:val="18"/>
                <w:lang w:eastAsia="es-MX"/>
              </w:rPr>
            </w:pPr>
            <w:r w:rsidRPr="004B6E4D">
              <w:rPr>
                <w:rFonts w:ascii="Arial" w:eastAsia="Times New Roman" w:hAnsi="Arial" w:cs="Arial"/>
                <w:color w:val="000000"/>
                <w:sz w:val="18"/>
                <w:szCs w:val="18"/>
                <w:lang w:eastAsia="es-MX"/>
              </w:rPr>
              <w:t>Equipo e Instrumental Médico y de Laboratorio</w:t>
            </w:r>
          </w:p>
        </w:tc>
        <w:tc>
          <w:tcPr>
            <w:tcW w:w="1200" w:type="dxa"/>
            <w:shd w:val="clear" w:color="auto" w:fill="auto"/>
            <w:noWrap/>
            <w:vAlign w:val="bottom"/>
            <w:hideMark/>
          </w:tcPr>
          <w:p w:rsidR="00E41744" w:rsidRPr="004B6E4D" w:rsidRDefault="00E41744" w:rsidP="00643424">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c>
          <w:tcPr>
            <w:tcW w:w="1200" w:type="dxa"/>
            <w:shd w:val="clear" w:color="auto" w:fill="auto"/>
            <w:noWrap/>
            <w:vAlign w:val="bottom"/>
            <w:hideMark/>
          </w:tcPr>
          <w:p w:rsidR="00E41744" w:rsidRPr="004B6E4D" w:rsidRDefault="00E41744" w:rsidP="00643424">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1,030,230</w:t>
            </w:r>
          </w:p>
        </w:tc>
      </w:tr>
      <w:tr w:rsidR="00E41744" w:rsidRPr="004B6E4D" w:rsidTr="00643424">
        <w:trPr>
          <w:trHeight w:val="285"/>
          <w:jc w:val="center"/>
        </w:trPr>
        <w:tc>
          <w:tcPr>
            <w:tcW w:w="4261" w:type="dxa"/>
            <w:shd w:val="clear" w:color="auto" w:fill="auto"/>
            <w:noWrap/>
            <w:hideMark/>
          </w:tcPr>
          <w:p w:rsidR="00E41744" w:rsidRPr="004B6E4D" w:rsidRDefault="00E41744" w:rsidP="00643424">
            <w:pPr>
              <w:spacing w:after="0" w:line="360" w:lineRule="auto"/>
              <w:rPr>
                <w:rFonts w:ascii="Arial" w:eastAsia="Times New Roman" w:hAnsi="Arial" w:cs="Arial"/>
                <w:color w:val="000000"/>
                <w:sz w:val="18"/>
                <w:szCs w:val="18"/>
                <w:lang w:eastAsia="es-MX"/>
              </w:rPr>
            </w:pPr>
            <w:r w:rsidRPr="004B6E4D">
              <w:rPr>
                <w:rFonts w:ascii="Arial" w:eastAsia="Times New Roman" w:hAnsi="Arial" w:cs="Arial"/>
                <w:color w:val="000000"/>
                <w:sz w:val="18"/>
                <w:szCs w:val="18"/>
                <w:lang w:eastAsia="es-MX"/>
              </w:rPr>
              <w:t>Vehículos y Equipo de Transporte</w:t>
            </w:r>
          </w:p>
        </w:tc>
        <w:tc>
          <w:tcPr>
            <w:tcW w:w="1200" w:type="dxa"/>
            <w:shd w:val="clear" w:color="auto" w:fill="auto"/>
            <w:noWrap/>
            <w:vAlign w:val="bottom"/>
            <w:hideMark/>
          </w:tcPr>
          <w:p w:rsidR="00E41744" w:rsidRPr="004B6E4D" w:rsidRDefault="00E41744" w:rsidP="00643424">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c>
          <w:tcPr>
            <w:tcW w:w="1200" w:type="dxa"/>
            <w:shd w:val="clear" w:color="auto" w:fill="auto"/>
            <w:noWrap/>
            <w:vAlign w:val="bottom"/>
            <w:hideMark/>
          </w:tcPr>
          <w:p w:rsidR="00E41744" w:rsidRPr="004B6E4D" w:rsidRDefault="00E41744" w:rsidP="00643424">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23,721,203</w:t>
            </w:r>
          </w:p>
        </w:tc>
      </w:tr>
      <w:tr w:rsidR="00E41744" w:rsidRPr="004B6E4D" w:rsidTr="00643424">
        <w:trPr>
          <w:trHeight w:val="285"/>
          <w:jc w:val="center"/>
        </w:trPr>
        <w:tc>
          <w:tcPr>
            <w:tcW w:w="4261" w:type="dxa"/>
            <w:shd w:val="clear" w:color="auto" w:fill="auto"/>
            <w:noWrap/>
            <w:hideMark/>
          </w:tcPr>
          <w:p w:rsidR="00E41744" w:rsidRPr="004B6E4D" w:rsidRDefault="00E41744" w:rsidP="00643424">
            <w:pPr>
              <w:spacing w:after="0" w:line="360" w:lineRule="auto"/>
              <w:rPr>
                <w:rFonts w:ascii="Arial" w:eastAsia="Times New Roman" w:hAnsi="Arial" w:cs="Arial"/>
                <w:color w:val="000000"/>
                <w:sz w:val="18"/>
                <w:szCs w:val="18"/>
                <w:lang w:eastAsia="es-MX"/>
              </w:rPr>
            </w:pPr>
            <w:r w:rsidRPr="004B6E4D">
              <w:rPr>
                <w:rFonts w:ascii="Arial" w:eastAsia="Times New Roman" w:hAnsi="Arial" w:cs="Arial"/>
                <w:color w:val="000000"/>
                <w:sz w:val="18"/>
                <w:szCs w:val="18"/>
                <w:lang w:eastAsia="es-MX"/>
              </w:rPr>
              <w:t>Maquinaria, Otros Equipos y Herramientas</w:t>
            </w:r>
          </w:p>
        </w:tc>
        <w:tc>
          <w:tcPr>
            <w:tcW w:w="1200" w:type="dxa"/>
            <w:shd w:val="clear" w:color="auto" w:fill="auto"/>
            <w:noWrap/>
            <w:vAlign w:val="bottom"/>
            <w:hideMark/>
          </w:tcPr>
          <w:p w:rsidR="00E41744" w:rsidRPr="004B6E4D" w:rsidRDefault="00E41744" w:rsidP="00643424">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c>
          <w:tcPr>
            <w:tcW w:w="1200" w:type="dxa"/>
            <w:shd w:val="clear" w:color="auto" w:fill="auto"/>
            <w:noWrap/>
            <w:vAlign w:val="bottom"/>
            <w:hideMark/>
          </w:tcPr>
          <w:p w:rsidR="00E41744" w:rsidRPr="004B6E4D" w:rsidRDefault="00E41744" w:rsidP="00643424">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1,147,017</w:t>
            </w:r>
          </w:p>
        </w:tc>
      </w:tr>
      <w:tr w:rsidR="00E41744" w:rsidRPr="004B6E4D" w:rsidTr="00643424">
        <w:trPr>
          <w:trHeight w:val="285"/>
          <w:jc w:val="center"/>
        </w:trPr>
        <w:tc>
          <w:tcPr>
            <w:tcW w:w="4261" w:type="dxa"/>
            <w:shd w:val="clear" w:color="auto" w:fill="auto"/>
            <w:noWrap/>
            <w:vAlign w:val="center"/>
            <w:hideMark/>
          </w:tcPr>
          <w:p w:rsidR="00E41744" w:rsidRPr="004B6E4D" w:rsidRDefault="00E41744" w:rsidP="00643424">
            <w:pPr>
              <w:spacing w:after="0" w:line="360" w:lineRule="auto"/>
              <w:jc w:val="both"/>
              <w:rPr>
                <w:rFonts w:ascii="Arial" w:eastAsia="Times New Roman" w:hAnsi="Arial" w:cs="Arial"/>
                <w:b/>
                <w:bCs/>
                <w:color w:val="000000"/>
                <w:sz w:val="18"/>
                <w:szCs w:val="18"/>
                <w:lang w:eastAsia="es-MX"/>
              </w:rPr>
            </w:pPr>
            <w:r w:rsidRPr="004B6E4D">
              <w:rPr>
                <w:rFonts w:ascii="Arial" w:eastAsia="Times New Roman" w:hAnsi="Arial" w:cs="Arial"/>
                <w:b/>
                <w:bCs/>
                <w:color w:val="000000"/>
                <w:sz w:val="18"/>
                <w:szCs w:val="18"/>
                <w:lang w:eastAsia="es-MX"/>
              </w:rPr>
              <w:t>SUMA</w:t>
            </w:r>
          </w:p>
        </w:tc>
        <w:tc>
          <w:tcPr>
            <w:tcW w:w="1200" w:type="dxa"/>
            <w:shd w:val="clear" w:color="auto" w:fill="auto"/>
            <w:noWrap/>
            <w:vAlign w:val="bottom"/>
            <w:hideMark/>
          </w:tcPr>
          <w:p w:rsidR="00E41744" w:rsidRPr="004B6E4D" w:rsidRDefault="00E41744" w:rsidP="00643424">
            <w:pPr>
              <w:spacing w:after="0" w:line="360" w:lineRule="auto"/>
              <w:jc w:val="right"/>
              <w:rPr>
                <w:rFonts w:ascii="Arial" w:eastAsia="Times New Roman" w:hAnsi="Arial" w:cs="Arial"/>
                <w:b/>
                <w:bCs/>
                <w:color w:val="000000"/>
                <w:sz w:val="18"/>
                <w:szCs w:val="18"/>
                <w:lang w:eastAsia="es-MX"/>
              </w:rPr>
            </w:pPr>
            <w:r w:rsidRPr="004B6E4D">
              <w:rPr>
                <w:rFonts w:ascii="Arial" w:eastAsia="Times New Roman" w:hAnsi="Arial" w:cs="Arial"/>
                <w:b/>
                <w:bCs/>
                <w:color w:val="000000"/>
                <w:sz w:val="18"/>
                <w:szCs w:val="18"/>
                <w:lang w:eastAsia="es-MX"/>
              </w:rPr>
              <w:t xml:space="preserve">$ </w:t>
            </w:r>
            <w:r>
              <w:rPr>
                <w:rFonts w:ascii="Arial" w:eastAsia="Times New Roman" w:hAnsi="Arial" w:cs="Arial"/>
                <w:b/>
                <w:bCs/>
                <w:color w:val="000000"/>
                <w:sz w:val="18"/>
                <w:szCs w:val="18"/>
                <w:lang w:eastAsia="es-MX"/>
              </w:rPr>
              <w:t>0</w:t>
            </w:r>
          </w:p>
        </w:tc>
        <w:tc>
          <w:tcPr>
            <w:tcW w:w="1200" w:type="dxa"/>
            <w:shd w:val="clear" w:color="auto" w:fill="auto"/>
            <w:noWrap/>
            <w:vAlign w:val="bottom"/>
            <w:hideMark/>
          </w:tcPr>
          <w:p w:rsidR="00E41744" w:rsidRPr="004B6E4D" w:rsidRDefault="00E41744" w:rsidP="00643424">
            <w:pPr>
              <w:spacing w:after="0" w:line="360" w:lineRule="auto"/>
              <w:jc w:val="right"/>
              <w:rPr>
                <w:rFonts w:ascii="Arial" w:eastAsia="Times New Roman" w:hAnsi="Arial" w:cs="Arial"/>
                <w:b/>
                <w:bCs/>
                <w:color w:val="000000"/>
                <w:sz w:val="18"/>
                <w:szCs w:val="18"/>
                <w:lang w:eastAsia="es-MX"/>
              </w:rPr>
            </w:pPr>
            <w:r w:rsidRPr="004B6E4D">
              <w:rPr>
                <w:rFonts w:ascii="Arial" w:eastAsia="Times New Roman" w:hAnsi="Arial" w:cs="Arial"/>
                <w:b/>
                <w:bCs/>
                <w:color w:val="000000"/>
                <w:sz w:val="18"/>
                <w:szCs w:val="18"/>
                <w:lang w:eastAsia="es-MX"/>
              </w:rPr>
              <w:t xml:space="preserve">$ </w:t>
            </w:r>
            <w:r>
              <w:rPr>
                <w:rFonts w:ascii="Arial" w:eastAsia="Times New Roman" w:hAnsi="Arial" w:cs="Arial"/>
                <w:b/>
                <w:bCs/>
                <w:color w:val="000000"/>
                <w:sz w:val="18"/>
                <w:szCs w:val="18"/>
                <w:lang w:eastAsia="es-MX"/>
              </w:rPr>
              <w:t>36,013,433</w:t>
            </w:r>
          </w:p>
        </w:tc>
      </w:tr>
      <w:tr w:rsidR="00E41744" w:rsidRPr="004B6E4D" w:rsidTr="00643424">
        <w:trPr>
          <w:trHeight w:val="285"/>
          <w:jc w:val="center"/>
        </w:trPr>
        <w:tc>
          <w:tcPr>
            <w:tcW w:w="4261" w:type="dxa"/>
            <w:shd w:val="clear" w:color="auto" w:fill="auto"/>
            <w:noWrap/>
            <w:vAlign w:val="center"/>
          </w:tcPr>
          <w:p w:rsidR="00E41744" w:rsidRPr="004B6E4D" w:rsidRDefault="00E41744" w:rsidP="00643424">
            <w:pPr>
              <w:spacing w:after="0" w:line="360" w:lineRule="auto"/>
              <w:jc w:val="both"/>
              <w:rPr>
                <w:rFonts w:ascii="Arial" w:eastAsia="Times New Roman" w:hAnsi="Arial" w:cs="Arial"/>
                <w:b/>
                <w:bCs/>
                <w:color w:val="000000"/>
                <w:sz w:val="18"/>
                <w:szCs w:val="18"/>
                <w:lang w:eastAsia="es-MX"/>
              </w:rPr>
            </w:pPr>
            <w:r w:rsidRPr="004B6E4D">
              <w:rPr>
                <w:rFonts w:ascii="Arial" w:eastAsia="Times New Roman" w:hAnsi="Arial" w:cs="Arial"/>
                <w:b/>
                <w:bCs/>
                <w:color w:val="000000"/>
                <w:sz w:val="18"/>
                <w:szCs w:val="18"/>
                <w:lang w:eastAsia="es-MX"/>
              </w:rPr>
              <w:t>TOTAL</w:t>
            </w:r>
          </w:p>
        </w:tc>
        <w:tc>
          <w:tcPr>
            <w:tcW w:w="1200" w:type="dxa"/>
            <w:shd w:val="clear" w:color="auto" w:fill="auto"/>
            <w:noWrap/>
            <w:vAlign w:val="bottom"/>
          </w:tcPr>
          <w:p w:rsidR="00E41744" w:rsidRPr="004B6E4D" w:rsidRDefault="00E41744" w:rsidP="00643424">
            <w:pPr>
              <w:spacing w:after="0" w:line="360" w:lineRule="auto"/>
              <w:jc w:val="right"/>
              <w:rPr>
                <w:rFonts w:ascii="Arial" w:eastAsia="Times New Roman" w:hAnsi="Arial" w:cs="Arial"/>
                <w:b/>
                <w:bCs/>
                <w:color w:val="000000"/>
                <w:sz w:val="18"/>
                <w:szCs w:val="18"/>
                <w:lang w:eastAsia="es-MX"/>
              </w:rPr>
            </w:pPr>
            <w:r w:rsidRPr="004B6E4D">
              <w:rPr>
                <w:rFonts w:ascii="Arial" w:eastAsia="Times New Roman" w:hAnsi="Arial" w:cs="Arial"/>
                <w:b/>
                <w:bCs/>
                <w:color w:val="000000"/>
                <w:sz w:val="18"/>
                <w:szCs w:val="18"/>
                <w:lang w:eastAsia="es-MX"/>
              </w:rPr>
              <w:t xml:space="preserve">$ </w:t>
            </w:r>
            <w:r>
              <w:rPr>
                <w:rFonts w:ascii="Arial" w:eastAsia="Times New Roman" w:hAnsi="Arial" w:cs="Arial"/>
                <w:b/>
                <w:bCs/>
                <w:color w:val="000000"/>
                <w:sz w:val="18"/>
                <w:szCs w:val="18"/>
                <w:lang w:eastAsia="es-MX"/>
              </w:rPr>
              <w:t>0</w:t>
            </w:r>
          </w:p>
        </w:tc>
        <w:tc>
          <w:tcPr>
            <w:tcW w:w="1200" w:type="dxa"/>
            <w:shd w:val="clear" w:color="auto" w:fill="auto"/>
            <w:noWrap/>
            <w:vAlign w:val="bottom"/>
          </w:tcPr>
          <w:p w:rsidR="00E41744" w:rsidRPr="004B6E4D" w:rsidRDefault="00E41744" w:rsidP="00643424">
            <w:pPr>
              <w:spacing w:after="0" w:line="360" w:lineRule="auto"/>
              <w:jc w:val="right"/>
              <w:rPr>
                <w:rFonts w:ascii="Arial" w:eastAsia="Times New Roman" w:hAnsi="Arial" w:cs="Arial"/>
                <w:b/>
                <w:bCs/>
                <w:color w:val="000000"/>
                <w:sz w:val="18"/>
                <w:szCs w:val="18"/>
                <w:lang w:eastAsia="es-MX"/>
              </w:rPr>
            </w:pPr>
            <w:r w:rsidRPr="004B6E4D">
              <w:rPr>
                <w:rFonts w:ascii="Arial" w:eastAsia="Times New Roman" w:hAnsi="Arial" w:cs="Arial"/>
                <w:b/>
                <w:bCs/>
                <w:color w:val="000000"/>
                <w:sz w:val="18"/>
                <w:szCs w:val="18"/>
                <w:lang w:eastAsia="es-MX"/>
              </w:rPr>
              <w:t>$</w:t>
            </w:r>
            <w:r>
              <w:rPr>
                <w:rFonts w:ascii="Arial" w:eastAsia="Times New Roman" w:hAnsi="Arial" w:cs="Arial"/>
                <w:b/>
                <w:bCs/>
                <w:color w:val="000000"/>
                <w:sz w:val="18"/>
                <w:szCs w:val="18"/>
                <w:lang w:eastAsia="es-MX"/>
              </w:rPr>
              <w:t>37,746,959</w:t>
            </w:r>
          </w:p>
        </w:tc>
      </w:tr>
      <w:tr w:rsidR="00E41744" w:rsidRPr="004B6E4D" w:rsidTr="00643424">
        <w:trPr>
          <w:trHeight w:val="60"/>
          <w:jc w:val="center"/>
        </w:trPr>
        <w:tc>
          <w:tcPr>
            <w:tcW w:w="4261" w:type="dxa"/>
            <w:shd w:val="clear" w:color="auto" w:fill="auto"/>
            <w:noWrap/>
            <w:vAlign w:val="center"/>
            <w:hideMark/>
          </w:tcPr>
          <w:p w:rsidR="00E41744" w:rsidRPr="004B6E4D" w:rsidRDefault="00E41744" w:rsidP="00643424">
            <w:pPr>
              <w:spacing w:after="0" w:line="360" w:lineRule="auto"/>
              <w:jc w:val="right"/>
              <w:rPr>
                <w:rFonts w:ascii="Arial" w:eastAsia="Times New Roman" w:hAnsi="Arial" w:cs="Arial"/>
                <w:b/>
                <w:bCs/>
                <w:color w:val="000000"/>
                <w:sz w:val="18"/>
                <w:szCs w:val="18"/>
                <w:lang w:eastAsia="es-MX"/>
              </w:rPr>
            </w:pPr>
          </w:p>
        </w:tc>
        <w:tc>
          <w:tcPr>
            <w:tcW w:w="1200" w:type="dxa"/>
            <w:shd w:val="clear" w:color="auto" w:fill="auto"/>
            <w:noWrap/>
            <w:vAlign w:val="bottom"/>
            <w:hideMark/>
          </w:tcPr>
          <w:p w:rsidR="00E41744" w:rsidRPr="004B6E4D" w:rsidRDefault="00E41744" w:rsidP="00643424">
            <w:pPr>
              <w:spacing w:after="0" w:line="360" w:lineRule="auto"/>
              <w:jc w:val="both"/>
              <w:rPr>
                <w:rFonts w:ascii="Arial" w:eastAsia="Times New Roman" w:hAnsi="Arial" w:cs="Arial"/>
                <w:sz w:val="18"/>
                <w:szCs w:val="18"/>
                <w:lang w:eastAsia="es-MX"/>
              </w:rPr>
            </w:pPr>
          </w:p>
        </w:tc>
        <w:tc>
          <w:tcPr>
            <w:tcW w:w="1200" w:type="dxa"/>
            <w:shd w:val="clear" w:color="auto" w:fill="auto"/>
            <w:noWrap/>
            <w:vAlign w:val="bottom"/>
            <w:hideMark/>
          </w:tcPr>
          <w:p w:rsidR="00E41744" w:rsidRPr="004B6E4D" w:rsidRDefault="00E41744" w:rsidP="00643424">
            <w:pPr>
              <w:spacing w:after="0" w:line="360" w:lineRule="auto"/>
              <w:jc w:val="both"/>
              <w:rPr>
                <w:rFonts w:ascii="Arial" w:eastAsia="Times New Roman" w:hAnsi="Arial" w:cs="Arial"/>
                <w:sz w:val="18"/>
                <w:szCs w:val="18"/>
                <w:lang w:eastAsia="es-MX"/>
              </w:rPr>
            </w:pPr>
          </w:p>
        </w:tc>
      </w:tr>
      <w:tr w:rsidR="00E41744" w:rsidRPr="004B6E4D" w:rsidTr="00643424">
        <w:trPr>
          <w:trHeight w:val="285"/>
          <w:jc w:val="center"/>
        </w:trPr>
        <w:tc>
          <w:tcPr>
            <w:tcW w:w="4261" w:type="dxa"/>
            <w:shd w:val="clear" w:color="auto" w:fill="auto"/>
            <w:noWrap/>
            <w:vAlign w:val="center"/>
          </w:tcPr>
          <w:p w:rsidR="00E41744" w:rsidRPr="004B6E4D" w:rsidRDefault="00E41744" w:rsidP="00643424">
            <w:pPr>
              <w:spacing w:after="0" w:line="360" w:lineRule="auto"/>
              <w:jc w:val="center"/>
              <w:rPr>
                <w:rFonts w:ascii="Arial" w:eastAsia="Times New Roman" w:hAnsi="Arial" w:cs="Arial"/>
                <w:b/>
                <w:bCs/>
                <w:color w:val="000000"/>
                <w:sz w:val="18"/>
                <w:szCs w:val="18"/>
                <w:lang w:eastAsia="es-MX"/>
              </w:rPr>
            </w:pPr>
          </w:p>
        </w:tc>
        <w:tc>
          <w:tcPr>
            <w:tcW w:w="1200" w:type="dxa"/>
            <w:shd w:val="clear" w:color="auto" w:fill="auto"/>
            <w:noWrap/>
            <w:vAlign w:val="bottom"/>
          </w:tcPr>
          <w:p w:rsidR="00E41744" w:rsidRPr="004B6E4D" w:rsidRDefault="00E41744" w:rsidP="00643424">
            <w:pPr>
              <w:spacing w:after="0" w:line="360" w:lineRule="auto"/>
              <w:jc w:val="right"/>
              <w:rPr>
                <w:rFonts w:ascii="Arial" w:eastAsia="Times New Roman" w:hAnsi="Arial" w:cs="Arial"/>
                <w:b/>
                <w:bCs/>
                <w:color w:val="000000"/>
                <w:sz w:val="18"/>
                <w:szCs w:val="18"/>
                <w:lang w:eastAsia="es-MX"/>
              </w:rPr>
            </w:pPr>
          </w:p>
        </w:tc>
        <w:tc>
          <w:tcPr>
            <w:tcW w:w="1200" w:type="dxa"/>
            <w:shd w:val="clear" w:color="auto" w:fill="auto"/>
            <w:noWrap/>
            <w:vAlign w:val="bottom"/>
            <w:hideMark/>
          </w:tcPr>
          <w:p w:rsidR="00E41744" w:rsidRPr="004B6E4D" w:rsidRDefault="00E41744" w:rsidP="00643424">
            <w:pPr>
              <w:spacing w:after="0" w:line="360" w:lineRule="auto"/>
              <w:jc w:val="right"/>
              <w:rPr>
                <w:rFonts w:ascii="Arial" w:eastAsia="Times New Roman" w:hAnsi="Arial" w:cs="Arial"/>
                <w:b/>
                <w:bCs/>
                <w:color w:val="000000"/>
                <w:sz w:val="18"/>
                <w:szCs w:val="18"/>
                <w:lang w:eastAsia="es-MX"/>
              </w:rPr>
            </w:pPr>
          </w:p>
        </w:tc>
      </w:tr>
      <w:tr w:rsidR="00E41744" w:rsidRPr="004B6E4D" w:rsidTr="00643424">
        <w:trPr>
          <w:trHeight w:val="285"/>
          <w:jc w:val="center"/>
        </w:trPr>
        <w:tc>
          <w:tcPr>
            <w:tcW w:w="4261" w:type="dxa"/>
            <w:shd w:val="clear" w:color="auto" w:fill="auto"/>
            <w:noWrap/>
            <w:vAlign w:val="center"/>
          </w:tcPr>
          <w:p w:rsidR="00E41744" w:rsidRPr="004B6E4D" w:rsidRDefault="00E41744" w:rsidP="00643424">
            <w:pPr>
              <w:spacing w:after="0" w:line="360" w:lineRule="auto"/>
              <w:rPr>
                <w:rFonts w:ascii="Arial" w:eastAsia="Times New Roman" w:hAnsi="Arial" w:cs="Arial"/>
                <w:b/>
                <w:bCs/>
                <w:color w:val="000000"/>
                <w:sz w:val="18"/>
                <w:szCs w:val="18"/>
                <w:lang w:eastAsia="es-MX"/>
              </w:rPr>
            </w:pPr>
          </w:p>
        </w:tc>
        <w:tc>
          <w:tcPr>
            <w:tcW w:w="1200" w:type="dxa"/>
            <w:shd w:val="clear" w:color="auto" w:fill="auto"/>
            <w:noWrap/>
            <w:vAlign w:val="bottom"/>
          </w:tcPr>
          <w:p w:rsidR="00E41744" w:rsidRPr="004B6E4D" w:rsidRDefault="00E41744" w:rsidP="00643424">
            <w:pPr>
              <w:spacing w:after="0" w:line="360" w:lineRule="auto"/>
              <w:jc w:val="right"/>
              <w:rPr>
                <w:rFonts w:ascii="Arial" w:eastAsia="Times New Roman" w:hAnsi="Arial" w:cs="Arial"/>
                <w:b/>
                <w:bCs/>
                <w:color w:val="000000"/>
                <w:sz w:val="18"/>
                <w:szCs w:val="18"/>
                <w:lang w:eastAsia="es-MX"/>
              </w:rPr>
            </w:pPr>
          </w:p>
        </w:tc>
        <w:tc>
          <w:tcPr>
            <w:tcW w:w="1200" w:type="dxa"/>
            <w:shd w:val="clear" w:color="auto" w:fill="auto"/>
            <w:noWrap/>
            <w:vAlign w:val="bottom"/>
          </w:tcPr>
          <w:p w:rsidR="00E41744" w:rsidRPr="004B6E4D" w:rsidRDefault="00E41744" w:rsidP="00643424">
            <w:pPr>
              <w:spacing w:after="0" w:line="360" w:lineRule="auto"/>
              <w:jc w:val="right"/>
              <w:rPr>
                <w:rFonts w:ascii="Arial" w:eastAsia="Times New Roman" w:hAnsi="Arial" w:cs="Arial"/>
                <w:b/>
                <w:bCs/>
                <w:color w:val="000000"/>
                <w:sz w:val="18"/>
                <w:szCs w:val="18"/>
                <w:lang w:eastAsia="es-MX"/>
              </w:rPr>
            </w:pPr>
          </w:p>
        </w:tc>
      </w:tr>
    </w:tbl>
    <w:p w:rsidR="00E41744" w:rsidRPr="004B6E4D" w:rsidRDefault="00E41744" w:rsidP="00E41744">
      <w:pPr>
        <w:pStyle w:val="ROMANOS"/>
        <w:spacing w:after="0" w:line="360" w:lineRule="auto"/>
        <w:rPr>
          <w:b/>
          <w:lang w:val="es-MX"/>
        </w:rPr>
      </w:pPr>
      <w:r w:rsidRPr="004B6E4D">
        <w:rPr>
          <w:b/>
          <w:lang w:val="es-MX"/>
        </w:rPr>
        <w:t>CONCILIACION SALDOS DE LA CUENTA DE BIENES MUEBLES</w:t>
      </w:r>
    </w:p>
    <w:p w:rsidR="00E41744" w:rsidRPr="004B6E4D" w:rsidRDefault="00E41744" w:rsidP="00E41744">
      <w:pPr>
        <w:pStyle w:val="ROMANOS"/>
        <w:spacing w:after="0" w:line="360" w:lineRule="auto"/>
        <w:rPr>
          <w:b/>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2"/>
        <w:gridCol w:w="4900"/>
        <w:gridCol w:w="1383"/>
      </w:tblGrid>
      <w:tr w:rsidR="00E41744" w:rsidRPr="004B6E4D" w:rsidTr="00643424">
        <w:trPr>
          <w:trHeight w:val="145"/>
          <w:jc w:val="center"/>
        </w:trPr>
        <w:tc>
          <w:tcPr>
            <w:tcW w:w="1232" w:type="dxa"/>
          </w:tcPr>
          <w:p w:rsidR="00E41744" w:rsidRPr="004B6E4D" w:rsidRDefault="00E41744" w:rsidP="00643424">
            <w:pPr>
              <w:pStyle w:val="ROMANOS"/>
              <w:spacing w:after="0" w:line="360" w:lineRule="auto"/>
              <w:ind w:left="0" w:firstLine="0"/>
              <w:rPr>
                <w:b/>
                <w:lang w:val="es-MX"/>
              </w:rPr>
            </w:pPr>
          </w:p>
        </w:tc>
        <w:tc>
          <w:tcPr>
            <w:tcW w:w="4900" w:type="dxa"/>
          </w:tcPr>
          <w:p w:rsidR="00E41744" w:rsidRPr="004B6E4D" w:rsidRDefault="00E41744" w:rsidP="00643424">
            <w:pPr>
              <w:pStyle w:val="ROMANOS"/>
              <w:spacing w:after="0" w:line="360" w:lineRule="auto"/>
              <w:ind w:left="0" w:firstLine="0"/>
              <w:rPr>
                <w:b/>
                <w:lang w:val="es-MX"/>
              </w:rPr>
            </w:pPr>
            <w:r w:rsidRPr="004B6E4D">
              <w:rPr>
                <w:b/>
                <w:lang w:val="es-MX"/>
              </w:rPr>
              <w:t xml:space="preserve">SALDO AL </w:t>
            </w:r>
            <w:r>
              <w:rPr>
                <w:b/>
                <w:lang w:val="es-MX"/>
              </w:rPr>
              <w:t>31/12/2014</w:t>
            </w:r>
          </w:p>
        </w:tc>
        <w:tc>
          <w:tcPr>
            <w:tcW w:w="1383" w:type="dxa"/>
          </w:tcPr>
          <w:p w:rsidR="00E41744" w:rsidRPr="004B6E4D" w:rsidRDefault="00E41744" w:rsidP="00643424">
            <w:pPr>
              <w:pStyle w:val="ROMANOS"/>
              <w:spacing w:after="0" w:line="360" w:lineRule="auto"/>
              <w:ind w:left="0" w:firstLine="0"/>
              <w:jc w:val="right"/>
              <w:rPr>
                <w:b/>
                <w:lang w:val="es-MX"/>
              </w:rPr>
            </w:pPr>
            <w:r>
              <w:rPr>
                <w:b/>
                <w:lang w:val="es-MX"/>
              </w:rPr>
              <w:t>36,013,433</w:t>
            </w:r>
          </w:p>
        </w:tc>
      </w:tr>
      <w:tr w:rsidR="00E41744" w:rsidRPr="004B6E4D" w:rsidTr="00643424">
        <w:trPr>
          <w:trHeight w:val="145"/>
          <w:jc w:val="center"/>
        </w:trPr>
        <w:tc>
          <w:tcPr>
            <w:tcW w:w="1232" w:type="dxa"/>
          </w:tcPr>
          <w:p w:rsidR="00E41744" w:rsidRPr="004B6E4D" w:rsidRDefault="00E41744" w:rsidP="00643424">
            <w:pPr>
              <w:pStyle w:val="ROMANOS"/>
              <w:spacing w:after="0" w:line="360" w:lineRule="auto"/>
              <w:ind w:left="0" w:firstLine="0"/>
              <w:rPr>
                <w:b/>
                <w:lang w:val="es-MX"/>
              </w:rPr>
            </w:pPr>
            <w:r w:rsidRPr="004B6E4D">
              <w:rPr>
                <w:b/>
                <w:lang w:val="es-MX"/>
              </w:rPr>
              <w:t>MENOS:</w:t>
            </w:r>
          </w:p>
        </w:tc>
        <w:tc>
          <w:tcPr>
            <w:tcW w:w="4900" w:type="dxa"/>
          </w:tcPr>
          <w:p w:rsidR="00E41744" w:rsidRPr="004B6E4D" w:rsidRDefault="00E41744" w:rsidP="00643424">
            <w:pPr>
              <w:pStyle w:val="ROMANOS"/>
              <w:spacing w:after="0" w:line="360" w:lineRule="auto"/>
              <w:ind w:left="0" w:firstLine="0"/>
              <w:rPr>
                <w:lang w:val="es-MX"/>
              </w:rPr>
            </w:pPr>
            <w:r w:rsidRPr="004B6E4D">
              <w:rPr>
                <w:lang w:val="es-MX"/>
              </w:rPr>
              <w:t>Baja de bienes Inservibles</w:t>
            </w:r>
          </w:p>
        </w:tc>
        <w:tc>
          <w:tcPr>
            <w:tcW w:w="1383" w:type="dxa"/>
          </w:tcPr>
          <w:p w:rsidR="00E41744" w:rsidRPr="004B6E4D" w:rsidRDefault="00E41744" w:rsidP="00643424">
            <w:pPr>
              <w:pStyle w:val="ROMANOS"/>
              <w:spacing w:after="0" w:line="360" w:lineRule="auto"/>
              <w:ind w:left="0" w:firstLine="0"/>
              <w:jc w:val="right"/>
              <w:rPr>
                <w:lang w:val="es-MX"/>
              </w:rPr>
            </w:pPr>
            <w:r w:rsidRPr="004B6E4D">
              <w:rPr>
                <w:lang w:val="es-MX"/>
              </w:rPr>
              <w:t>0</w:t>
            </w:r>
          </w:p>
        </w:tc>
      </w:tr>
      <w:tr w:rsidR="00E41744" w:rsidRPr="004B6E4D" w:rsidTr="00643424">
        <w:trPr>
          <w:trHeight w:val="145"/>
          <w:jc w:val="center"/>
        </w:trPr>
        <w:tc>
          <w:tcPr>
            <w:tcW w:w="1232" w:type="dxa"/>
          </w:tcPr>
          <w:p w:rsidR="00E41744" w:rsidRPr="004B6E4D" w:rsidRDefault="00E41744" w:rsidP="00643424">
            <w:pPr>
              <w:pStyle w:val="ROMANOS"/>
              <w:spacing w:after="0" w:line="360" w:lineRule="auto"/>
              <w:ind w:left="0" w:firstLine="0"/>
              <w:rPr>
                <w:b/>
                <w:lang w:val="es-MX"/>
              </w:rPr>
            </w:pPr>
            <w:r w:rsidRPr="004B6E4D">
              <w:rPr>
                <w:b/>
                <w:lang w:val="es-MX"/>
              </w:rPr>
              <w:t>MENOS:</w:t>
            </w:r>
          </w:p>
        </w:tc>
        <w:tc>
          <w:tcPr>
            <w:tcW w:w="4900" w:type="dxa"/>
          </w:tcPr>
          <w:p w:rsidR="00E41744" w:rsidRPr="004B6E4D" w:rsidRDefault="00E41744" w:rsidP="00643424">
            <w:pPr>
              <w:pStyle w:val="ROMANOS"/>
              <w:spacing w:after="0" w:line="360" w:lineRule="auto"/>
              <w:ind w:left="0" w:firstLine="0"/>
              <w:rPr>
                <w:lang w:val="es-MX"/>
              </w:rPr>
            </w:pPr>
            <w:r w:rsidRPr="004B6E4D">
              <w:rPr>
                <w:lang w:val="es-MX"/>
              </w:rPr>
              <w:t>Baja de Bienes no Capitalizables</w:t>
            </w:r>
          </w:p>
        </w:tc>
        <w:tc>
          <w:tcPr>
            <w:tcW w:w="1383" w:type="dxa"/>
          </w:tcPr>
          <w:p w:rsidR="00E41744" w:rsidRPr="004B6E4D" w:rsidRDefault="00E41744" w:rsidP="00643424">
            <w:pPr>
              <w:pStyle w:val="ROMANOS"/>
              <w:spacing w:after="0" w:line="360" w:lineRule="auto"/>
              <w:ind w:left="0" w:firstLine="0"/>
              <w:jc w:val="right"/>
              <w:rPr>
                <w:lang w:val="es-MX"/>
              </w:rPr>
            </w:pPr>
            <w:r w:rsidRPr="004B6E4D">
              <w:rPr>
                <w:lang w:val="es-MX"/>
              </w:rPr>
              <w:t>0</w:t>
            </w:r>
          </w:p>
        </w:tc>
      </w:tr>
      <w:tr w:rsidR="00E41744" w:rsidRPr="004B6E4D" w:rsidTr="00643424">
        <w:trPr>
          <w:trHeight w:val="145"/>
          <w:jc w:val="center"/>
        </w:trPr>
        <w:tc>
          <w:tcPr>
            <w:tcW w:w="1232" w:type="dxa"/>
          </w:tcPr>
          <w:p w:rsidR="00E41744" w:rsidRPr="004B6E4D" w:rsidRDefault="00E41744" w:rsidP="00643424">
            <w:pPr>
              <w:pStyle w:val="ROMANOS"/>
              <w:spacing w:after="0" w:line="360" w:lineRule="auto"/>
              <w:ind w:left="0" w:firstLine="0"/>
              <w:rPr>
                <w:b/>
                <w:lang w:val="es-MX"/>
              </w:rPr>
            </w:pPr>
            <w:r w:rsidRPr="004B6E4D">
              <w:rPr>
                <w:b/>
                <w:lang w:val="es-MX"/>
              </w:rPr>
              <w:t>MAS:</w:t>
            </w:r>
          </w:p>
        </w:tc>
        <w:tc>
          <w:tcPr>
            <w:tcW w:w="4900" w:type="dxa"/>
          </w:tcPr>
          <w:p w:rsidR="00E41744" w:rsidRPr="004B6E4D" w:rsidRDefault="00E41744" w:rsidP="00643424">
            <w:pPr>
              <w:pStyle w:val="ROMANOS"/>
              <w:spacing w:after="0" w:line="360" w:lineRule="auto"/>
              <w:ind w:left="0" w:firstLine="0"/>
              <w:rPr>
                <w:lang w:val="es-MX"/>
              </w:rPr>
            </w:pPr>
            <w:r w:rsidRPr="004B6E4D">
              <w:rPr>
                <w:lang w:val="es-MX"/>
              </w:rPr>
              <w:t>Alta de Bienes Adquiridos, donados y/o provenientes de reclasificaciones debido a las nuevas cuentas de la armonización contable</w:t>
            </w:r>
          </w:p>
        </w:tc>
        <w:tc>
          <w:tcPr>
            <w:tcW w:w="1383" w:type="dxa"/>
          </w:tcPr>
          <w:p w:rsidR="00E41744" w:rsidRPr="004B6E4D" w:rsidRDefault="00E41744" w:rsidP="00643424">
            <w:pPr>
              <w:pStyle w:val="ROMANOS"/>
              <w:spacing w:after="0" w:line="360" w:lineRule="auto"/>
              <w:ind w:left="0" w:firstLine="0"/>
              <w:jc w:val="right"/>
              <w:rPr>
                <w:lang w:val="es-MX"/>
              </w:rPr>
            </w:pPr>
            <w:r>
              <w:rPr>
                <w:lang w:val="es-MX"/>
              </w:rPr>
              <w:t>0</w:t>
            </w:r>
          </w:p>
        </w:tc>
      </w:tr>
      <w:tr w:rsidR="00E41744" w:rsidRPr="004B6E4D" w:rsidTr="00643424">
        <w:trPr>
          <w:trHeight w:val="152"/>
          <w:jc w:val="center"/>
        </w:trPr>
        <w:tc>
          <w:tcPr>
            <w:tcW w:w="1232" w:type="dxa"/>
          </w:tcPr>
          <w:p w:rsidR="00E41744" w:rsidRPr="004B6E4D" w:rsidRDefault="00E41744" w:rsidP="00643424">
            <w:pPr>
              <w:pStyle w:val="ROMANOS"/>
              <w:spacing w:after="0" w:line="360" w:lineRule="auto"/>
              <w:ind w:left="0" w:firstLine="0"/>
              <w:rPr>
                <w:b/>
                <w:lang w:val="es-MX"/>
              </w:rPr>
            </w:pPr>
          </w:p>
        </w:tc>
        <w:tc>
          <w:tcPr>
            <w:tcW w:w="4900" w:type="dxa"/>
          </w:tcPr>
          <w:p w:rsidR="00E41744" w:rsidRPr="004B6E4D" w:rsidRDefault="00E41744" w:rsidP="00643424">
            <w:pPr>
              <w:pStyle w:val="ROMANOS"/>
              <w:spacing w:after="0" w:line="360" w:lineRule="auto"/>
              <w:ind w:left="0" w:firstLine="0"/>
              <w:rPr>
                <w:b/>
                <w:lang w:val="es-MX"/>
              </w:rPr>
            </w:pPr>
            <w:r w:rsidRPr="004B6E4D">
              <w:rPr>
                <w:b/>
                <w:lang w:val="es-MX"/>
              </w:rPr>
              <w:t xml:space="preserve">SALDO </w:t>
            </w:r>
            <w:r>
              <w:rPr>
                <w:b/>
                <w:lang w:val="es-MX"/>
              </w:rPr>
              <w:t>AL 31/03/2015</w:t>
            </w:r>
          </w:p>
        </w:tc>
        <w:tc>
          <w:tcPr>
            <w:tcW w:w="1383" w:type="dxa"/>
          </w:tcPr>
          <w:p w:rsidR="00E41744" w:rsidRPr="004B6E4D" w:rsidRDefault="00E41744" w:rsidP="00643424">
            <w:pPr>
              <w:pStyle w:val="ROMANOS"/>
              <w:spacing w:after="0" w:line="360" w:lineRule="auto"/>
              <w:ind w:left="0" w:firstLine="0"/>
              <w:jc w:val="right"/>
              <w:rPr>
                <w:b/>
                <w:lang w:val="es-MX"/>
              </w:rPr>
            </w:pPr>
            <w:r>
              <w:rPr>
                <w:b/>
                <w:lang w:val="es-MX"/>
              </w:rPr>
              <w:t>36,013,433</w:t>
            </w:r>
          </w:p>
        </w:tc>
      </w:tr>
    </w:tbl>
    <w:p w:rsidR="00E41744" w:rsidRDefault="00E41744" w:rsidP="00E41744">
      <w:pPr>
        <w:pStyle w:val="ROMANOS"/>
        <w:spacing w:after="0" w:line="360" w:lineRule="auto"/>
        <w:rPr>
          <w:lang w:val="es-MX"/>
        </w:rPr>
      </w:pPr>
    </w:p>
    <w:p w:rsidR="00E41744" w:rsidRPr="004B6E4D" w:rsidRDefault="00E41744" w:rsidP="00E41744">
      <w:pPr>
        <w:pStyle w:val="ROMANOS"/>
        <w:spacing w:after="0" w:line="360" w:lineRule="auto"/>
        <w:rPr>
          <w:lang w:val="es-MX"/>
        </w:rPr>
      </w:pPr>
    </w:p>
    <w:p w:rsidR="00E41744" w:rsidRPr="004B6E4D" w:rsidRDefault="00E41744" w:rsidP="00E41744">
      <w:pPr>
        <w:pStyle w:val="ROMANOS"/>
        <w:spacing w:after="0" w:line="360" w:lineRule="auto"/>
        <w:rPr>
          <w:lang w:val="es-MX"/>
        </w:rPr>
      </w:pPr>
      <w:r w:rsidRPr="004B6E4D">
        <w:rPr>
          <w:lang w:val="es-MX"/>
        </w:rPr>
        <w:t>9.</w:t>
      </w:r>
      <w:r w:rsidRPr="004B6E4D">
        <w:rPr>
          <w:lang w:val="es-MX"/>
        </w:rPr>
        <w:tab/>
        <w:t>Activos Intangibles, No aplica para este organismo.</w:t>
      </w:r>
    </w:p>
    <w:p w:rsidR="00E41744" w:rsidRDefault="00E41744" w:rsidP="00E41744">
      <w:pPr>
        <w:pStyle w:val="ROMANOS"/>
        <w:spacing w:after="0" w:line="360" w:lineRule="auto"/>
        <w:rPr>
          <w:lang w:val="es-MX"/>
        </w:rPr>
      </w:pPr>
    </w:p>
    <w:p w:rsidR="00E41744" w:rsidRDefault="00E41744" w:rsidP="00E41744">
      <w:pPr>
        <w:pStyle w:val="ROMANOS"/>
        <w:spacing w:after="0" w:line="360" w:lineRule="auto"/>
        <w:rPr>
          <w:lang w:val="es-MX"/>
        </w:rPr>
      </w:pPr>
    </w:p>
    <w:p w:rsidR="00E41744" w:rsidRPr="004B6E4D" w:rsidRDefault="00E41744" w:rsidP="00E41744">
      <w:pPr>
        <w:pStyle w:val="ROMANOS"/>
        <w:spacing w:after="0" w:line="360" w:lineRule="auto"/>
        <w:rPr>
          <w:lang w:val="es-MX"/>
        </w:rPr>
      </w:pPr>
    </w:p>
    <w:p w:rsidR="00E41744" w:rsidRPr="004B6E4D" w:rsidRDefault="00E41744" w:rsidP="00E41744">
      <w:pPr>
        <w:pStyle w:val="ROMANOS"/>
        <w:spacing w:after="0" w:line="360" w:lineRule="auto"/>
        <w:rPr>
          <w:b/>
          <w:lang w:val="es-MX"/>
        </w:rPr>
      </w:pPr>
      <w:r w:rsidRPr="004B6E4D">
        <w:rPr>
          <w:b/>
          <w:lang w:val="es-MX"/>
        </w:rPr>
        <w:tab/>
        <w:t>Estimaciones y Deterioros</w:t>
      </w:r>
    </w:p>
    <w:p w:rsidR="00E41744" w:rsidRDefault="00E41744" w:rsidP="00E41744">
      <w:pPr>
        <w:pStyle w:val="ROMANOS"/>
        <w:spacing w:after="0" w:line="360" w:lineRule="auto"/>
        <w:rPr>
          <w:lang w:val="es-MX"/>
        </w:rPr>
      </w:pPr>
      <w:r w:rsidRPr="004B6E4D">
        <w:rPr>
          <w:lang w:val="es-MX"/>
        </w:rPr>
        <w:t>10.</w:t>
      </w:r>
      <w:r w:rsidRPr="004B6E4D">
        <w:rPr>
          <w:lang w:val="es-MX"/>
        </w:rPr>
        <w:tab/>
        <w:t>No aplica para este Organismo</w:t>
      </w:r>
    </w:p>
    <w:p w:rsidR="00E41744" w:rsidRPr="004B6E4D" w:rsidRDefault="00E41744" w:rsidP="00E41744">
      <w:pPr>
        <w:pStyle w:val="ROMANOS"/>
        <w:spacing w:after="0" w:line="360" w:lineRule="auto"/>
        <w:rPr>
          <w:lang w:val="es-MX"/>
        </w:rPr>
      </w:pPr>
    </w:p>
    <w:p w:rsidR="00E41744" w:rsidRPr="004B6E4D" w:rsidRDefault="00E41744" w:rsidP="00E41744">
      <w:pPr>
        <w:pStyle w:val="ROMANOS"/>
        <w:spacing w:after="0" w:line="360" w:lineRule="auto"/>
        <w:rPr>
          <w:b/>
          <w:lang w:val="es-MX"/>
        </w:rPr>
      </w:pPr>
      <w:r w:rsidRPr="004B6E4D">
        <w:rPr>
          <w:b/>
          <w:lang w:val="es-MX"/>
        </w:rPr>
        <w:tab/>
        <w:t>Otros Activos</w:t>
      </w:r>
    </w:p>
    <w:p w:rsidR="00E41744" w:rsidRPr="004B6E4D" w:rsidRDefault="00E41744" w:rsidP="00E41744">
      <w:pPr>
        <w:pStyle w:val="ROMANOS"/>
        <w:spacing w:after="0" w:line="360" w:lineRule="auto"/>
        <w:rPr>
          <w:lang w:val="es-MX"/>
        </w:rPr>
      </w:pPr>
      <w:r w:rsidRPr="004B6E4D">
        <w:rPr>
          <w:lang w:val="es-MX"/>
        </w:rPr>
        <w:t>11.</w:t>
      </w:r>
      <w:r w:rsidRPr="004B6E4D">
        <w:rPr>
          <w:lang w:val="es-MX"/>
        </w:rPr>
        <w:tab/>
        <w:t>No aplica para este Organismo</w:t>
      </w:r>
    </w:p>
    <w:p w:rsidR="00E41744" w:rsidRPr="004B6E4D" w:rsidRDefault="00E41744" w:rsidP="00E41744">
      <w:pPr>
        <w:pStyle w:val="ROMANOS"/>
        <w:spacing w:after="0" w:line="360" w:lineRule="auto"/>
        <w:rPr>
          <w:lang w:val="es-MX"/>
        </w:rPr>
      </w:pPr>
    </w:p>
    <w:p w:rsidR="00E41744" w:rsidRPr="004B6E4D" w:rsidRDefault="00E41744" w:rsidP="00E41744">
      <w:pPr>
        <w:pStyle w:val="ROMANOS"/>
        <w:spacing w:after="0" w:line="360" w:lineRule="auto"/>
        <w:rPr>
          <w:lang w:val="es-MX"/>
        </w:rPr>
      </w:pPr>
    </w:p>
    <w:p w:rsidR="00E41744" w:rsidRPr="004B6E4D" w:rsidRDefault="00E41744" w:rsidP="00E41744">
      <w:pPr>
        <w:pStyle w:val="ROMANOS"/>
        <w:spacing w:after="0" w:line="360" w:lineRule="auto"/>
        <w:ind w:left="432"/>
        <w:rPr>
          <w:b/>
          <w:lang w:val="es-MX"/>
        </w:rPr>
      </w:pPr>
      <w:r w:rsidRPr="004B6E4D">
        <w:rPr>
          <w:b/>
          <w:lang w:val="es-MX"/>
        </w:rPr>
        <w:t>Pasivo</w:t>
      </w:r>
    </w:p>
    <w:p w:rsidR="00E41744" w:rsidRPr="004B6E4D" w:rsidRDefault="00E41744" w:rsidP="00E41744">
      <w:pPr>
        <w:pStyle w:val="ROMANOS"/>
        <w:spacing w:after="0" w:line="360" w:lineRule="auto"/>
        <w:ind w:left="432"/>
        <w:rPr>
          <w:b/>
          <w:lang w:val="es-MX"/>
        </w:rPr>
      </w:pPr>
    </w:p>
    <w:p w:rsidR="00E41744" w:rsidRPr="004B6E4D" w:rsidRDefault="00E41744" w:rsidP="00E41744">
      <w:pPr>
        <w:pStyle w:val="ROMANOS"/>
        <w:numPr>
          <w:ilvl w:val="0"/>
          <w:numId w:val="6"/>
        </w:numPr>
        <w:spacing w:after="0" w:line="360" w:lineRule="auto"/>
        <w:rPr>
          <w:lang w:val="es-MX"/>
        </w:rPr>
      </w:pPr>
      <w:r w:rsidRPr="004B6E4D">
        <w:rPr>
          <w:lang w:val="es-MX"/>
        </w:rPr>
        <w:t xml:space="preserve">Las cuentas por pagar </w:t>
      </w:r>
      <w:r>
        <w:rPr>
          <w:lang w:val="es-MX"/>
        </w:rPr>
        <w:t xml:space="preserve">a corto plazo </w:t>
      </w:r>
      <w:r w:rsidRPr="004B6E4D">
        <w:rPr>
          <w:lang w:val="es-MX"/>
        </w:rPr>
        <w:t>están integradas por</w:t>
      </w:r>
      <w:r>
        <w:rPr>
          <w:lang w:val="es-MX"/>
        </w:rPr>
        <w:t xml:space="preserve"> la cuenta Proveedores por Pagar a Corto Plazo</w:t>
      </w:r>
      <w:r w:rsidRPr="004B6E4D">
        <w:rPr>
          <w:lang w:val="es-MX"/>
        </w:rPr>
        <w:t xml:space="preserve"> </w:t>
      </w:r>
      <w:r w:rsidRPr="005D7FAC">
        <w:rPr>
          <w:lang w:val="es-MX"/>
        </w:rPr>
        <w:t>cuentas por pagar por operaciones presupuestarias</w:t>
      </w:r>
      <w:r>
        <w:rPr>
          <w:lang w:val="es-MX"/>
        </w:rPr>
        <w:t xml:space="preserve">, cuenta de retenciones y contribuciones por pagar a corto plazo por las retenciones echas a los trabajadores por los sueldos que perciben; </w:t>
      </w:r>
      <w:r w:rsidRPr="005D7FAC">
        <w:rPr>
          <w:lang w:val="es-MX"/>
        </w:rPr>
        <w:t xml:space="preserve"> </w:t>
      </w:r>
      <w:r>
        <w:rPr>
          <w:lang w:val="es-MX"/>
        </w:rPr>
        <w:t xml:space="preserve">cuenta de otros acreedores </w:t>
      </w:r>
      <w:r w:rsidRPr="005D7FAC">
        <w:rPr>
          <w:lang w:val="es-MX"/>
        </w:rPr>
        <w:t xml:space="preserve">y contabilizadas al </w:t>
      </w:r>
      <w:r>
        <w:rPr>
          <w:lang w:val="es-MX"/>
        </w:rPr>
        <w:t>30 de junio</w:t>
      </w:r>
      <w:r w:rsidRPr="005D7FAC">
        <w:rPr>
          <w:lang w:val="es-MX"/>
        </w:rPr>
        <w:t xml:space="preserve"> del ejercicio correspondiente</w:t>
      </w:r>
      <w:r>
        <w:rPr>
          <w:lang w:val="es-MX"/>
        </w:rPr>
        <w:t>.</w:t>
      </w:r>
    </w:p>
    <w:p w:rsidR="00E41744" w:rsidRDefault="00E41744" w:rsidP="00E41744">
      <w:pPr>
        <w:pStyle w:val="ROMANOS"/>
        <w:spacing w:after="0" w:line="360" w:lineRule="auto"/>
        <w:rPr>
          <w:lang w:val="es-MX"/>
        </w:rPr>
      </w:pPr>
    </w:p>
    <w:p w:rsidR="00E41744" w:rsidRDefault="00E41744" w:rsidP="00E41744">
      <w:pPr>
        <w:pStyle w:val="ROMANOS"/>
        <w:spacing w:after="0" w:line="360" w:lineRule="auto"/>
        <w:rPr>
          <w:lang w:val="es-MX"/>
        </w:rPr>
      </w:pPr>
    </w:p>
    <w:p w:rsidR="00E41744" w:rsidRDefault="00E41744" w:rsidP="00E41744">
      <w:pPr>
        <w:pStyle w:val="ROMANOS"/>
        <w:spacing w:after="0" w:line="360" w:lineRule="auto"/>
        <w:rPr>
          <w:b/>
          <w:lang w:val="es-MX"/>
        </w:rPr>
      </w:pPr>
      <w:r>
        <w:rPr>
          <w:lang w:val="es-MX"/>
        </w:rPr>
        <w:tab/>
      </w:r>
      <w:r>
        <w:rPr>
          <w:lang w:val="es-MX"/>
        </w:rPr>
        <w:tab/>
      </w:r>
      <w:r>
        <w:rPr>
          <w:lang w:val="es-MX"/>
        </w:rPr>
        <w:tab/>
      </w:r>
      <w:r>
        <w:rPr>
          <w:lang w:val="es-MX"/>
        </w:rPr>
        <w:tab/>
      </w:r>
      <w:r w:rsidRPr="00807674">
        <w:rPr>
          <w:b/>
          <w:lang w:val="es-MX"/>
        </w:rPr>
        <w:t>Pasivos con vencimiento a 60 días</w:t>
      </w:r>
    </w:p>
    <w:p w:rsidR="00E41744" w:rsidRPr="00807674" w:rsidRDefault="00E41744" w:rsidP="00E41744">
      <w:pPr>
        <w:pStyle w:val="ROMANOS"/>
        <w:spacing w:after="0" w:line="360" w:lineRule="auto"/>
        <w:rPr>
          <w:b/>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1628"/>
      </w:tblGrid>
      <w:tr w:rsidR="00E41744" w:rsidRPr="004B6E4D" w:rsidTr="00643424">
        <w:trPr>
          <w:trHeight w:val="111"/>
          <w:jc w:val="center"/>
        </w:trPr>
        <w:tc>
          <w:tcPr>
            <w:tcW w:w="4678" w:type="dxa"/>
            <w:vAlign w:val="center"/>
          </w:tcPr>
          <w:p w:rsidR="00E41744" w:rsidRPr="004B6E4D" w:rsidRDefault="00E41744" w:rsidP="00643424">
            <w:pPr>
              <w:spacing w:line="360" w:lineRule="auto"/>
              <w:jc w:val="both"/>
              <w:rPr>
                <w:rFonts w:ascii="Arial" w:hAnsi="Arial" w:cs="Arial"/>
                <w:color w:val="000000"/>
                <w:sz w:val="18"/>
                <w:szCs w:val="18"/>
              </w:rPr>
            </w:pPr>
            <w:r w:rsidRPr="004B6E4D">
              <w:rPr>
                <w:rFonts w:ascii="Arial" w:hAnsi="Arial" w:cs="Arial"/>
                <w:color w:val="000000"/>
                <w:sz w:val="18"/>
                <w:szCs w:val="18"/>
              </w:rPr>
              <w:t>Proveedores por Pagar a Corto Plazo</w:t>
            </w:r>
          </w:p>
        </w:tc>
        <w:tc>
          <w:tcPr>
            <w:tcW w:w="1628" w:type="dxa"/>
            <w:vAlign w:val="bottom"/>
          </w:tcPr>
          <w:p w:rsidR="00E41744" w:rsidRPr="004B6E4D" w:rsidRDefault="00E41744" w:rsidP="00643424">
            <w:pPr>
              <w:spacing w:line="360" w:lineRule="auto"/>
              <w:jc w:val="right"/>
              <w:rPr>
                <w:rFonts w:ascii="Arial" w:hAnsi="Arial" w:cs="Arial"/>
                <w:color w:val="000000"/>
                <w:sz w:val="18"/>
                <w:szCs w:val="18"/>
              </w:rPr>
            </w:pPr>
            <w:r>
              <w:rPr>
                <w:rFonts w:ascii="Arial" w:hAnsi="Arial" w:cs="Arial"/>
                <w:color w:val="000000"/>
                <w:sz w:val="18"/>
                <w:szCs w:val="18"/>
              </w:rPr>
              <w:t>15,238,169</w:t>
            </w:r>
          </w:p>
        </w:tc>
      </w:tr>
      <w:tr w:rsidR="00E41744" w:rsidRPr="004B6E4D" w:rsidTr="00643424">
        <w:trPr>
          <w:trHeight w:val="111"/>
          <w:jc w:val="center"/>
        </w:trPr>
        <w:tc>
          <w:tcPr>
            <w:tcW w:w="4678" w:type="dxa"/>
            <w:vAlign w:val="center"/>
          </w:tcPr>
          <w:p w:rsidR="00E41744" w:rsidRPr="004B6E4D" w:rsidRDefault="00E41744" w:rsidP="00643424">
            <w:pPr>
              <w:spacing w:line="360" w:lineRule="auto"/>
              <w:jc w:val="both"/>
              <w:rPr>
                <w:rFonts w:ascii="Arial" w:hAnsi="Arial" w:cs="Arial"/>
                <w:color w:val="000000"/>
                <w:sz w:val="18"/>
                <w:szCs w:val="18"/>
              </w:rPr>
            </w:pPr>
            <w:r w:rsidRPr="004B6E4D">
              <w:rPr>
                <w:rFonts w:ascii="Arial" w:hAnsi="Arial" w:cs="Arial"/>
                <w:color w:val="000000"/>
                <w:sz w:val="18"/>
                <w:szCs w:val="18"/>
              </w:rPr>
              <w:t>Retenciones y Contribuciones por Pagar a Corto Plazo</w:t>
            </w:r>
          </w:p>
        </w:tc>
        <w:tc>
          <w:tcPr>
            <w:tcW w:w="1628" w:type="dxa"/>
            <w:vAlign w:val="bottom"/>
          </w:tcPr>
          <w:p w:rsidR="00E41744" w:rsidRPr="004B6E4D" w:rsidRDefault="00E41744" w:rsidP="00643424">
            <w:pPr>
              <w:spacing w:line="360" w:lineRule="auto"/>
              <w:jc w:val="right"/>
              <w:rPr>
                <w:rFonts w:ascii="Arial" w:hAnsi="Arial" w:cs="Arial"/>
                <w:color w:val="000000"/>
                <w:sz w:val="18"/>
                <w:szCs w:val="18"/>
              </w:rPr>
            </w:pPr>
            <w:r>
              <w:rPr>
                <w:rFonts w:ascii="Arial" w:hAnsi="Arial" w:cs="Arial"/>
                <w:color w:val="000000"/>
                <w:sz w:val="18"/>
                <w:szCs w:val="18"/>
              </w:rPr>
              <w:t>2,677,704</w:t>
            </w:r>
          </w:p>
        </w:tc>
      </w:tr>
      <w:tr w:rsidR="00E41744" w:rsidRPr="004B6E4D" w:rsidTr="00643424">
        <w:trPr>
          <w:trHeight w:val="111"/>
          <w:jc w:val="center"/>
        </w:trPr>
        <w:tc>
          <w:tcPr>
            <w:tcW w:w="4678" w:type="dxa"/>
            <w:vAlign w:val="center"/>
          </w:tcPr>
          <w:p w:rsidR="00E41744" w:rsidRPr="004B6E4D" w:rsidRDefault="00E41744" w:rsidP="00643424">
            <w:pPr>
              <w:spacing w:line="360" w:lineRule="auto"/>
              <w:jc w:val="both"/>
              <w:rPr>
                <w:rFonts w:ascii="Arial" w:hAnsi="Arial" w:cs="Arial"/>
                <w:color w:val="000000"/>
                <w:sz w:val="18"/>
                <w:szCs w:val="18"/>
              </w:rPr>
            </w:pPr>
            <w:r>
              <w:rPr>
                <w:rFonts w:ascii="Arial" w:hAnsi="Arial" w:cs="Arial"/>
                <w:color w:val="000000"/>
                <w:sz w:val="18"/>
                <w:szCs w:val="18"/>
              </w:rPr>
              <w:t>Otros Acreedores</w:t>
            </w:r>
          </w:p>
        </w:tc>
        <w:tc>
          <w:tcPr>
            <w:tcW w:w="1628" w:type="dxa"/>
            <w:vAlign w:val="bottom"/>
          </w:tcPr>
          <w:p w:rsidR="00E41744" w:rsidRDefault="00E41744" w:rsidP="00643424">
            <w:pPr>
              <w:spacing w:line="360" w:lineRule="auto"/>
              <w:jc w:val="right"/>
              <w:rPr>
                <w:rFonts w:ascii="Arial" w:hAnsi="Arial" w:cs="Arial"/>
                <w:color w:val="000000"/>
                <w:sz w:val="18"/>
                <w:szCs w:val="18"/>
              </w:rPr>
            </w:pPr>
            <w:r>
              <w:rPr>
                <w:rFonts w:ascii="Arial" w:hAnsi="Arial" w:cs="Arial"/>
                <w:color w:val="000000"/>
                <w:sz w:val="18"/>
                <w:szCs w:val="18"/>
              </w:rPr>
              <w:t>634</w:t>
            </w:r>
          </w:p>
        </w:tc>
      </w:tr>
      <w:tr w:rsidR="00E41744" w:rsidRPr="004B6E4D" w:rsidTr="00643424">
        <w:trPr>
          <w:trHeight w:val="117"/>
          <w:jc w:val="center"/>
        </w:trPr>
        <w:tc>
          <w:tcPr>
            <w:tcW w:w="4678" w:type="dxa"/>
          </w:tcPr>
          <w:p w:rsidR="00E41744" w:rsidRPr="004B6E4D" w:rsidRDefault="00E41744" w:rsidP="00643424">
            <w:pPr>
              <w:pStyle w:val="ROMANOS"/>
              <w:spacing w:after="0" w:line="360" w:lineRule="auto"/>
              <w:ind w:left="0" w:firstLine="0"/>
              <w:rPr>
                <w:b/>
                <w:lang w:val="es-MX"/>
              </w:rPr>
            </w:pPr>
            <w:r w:rsidRPr="004B6E4D">
              <w:rPr>
                <w:b/>
                <w:lang w:val="es-MX"/>
              </w:rPr>
              <w:t>Total</w:t>
            </w:r>
          </w:p>
        </w:tc>
        <w:tc>
          <w:tcPr>
            <w:tcW w:w="1628" w:type="dxa"/>
          </w:tcPr>
          <w:p w:rsidR="00E41744" w:rsidRPr="004B6E4D" w:rsidRDefault="00E41744" w:rsidP="00643424">
            <w:pPr>
              <w:pStyle w:val="ROMANOS"/>
              <w:spacing w:after="0" w:line="360" w:lineRule="auto"/>
              <w:ind w:left="0" w:firstLine="0"/>
              <w:jc w:val="right"/>
              <w:rPr>
                <w:b/>
                <w:lang w:val="es-MX"/>
              </w:rPr>
            </w:pPr>
            <w:r>
              <w:rPr>
                <w:b/>
                <w:lang w:val="es-MX"/>
              </w:rPr>
              <w:t>$ 17,916,507</w:t>
            </w:r>
          </w:p>
        </w:tc>
      </w:tr>
    </w:tbl>
    <w:p w:rsidR="00E41744" w:rsidRDefault="00E41744" w:rsidP="00E41744">
      <w:pPr>
        <w:pStyle w:val="ROMANOS"/>
        <w:spacing w:after="0" w:line="360" w:lineRule="auto"/>
        <w:rPr>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1628"/>
      </w:tblGrid>
      <w:tr w:rsidR="00E41744" w:rsidRPr="004B6E4D" w:rsidTr="00643424">
        <w:trPr>
          <w:trHeight w:val="111"/>
          <w:jc w:val="center"/>
        </w:trPr>
        <w:tc>
          <w:tcPr>
            <w:tcW w:w="4678" w:type="dxa"/>
            <w:vAlign w:val="center"/>
          </w:tcPr>
          <w:p w:rsidR="00E41744" w:rsidRPr="004B6E4D" w:rsidRDefault="00E41744" w:rsidP="00643424">
            <w:pPr>
              <w:spacing w:line="360" w:lineRule="auto"/>
              <w:jc w:val="both"/>
              <w:rPr>
                <w:rFonts w:ascii="Arial" w:hAnsi="Arial" w:cs="Arial"/>
                <w:color w:val="000000"/>
                <w:sz w:val="18"/>
                <w:szCs w:val="18"/>
              </w:rPr>
            </w:pPr>
            <w:r>
              <w:rPr>
                <w:rFonts w:ascii="Arial" w:hAnsi="Arial" w:cs="Arial"/>
                <w:color w:val="000000"/>
                <w:sz w:val="18"/>
                <w:szCs w:val="18"/>
              </w:rPr>
              <w:t>Fondos y Bienes de terceros en garantía y/o administración a corto plazo</w:t>
            </w:r>
          </w:p>
        </w:tc>
        <w:tc>
          <w:tcPr>
            <w:tcW w:w="1628" w:type="dxa"/>
            <w:vAlign w:val="bottom"/>
          </w:tcPr>
          <w:p w:rsidR="00E41744" w:rsidRPr="004B6E4D" w:rsidRDefault="00E41744" w:rsidP="00643424">
            <w:pPr>
              <w:spacing w:line="360" w:lineRule="auto"/>
              <w:jc w:val="right"/>
              <w:rPr>
                <w:rFonts w:ascii="Arial" w:hAnsi="Arial" w:cs="Arial"/>
                <w:color w:val="000000"/>
                <w:sz w:val="18"/>
                <w:szCs w:val="18"/>
              </w:rPr>
            </w:pPr>
            <w:r>
              <w:rPr>
                <w:rFonts w:ascii="Arial" w:hAnsi="Arial" w:cs="Arial"/>
                <w:color w:val="000000"/>
                <w:sz w:val="18"/>
                <w:szCs w:val="18"/>
              </w:rPr>
              <w:t>63,862</w:t>
            </w:r>
          </w:p>
        </w:tc>
      </w:tr>
      <w:tr w:rsidR="00E41744" w:rsidRPr="004B6E4D" w:rsidTr="00643424">
        <w:trPr>
          <w:trHeight w:val="117"/>
          <w:jc w:val="center"/>
        </w:trPr>
        <w:tc>
          <w:tcPr>
            <w:tcW w:w="4678" w:type="dxa"/>
          </w:tcPr>
          <w:p w:rsidR="00E41744" w:rsidRPr="004B6E4D" w:rsidRDefault="00E41744" w:rsidP="00643424">
            <w:pPr>
              <w:pStyle w:val="ROMANOS"/>
              <w:spacing w:after="0" w:line="360" w:lineRule="auto"/>
              <w:ind w:left="0" w:firstLine="0"/>
              <w:rPr>
                <w:b/>
                <w:lang w:val="es-MX"/>
              </w:rPr>
            </w:pPr>
            <w:r w:rsidRPr="004B6E4D">
              <w:rPr>
                <w:b/>
                <w:lang w:val="es-MX"/>
              </w:rPr>
              <w:t>Total</w:t>
            </w:r>
          </w:p>
        </w:tc>
        <w:tc>
          <w:tcPr>
            <w:tcW w:w="1628" w:type="dxa"/>
          </w:tcPr>
          <w:p w:rsidR="00E41744" w:rsidRPr="004B6E4D" w:rsidRDefault="00E41744" w:rsidP="00643424">
            <w:pPr>
              <w:pStyle w:val="ROMANOS"/>
              <w:spacing w:after="0" w:line="360" w:lineRule="auto"/>
              <w:ind w:left="0" w:firstLine="0"/>
              <w:jc w:val="right"/>
              <w:rPr>
                <w:b/>
                <w:lang w:val="es-MX"/>
              </w:rPr>
            </w:pPr>
            <w:r>
              <w:rPr>
                <w:b/>
                <w:lang w:val="es-MX"/>
              </w:rPr>
              <w:t>$ 63,863</w:t>
            </w:r>
          </w:p>
        </w:tc>
      </w:tr>
    </w:tbl>
    <w:p w:rsidR="00E41744" w:rsidRDefault="00E41744" w:rsidP="00E41744">
      <w:pPr>
        <w:pStyle w:val="ROMANOS"/>
        <w:spacing w:after="0" w:line="360" w:lineRule="auto"/>
        <w:rPr>
          <w:lang w:val="es-MX"/>
        </w:rPr>
      </w:pPr>
    </w:p>
    <w:p w:rsidR="00E41744" w:rsidRDefault="00E41744" w:rsidP="00E41744">
      <w:pPr>
        <w:pStyle w:val="ROMANOS"/>
        <w:spacing w:after="0" w:line="360" w:lineRule="auto"/>
        <w:rPr>
          <w:lang w:val="es-MX"/>
        </w:rPr>
      </w:pPr>
      <w:r>
        <w:rPr>
          <w:lang w:val="es-MX"/>
        </w:rPr>
        <w:tab/>
        <w:t>Los fondos en administración, representan los importes aportados por los operadores de desayunadores escolares como ahorro, para poder dar mantenimiento a los mismos de acuerdo con las necesidades de cada uno.</w:t>
      </w:r>
    </w:p>
    <w:p w:rsidR="00E41744" w:rsidRDefault="00E41744" w:rsidP="00E41744">
      <w:pPr>
        <w:pStyle w:val="ROMANOS"/>
        <w:spacing w:after="0" w:line="360" w:lineRule="auto"/>
        <w:rPr>
          <w:lang w:val="es-MX"/>
        </w:rPr>
      </w:pPr>
    </w:p>
    <w:p w:rsidR="00E41744" w:rsidRDefault="00E41744" w:rsidP="00E41744">
      <w:pPr>
        <w:pStyle w:val="ROMANOS"/>
        <w:spacing w:after="0" w:line="360" w:lineRule="auto"/>
        <w:rPr>
          <w:lang w:val="es-MX"/>
        </w:rPr>
      </w:pPr>
    </w:p>
    <w:p w:rsidR="00E41744" w:rsidRPr="004B6E4D" w:rsidRDefault="00E41744" w:rsidP="00E41744">
      <w:pPr>
        <w:pStyle w:val="INCISO"/>
        <w:spacing w:after="0" w:line="360" w:lineRule="auto"/>
        <w:ind w:left="360"/>
        <w:rPr>
          <w:b/>
          <w:smallCaps/>
        </w:rPr>
      </w:pPr>
      <w:r w:rsidRPr="004B6E4D">
        <w:rPr>
          <w:b/>
          <w:smallCaps/>
        </w:rPr>
        <w:lastRenderedPageBreak/>
        <w:t>II)</w:t>
      </w:r>
      <w:r w:rsidRPr="004B6E4D">
        <w:rPr>
          <w:b/>
          <w:smallCaps/>
        </w:rPr>
        <w:tab/>
        <w:t>Notas al Estado de Actividades</w:t>
      </w:r>
    </w:p>
    <w:p w:rsidR="00E41744" w:rsidRPr="004B6E4D" w:rsidRDefault="00E41744" w:rsidP="00E41744">
      <w:pPr>
        <w:pStyle w:val="INCISO"/>
        <w:spacing w:after="0" w:line="360" w:lineRule="auto"/>
        <w:ind w:left="360"/>
        <w:rPr>
          <w:b/>
          <w:smallCaps/>
        </w:rPr>
      </w:pPr>
    </w:p>
    <w:p w:rsidR="00E41744" w:rsidRPr="004B6E4D" w:rsidRDefault="00E41744" w:rsidP="00E41744">
      <w:pPr>
        <w:pStyle w:val="ROMANOS"/>
        <w:spacing w:after="0" w:line="360" w:lineRule="auto"/>
        <w:rPr>
          <w:b/>
          <w:lang w:val="es-MX"/>
        </w:rPr>
      </w:pPr>
      <w:r w:rsidRPr="004B6E4D">
        <w:rPr>
          <w:b/>
          <w:lang w:val="es-MX"/>
        </w:rPr>
        <w:t>Ingresos de Gestión</w:t>
      </w:r>
    </w:p>
    <w:p w:rsidR="00E41744" w:rsidRDefault="00E41744" w:rsidP="00E41744">
      <w:pPr>
        <w:pStyle w:val="ROMANOS"/>
        <w:numPr>
          <w:ilvl w:val="0"/>
          <w:numId w:val="2"/>
        </w:numPr>
        <w:spacing w:after="0" w:line="360" w:lineRule="auto"/>
        <w:rPr>
          <w:lang w:val="es-MX"/>
        </w:rPr>
      </w:pPr>
      <w:r w:rsidRPr="004B6E4D">
        <w:rPr>
          <w:lang w:val="es-MX"/>
        </w:rPr>
        <w:t>La cuenta de INGRESOS POR VENTA DE BIENES Y SERVICIOS, representa la captación de los ingresos propios de este Organismo, tales como: Cuotas de recuperación (Despensas, paquetes de insumos alimentarios, desayunos frio y caliente, Paquetes Hidráulicos, consultas médicas y árboles frutales); cuenta de PRODUCTOS (renta de autobuses), la cuenta de OTROS INGRESOS Y BENEFICIOS VARIOS (corresponden  a donaciones, estímulos y otros productos) así también se tienen ingresos por PARTICIPACIONES ESTAT</w:t>
      </w:r>
      <w:r>
        <w:rPr>
          <w:lang w:val="es-MX"/>
        </w:rPr>
        <w:t>A</w:t>
      </w:r>
      <w:r w:rsidRPr="004B6E4D">
        <w:rPr>
          <w:lang w:val="es-MX"/>
        </w:rPr>
        <w:t>LES, APORTACIONES FEDERALES, CONVENIOS para el desarrollo de las actividades del ente público.</w:t>
      </w:r>
      <w:bookmarkStart w:id="7" w:name="_GoBack"/>
      <w:bookmarkEnd w:id="7"/>
    </w:p>
    <w:p w:rsidR="00E41744" w:rsidRPr="004B6E4D" w:rsidRDefault="00E41744" w:rsidP="00E41744">
      <w:pPr>
        <w:pStyle w:val="ROMANOS"/>
        <w:spacing w:after="0" w:line="360" w:lineRule="auto"/>
        <w:ind w:left="648" w:firstLine="0"/>
        <w:rPr>
          <w:lang w:val="es-MX"/>
        </w:rPr>
      </w:pPr>
    </w:p>
    <w:p w:rsidR="00E41744" w:rsidRPr="004B6E4D" w:rsidRDefault="00E41744" w:rsidP="00E41744">
      <w:pPr>
        <w:pStyle w:val="ROMANOS"/>
        <w:numPr>
          <w:ilvl w:val="0"/>
          <w:numId w:val="2"/>
        </w:numPr>
        <w:spacing w:after="0" w:line="360" w:lineRule="auto"/>
        <w:rPr>
          <w:lang w:val="es-MX"/>
        </w:rPr>
      </w:pPr>
      <w:r w:rsidRPr="004B6E4D">
        <w:rPr>
          <w:lang w:val="es-MX"/>
        </w:rPr>
        <w:tab/>
      </w:r>
      <w:r w:rsidRPr="004B6E4D">
        <w:rPr>
          <w:lang w:val="es-MX"/>
        </w:rPr>
        <w:tab/>
      </w:r>
      <w:r w:rsidRPr="004B6E4D">
        <w:rPr>
          <w:lang w:val="es-MX"/>
        </w:rPr>
        <w:tab/>
      </w:r>
      <w:r w:rsidRPr="004B6E4D">
        <w:rPr>
          <w:lang w:val="es-MX"/>
        </w:rPr>
        <w:tab/>
      </w:r>
      <w:r w:rsidRPr="004B6E4D">
        <w:rPr>
          <w:lang w:val="es-MX"/>
        </w:rPr>
        <w:tab/>
        <w:t>INGRESOS DEVENGADOS:</w:t>
      </w:r>
    </w:p>
    <w:tbl>
      <w:tblPr>
        <w:tblW w:w="5912" w:type="dxa"/>
        <w:jc w:val="center"/>
        <w:tblCellMar>
          <w:left w:w="70" w:type="dxa"/>
          <w:right w:w="70" w:type="dxa"/>
        </w:tblCellMar>
        <w:tblLook w:val="04A0" w:firstRow="1" w:lastRow="0" w:firstColumn="1" w:lastColumn="0" w:noHBand="0" w:noVBand="1"/>
      </w:tblPr>
      <w:tblGrid>
        <w:gridCol w:w="4356"/>
        <w:gridCol w:w="1556"/>
      </w:tblGrid>
      <w:tr w:rsidR="00E41744" w:rsidRPr="004B6E4D" w:rsidTr="00643424">
        <w:trPr>
          <w:trHeight w:val="300"/>
          <w:jc w:val="center"/>
        </w:trPr>
        <w:tc>
          <w:tcPr>
            <w:tcW w:w="4356" w:type="dxa"/>
            <w:tcBorders>
              <w:top w:val="nil"/>
              <w:left w:val="nil"/>
              <w:bottom w:val="nil"/>
              <w:right w:val="nil"/>
            </w:tcBorders>
            <w:shd w:val="clear" w:color="auto" w:fill="auto"/>
            <w:noWrap/>
            <w:vAlign w:val="center"/>
            <w:hideMark/>
          </w:tcPr>
          <w:p w:rsidR="00E41744" w:rsidRPr="004B6E4D" w:rsidRDefault="00E41744" w:rsidP="00643424">
            <w:pPr>
              <w:spacing w:after="0" w:line="360" w:lineRule="auto"/>
              <w:jc w:val="both"/>
              <w:rPr>
                <w:rFonts w:ascii="Arial" w:eastAsia="Times New Roman" w:hAnsi="Arial" w:cs="Arial"/>
                <w:color w:val="000000"/>
                <w:sz w:val="18"/>
                <w:szCs w:val="18"/>
                <w:lang w:eastAsia="es-MX"/>
              </w:rPr>
            </w:pPr>
            <w:r w:rsidRPr="004B6E4D">
              <w:rPr>
                <w:rFonts w:ascii="Arial" w:eastAsia="Times New Roman" w:hAnsi="Arial" w:cs="Arial"/>
                <w:color w:val="000000"/>
                <w:sz w:val="18"/>
                <w:szCs w:val="18"/>
                <w:lang w:eastAsia="es-MX"/>
              </w:rPr>
              <w:t>Participaciones</w:t>
            </w:r>
          </w:p>
        </w:tc>
        <w:tc>
          <w:tcPr>
            <w:tcW w:w="1556" w:type="dxa"/>
            <w:tcBorders>
              <w:top w:val="nil"/>
              <w:left w:val="nil"/>
              <w:bottom w:val="nil"/>
              <w:right w:val="nil"/>
            </w:tcBorders>
            <w:shd w:val="clear" w:color="auto" w:fill="auto"/>
            <w:noWrap/>
            <w:vAlign w:val="bottom"/>
          </w:tcPr>
          <w:p w:rsidR="00E41744" w:rsidRPr="004B6E4D" w:rsidRDefault="00E41744" w:rsidP="00643424">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13,792,953</w:t>
            </w:r>
          </w:p>
        </w:tc>
      </w:tr>
      <w:tr w:rsidR="00E41744" w:rsidRPr="004B6E4D" w:rsidTr="00643424">
        <w:trPr>
          <w:trHeight w:val="300"/>
          <w:jc w:val="center"/>
        </w:trPr>
        <w:tc>
          <w:tcPr>
            <w:tcW w:w="4356" w:type="dxa"/>
            <w:tcBorders>
              <w:top w:val="nil"/>
              <w:left w:val="nil"/>
              <w:bottom w:val="nil"/>
              <w:right w:val="nil"/>
            </w:tcBorders>
            <w:shd w:val="clear" w:color="auto" w:fill="auto"/>
            <w:noWrap/>
            <w:vAlign w:val="center"/>
            <w:hideMark/>
          </w:tcPr>
          <w:p w:rsidR="00E41744" w:rsidRPr="004B6E4D" w:rsidRDefault="00E41744" w:rsidP="00643424">
            <w:pPr>
              <w:spacing w:after="0" w:line="360" w:lineRule="auto"/>
              <w:jc w:val="both"/>
              <w:rPr>
                <w:rFonts w:ascii="Arial" w:eastAsia="Times New Roman" w:hAnsi="Arial" w:cs="Arial"/>
                <w:color w:val="000000"/>
                <w:sz w:val="18"/>
                <w:szCs w:val="18"/>
                <w:lang w:eastAsia="es-MX"/>
              </w:rPr>
            </w:pPr>
            <w:r w:rsidRPr="004B6E4D">
              <w:rPr>
                <w:rFonts w:ascii="Arial" w:eastAsia="Times New Roman" w:hAnsi="Arial" w:cs="Arial"/>
                <w:color w:val="000000"/>
                <w:sz w:val="18"/>
                <w:szCs w:val="18"/>
                <w:lang w:eastAsia="es-MX"/>
              </w:rPr>
              <w:t>Aportaciones</w:t>
            </w:r>
          </w:p>
        </w:tc>
        <w:tc>
          <w:tcPr>
            <w:tcW w:w="1556" w:type="dxa"/>
            <w:tcBorders>
              <w:top w:val="nil"/>
              <w:left w:val="nil"/>
              <w:bottom w:val="nil"/>
              <w:right w:val="nil"/>
            </w:tcBorders>
            <w:shd w:val="clear" w:color="auto" w:fill="auto"/>
            <w:noWrap/>
            <w:vAlign w:val="bottom"/>
          </w:tcPr>
          <w:p w:rsidR="00E41744" w:rsidRPr="004B6E4D" w:rsidRDefault="00E41744" w:rsidP="00643424">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23,326,680</w:t>
            </w:r>
          </w:p>
        </w:tc>
      </w:tr>
      <w:tr w:rsidR="00E41744" w:rsidRPr="004B6E4D" w:rsidTr="00643424">
        <w:trPr>
          <w:trHeight w:val="300"/>
          <w:jc w:val="center"/>
        </w:trPr>
        <w:tc>
          <w:tcPr>
            <w:tcW w:w="4356" w:type="dxa"/>
            <w:tcBorders>
              <w:top w:val="nil"/>
              <w:left w:val="nil"/>
              <w:bottom w:val="nil"/>
              <w:right w:val="nil"/>
            </w:tcBorders>
            <w:shd w:val="clear" w:color="auto" w:fill="auto"/>
            <w:noWrap/>
            <w:vAlign w:val="center"/>
            <w:hideMark/>
          </w:tcPr>
          <w:p w:rsidR="00E41744" w:rsidRPr="004B6E4D" w:rsidRDefault="00E41744" w:rsidP="00643424">
            <w:pPr>
              <w:spacing w:after="0" w:line="360" w:lineRule="auto"/>
              <w:jc w:val="both"/>
              <w:rPr>
                <w:rFonts w:ascii="Arial" w:eastAsia="Times New Roman" w:hAnsi="Arial" w:cs="Arial"/>
                <w:color w:val="000000"/>
                <w:sz w:val="18"/>
                <w:szCs w:val="18"/>
                <w:lang w:eastAsia="es-MX"/>
              </w:rPr>
            </w:pPr>
            <w:r w:rsidRPr="004B6E4D">
              <w:rPr>
                <w:rFonts w:ascii="Arial" w:eastAsia="Times New Roman" w:hAnsi="Arial" w:cs="Arial"/>
                <w:color w:val="000000"/>
                <w:sz w:val="18"/>
                <w:szCs w:val="18"/>
                <w:lang w:eastAsia="es-MX"/>
              </w:rPr>
              <w:t>Convenios</w:t>
            </w:r>
          </w:p>
        </w:tc>
        <w:tc>
          <w:tcPr>
            <w:tcW w:w="1556" w:type="dxa"/>
            <w:tcBorders>
              <w:top w:val="nil"/>
              <w:left w:val="nil"/>
              <w:bottom w:val="nil"/>
              <w:right w:val="nil"/>
            </w:tcBorders>
            <w:shd w:val="clear" w:color="auto" w:fill="auto"/>
            <w:noWrap/>
            <w:vAlign w:val="bottom"/>
          </w:tcPr>
          <w:p w:rsidR="00E41744" w:rsidRPr="004B6E4D" w:rsidRDefault="00E41744" w:rsidP="00643424">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r>
      <w:tr w:rsidR="00E41744" w:rsidRPr="004B6E4D" w:rsidTr="00643424">
        <w:trPr>
          <w:trHeight w:val="300"/>
          <w:jc w:val="center"/>
        </w:trPr>
        <w:tc>
          <w:tcPr>
            <w:tcW w:w="4356" w:type="dxa"/>
            <w:tcBorders>
              <w:top w:val="nil"/>
              <w:left w:val="nil"/>
              <w:bottom w:val="nil"/>
              <w:right w:val="nil"/>
            </w:tcBorders>
            <w:shd w:val="clear" w:color="auto" w:fill="auto"/>
            <w:noWrap/>
            <w:vAlign w:val="center"/>
          </w:tcPr>
          <w:p w:rsidR="00E41744" w:rsidRPr="004B6E4D" w:rsidRDefault="00E41744" w:rsidP="00643424">
            <w:pPr>
              <w:spacing w:after="0" w:line="360" w:lineRule="auto"/>
              <w:jc w:val="both"/>
              <w:rPr>
                <w:rFonts w:ascii="Arial" w:eastAsia="Times New Roman" w:hAnsi="Arial" w:cs="Arial"/>
                <w:color w:val="000000"/>
                <w:sz w:val="18"/>
                <w:szCs w:val="18"/>
                <w:lang w:eastAsia="es-MX"/>
              </w:rPr>
            </w:pPr>
            <w:r w:rsidRPr="004B6E4D">
              <w:rPr>
                <w:rFonts w:ascii="Arial" w:eastAsia="Times New Roman" w:hAnsi="Arial" w:cs="Arial"/>
                <w:color w:val="000000"/>
                <w:sz w:val="18"/>
                <w:szCs w:val="18"/>
                <w:lang w:eastAsia="es-MX"/>
              </w:rPr>
              <w:t>Ingresos por venta de bienes y Servicios</w:t>
            </w:r>
          </w:p>
        </w:tc>
        <w:tc>
          <w:tcPr>
            <w:tcW w:w="1556" w:type="dxa"/>
            <w:tcBorders>
              <w:top w:val="nil"/>
              <w:left w:val="nil"/>
              <w:bottom w:val="nil"/>
              <w:right w:val="nil"/>
            </w:tcBorders>
            <w:shd w:val="clear" w:color="auto" w:fill="auto"/>
            <w:noWrap/>
            <w:vAlign w:val="bottom"/>
          </w:tcPr>
          <w:p w:rsidR="00E41744" w:rsidRPr="004B6E4D" w:rsidRDefault="00E41744" w:rsidP="00643424">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4,724,269</w:t>
            </w:r>
          </w:p>
        </w:tc>
      </w:tr>
      <w:tr w:rsidR="00E41744" w:rsidRPr="004B6E4D" w:rsidTr="00643424">
        <w:trPr>
          <w:trHeight w:val="300"/>
          <w:jc w:val="center"/>
        </w:trPr>
        <w:tc>
          <w:tcPr>
            <w:tcW w:w="4356" w:type="dxa"/>
            <w:tcBorders>
              <w:top w:val="nil"/>
              <w:left w:val="nil"/>
              <w:bottom w:val="nil"/>
              <w:right w:val="nil"/>
            </w:tcBorders>
            <w:shd w:val="clear" w:color="auto" w:fill="auto"/>
            <w:noWrap/>
            <w:vAlign w:val="center"/>
          </w:tcPr>
          <w:p w:rsidR="00E41744" w:rsidRPr="004B6E4D" w:rsidRDefault="00E41744" w:rsidP="00643424">
            <w:pPr>
              <w:spacing w:after="0" w:line="360" w:lineRule="auto"/>
              <w:jc w:val="both"/>
              <w:rPr>
                <w:rFonts w:ascii="Arial" w:eastAsia="Times New Roman" w:hAnsi="Arial" w:cs="Arial"/>
                <w:color w:val="000000"/>
                <w:sz w:val="18"/>
                <w:szCs w:val="18"/>
                <w:lang w:eastAsia="es-MX"/>
              </w:rPr>
            </w:pPr>
            <w:r w:rsidRPr="004B6E4D">
              <w:rPr>
                <w:rFonts w:ascii="Arial" w:eastAsia="Times New Roman" w:hAnsi="Arial" w:cs="Arial"/>
                <w:color w:val="000000"/>
                <w:sz w:val="18"/>
                <w:szCs w:val="18"/>
                <w:lang w:eastAsia="es-MX"/>
              </w:rPr>
              <w:t>Productos</w:t>
            </w:r>
          </w:p>
        </w:tc>
        <w:tc>
          <w:tcPr>
            <w:tcW w:w="1556" w:type="dxa"/>
            <w:tcBorders>
              <w:top w:val="nil"/>
              <w:left w:val="nil"/>
              <w:bottom w:val="nil"/>
              <w:right w:val="nil"/>
            </w:tcBorders>
            <w:shd w:val="clear" w:color="auto" w:fill="auto"/>
            <w:noWrap/>
            <w:vAlign w:val="bottom"/>
          </w:tcPr>
          <w:p w:rsidR="00E41744" w:rsidRPr="004B6E4D" w:rsidRDefault="00E41744" w:rsidP="00643424">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4,700</w:t>
            </w:r>
          </w:p>
        </w:tc>
      </w:tr>
      <w:tr w:rsidR="00E41744" w:rsidRPr="004B6E4D" w:rsidTr="00643424">
        <w:trPr>
          <w:trHeight w:val="300"/>
          <w:jc w:val="center"/>
        </w:trPr>
        <w:tc>
          <w:tcPr>
            <w:tcW w:w="4356" w:type="dxa"/>
            <w:tcBorders>
              <w:top w:val="nil"/>
              <w:left w:val="nil"/>
              <w:bottom w:val="nil"/>
              <w:right w:val="nil"/>
            </w:tcBorders>
            <w:shd w:val="clear" w:color="auto" w:fill="auto"/>
            <w:noWrap/>
            <w:vAlign w:val="center"/>
          </w:tcPr>
          <w:p w:rsidR="00E41744" w:rsidRPr="004B6E4D" w:rsidRDefault="00E41744" w:rsidP="00643424">
            <w:pPr>
              <w:spacing w:after="0" w:line="360" w:lineRule="auto"/>
              <w:jc w:val="both"/>
              <w:rPr>
                <w:rFonts w:ascii="Arial" w:eastAsia="Times New Roman" w:hAnsi="Arial" w:cs="Arial"/>
                <w:color w:val="000000"/>
                <w:sz w:val="18"/>
                <w:szCs w:val="18"/>
                <w:lang w:eastAsia="es-MX"/>
              </w:rPr>
            </w:pPr>
            <w:r w:rsidRPr="004B6E4D">
              <w:rPr>
                <w:rFonts w:ascii="Arial" w:eastAsia="Times New Roman" w:hAnsi="Arial" w:cs="Arial"/>
                <w:color w:val="000000"/>
                <w:sz w:val="18"/>
                <w:szCs w:val="18"/>
                <w:lang w:eastAsia="es-MX"/>
              </w:rPr>
              <w:t>Ingresos Financieros</w:t>
            </w:r>
          </w:p>
        </w:tc>
        <w:tc>
          <w:tcPr>
            <w:tcW w:w="1556" w:type="dxa"/>
            <w:tcBorders>
              <w:top w:val="nil"/>
              <w:left w:val="nil"/>
              <w:bottom w:val="nil"/>
              <w:right w:val="nil"/>
            </w:tcBorders>
            <w:shd w:val="clear" w:color="auto" w:fill="auto"/>
            <w:noWrap/>
            <w:vAlign w:val="bottom"/>
          </w:tcPr>
          <w:p w:rsidR="00E41744" w:rsidRPr="004B6E4D" w:rsidRDefault="00E41744" w:rsidP="00643424">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r>
      <w:tr w:rsidR="00E41744" w:rsidRPr="004B6E4D" w:rsidTr="00643424">
        <w:trPr>
          <w:trHeight w:val="300"/>
          <w:jc w:val="center"/>
        </w:trPr>
        <w:tc>
          <w:tcPr>
            <w:tcW w:w="4356" w:type="dxa"/>
            <w:tcBorders>
              <w:top w:val="nil"/>
              <w:left w:val="nil"/>
              <w:bottom w:val="nil"/>
              <w:right w:val="nil"/>
            </w:tcBorders>
            <w:shd w:val="clear" w:color="auto" w:fill="auto"/>
            <w:noWrap/>
            <w:vAlign w:val="center"/>
          </w:tcPr>
          <w:p w:rsidR="00E41744" w:rsidRPr="004B6E4D" w:rsidRDefault="00E41744" w:rsidP="00643424">
            <w:pPr>
              <w:spacing w:after="0" w:line="360" w:lineRule="auto"/>
              <w:jc w:val="both"/>
              <w:rPr>
                <w:rFonts w:ascii="Arial" w:eastAsia="Times New Roman" w:hAnsi="Arial" w:cs="Arial"/>
                <w:color w:val="000000"/>
                <w:sz w:val="18"/>
                <w:szCs w:val="18"/>
                <w:lang w:eastAsia="es-MX"/>
              </w:rPr>
            </w:pPr>
            <w:r w:rsidRPr="004B6E4D">
              <w:rPr>
                <w:rFonts w:ascii="Arial" w:eastAsia="Times New Roman" w:hAnsi="Arial" w:cs="Arial"/>
                <w:color w:val="000000"/>
                <w:sz w:val="18"/>
                <w:szCs w:val="18"/>
                <w:lang w:eastAsia="es-MX"/>
              </w:rPr>
              <w:t>Otros Ingresos Y beneficios Varios</w:t>
            </w:r>
          </w:p>
        </w:tc>
        <w:tc>
          <w:tcPr>
            <w:tcW w:w="1556" w:type="dxa"/>
            <w:tcBorders>
              <w:top w:val="nil"/>
              <w:left w:val="nil"/>
              <w:bottom w:val="nil"/>
              <w:right w:val="nil"/>
            </w:tcBorders>
            <w:shd w:val="clear" w:color="auto" w:fill="auto"/>
            <w:noWrap/>
            <w:vAlign w:val="bottom"/>
          </w:tcPr>
          <w:p w:rsidR="00E41744" w:rsidRPr="004B6E4D" w:rsidRDefault="00E41744" w:rsidP="00643424">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130,074</w:t>
            </w:r>
          </w:p>
        </w:tc>
      </w:tr>
      <w:tr w:rsidR="00E41744" w:rsidRPr="004B6E4D" w:rsidTr="00643424">
        <w:trPr>
          <w:trHeight w:val="300"/>
          <w:jc w:val="center"/>
        </w:trPr>
        <w:tc>
          <w:tcPr>
            <w:tcW w:w="4356" w:type="dxa"/>
            <w:tcBorders>
              <w:top w:val="nil"/>
              <w:left w:val="nil"/>
              <w:bottom w:val="nil"/>
              <w:right w:val="nil"/>
            </w:tcBorders>
            <w:shd w:val="clear" w:color="auto" w:fill="auto"/>
            <w:noWrap/>
            <w:vAlign w:val="center"/>
          </w:tcPr>
          <w:p w:rsidR="00E41744" w:rsidRPr="004B6E4D" w:rsidRDefault="00E41744" w:rsidP="00643424">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Ayudas Sociales</w:t>
            </w:r>
          </w:p>
        </w:tc>
        <w:tc>
          <w:tcPr>
            <w:tcW w:w="1556" w:type="dxa"/>
            <w:tcBorders>
              <w:top w:val="nil"/>
              <w:left w:val="nil"/>
              <w:bottom w:val="nil"/>
              <w:right w:val="nil"/>
            </w:tcBorders>
            <w:shd w:val="clear" w:color="auto" w:fill="auto"/>
            <w:noWrap/>
            <w:vAlign w:val="bottom"/>
          </w:tcPr>
          <w:p w:rsidR="00E41744" w:rsidRPr="004B6E4D" w:rsidRDefault="00E41744" w:rsidP="00643424">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r>
      <w:tr w:rsidR="00E41744" w:rsidRPr="004B6E4D" w:rsidTr="00643424">
        <w:trPr>
          <w:trHeight w:val="300"/>
          <w:jc w:val="center"/>
        </w:trPr>
        <w:tc>
          <w:tcPr>
            <w:tcW w:w="4356" w:type="dxa"/>
            <w:tcBorders>
              <w:top w:val="nil"/>
              <w:left w:val="nil"/>
              <w:bottom w:val="nil"/>
              <w:right w:val="nil"/>
            </w:tcBorders>
            <w:shd w:val="clear" w:color="auto" w:fill="auto"/>
            <w:noWrap/>
            <w:vAlign w:val="center"/>
          </w:tcPr>
          <w:p w:rsidR="00E41744" w:rsidRPr="004B6E4D" w:rsidRDefault="00E41744" w:rsidP="00643424">
            <w:pPr>
              <w:spacing w:after="0" w:line="360" w:lineRule="auto"/>
              <w:jc w:val="both"/>
              <w:rPr>
                <w:rFonts w:ascii="Arial" w:eastAsia="Times New Roman" w:hAnsi="Arial" w:cs="Arial"/>
                <w:b/>
                <w:color w:val="000000"/>
                <w:sz w:val="18"/>
                <w:szCs w:val="18"/>
                <w:lang w:eastAsia="es-MX"/>
              </w:rPr>
            </w:pPr>
            <w:r w:rsidRPr="004B6E4D">
              <w:rPr>
                <w:rFonts w:ascii="Arial" w:eastAsia="Times New Roman" w:hAnsi="Arial" w:cs="Arial"/>
                <w:b/>
                <w:color w:val="000000"/>
                <w:sz w:val="18"/>
                <w:szCs w:val="18"/>
                <w:lang w:eastAsia="es-MX"/>
              </w:rPr>
              <w:t>TOTAL DE INGRESOS Y OTROS BENEFICIOS</w:t>
            </w:r>
          </w:p>
        </w:tc>
        <w:tc>
          <w:tcPr>
            <w:tcW w:w="1556" w:type="dxa"/>
            <w:tcBorders>
              <w:top w:val="nil"/>
              <w:left w:val="nil"/>
              <w:bottom w:val="nil"/>
              <w:right w:val="nil"/>
            </w:tcBorders>
            <w:shd w:val="clear" w:color="auto" w:fill="auto"/>
            <w:noWrap/>
            <w:vAlign w:val="bottom"/>
          </w:tcPr>
          <w:p w:rsidR="00E41744" w:rsidRPr="004B6E4D" w:rsidRDefault="00E41744" w:rsidP="00643424">
            <w:pPr>
              <w:spacing w:after="0" w:line="36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 xml:space="preserve">$41,978,676 </w:t>
            </w:r>
          </w:p>
        </w:tc>
      </w:tr>
    </w:tbl>
    <w:p w:rsidR="00E41744" w:rsidRPr="004B6E4D" w:rsidRDefault="00E41744" w:rsidP="00E41744">
      <w:pPr>
        <w:pStyle w:val="ROMANOS"/>
        <w:spacing w:after="0" w:line="360" w:lineRule="auto"/>
        <w:ind w:left="0" w:firstLine="0"/>
        <w:rPr>
          <w:lang w:val="es-MX"/>
        </w:rPr>
      </w:pPr>
    </w:p>
    <w:p w:rsidR="00E41744" w:rsidRPr="004B6E4D" w:rsidRDefault="00E41744" w:rsidP="00E41744">
      <w:pPr>
        <w:pStyle w:val="ROMANOS"/>
        <w:spacing w:after="0" w:line="360" w:lineRule="auto"/>
        <w:rPr>
          <w:b/>
          <w:lang w:val="es-MX"/>
        </w:rPr>
      </w:pPr>
      <w:r w:rsidRPr="004B6E4D">
        <w:rPr>
          <w:b/>
          <w:lang w:val="es-MX"/>
        </w:rPr>
        <w:t>Gastos y Otras Pérdidas:</w:t>
      </w:r>
    </w:p>
    <w:p w:rsidR="00E41744" w:rsidRPr="004B6E4D" w:rsidRDefault="00E41744" w:rsidP="00E41744">
      <w:pPr>
        <w:pStyle w:val="ROMANOS"/>
        <w:numPr>
          <w:ilvl w:val="0"/>
          <w:numId w:val="1"/>
        </w:numPr>
        <w:spacing w:after="0" w:line="360" w:lineRule="auto"/>
        <w:rPr>
          <w:lang w:val="es-MX"/>
        </w:rPr>
      </w:pPr>
      <w:r w:rsidRPr="004B6E4D">
        <w:rPr>
          <w:lang w:val="es-MX"/>
        </w:rPr>
        <w:t>Los gastos necesarios para el funcionamiento del organismo se desglosan de la siguiente manera:</w:t>
      </w:r>
    </w:p>
    <w:p w:rsidR="00E41744" w:rsidRPr="004B6E4D" w:rsidRDefault="00E41744" w:rsidP="00E41744">
      <w:pPr>
        <w:pStyle w:val="ROMANOS"/>
        <w:spacing w:after="0" w:line="360" w:lineRule="auto"/>
        <w:ind w:left="1008" w:firstLine="0"/>
        <w:rPr>
          <w:lang w:val="es-MX"/>
        </w:rPr>
      </w:pPr>
      <w:r w:rsidRPr="004B6E4D">
        <w:rPr>
          <w:lang w:val="es-MX"/>
        </w:rPr>
        <w:tab/>
      </w:r>
      <w:r w:rsidRPr="004B6E4D">
        <w:rPr>
          <w:lang w:val="es-MX"/>
        </w:rPr>
        <w:tab/>
      </w:r>
      <w:r w:rsidRPr="004B6E4D">
        <w:rPr>
          <w:lang w:val="es-MX"/>
        </w:rPr>
        <w:tab/>
      </w:r>
    </w:p>
    <w:p w:rsidR="00E41744" w:rsidRPr="004B6E4D" w:rsidRDefault="00E41744" w:rsidP="00E41744">
      <w:pPr>
        <w:pStyle w:val="ROMANOS"/>
        <w:spacing w:after="0" w:line="360" w:lineRule="auto"/>
        <w:ind w:left="1008" w:firstLine="0"/>
        <w:rPr>
          <w:b/>
          <w:lang w:val="es-MX"/>
        </w:rPr>
      </w:pPr>
      <w:r w:rsidRPr="004B6E4D">
        <w:rPr>
          <w:lang w:val="es-MX"/>
        </w:rPr>
        <w:tab/>
      </w:r>
      <w:r w:rsidRPr="004B6E4D">
        <w:rPr>
          <w:lang w:val="es-MX"/>
        </w:rPr>
        <w:tab/>
      </w:r>
      <w:r w:rsidRPr="004B6E4D">
        <w:rPr>
          <w:lang w:val="es-MX"/>
        </w:rPr>
        <w:tab/>
      </w:r>
      <w:r w:rsidRPr="004B6E4D">
        <w:rPr>
          <w:lang w:val="es-MX"/>
        </w:rPr>
        <w:tab/>
        <w:t xml:space="preserve">        </w:t>
      </w:r>
      <w:r w:rsidRPr="004B6E4D">
        <w:rPr>
          <w:b/>
          <w:lang w:val="es-MX"/>
        </w:rPr>
        <w:t>EGRESOS DEVENGADOS</w:t>
      </w:r>
    </w:p>
    <w:tbl>
      <w:tblPr>
        <w:tblW w:w="5880" w:type="dxa"/>
        <w:jc w:val="center"/>
        <w:tblCellMar>
          <w:left w:w="70" w:type="dxa"/>
          <w:right w:w="70" w:type="dxa"/>
        </w:tblCellMar>
        <w:tblLook w:val="04A0" w:firstRow="1" w:lastRow="0" w:firstColumn="1" w:lastColumn="0" w:noHBand="0" w:noVBand="1"/>
      </w:tblPr>
      <w:tblGrid>
        <w:gridCol w:w="4340"/>
        <w:gridCol w:w="1540"/>
      </w:tblGrid>
      <w:tr w:rsidR="00E41744" w:rsidRPr="004B6E4D" w:rsidTr="00643424">
        <w:trPr>
          <w:trHeight w:val="300"/>
          <w:jc w:val="center"/>
        </w:trPr>
        <w:tc>
          <w:tcPr>
            <w:tcW w:w="4340" w:type="dxa"/>
            <w:tcBorders>
              <w:top w:val="nil"/>
              <w:left w:val="nil"/>
              <w:bottom w:val="nil"/>
              <w:right w:val="nil"/>
            </w:tcBorders>
            <w:shd w:val="clear" w:color="auto" w:fill="FFFFFF" w:themeFill="background1"/>
            <w:noWrap/>
            <w:vAlign w:val="center"/>
            <w:hideMark/>
          </w:tcPr>
          <w:p w:rsidR="00E41744" w:rsidRPr="007C0894" w:rsidRDefault="00E41744" w:rsidP="00643424">
            <w:pPr>
              <w:spacing w:after="0" w:line="360" w:lineRule="auto"/>
              <w:jc w:val="both"/>
              <w:rPr>
                <w:rFonts w:ascii="Arial" w:eastAsia="Times New Roman" w:hAnsi="Arial" w:cs="Arial"/>
                <w:sz w:val="18"/>
                <w:szCs w:val="18"/>
                <w:lang w:eastAsia="es-MX"/>
              </w:rPr>
            </w:pPr>
            <w:r w:rsidRPr="007C0894">
              <w:rPr>
                <w:rFonts w:ascii="Arial" w:eastAsia="Times New Roman" w:hAnsi="Arial" w:cs="Arial"/>
                <w:sz w:val="18"/>
                <w:szCs w:val="18"/>
                <w:lang w:eastAsia="es-MX"/>
              </w:rPr>
              <w:t>Servicios Personales</w:t>
            </w:r>
          </w:p>
        </w:tc>
        <w:tc>
          <w:tcPr>
            <w:tcW w:w="1540" w:type="dxa"/>
            <w:tcBorders>
              <w:top w:val="nil"/>
              <w:left w:val="nil"/>
              <w:bottom w:val="nil"/>
              <w:right w:val="nil"/>
            </w:tcBorders>
            <w:shd w:val="clear" w:color="auto" w:fill="FFFFFF" w:themeFill="background1"/>
            <w:noWrap/>
            <w:vAlign w:val="bottom"/>
            <w:hideMark/>
          </w:tcPr>
          <w:p w:rsidR="00E41744" w:rsidRPr="004B6E4D" w:rsidRDefault="00E41744" w:rsidP="00643424">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6,556,393</w:t>
            </w:r>
          </w:p>
        </w:tc>
      </w:tr>
      <w:tr w:rsidR="00E41744" w:rsidRPr="004B6E4D" w:rsidTr="00643424">
        <w:trPr>
          <w:trHeight w:val="300"/>
          <w:jc w:val="center"/>
        </w:trPr>
        <w:tc>
          <w:tcPr>
            <w:tcW w:w="4340" w:type="dxa"/>
            <w:tcBorders>
              <w:top w:val="nil"/>
              <w:left w:val="nil"/>
              <w:bottom w:val="nil"/>
              <w:right w:val="nil"/>
            </w:tcBorders>
            <w:shd w:val="clear" w:color="auto" w:fill="FFFFFF" w:themeFill="background1"/>
            <w:noWrap/>
            <w:vAlign w:val="center"/>
            <w:hideMark/>
          </w:tcPr>
          <w:p w:rsidR="00E41744" w:rsidRPr="007C0894" w:rsidRDefault="00E41744" w:rsidP="00643424">
            <w:pPr>
              <w:spacing w:after="0" w:line="360" w:lineRule="auto"/>
              <w:jc w:val="both"/>
              <w:rPr>
                <w:rFonts w:ascii="Arial" w:eastAsia="Times New Roman" w:hAnsi="Arial" w:cs="Arial"/>
                <w:sz w:val="18"/>
                <w:szCs w:val="18"/>
                <w:lang w:eastAsia="es-MX"/>
              </w:rPr>
            </w:pPr>
            <w:r w:rsidRPr="007C0894">
              <w:rPr>
                <w:rFonts w:ascii="Arial" w:eastAsia="Times New Roman" w:hAnsi="Arial" w:cs="Arial"/>
                <w:sz w:val="18"/>
                <w:szCs w:val="18"/>
                <w:lang w:eastAsia="es-MX"/>
              </w:rPr>
              <w:t>Materiales y Suministros</w:t>
            </w:r>
          </w:p>
        </w:tc>
        <w:tc>
          <w:tcPr>
            <w:tcW w:w="1540" w:type="dxa"/>
            <w:tcBorders>
              <w:top w:val="nil"/>
              <w:left w:val="nil"/>
              <w:bottom w:val="nil"/>
              <w:right w:val="nil"/>
            </w:tcBorders>
            <w:shd w:val="clear" w:color="auto" w:fill="FFFFFF" w:themeFill="background1"/>
            <w:noWrap/>
            <w:vAlign w:val="bottom"/>
            <w:hideMark/>
          </w:tcPr>
          <w:p w:rsidR="00E41744" w:rsidRPr="004B6E4D" w:rsidRDefault="00E41744" w:rsidP="00643424">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291,144</w:t>
            </w:r>
          </w:p>
        </w:tc>
      </w:tr>
      <w:tr w:rsidR="00E41744" w:rsidRPr="004B6E4D" w:rsidTr="00643424">
        <w:trPr>
          <w:trHeight w:val="300"/>
          <w:jc w:val="center"/>
        </w:trPr>
        <w:tc>
          <w:tcPr>
            <w:tcW w:w="4340" w:type="dxa"/>
            <w:tcBorders>
              <w:top w:val="nil"/>
              <w:left w:val="nil"/>
              <w:bottom w:val="nil"/>
              <w:right w:val="nil"/>
            </w:tcBorders>
            <w:shd w:val="clear" w:color="auto" w:fill="FFFFFF" w:themeFill="background1"/>
            <w:noWrap/>
            <w:vAlign w:val="center"/>
            <w:hideMark/>
          </w:tcPr>
          <w:p w:rsidR="00E41744" w:rsidRPr="007C0894" w:rsidRDefault="00E41744" w:rsidP="00643424">
            <w:pPr>
              <w:spacing w:after="0" w:line="360" w:lineRule="auto"/>
              <w:jc w:val="both"/>
              <w:rPr>
                <w:rFonts w:ascii="Arial" w:eastAsia="Times New Roman" w:hAnsi="Arial" w:cs="Arial"/>
                <w:sz w:val="18"/>
                <w:szCs w:val="18"/>
                <w:lang w:eastAsia="es-MX"/>
              </w:rPr>
            </w:pPr>
            <w:r w:rsidRPr="007C0894">
              <w:rPr>
                <w:rFonts w:ascii="Arial" w:eastAsia="Times New Roman" w:hAnsi="Arial" w:cs="Arial"/>
                <w:sz w:val="18"/>
                <w:szCs w:val="18"/>
                <w:lang w:eastAsia="es-MX"/>
              </w:rPr>
              <w:t>Servicios Generales</w:t>
            </w:r>
          </w:p>
        </w:tc>
        <w:tc>
          <w:tcPr>
            <w:tcW w:w="1540" w:type="dxa"/>
            <w:tcBorders>
              <w:top w:val="nil"/>
              <w:left w:val="nil"/>
              <w:bottom w:val="nil"/>
              <w:right w:val="nil"/>
            </w:tcBorders>
            <w:shd w:val="clear" w:color="auto" w:fill="FFFFFF" w:themeFill="background1"/>
            <w:noWrap/>
            <w:vAlign w:val="bottom"/>
            <w:hideMark/>
          </w:tcPr>
          <w:p w:rsidR="00E41744" w:rsidRPr="004B6E4D" w:rsidRDefault="00E41744" w:rsidP="00643424">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1,505,608</w:t>
            </w:r>
          </w:p>
        </w:tc>
      </w:tr>
      <w:tr w:rsidR="00E41744" w:rsidRPr="004B6E4D" w:rsidTr="00643424">
        <w:trPr>
          <w:trHeight w:val="300"/>
          <w:jc w:val="center"/>
        </w:trPr>
        <w:tc>
          <w:tcPr>
            <w:tcW w:w="4340" w:type="dxa"/>
            <w:tcBorders>
              <w:top w:val="nil"/>
              <w:left w:val="nil"/>
              <w:bottom w:val="nil"/>
              <w:right w:val="nil"/>
            </w:tcBorders>
            <w:shd w:val="clear" w:color="auto" w:fill="FFFFFF" w:themeFill="background1"/>
            <w:noWrap/>
            <w:vAlign w:val="center"/>
          </w:tcPr>
          <w:p w:rsidR="00E41744" w:rsidRPr="007C0894" w:rsidRDefault="00E41744" w:rsidP="00643424">
            <w:pPr>
              <w:spacing w:after="0" w:line="360" w:lineRule="auto"/>
              <w:jc w:val="both"/>
              <w:rPr>
                <w:rFonts w:ascii="Arial" w:eastAsia="Times New Roman" w:hAnsi="Arial" w:cs="Arial"/>
                <w:sz w:val="18"/>
                <w:szCs w:val="18"/>
                <w:lang w:eastAsia="es-MX"/>
              </w:rPr>
            </w:pPr>
            <w:r w:rsidRPr="007C0894">
              <w:rPr>
                <w:rFonts w:ascii="Arial" w:eastAsia="Times New Roman" w:hAnsi="Arial" w:cs="Arial"/>
                <w:sz w:val="18"/>
                <w:szCs w:val="18"/>
                <w:lang w:eastAsia="es-MX"/>
              </w:rPr>
              <w:t>Ayudas Sociales</w:t>
            </w:r>
          </w:p>
        </w:tc>
        <w:tc>
          <w:tcPr>
            <w:tcW w:w="1540" w:type="dxa"/>
            <w:tcBorders>
              <w:top w:val="nil"/>
              <w:left w:val="nil"/>
              <w:bottom w:val="nil"/>
              <w:right w:val="nil"/>
            </w:tcBorders>
            <w:shd w:val="clear" w:color="auto" w:fill="FFFFFF" w:themeFill="background1"/>
            <w:noWrap/>
            <w:vAlign w:val="bottom"/>
          </w:tcPr>
          <w:p w:rsidR="00E41744" w:rsidRPr="004B6E4D" w:rsidRDefault="00E41744" w:rsidP="00643424">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27,973,720</w:t>
            </w:r>
          </w:p>
        </w:tc>
      </w:tr>
      <w:tr w:rsidR="00E41744" w:rsidRPr="004B6E4D" w:rsidTr="00643424">
        <w:trPr>
          <w:trHeight w:val="300"/>
          <w:jc w:val="center"/>
        </w:trPr>
        <w:tc>
          <w:tcPr>
            <w:tcW w:w="4340" w:type="dxa"/>
            <w:tcBorders>
              <w:top w:val="nil"/>
              <w:left w:val="nil"/>
              <w:bottom w:val="nil"/>
              <w:right w:val="nil"/>
            </w:tcBorders>
            <w:shd w:val="clear" w:color="auto" w:fill="FFFFFF" w:themeFill="background1"/>
            <w:noWrap/>
            <w:vAlign w:val="center"/>
          </w:tcPr>
          <w:p w:rsidR="00E41744" w:rsidRPr="004B6E4D" w:rsidRDefault="00E41744" w:rsidP="00643424">
            <w:pPr>
              <w:spacing w:after="0" w:line="360" w:lineRule="auto"/>
              <w:jc w:val="both"/>
              <w:rPr>
                <w:rFonts w:ascii="Arial" w:eastAsia="Times New Roman" w:hAnsi="Arial" w:cs="Arial"/>
                <w:b/>
                <w:sz w:val="18"/>
                <w:szCs w:val="18"/>
                <w:u w:val="single"/>
                <w:lang w:eastAsia="es-MX"/>
              </w:rPr>
            </w:pPr>
            <w:r w:rsidRPr="004B6E4D">
              <w:rPr>
                <w:rFonts w:ascii="Arial" w:eastAsia="Times New Roman" w:hAnsi="Arial" w:cs="Arial"/>
                <w:b/>
                <w:sz w:val="18"/>
                <w:szCs w:val="18"/>
                <w:u w:val="single"/>
                <w:lang w:eastAsia="es-MX"/>
              </w:rPr>
              <w:t>TOTAL</w:t>
            </w:r>
          </w:p>
        </w:tc>
        <w:tc>
          <w:tcPr>
            <w:tcW w:w="1540" w:type="dxa"/>
            <w:tcBorders>
              <w:top w:val="nil"/>
              <w:left w:val="nil"/>
              <w:bottom w:val="nil"/>
              <w:right w:val="nil"/>
            </w:tcBorders>
            <w:shd w:val="clear" w:color="auto" w:fill="FFFFFF" w:themeFill="background1"/>
            <w:noWrap/>
            <w:vAlign w:val="bottom"/>
          </w:tcPr>
          <w:p w:rsidR="00E41744" w:rsidRPr="004B6E4D" w:rsidRDefault="00E41744" w:rsidP="00643424">
            <w:pPr>
              <w:spacing w:line="360" w:lineRule="auto"/>
              <w:jc w:val="right"/>
              <w:rPr>
                <w:rFonts w:ascii="Arial" w:hAnsi="Arial" w:cs="Arial"/>
                <w:b/>
                <w:color w:val="000000"/>
                <w:sz w:val="18"/>
                <w:szCs w:val="18"/>
              </w:rPr>
            </w:pPr>
            <w:r>
              <w:rPr>
                <w:rFonts w:ascii="Arial" w:hAnsi="Arial" w:cs="Arial"/>
                <w:b/>
                <w:color w:val="000000"/>
                <w:sz w:val="18"/>
                <w:szCs w:val="18"/>
              </w:rPr>
              <w:t>$ 36,326,865</w:t>
            </w:r>
          </w:p>
        </w:tc>
      </w:tr>
    </w:tbl>
    <w:p w:rsidR="00E41744" w:rsidRPr="004B6E4D" w:rsidRDefault="00E41744" w:rsidP="00E41744">
      <w:pPr>
        <w:pStyle w:val="ROMANOS"/>
        <w:spacing w:after="0" w:line="360" w:lineRule="auto"/>
        <w:ind w:left="1008" w:firstLine="0"/>
        <w:rPr>
          <w:lang w:val="es-MX"/>
        </w:rPr>
      </w:pPr>
    </w:p>
    <w:p w:rsidR="00E41744" w:rsidRPr="004B6E4D" w:rsidRDefault="00E41744" w:rsidP="00E41744">
      <w:pPr>
        <w:pStyle w:val="ROMANOS"/>
        <w:spacing w:after="0" w:line="360" w:lineRule="auto"/>
        <w:ind w:left="1008" w:firstLine="0"/>
        <w:rPr>
          <w:b/>
          <w:lang w:val="es-MX"/>
        </w:rPr>
      </w:pPr>
      <w:r w:rsidRPr="004B6E4D">
        <w:rPr>
          <w:b/>
          <w:lang w:val="es-MX"/>
        </w:rPr>
        <w:tab/>
      </w:r>
      <w:r w:rsidRPr="004B6E4D">
        <w:rPr>
          <w:b/>
          <w:lang w:val="es-MX"/>
        </w:rPr>
        <w:tab/>
      </w:r>
      <w:r w:rsidRPr="004B6E4D">
        <w:rPr>
          <w:b/>
          <w:lang w:val="es-MX"/>
        </w:rPr>
        <w:tab/>
      </w:r>
      <w:r w:rsidRPr="004B6E4D">
        <w:rPr>
          <w:b/>
          <w:lang w:val="es-MX"/>
        </w:rPr>
        <w:tab/>
        <w:t xml:space="preserve">        OTROS GASTOS Y PÉRDIDAS EXTRAORDINARIAS</w:t>
      </w:r>
    </w:p>
    <w:p w:rsidR="00E41744" w:rsidRPr="004B6E4D" w:rsidRDefault="00E41744" w:rsidP="00E41744">
      <w:pPr>
        <w:pStyle w:val="ROMANOS"/>
        <w:spacing w:after="0" w:line="360" w:lineRule="auto"/>
        <w:ind w:left="1008" w:firstLine="0"/>
        <w:rPr>
          <w:b/>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9"/>
        <w:gridCol w:w="1560"/>
      </w:tblGrid>
      <w:tr w:rsidR="00E41744" w:rsidRPr="004B6E4D" w:rsidTr="00643424">
        <w:trPr>
          <w:jc w:val="center"/>
        </w:trPr>
        <w:tc>
          <w:tcPr>
            <w:tcW w:w="3069" w:type="dxa"/>
          </w:tcPr>
          <w:p w:rsidR="00E41744" w:rsidRPr="004B6E4D" w:rsidRDefault="00E41744" w:rsidP="00643424">
            <w:pPr>
              <w:pStyle w:val="ROMANOS"/>
              <w:spacing w:after="0" w:line="360" w:lineRule="auto"/>
              <w:ind w:left="0" w:firstLine="0"/>
              <w:rPr>
                <w:lang w:val="es-MX"/>
              </w:rPr>
            </w:pPr>
            <w:r w:rsidRPr="004B6E4D">
              <w:rPr>
                <w:lang w:val="es-MX"/>
              </w:rPr>
              <w:t>Bienes Muebles</w:t>
            </w:r>
          </w:p>
        </w:tc>
        <w:tc>
          <w:tcPr>
            <w:tcW w:w="1560" w:type="dxa"/>
          </w:tcPr>
          <w:p w:rsidR="00E41744" w:rsidRPr="004B6E4D" w:rsidRDefault="00E41744" w:rsidP="00643424">
            <w:pPr>
              <w:spacing w:line="360" w:lineRule="auto"/>
              <w:jc w:val="right"/>
              <w:rPr>
                <w:rFonts w:ascii="Arial" w:hAnsi="Arial" w:cs="Arial"/>
                <w:color w:val="000000"/>
                <w:sz w:val="18"/>
                <w:szCs w:val="18"/>
              </w:rPr>
            </w:pPr>
            <w:r>
              <w:rPr>
                <w:rFonts w:ascii="Arial" w:hAnsi="Arial" w:cs="Arial"/>
                <w:color w:val="000000"/>
                <w:sz w:val="18"/>
                <w:szCs w:val="18"/>
              </w:rPr>
              <w:t>0</w:t>
            </w:r>
          </w:p>
        </w:tc>
      </w:tr>
      <w:tr w:rsidR="00E41744" w:rsidRPr="004B6E4D" w:rsidTr="00643424">
        <w:trPr>
          <w:jc w:val="center"/>
        </w:trPr>
        <w:tc>
          <w:tcPr>
            <w:tcW w:w="3069" w:type="dxa"/>
          </w:tcPr>
          <w:p w:rsidR="00E41744" w:rsidRPr="004B6E4D" w:rsidRDefault="00E41744" w:rsidP="00643424">
            <w:pPr>
              <w:pStyle w:val="ROMANOS"/>
              <w:spacing w:after="0" w:line="360" w:lineRule="auto"/>
              <w:ind w:left="0" w:firstLine="0"/>
              <w:rPr>
                <w:lang w:val="es-MX"/>
              </w:rPr>
            </w:pPr>
            <w:r w:rsidRPr="004B6E4D">
              <w:rPr>
                <w:lang w:val="es-MX"/>
              </w:rPr>
              <w:t>Inversión Pública no Capitalizable</w:t>
            </w:r>
          </w:p>
        </w:tc>
        <w:tc>
          <w:tcPr>
            <w:tcW w:w="1560" w:type="dxa"/>
          </w:tcPr>
          <w:p w:rsidR="00E41744" w:rsidRPr="004B6E4D" w:rsidRDefault="00E41744" w:rsidP="00643424">
            <w:pPr>
              <w:pStyle w:val="ROMANOS"/>
              <w:spacing w:after="0" w:line="360" w:lineRule="auto"/>
              <w:ind w:left="0" w:firstLine="0"/>
              <w:jc w:val="right"/>
              <w:rPr>
                <w:lang w:val="es-MX"/>
              </w:rPr>
            </w:pPr>
            <w:r>
              <w:rPr>
                <w:lang w:val="es-MX"/>
              </w:rPr>
              <w:t>0</w:t>
            </w:r>
          </w:p>
        </w:tc>
      </w:tr>
      <w:tr w:rsidR="00E41744" w:rsidRPr="004B6E4D" w:rsidTr="00643424">
        <w:trPr>
          <w:jc w:val="center"/>
        </w:trPr>
        <w:tc>
          <w:tcPr>
            <w:tcW w:w="3069" w:type="dxa"/>
          </w:tcPr>
          <w:p w:rsidR="00E41744" w:rsidRPr="004B6E4D" w:rsidRDefault="00E41744" w:rsidP="00643424">
            <w:pPr>
              <w:pStyle w:val="ROMANOS"/>
              <w:spacing w:after="0" w:line="360" w:lineRule="auto"/>
              <w:ind w:left="0" w:firstLine="0"/>
              <w:rPr>
                <w:b/>
                <w:lang w:val="es-MX"/>
              </w:rPr>
            </w:pPr>
            <w:r w:rsidRPr="004B6E4D">
              <w:rPr>
                <w:b/>
                <w:lang w:val="es-MX"/>
              </w:rPr>
              <w:t>TOTAL</w:t>
            </w:r>
          </w:p>
        </w:tc>
        <w:tc>
          <w:tcPr>
            <w:tcW w:w="1560" w:type="dxa"/>
          </w:tcPr>
          <w:p w:rsidR="00E41744" w:rsidRPr="004B6E4D" w:rsidRDefault="00E41744" w:rsidP="00643424">
            <w:pPr>
              <w:pStyle w:val="ROMANOS"/>
              <w:spacing w:after="0" w:line="360" w:lineRule="auto"/>
              <w:ind w:left="0" w:firstLine="0"/>
              <w:jc w:val="right"/>
              <w:rPr>
                <w:b/>
                <w:lang w:val="es-MX"/>
              </w:rPr>
            </w:pPr>
            <w:r>
              <w:rPr>
                <w:b/>
                <w:lang w:val="es-MX"/>
              </w:rPr>
              <w:t>$ 0</w:t>
            </w:r>
          </w:p>
        </w:tc>
      </w:tr>
    </w:tbl>
    <w:p w:rsidR="00E41744" w:rsidRPr="004B6E4D" w:rsidRDefault="00E41744" w:rsidP="00E41744">
      <w:pPr>
        <w:pStyle w:val="ROMANOS"/>
        <w:spacing w:after="0" w:line="360" w:lineRule="auto"/>
        <w:ind w:left="1008" w:firstLine="0"/>
        <w:rPr>
          <w:b/>
          <w:lang w:val="es-MX"/>
        </w:rPr>
      </w:pPr>
    </w:p>
    <w:p w:rsidR="00E41744" w:rsidRPr="004B6E4D" w:rsidRDefault="00E41744" w:rsidP="00E41744">
      <w:pPr>
        <w:pStyle w:val="ROMANOS"/>
        <w:spacing w:after="0" w:line="360" w:lineRule="auto"/>
        <w:ind w:left="1008" w:firstLine="0"/>
        <w:rPr>
          <w:b/>
          <w:lang w:val="es-MX"/>
        </w:rPr>
      </w:pPr>
    </w:p>
    <w:p w:rsidR="00E41744" w:rsidRPr="004B6E4D" w:rsidRDefault="00E41744" w:rsidP="00E41744">
      <w:pPr>
        <w:pStyle w:val="INCISO"/>
        <w:spacing w:after="0" w:line="360" w:lineRule="auto"/>
        <w:ind w:left="360"/>
        <w:rPr>
          <w:b/>
          <w:smallCaps/>
        </w:rPr>
      </w:pPr>
      <w:r w:rsidRPr="004B6E4D">
        <w:rPr>
          <w:b/>
          <w:smallCaps/>
        </w:rPr>
        <w:t>III)</w:t>
      </w:r>
      <w:r w:rsidRPr="004B6E4D">
        <w:rPr>
          <w:b/>
          <w:smallCaps/>
        </w:rPr>
        <w:tab/>
        <w:t>Notas al Estado de Variación en la Hacienda Pública</w:t>
      </w:r>
    </w:p>
    <w:p w:rsidR="00E41744" w:rsidRPr="004B6E4D" w:rsidRDefault="00E41744" w:rsidP="00E41744">
      <w:pPr>
        <w:pStyle w:val="ROMANOS"/>
        <w:numPr>
          <w:ilvl w:val="0"/>
          <w:numId w:val="7"/>
        </w:numPr>
        <w:spacing w:after="0" w:line="360" w:lineRule="auto"/>
        <w:rPr>
          <w:lang w:val="es-MX"/>
        </w:rPr>
      </w:pPr>
      <w:r w:rsidRPr="004B6E4D">
        <w:rPr>
          <w:lang w:val="es-MX"/>
        </w:rPr>
        <w:t>Esta cuenta representa la acumulación del patrimonio contribuido y generado</w:t>
      </w:r>
    </w:p>
    <w:p w:rsidR="00E41744" w:rsidRPr="004B6E4D" w:rsidRDefault="00E41744" w:rsidP="00E41744">
      <w:pPr>
        <w:pStyle w:val="ROMANOS"/>
        <w:spacing w:after="0" w:line="360" w:lineRule="auto"/>
        <w:ind w:left="723" w:firstLine="0"/>
        <w:rPr>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6"/>
        <w:gridCol w:w="1843"/>
      </w:tblGrid>
      <w:tr w:rsidR="00E41744" w:rsidRPr="004B6E4D" w:rsidTr="00643424">
        <w:trPr>
          <w:jc w:val="center"/>
        </w:trPr>
        <w:tc>
          <w:tcPr>
            <w:tcW w:w="3636" w:type="dxa"/>
          </w:tcPr>
          <w:p w:rsidR="00E41744" w:rsidRPr="004B6E4D" w:rsidRDefault="00E41744" w:rsidP="00643424">
            <w:pPr>
              <w:pStyle w:val="ROMANOS"/>
              <w:spacing w:after="0" w:line="360" w:lineRule="auto"/>
              <w:ind w:left="0" w:firstLine="0"/>
              <w:rPr>
                <w:b/>
                <w:lang w:val="es-MX"/>
              </w:rPr>
            </w:pPr>
            <w:r w:rsidRPr="004B6E4D">
              <w:rPr>
                <w:b/>
                <w:lang w:val="es-MX"/>
              </w:rPr>
              <w:t>PATRIMONIO GENERADO</w:t>
            </w:r>
          </w:p>
        </w:tc>
        <w:tc>
          <w:tcPr>
            <w:tcW w:w="1843" w:type="dxa"/>
          </w:tcPr>
          <w:p w:rsidR="00E41744" w:rsidRPr="004B6E4D" w:rsidRDefault="00E41744" w:rsidP="00643424">
            <w:pPr>
              <w:pStyle w:val="ROMANOS"/>
              <w:spacing w:after="0" w:line="360" w:lineRule="auto"/>
              <w:ind w:left="0" w:firstLine="0"/>
              <w:rPr>
                <w:b/>
                <w:lang w:val="es-MX"/>
              </w:rPr>
            </w:pPr>
            <w:r w:rsidRPr="004B6E4D">
              <w:rPr>
                <w:b/>
                <w:lang w:val="es-MX"/>
              </w:rPr>
              <w:t>IMPORTE</w:t>
            </w:r>
          </w:p>
        </w:tc>
      </w:tr>
      <w:tr w:rsidR="00E41744" w:rsidRPr="004B6E4D" w:rsidTr="00643424">
        <w:trPr>
          <w:jc w:val="center"/>
        </w:trPr>
        <w:tc>
          <w:tcPr>
            <w:tcW w:w="3636" w:type="dxa"/>
          </w:tcPr>
          <w:p w:rsidR="00E41744" w:rsidRPr="004B6E4D" w:rsidRDefault="00E41744" w:rsidP="00643424">
            <w:pPr>
              <w:pStyle w:val="ROMANOS"/>
              <w:spacing w:after="0" w:line="360" w:lineRule="auto"/>
              <w:ind w:left="0" w:firstLine="0"/>
              <w:rPr>
                <w:lang w:val="es-MX"/>
              </w:rPr>
            </w:pPr>
            <w:r w:rsidRPr="004B6E4D">
              <w:rPr>
                <w:lang w:val="es-MX"/>
              </w:rPr>
              <w:t>Resultado del Ejercicio Ahorro/</w:t>
            </w:r>
            <w:proofErr w:type="spellStart"/>
            <w:r w:rsidRPr="004B6E4D">
              <w:rPr>
                <w:lang w:val="es-MX"/>
              </w:rPr>
              <w:t>Desahorrro</w:t>
            </w:r>
            <w:proofErr w:type="spellEnd"/>
          </w:p>
        </w:tc>
        <w:tc>
          <w:tcPr>
            <w:tcW w:w="1843" w:type="dxa"/>
          </w:tcPr>
          <w:p w:rsidR="00E41744" w:rsidRPr="004B6E4D" w:rsidRDefault="00E41744" w:rsidP="00643424">
            <w:pPr>
              <w:pStyle w:val="ROMANOS"/>
              <w:spacing w:after="0" w:line="360" w:lineRule="auto"/>
              <w:ind w:left="0" w:firstLine="0"/>
              <w:jc w:val="right"/>
              <w:rPr>
                <w:lang w:val="es-MX"/>
              </w:rPr>
            </w:pPr>
            <w:r>
              <w:rPr>
                <w:lang w:val="es-MX"/>
              </w:rPr>
              <w:t>5,651,811</w:t>
            </w:r>
          </w:p>
        </w:tc>
      </w:tr>
      <w:tr w:rsidR="00E41744" w:rsidRPr="004B6E4D" w:rsidTr="00643424">
        <w:trPr>
          <w:jc w:val="center"/>
        </w:trPr>
        <w:tc>
          <w:tcPr>
            <w:tcW w:w="3636" w:type="dxa"/>
          </w:tcPr>
          <w:p w:rsidR="00E41744" w:rsidRPr="004B6E4D" w:rsidRDefault="00E41744" w:rsidP="00643424">
            <w:pPr>
              <w:pStyle w:val="ROMANOS"/>
              <w:spacing w:after="0" w:line="360" w:lineRule="auto"/>
              <w:ind w:left="0" w:firstLine="0"/>
              <w:rPr>
                <w:lang w:val="es-MX"/>
              </w:rPr>
            </w:pPr>
            <w:r w:rsidRPr="004B6E4D">
              <w:rPr>
                <w:lang w:val="es-MX"/>
              </w:rPr>
              <w:t>Resultado de Ejercicios Anteriores</w:t>
            </w:r>
          </w:p>
        </w:tc>
        <w:tc>
          <w:tcPr>
            <w:tcW w:w="1843" w:type="dxa"/>
          </w:tcPr>
          <w:p w:rsidR="00E41744" w:rsidRPr="004B6E4D" w:rsidRDefault="00E41744" w:rsidP="00643424">
            <w:pPr>
              <w:pStyle w:val="ROMANOS"/>
              <w:spacing w:after="0" w:line="360" w:lineRule="auto"/>
              <w:ind w:left="0" w:firstLine="0"/>
              <w:jc w:val="right"/>
              <w:rPr>
                <w:lang w:val="es-MX"/>
              </w:rPr>
            </w:pPr>
            <w:r>
              <w:rPr>
                <w:lang w:val="es-MX"/>
              </w:rPr>
              <w:t>65,218,562</w:t>
            </w:r>
          </w:p>
        </w:tc>
      </w:tr>
      <w:tr w:rsidR="00E41744" w:rsidRPr="004B6E4D" w:rsidTr="00643424">
        <w:trPr>
          <w:jc w:val="center"/>
        </w:trPr>
        <w:tc>
          <w:tcPr>
            <w:tcW w:w="3636" w:type="dxa"/>
          </w:tcPr>
          <w:p w:rsidR="00E41744" w:rsidRPr="004B6E4D" w:rsidRDefault="00E41744" w:rsidP="00643424">
            <w:pPr>
              <w:pStyle w:val="ROMANOS"/>
              <w:spacing w:after="0" w:line="360" w:lineRule="auto"/>
              <w:ind w:left="0" w:firstLine="0"/>
              <w:rPr>
                <w:lang w:val="es-MX"/>
              </w:rPr>
            </w:pPr>
            <w:r w:rsidRPr="004B6E4D">
              <w:rPr>
                <w:lang w:val="es-MX"/>
              </w:rPr>
              <w:t>Cambios en Políticas Contables</w:t>
            </w:r>
          </w:p>
        </w:tc>
        <w:tc>
          <w:tcPr>
            <w:tcW w:w="1843" w:type="dxa"/>
          </w:tcPr>
          <w:p w:rsidR="00E41744" w:rsidRPr="004B6E4D" w:rsidRDefault="00E41744" w:rsidP="00643424">
            <w:pPr>
              <w:pStyle w:val="ROMANOS"/>
              <w:spacing w:after="0" w:line="360" w:lineRule="auto"/>
              <w:ind w:left="0" w:firstLine="0"/>
              <w:jc w:val="right"/>
              <w:rPr>
                <w:lang w:val="es-MX"/>
              </w:rPr>
            </w:pPr>
            <w:r>
              <w:rPr>
                <w:lang w:val="es-MX"/>
              </w:rPr>
              <w:t>37,746,959</w:t>
            </w:r>
          </w:p>
        </w:tc>
      </w:tr>
      <w:tr w:rsidR="00E41744" w:rsidRPr="004B6E4D" w:rsidTr="00643424">
        <w:trPr>
          <w:jc w:val="center"/>
        </w:trPr>
        <w:tc>
          <w:tcPr>
            <w:tcW w:w="3636" w:type="dxa"/>
          </w:tcPr>
          <w:p w:rsidR="00E41744" w:rsidRPr="004B6E4D" w:rsidRDefault="00E41744" w:rsidP="00643424">
            <w:pPr>
              <w:pStyle w:val="ROMANOS"/>
              <w:spacing w:after="0" w:line="360" w:lineRule="auto"/>
              <w:ind w:left="0" w:firstLine="0"/>
              <w:rPr>
                <w:b/>
                <w:lang w:val="es-MX"/>
              </w:rPr>
            </w:pPr>
            <w:r w:rsidRPr="004B6E4D">
              <w:rPr>
                <w:b/>
                <w:lang w:val="es-MX"/>
              </w:rPr>
              <w:t>TOTAL</w:t>
            </w:r>
          </w:p>
        </w:tc>
        <w:tc>
          <w:tcPr>
            <w:tcW w:w="1843" w:type="dxa"/>
          </w:tcPr>
          <w:p w:rsidR="00E41744" w:rsidRPr="004B6E4D" w:rsidRDefault="00E41744" w:rsidP="00643424">
            <w:pPr>
              <w:pStyle w:val="ROMANOS"/>
              <w:spacing w:after="0" w:line="360" w:lineRule="auto"/>
              <w:ind w:left="0" w:firstLine="0"/>
              <w:jc w:val="right"/>
              <w:rPr>
                <w:b/>
                <w:lang w:val="es-MX"/>
              </w:rPr>
            </w:pPr>
            <w:r>
              <w:rPr>
                <w:b/>
                <w:lang w:val="es-MX"/>
              </w:rPr>
              <w:t>108,617,332</w:t>
            </w:r>
          </w:p>
        </w:tc>
      </w:tr>
    </w:tbl>
    <w:p w:rsidR="00E41744" w:rsidRPr="004B6E4D" w:rsidRDefault="00E41744" w:rsidP="00E41744">
      <w:pPr>
        <w:pStyle w:val="ROMANOS"/>
        <w:spacing w:after="0" w:line="360" w:lineRule="auto"/>
        <w:ind w:left="1008" w:firstLine="0"/>
        <w:rPr>
          <w:lang w:val="es-MX"/>
        </w:rPr>
      </w:pPr>
    </w:p>
    <w:p w:rsidR="00E41744" w:rsidRDefault="00E41744" w:rsidP="00E41744">
      <w:pPr>
        <w:pStyle w:val="ROMANOS"/>
        <w:spacing w:after="0" w:line="360" w:lineRule="auto"/>
        <w:ind w:left="1008" w:firstLine="0"/>
        <w:rPr>
          <w:lang w:val="es-MX"/>
        </w:rPr>
      </w:pPr>
    </w:p>
    <w:p w:rsidR="00E41744" w:rsidRPr="004B6E4D" w:rsidRDefault="00E41744" w:rsidP="00E41744">
      <w:pPr>
        <w:pStyle w:val="ROMANOS"/>
        <w:spacing w:after="0" w:line="360" w:lineRule="auto"/>
        <w:ind w:left="1008" w:firstLine="0"/>
        <w:rPr>
          <w:lang w:val="es-MX"/>
        </w:rPr>
      </w:pPr>
    </w:p>
    <w:p w:rsidR="00E41744" w:rsidRPr="004B6E4D" w:rsidRDefault="00E41744" w:rsidP="00E41744">
      <w:pPr>
        <w:pStyle w:val="INCISO"/>
        <w:spacing w:after="0" w:line="360" w:lineRule="auto"/>
        <w:ind w:left="360"/>
        <w:rPr>
          <w:b/>
          <w:smallCaps/>
        </w:rPr>
      </w:pPr>
      <w:r w:rsidRPr="004B6E4D">
        <w:rPr>
          <w:b/>
          <w:smallCaps/>
        </w:rPr>
        <w:t>IV)</w:t>
      </w:r>
      <w:r w:rsidRPr="004B6E4D">
        <w:rPr>
          <w:b/>
          <w:smallCaps/>
        </w:rPr>
        <w:tab/>
        <w:t xml:space="preserve">Notas al Estado de Flujos de Efectivo </w:t>
      </w:r>
    </w:p>
    <w:p w:rsidR="00E41744" w:rsidRPr="004B6E4D" w:rsidRDefault="00E41744" w:rsidP="00E41744">
      <w:pPr>
        <w:pStyle w:val="INCISO"/>
        <w:spacing w:after="0" w:line="360" w:lineRule="auto"/>
        <w:ind w:left="360"/>
        <w:rPr>
          <w:b/>
          <w:smallCaps/>
        </w:rPr>
      </w:pPr>
    </w:p>
    <w:p w:rsidR="00E41744" w:rsidRPr="004B6E4D" w:rsidRDefault="00E41744" w:rsidP="00E41744">
      <w:pPr>
        <w:pStyle w:val="ROMANOS"/>
        <w:spacing w:after="0" w:line="360" w:lineRule="auto"/>
        <w:rPr>
          <w:b/>
          <w:lang w:val="es-MX"/>
        </w:rPr>
      </w:pPr>
      <w:r w:rsidRPr="004B6E4D">
        <w:rPr>
          <w:b/>
          <w:lang w:val="es-MX"/>
        </w:rPr>
        <w:t>Efectivo y equivalentes</w:t>
      </w:r>
    </w:p>
    <w:p w:rsidR="00E41744" w:rsidRPr="004B6E4D" w:rsidRDefault="00E41744" w:rsidP="00E41744">
      <w:pPr>
        <w:pStyle w:val="ROMANOS"/>
        <w:numPr>
          <w:ilvl w:val="0"/>
          <w:numId w:val="3"/>
        </w:numPr>
        <w:spacing w:after="0" w:line="360" w:lineRule="auto"/>
        <w:rPr>
          <w:lang w:val="es-MX"/>
        </w:rPr>
      </w:pPr>
      <w:r w:rsidRPr="004B6E4D">
        <w:rPr>
          <w:lang w:val="es-MX"/>
        </w:rPr>
        <w:t>El análisis de los saldos inicial y final que figuran en la última parte del Estado de Flujo de Efectivo en la cuenta de efectivo y equivalentes es como sigue:</w:t>
      </w:r>
    </w:p>
    <w:p w:rsidR="00E41744" w:rsidRPr="004B6E4D" w:rsidRDefault="00E41744" w:rsidP="00E41744">
      <w:pPr>
        <w:pStyle w:val="ROMANOS"/>
        <w:spacing w:after="0" w:line="360" w:lineRule="auto"/>
        <w:ind w:left="648" w:firstLine="0"/>
        <w:rPr>
          <w:lang w:val="es-MX"/>
        </w:rPr>
      </w:pPr>
    </w:p>
    <w:tbl>
      <w:tblPr>
        <w:tblW w:w="0" w:type="auto"/>
        <w:jc w:val="center"/>
        <w:tblLayout w:type="fixed"/>
        <w:tblLook w:val="0000" w:firstRow="0" w:lastRow="0" w:firstColumn="0" w:lastColumn="0" w:noHBand="0" w:noVBand="0"/>
      </w:tblPr>
      <w:tblGrid>
        <w:gridCol w:w="3878"/>
        <w:gridCol w:w="1560"/>
        <w:gridCol w:w="1255"/>
      </w:tblGrid>
      <w:tr w:rsidR="00E41744" w:rsidRPr="004B6E4D" w:rsidTr="00643424">
        <w:trPr>
          <w:cantSplit/>
          <w:jc w:val="center"/>
        </w:trPr>
        <w:tc>
          <w:tcPr>
            <w:tcW w:w="3878" w:type="dxa"/>
          </w:tcPr>
          <w:p w:rsidR="00E41744" w:rsidRPr="004B6E4D" w:rsidRDefault="00E41744" w:rsidP="00643424">
            <w:pPr>
              <w:pStyle w:val="Texto"/>
              <w:spacing w:after="0" w:line="360" w:lineRule="auto"/>
              <w:ind w:firstLine="0"/>
              <w:rPr>
                <w:szCs w:val="18"/>
                <w:lang w:val="es-MX"/>
              </w:rPr>
            </w:pPr>
          </w:p>
        </w:tc>
        <w:tc>
          <w:tcPr>
            <w:tcW w:w="1560" w:type="dxa"/>
          </w:tcPr>
          <w:p w:rsidR="00E41744" w:rsidRPr="004B6E4D" w:rsidRDefault="00E41744" w:rsidP="00643424">
            <w:pPr>
              <w:pStyle w:val="Texto"/>
              <w:spacing w:after="0" w:line="360" w:lineRule="auto"/>
              <w:ind w:firstLine="0"/>
              <w:jc w:val="center"/>
              <w:rPr>
                <w:szCs w:val="18"/>
                <w:lang w:val="es-MX"/>
              </w:rPr>
            </w:pPr>
            <w:r w:rsidRPr="004B6E4D">
              <w:rPr>
                <w:szCs w:val="18"/>
                <w:lang w:val="es-MX"/>
              </w:rPr>
              <w:t>201</w:t>
            </w:r>
            <w:r>
              <w:rPr>
                <w:szCs w:val="18"/>
                <w:lang w:val="es-MX"/>
              </w:rPr>
              <w:t>5</w:t>
            </w:r>
          </w:p>
        </w:tc>
        <w:tc>
          <w:tcPr>
            <w:tcW w:w="1255" w:type="dxa"/>
          </w:tcPr>
          <w:p w:rsidR="00E41744" w:rsidRPr="004B6E4D" w:rsidRDefault="00E41744" w:rsidP="00643424">
            <w:pPr>
              <w:pStyle w:val="Texto"/>
              <w:spacing w:after="0" w:line="360" w:lineRule="auto"/>
              <w:ind w:firstLine="0"/>
              <w:jc w:val="center"/>
              <w:rPr>
                <w:szCs w:val="18"/>
                <w:lang w:val="es-MX"/>
              </w:rPr>
            </w:pPr>
            <w:r w:rsidRPr="004B6E4D">
              <w:rPr>
                <w:szCs w:val="18"/>
                <w:lang w:val="es-MX"/>
              </w:rPr>
              <w:t>2</w:t>
            </w:r>
            <w:r>
              <w:rPr>
                <w:szCs w:val="18"/>
                <w:lang w:val="es-MX"/>
              </w:rPr>
              <w:t>014</w:t>
            </w:r>
          </w:p>
        </w:tc>
      </w:tr>
      <w:tr w:rsidR="00E41744" w:rsidRPr="004B6E4D" w:rsidTr="00643424">
        <w:trPr>
          <w:cantSplit/>
          <w:jc w:val="center"/>
        </w:trPr>
        <w:tc>
          <w:tcPr>
            <w:tcW w:w="3878" w:type="dxa"/>
          </w:tcPr>
          <w:p w:rsidR="00E41744" w:rsidRPr="004B6E4D" w:rsidRDefault="00E41744" w:rsidP="00643424">
            <w:pPr>
              <w:pStyle w:val="Texto"/>
              <w:spacing w:after="0" w:line="360" w:lineRule="auto"/>
              <w:ind w:firstLine="0"/>
              <w:rPr>
                <w:szCs w:val="18"/>
                <w:lang w:val="es-MX"/>
              </w:rPr>
            </w:pPr>
            <w:r w:rsidRPr="004B6E4D">
              <w:rPr>
                <w:szCs w:val="18"/>
                <w:lang w:val="es-MX"/>
              </w:rPr>
              <w:t>Efectivo en Bancos –Tesorería</w:t>
            </w:r>
          </w:p>
        </w:tc>
        <w:tc>
          <w:tcPr>
            <w:tcW w:w="1560" w:type="dxa"/>
          </w:tcPr>
          <w:p w:rsidR="00E41744" w:rsidRPr="004B6E4D" w:rsidRDefault="00E41744" w:rsidP="00643424">
            <w:pPr>
              <w:spacing w:line="360" w:lineRule="auto"/>
              <w:jc w:val="right"/>
              <w:rPr>
                <w:rFonts w:ascii="Arial" w:hAnsi="Arial" w:cs="Arial"/>
                <w:sz w:val="18"/>
                <w:szCs w:val="18"/>
              </w:rPr>
            </w:pPr>
            <w:r>
              <w:rPr>
                <w:rFonts w:ascii="Arial" w:hAnsi="Arial" w:cs="Arial"/>
                <w:bCs/>
                <w:sz w:val="18"/>
                <w:szCs w:val="18"/>
              </w:rPr>
              <w:t>88,557,898</w:t>
            </w:r>
          </w:p>
        </w:tc>
        <w:tc>
          <w:tcPr>
            <w:tcW w:w="1255" w:type="dxa"/>
          </w:tcPr>
          <w:p w:rsidR="00E41744" w:rsidRPr="004B6E4D" w:rsidRDefault="00E41744" w:rsidP="00643424">
            <w:pPr>
              <w:pStyle w:val="Texto"/>
              <w:spacing w:after="0" w:line="360" w:lineRule="auto"/>
              <w:ind w:firstLine="0"/>
              <w:jc w:val="right"/>
              <w:rPr>
                <w:szCs w:val="18"/>
                <w:lang w:val="es-MX"/>
              </w:rPr>
            </w:pPr>
            <w:r>
              <w:rPr>
                <w:szCs w:val="18"/>
                <w:lang w:val="es-MX"/>
              </w:rPr>
              <w:t>92,190,361</w:t>
            </w:r>
          </w:p>
        </w:tc>
      </w:tr>
      <w:tr w:rsidR="00E41744" w:rsidRPr="004B6E4D" w:rsidTr="00643424">
        <w:trPr>
          <w:cantSplit/>
          <w:jc w:val="center"/>
        </w:trPr>
        <w:tc>
          <w:tcPr>
            <w:tcW w:w="3878" w:type="dxa"/>
          </w:tcPr>
          <w:p w:rsidR="00E41744" w:rsidRPr="004B6E4D" w:rsidRDefault="00E41744" w:rsidP="00643424">
            <w:pPr>
              <w:pStyle w:val="Texto"/>
              <w:spacing w:after="0" w:line="360" w:lineRule="auto"/>
              <w:ind w:firstLine="0"/>
              <w:rPr>
                <w:szCs w:val="18"/>
                <w:lang w:val="es-MX"/>
              </w:rPr>
            </w:pPr>
            <w:r w:rsidRPr="004B6E4D">
              <w:rPr>
                <w:szCs w:val="18"/>
                <w:lang w:val="es-MX"/>
              </w:rPr>
              <w:t>Total de Efectivo y Equivalentes</w:t>
            </w:r>
          </w:p>
        </w:tc>
        <w:tc>
          <w:tcPr>
            <w:tcW w:w="1560" w:type="dxa"/>
          </w:tcPr>
          <w:p w:rsidR="00E41744" w:rsidRPr="004B6E4D" w:rsidRDefault="00E41744" w:rsidP="00643424">
            <w:pPr>
              <w:spacing w:line="360" w:lineRule="auto"/>
              <w:jc w:val="right"/>
              <w:rPr>
                <w:rFonts w:ascii="Arial" w:hAnsi="Arial" w:cs="Arial"/>
                <w:b/>
                <w:sz w:val="18"/>
                <w:szCs w:val="18"/>
              </w:rPr>
            </w:pPr>
            <w:r>
              <w:rPr>
                <w:rFonts w:ascii="Arial" w:hAnsi="Arial" w:cs="Arial"/>
                <w:b/>
                <w:bCs/>
                <w:sz w:val="18"/>
                <w:szCs w:val="18"/>
              </w:rPr>
              <w:t>88,557,898</w:t>
            </w:r>
          </w:p>
        </w:tc>
        <w:tc>
          <w:tcPr>
            <w:tcW w:w="1255" w:type="dxa"/>
          </w:tcPr>
          <w:p w:rsidR="00E41744" w:rsidRPr="004B6E4D" w:rsidRDefault="00E41744" w:rsidP="00643424">
            <w:pPr>
              <w:pStyle w:val="Texto"/>
              <w:spacing w:after="0" w:line="360" w:lineRule="auto"/>
              <w:ind w:firstLine="0"/>
              <w:jc w:val="right"/>
              <w:rPr>
                <w:b/>
                <w:szCs w:val="18"/>
                <w:lang w:val="es-MX"/>
              </w:rPr>
            </w:pPr>
            <w:r>
              <w:rPr>
                <w:b/>
                <w:szCs w:val="18"/>
                <w:lang w:val="es-MX"/>
              </w:rPr>
              <w:t>92,190,361</w:t>
            </w:r>
          </w:p>
        </w:tc>
      </w:tr>
    </w:tbl>
    <w:p w:rsidR="00E41744" w:rsidRDefault="00E41744" w:rsidP="00E41744">
      <w:pPr>
        <w:pStyle w:val="Texto"/>
        <w:spacing w:after="0" w:line="360" w:lineRule="auto"/>
        <w:rPr>
          <w:szCs w:val="18"/>
          <w:lang w:val="es-MX"/>
        </w:rPr>
      </w:pPr>
    </w:p>
    <w:p w:rsidR="00E41744" w:rsidRDefault="00E41744" w:rsidP="00E41744">
      <w:pPr>
        <w:pStyle w:val="Texto"/>
        <w:spacing w:after="0" w:line="360" w:lineRule="auto"/>
        <w:rPr>
          <w:szCs w:val="18"/>
          <w:lang w:val="es-MX"/>
        </w:rPr>
      </w:pPr>
    </w:p>
    <w:p w:rsidR="00E41744" w:rsidRDefault="00E41744" w:rsidP="00E41744">
      <w:pPr>
        <w:pStyle w:val="Texto"/>
        <w:spacing w:after="0" w:line="360" w:lineRule="auto"/>
        <w:rPr>
          <w:szCs w:val="18"/>
          <w:lang w:val="es-MX"/>
        </w:rPr>
      </w:pPr>
    </w:p>
    <w:p w:rsidR="00E41744" w:rsidRPr="004B6E4D" w:rsidRDefault="00E41744" w:rsidP="00E41744">
      <w:pPr>
        <w:pStyle w:val="Texto"/>
        <w:spacing w:after="0" w:line="360" w:lineRule="auto"/>
        <w:rPr>
          <w:szCs w:val="18"/>
          <w:lang w:val="es-MX"/>
        </w:rPr>
      </w:pPr>
    </w:p>
    <w:p w:rsidR="00E41744" w:rsidRPr="004B6E4D" w:rsidRDefault="00E41744" w:rsidP="00E41744">
      <w:pPr>
        <w:pStyle w:val="Texto"/>
        <w:spacing w:after="0" w:line="360" w:lineRule="auto"/>
        <w:jc w:val="right"/>
        <w:rPr>
          <w:szCs w:val="18"/>
          <w:lang w:val="es-MX"/>
        </w:rPr>
      </w:pPr>
    </w:p>
    <w:p w:rsidR="00E41744" w:rsidRDefault="00E41744" w:rsidP="00E41744">
      <w:pPr>
        <w:pStyle w:val="INCISO"/>
        <w:spacing w:after="0" w:line="360" w:lineRule="auto"/>
        <w:ind w:left="360"/>
        <w:rPr>
          <w:b/>
          <w:smallCaps/>
        </w:rPr>
      </w:pPr>
      <w:r w:rsidRPr="004B6E4D">
        <w:rPr>
          <w:b/>
          <w:smallCaps/>
        </w:rPr>
        <w:t>V) Conciliación entre los ingresos presupuestarios y contables, así como entre los egresos presupuestarios y los gastos contables</w:t>
      </w:r>
    </w:p>
    <w:p w:rsidR="00E41744" w:rsidRDefault="00E41744" w:rsidP="00E41744">
      <w:pPr>
        <w:pStyle w:val="INCISO"/>
        <w:spacing w:after="0" w:line="360" w:lineRule="auto"/>
        <w:ind w:left="360"/>
        <w:rPr>
          <w:b/>
          <w:smallCaps/>
        </w:rPr>
      </w:pPr>
    </w:p>
    <w:p w:rsidR="00E41744" w:rsidRDefault="00E41744" w:rsidP="00E41744">
      <w:pPr>
        <w:pStyle w:val="INCISO"/>
        <w:spacing w:after="0" w:line="360" w:lineRule="auto"/>
        <w:ind w:left="360"/>
        <w:rPr>
          <w:b/>
          <w:smallCaps/>
        </w:rPr>
      </w:pPr>
    </w:p>
    <w:p w:rsidR="00E41744" w:rsidRDefault="00E41744" w:rsidP="00E41744">
      <w:pPr>
        <w:pStyle w:val="INCISO"/>
        <w:spacing w:after="0" w:line="360" w:lineRule="auto"/>
        <w:ind w:left="360"/>
        <w:rPr>
          <w:b/>
          <w:smallCaps/>
        </w:rPr>
      </w:pPr>
      <w:r>
        <w:rPr>
          <w:b/>
          <w:smallCaps/>
          <w:noProof/>
          <w:lang w:val="es-MX" w:eastAsia="es-MX"/>
        </w:rPr>
        <w:object w:dxaOrig="1440" w:dyaOrig="1440">
          <v:shape id="_x0000_s1075" type="#_x0000_t75" style="position:absolute;left:0;text-align:left;margin-left:382.9pt;margin-top:16.55pt;width:316pt;height:200.8pt;z-index:251657728;mso-wrap-style:square;mso-wrap-distance-left:9pt;mso-wrap-distance-top:0;mso-wrap-distance-right:9pt;mso-wrap-distance-bottom:0;mso-position-horizontal-relative:text;mso-position-vertical-relative:text;mso-width-relative:page;mso-height-relative:page;mso-position-horizontal-col-start:0;mso-width-col-span:0;v-text-anchor:top">
            <v:imagedata r:id="rId22" o:title=""/>
            <w10:wrap type="topAndBottom"/>
          </v:shape>
          <o:OLEObject Type="Embed" ProgID="Excel.Sheet.12" ShapeID="_x0000_s1075" DrawAspect="Content" ObjectID="_1498990389" r:id="rId23"/>
        </w:object>
      </w:r>
      <w:r>
        <w:rPr>
          <w:b/>
          <w:smallCaps/>
          <w:noProof/>
          <w:lang w:val="es-MX" w:eastAsia="es-MX"/>
        </w:rPr>
        <w:object w:dxaOrig="1440" w:dyaOrig="1440">
          <v:shape id="_x0000_s1074" type="#_x0000_t75" style="position:absolute;left:0;text-align:left;margin-left:-.1pt;margin-top:22.65pt;width:381.75pt;height:169.1pt;z-index:251656704;mso-position-horizontal-relative:text;mso-position-vertical-relative:text;mso-width-relative:page;mso-height-relative:page">
            <v:imagedata r:id="rId24" o:title=""/>
            <w10:wrap type="topAndBottom"/>
          </v:shape>
          <o:OLEObject Type="Embed" ProgID="Excel.Sheet.12" ShapeID="_x0000_s1074" DrawAspect="Content" ObjectID="_1498990390" r:id="rId25"/>
        </w:object>
      </w:r>
    </w:p>
    <w:p w:rsidR="00E41744" w:rsidRDefault="00E41744" w:rsidP="00E41744">
      <w:pPr>
        <w:pStyle w:val="INCISO"/>
        <w:spacing w:after="0" w:line="360" w:lineRule="auto"/>
        <w:ind w:left="360"/>
        <w:rPr>
          <w:b/>
          <w:smallCaps/>
        </w:rPr>
      </w:pPr>
    </w:p>
    <w:p w:rsidR="00E41744" w:rsidRDefault="00E41744" w:rsidP="00E41744">
      <w:pPr>
        <w:pStyle w:val="INCISO"/>
        <w:spacing w:after="0" w:line="360" w:lineRule="auto"/>
        <w:ind w:left="360"/>
        <w:rPr>
          <w:b/>
          <w:smallCaps/>
        </w:rPr>
      </w:pPr>
    </w:p>
    <w:p w:rsidR="00E41744" w:rsidRPr="004B6E4D" w:rsidRDefault="00E41744" w:rsidP="00E41744">
      <w:pPr>
        <w:pStyle w:val="Texto"/>
        <w:spacing w:after="0" w:line="360" w:lineRule="auto"/>
        <w:ind w:firstLine="0"/>
        <w:jc w:val="center"/>
        <w:rPr>
          <w:b/>
          <w:szCs w:val="18"/>
          <w:lang w:val="es-MX"/>
        </w:rPr>
      </w:pPr>
      <w:r w:rsidRPr="004B6E4D">
        <w:rPr>
          <w:szCs w:val="18"/>
        </w:rPr>
        <w:t xml:space="preserve"> </w:t>
      </w:r>
      <w:r w:rsidRPr="004B6E4D">
        <w:rPr>
          <w:b/>
          <w:szCs w:val="18"/>
        </w:rPr>
        <w:t>b)</w:t>
      </w:r>
      <w:r w:rsidRPr="004B6E4D">
        <w:rPr>
          <w:szCs w:val="18"/>
        </w:rPr>
        <w:t xml:space="preserve"> </w:t>
      </w:r>
      <w:r w:rsidRPr="004B6E4D">
        <w:rPr>
          <w:b/>
          <w:szCs w:val="18"/>
          <w:lang w:val="es-MX"/>
        </w:rPr>
        <w:t>NOTAS DE MEMORIA (CUENTAS DE ORDEN)</w:t>
      </w:r>
    </w:p>
    <w:p w:rsidR="00E41744" w:rsidRPr="004B6E4D" w:rsidRDefault="00E41744" w:rsidP="00E41744">
      <w:pPr>
        <w:pStyle w:val="Texto"/>
        <w:spacing w:after="0" w:line="360" w:lineRule="auto"/>
        <w:rPr>
          <w:szCs w:val="18"/>
          <w:lang w:val="es-MX"/>
        </w:rPr>
      </w:pPr>
    </w:p>
    <w:p w:rsidR="00E41744" w:rsidRPr="004B6E4D" w:rsidRDefault="00E41744" w:rsidP="00E41744">
      <w:pPr>
        <w:pStyle w:val="Texto"/>
        <w:spacing w:after="0" w:line="360" w:lineRule="auto"/>
        <w:rPr>
          <w:b/>
          <w:szCs w:val="18"/>
        </w:rPr>
      </w:pPr>
      <w:r w:rsidRPr="004B6E4D">
        <w:rPr>
          <w:b/>
          <w:szCs w:val="18"/>
        </w:rPr>
        <w:t>Cuentas de Orden Contables y Presupuestarias:</w:t>
      </w:r>
    </w:p>
    <w:p w:rsidR="00E41744" w:rsidRPr="004B6E4D" w:rsidRDefault="00E41744" w:rsidP="00E41744">
      <w:pPr>
        <w:pStyle w:val="Texto"/>
        <w:spacing w:after="0" w:line="360" w:lineRule="auto"/>
        <w:rPr>
          <w:b/>
          <w:szCs w:val="18"/>
        </w:rPr>
      </w:pPr>
    </w:p>
    <w:p w:rsidR="00E41744" w:rsidRPr="004B6E4D" w:rsidRDefault="00E41744" w:rsidP="00E41744">
      <w:pPr>
        <w:pStyle w:val="ROMANOS"/>
        <w:spacing w:after="0" w:line="360" w:lineRule="auto"/>
        <w:rPr>
          <w:lang w:val="es-MX"/>
        </w:rPr>
      </w:pPr>
      <w:r w:rsidRPr="004B6E4D">
        <w:rPr>
          <w:lang w:val="es-MX"/>
        </w:rPr>
        <w:t>No aplica para este organismo</w:t>
      </w:r>
    </w:p>
    <w:p w:rsidR="00E41744" w:rsidRDefault="00E41744" w:rsidP="00E41744">
      <w:pPr>
        <w:pStyle w:val="Texto"/>
        <w:spacing w:after="0" w:line="360" w:lineRule="auto"/>
        <w:rPr>
          <w:szCs w:val="18"/>
        </w:rPr>
      </w:pPr>
    </w:p>
    <w:p w:rsidR="00E41744" w:rsidRDefault="00E41744" w:rsidP="00E41744">
      <w:pPr>
        <w:pStyle w:val="Texto"/>
        <w:spacing w:after="0" w:line="360" w:lineRule="auto"/>
        <w:rPr>
          <w:szCs w:val="18"/>
        </w:rPr>
      </w:pPr>
    </w:p>
    <w:p w:rsidR="00E41744" w:rsidRDefault="00E41744" w:rsidP="00E41744">
      <w:pPr>
        <w:pStyle w:val="Texto"/>
        <w:spacing w:after="0" w:line="360" w:lineRule="auto"/>
        <w:rPr>
          <w:szCs w:val="18"/>
        </w:rPr>
      </w:pPr>
    </w:p>
    <w:p w:rsidR="00E41744" w:rsidRDefault="00E41744" w:rsidP="00E41744">
      <w:pPr>
        <w:pStyle w:val="Texto"/>
        <w:spacing w:after="0" w:line="360" w:lineRule="auto"/>
        <w:rPr>
          <w:szCs w:val="18"/>
        </w:rPr>
      </w:pPr>
    </w:p>
    <w:p w:rsidR="00E41744" w:rsidRPr="004B6E4D" w:rsidRDefault="00E41744" w:rsidP="00E41744">
      <w:pPr>
        <w:pStyle w:val="Texto"/>
        <w:spacing w:after="0" w:line="360" w:lineRule="auto"/>
        <w:jc w:val="center"/>
        <w:rPr>
          <w:b/>
          <w:szCs w:val="18"/>
          <w:lang w:val="es-MX"/>
        </w:rPr>
      </w:pPr>
      <w:r w:rsidRPr="004B6E4D">
        <w:rPr>
          <w:b/>
          <w:szCs w:val="18"/>
          <w:lang w:val="es-MX"/>
        </w:rPr>
        <w:t>c) NOTAS DE GESTIÓN ADMINISTRATIVA</w:t>
      </w:r>
    </w:p>
    <w:p w:rsidR="00E41744" w:rsidRPr="004B6E4D" w:rsidRDefault="00E41744" w:rsidP="00E41744">
      <w:pPr>
        <w:pStyle w:val="Texto"/>
        <w:spacing w:after="0" w:line="360" w:lineRule="auto"/>
        <w:ind w:firstLine="0"/>
        <w:jc w:val="left"/>
        <w:rPr>
          <w:b/>
          <w:szCs w:val="18"/>
          <w:lang w:val="es-MX"/>
        </w:rPr>
      </w:pPr>
    </w:p>
    <w:p w:rsidR="00E41744" w:rsidRDefault="00E41744" w:rsidP="00E41744">
      <w:pPr>
        <w:pStyle w:val="Texto"/>
        <w:numPr>
          <w:ilvl w:val="0"/>
          <w:numId w:val="10"/>
        </w:numPr>
        <w:spacing w:after="0" w:line="360" w:lineRule="auto"/>
        <w:rPr>
          <w:b/>
          <w:szCs w:val="18"/>
          <w:lang w:val="es-MX"/>
        </w:rPr>
      </w:pPr>
      <w:r w:rsidRPr="004B6E4D">
        <w:rPr>
          <w:b/>
          <w:szCs w:val="18"/>
          <w:lang w:val="es-MX"/>
        </w:rPr>
        <w:t>Introducción</w:t>
      </w:r>
    </w:p>
    <w:p w:rsidR="00E41744" w:rsidRPr="004B6E4D" w:rsidRDefault="00E41744" w:rsidP="00E41744">
      <w:pPr>
        <w:pStyle w:val="Texto"/>
        <w:spacing w:after="0" w:line="360" w:lineRule="auto"/>
        <w:ind w:left="708" w:firstLine="0"/>
        <w:rPr>
          <w:b/>
          <w:szCs w:val="18"/>
        </w:rPr>
      </w:pPr>
    </w:p>
    <w:p w:rsidR="00E41744" w:rsidRPr="00222B7C" w:rsidRDefault="00E41744" w:rsidP="00E41744">
      <w:pPr>
        <w:pStyle w:val="Texto"/>
        <w:spacing w:after="0" w:line="360" w:lineRule="auto"/>
        <w:rPr>
          <w:szCs w:val="18"/>
        </w:rPr>
      </w:pPr>
      <w:r>
        <w:rPr>
          <w:szCs w:val="18"/>
        </w:rPr>
        <w:t xml:space="preserve">El objetivo fundamental de la elaboración de los Estados Financieros </w:t>
      </w:r>
      <w:r w:rsidRPr="00222B7C">
        <w:rPr>
          <w:szCs w:val="18"/>
        </w:rPr>
        <w:t>así como las notas respectivas que se anexan</w:t>
      </w:r>
      <w:r>
        <w:rPr>
          <w:szCs w:val="18"/>
        </w:rPr>
        <w:t>, es satisfacer las necesidades de información financiera y presupuestal de los diferentes usuarios o interesados en ella,</w:t>
      </w:r>
      <w:r w:rsidRPr="00222B7C">
        <w:rPr>
          <w:szCs w:val="18"/>
        </w:rPr>
        <w:t xml:space="preserve"> </w:t>
      </w:r>
      <w:r>
        <w:rPr>
          <w:szCs w:val="18"/>
        </w:rPr>
        <w:t>revelando</w:t>
      </w:r>
      <w:r w:rsidRPr="00222B7C">
        <w:rPr>
          <w:szCs w:val="18"/>
        </w:rPr>
        <w:t xml:space="preserve"> los aspectos económicos-fin</w:t>
      </w:r>
      <w:r>
        <w:rPr>
          <w:szCs w:val="18"/>
        </w:rPr>
        <w:t>ancieros que influyeron en los da</w:t>
      </w:r>
      <w:r w:rsidRPr="00222B7C">
        <w:rPr>
          <w:szCs w:val="18"/>
        </w:rPr>
        <w:t>tos y cifras generadas por el Sistema Estatal para el Desarrollo Integral de la Familia, de acuerdo con sus facultades que le confieren las leyes que le aplican, así como los procedimientos administrativos autorizados.</w:t>
      </w:r>
    </w:p>
    <w:p w:rsidR="00E41744" w:rsidRPr="00222B7C" w:rsidRDefault="00E41744" w:rsidP="00E41744">
      <w:pPr>
        <w:pStyle w:val="Texto"/>
        <w:spacing w:after="0" w:line="360" w:lineRule="auto"/>
        <w:rPr>
          <w:szCs w:val="18"/>
        </w:rPr>
      </w:pPr>
    </w:p>
    <w:p w:rsidR="00E41744" w:rsidRPr="00222B7C" w:rsidRDefault="00E41744" w:rsidP="00E41744">
      <w:pPr>
        <w:pStyle w:val="Texto"/>
        <w:spacing w:after="0" w:line="360" w:lineRule="auto"/>
        <w:rPr>
          <w:szCs w:val="18"/>
        </w:rPr>
      </w:pPr>
      <w:r>
        <w:rPr>
          <w:szCs w:val="18"/>
        </w:rPr>
        <w:t>Se muestran los movimientos más</w:t>
      </w:r>
      <w:r w:rsidRPr="00222B7C">
        <w:rPr>
          <w:szCs w:val="18"/>
        </w:rPr>
        <w:t xml:space="preserve"> relevantes que influyeron en las decisiones del período, y que deberán ser considerados en la elaboración de los estados financieros para la mayor comprensión de los mismos y sus particularidades.</w:t>
      </w:r>
    </w:p>
    <w:p w:rsidR="00E41744" w:rsidRPr="00222B7C" w:rsidRDefault="00E41744" w:rsidP="00E41744">
      <w:pPr>
        <w:pStyle w:val="Texto"/>
        <w:spacing w:after="0" w:line="360" w:lineRule="auto"/>
        <w:rPr>
          <w:szCs w:val="18"/>
        </w:rPr>
      </w:pPr>
    </w:p>
    <w:p w:rsidR="00E41744" w:rsidRDefault="00E41744" w:rsidP="00E41744">
      <w:pPr>
        <w:pStyle w:val="Texto"/>
        <w:numPr>
          <w:ilvl w:val="0"/>
          <w:numId w:val="10"/>
        </w:numPr>
        <w:spacing w:after="0" w:line="360" w:lineRule="auto"/>
        <w:rPr>
          <w:b/>
          <w:szCs w:val="18"/>
          <w:lang w:val="es-MX"/>
        </w:rPr>
      </w:pPr>
      <w:r w:rsidRPr="004B6E4D">
        <w:rPr>
          <w:b/>
          <w:szCs w:val="18"/>
          <w:lang w:val="es-MX"/>
        </w:rPr>
        <w:t>Panorama Económico y Financiero</w:t>
      </w:r>
    </w:p>
    <w:p w:rsidR="00E41744" w:rsidRPr="004B6E4D" w:rsidRDefault="00E41744" w:rsidP="00E41744">
      <w:pPr>
        <w:pStyle w:val="Texto"/>
        <w:spacing w:after="0" w:line="360" w:lineRule="auto"/>
        <w:ind w:left="708" w:firstLine="0"/>
        <w:rPr>
          <w:b/>
          <w:szCs w:val="18"/>
          <w:lang w:val="es-MX"/>
        </w:rPr>
      </w:pPr>
    </w:p>
    <w:p w:rsidR="00E41744" w:rsidRPr="004B6E4D" w:rsidRDefault="00E41744" w:rsidP="00E41744">
      <w:pPr>
        <w:pStyle w:val="Texto"/>
        <w:spacing w:after="0" w:line="360" w:lineRule="auto"/>
        <w:rPr>
          <w:szCs w:val="18"/>
        </w:rPr>
      </w:pPr>
      <w:r w:rsidRPr="004B6E4D">
        <w:rPr>
          <w:szCs w:val="18"/>
        </w:rPr>
        <w:t>Para este ejercicio se obtuvo mayor ingreso p</w:t>
      </w:r>
      <w:r>
        <w:rPr>
          <w:szCs w:val="18"/>
        </w:rPr>
        <w:t>or medio de convenios de</w:t>
      </w:r>
      <w:r w:rsidRPr="004B6E4D">
        <w:rPr>
          <w:szCs w:val="18"/>
        </w:rPr>
        <w:t xml:space="preserve"> recursos federales del Ramo XII Y XXIII, lo que nos ha permitido poder atender a un mayor número de población en condiciones de vulnerabilidad, los recursos obtenidos en este ejercicio crecieron en un 9% con respecto al ejercicio anterior, lo que demuestra que este organi</w:t>
      </w:r>
      <w:r>
        <w:rPr>
          <w:szCs w:val="18"/>
        </w:rPr>
        <w:t xml:space="preserve">smo cuenta con finanzas sanas, generando </w:t>
      </w:r>
      <w:r w:rsidRPr="004B6E4D">
        <w:rPr>
          <w:szCs w:val="18"/>
        </w:rPr>
        <w:t>que las metas se puedan cumplir al 100%</w:t>
      </w:r>
      <w:r>
        <w:rPr>
          <w:szCs w:val="18"/>
        </w:rPr>
        <w:t>, al igual que los ingresos propios que se obtuvieron para este ejercicio.</w:t>
      </w:r>
    </w:p>
    <w:p w:rsidR="00E41744" w:rsidRPr="004B6E4D" w:rsidRDefault="00E41744" w:rsidP="00E41744">
      <w:pPr>
        <w:pStyle w:val="Texto"/>
        <w:spacing w:after="0" w:line="360" w:lineRule="auto"/>
        <w:rPr>
          <w:szCs w:val="18"/>
        </w:rPr>
      </w:pPr>
    </w:p>
    <w:p w:rsidR="00E41744" w:rsidRPr="004B6E4D" w:rsidRDefault="00E41744" w:rsidP="00E41744">
      <w:pPr>
        <w:pStyle w:val="Texto"/>
        <w:spacing w:after="0" w:line="360" w:lineRule="auto"/>
        <w:rPr>
          <w:b/>
          <w:szCs w:val="18"/>
          <w:lang w:val="es-MX"/>
        </w:rPr>
      </w:pPr>
      <w:r w:rsidRPr="004B6E4D">
        <w:rPr>
          <w:b/>
          <w:szCs w:val="18"/>
          <w:lang w:val="es-MX"/>
        </w:rPr>
        <w:t>3.</w:t>
      </w:r>
      <w:r w:rsidRPr="004B6E4D">
        <w:rPr>
          <w:b/>
          <w:szCs w:val="18"/>
          <w:lang w:val="es-MX"/>
        </w:rPr>
        <w:tab/>
        <w:t>Autorización e Historia</w:t>
      </w:r>
    </w:p>
    <w:p w:rsidR="00E41744" w:rsidRPr="004B6E4D" w:rsidRDefault="00E41744" w:rsidP="00E41744">
      <w:pPr>
        <w:pStyle w:val="INCISO"/>
        <w:spacing w:after="0" w:line="360" w:lineRule="auto"/>
        <w:ind w:left="0" w:firstLine="0"/>
      </w:pPr>
    </w:p>
    <w:p w:rsidR="00E41744" w:rsidRPr="004B6E4D" w:rsidRDefault="00E41744" w:rsidP="00E41744">
      <w:pPr>
        <w:pStyle w:val="INCISO"/>
        <w:spacing w:after="0" w:line="360" w:lineRule="auto"/>
        <w:ind w:left="0" w:firstLine="0"/>
      </w:pPr>
      <w:r w:rsidRPr="004B6E4D">
        <w:t>Mediante decreto 133 publicado en el Periódico Oficial del Estado de Tlaxcala el 22 de junio de 1977 se crea el Organismo Público Descentralizado con personalidad jurídica y patrimonio propio, que se denominará Sistema Para el Desarrollo Integral de la Familia de Tlaxcala, con domicilio en Morelos No 5 de la ciudad capital del Estado, posteriormente el 25 de septiembre de 2006 se cambia la razón social quedando como Sistema Estatal para el De</w:t>
      </w:r>
      <w:r>
        <w:t>sarrollo integral de la Familia, d</w:t>
      </w:r>
      <w:r w:rsidRPr="004B6E4D">
        <w:t>ando creación también a la Ley de asistencia social para el estado de Tlaxcala mediante la cual se rige este organismo.</w:t>
      </w:r>
    </w:p>
    <w:p w:rsidR="00E41744" w:rsidRPr="004B6E4D" w:rsidRDefault="00E41744" w:rsidP="00E41744">
      <w:pPr>
        <w:pStyle w:val="INCISO"/>
        <w:spacing w:after="0" w:line="360" w:lineRule="auto"/>
        <w:ind w:left="0" w:firstLine="0"/>
      </w:pPr>
    </w:p>
    <w:p w:rsidR="00E41744" w:rsidRPr="004B6E4D" w:rsidRDefault="00E41744" w:rsidP="00E41744">
      <w:pPr>
        <w:widowControl w:val="0"/>
        <w:autoSpaceDE w:val="0"/>
        <w:autoSpaceDN w:val="0"/>
        <w:adjustRightInd w:val="0"/>
        <w:spacing w:line="360" w:lineRule="auto"/>
        <w:jc w:val="both"/>
        <w:rPr>
          <w:rFonts w:ascii="Arial" w:eastAsia="Times New Roman" w:hAnsi="Arial" w:cs="Arial"/>
          <w:sz w:val="18"/>
          <w:szCs w:val="18"/>
          <w:lang w:val="es-ES" w:eastAsia="es-ES"/>
        </w:rPr>
      </w:pPr>
      <w:r w:rsidRPr="004B6E4D">
        <w:rPr>
          <w:rFonts w:ascii="Arial" w:eastAsia="Times New Roman" w:hAnsi="Arial" w:cs="Arial"/>
          <w:sz w:val="18"/>
          <w:szCs w:val="18"/>
          <w:lang w:val="es-ES" w:eastAsia="es-ES"/>
        </w:rPr>
        <w:t>Que en el Plan Estatal de Desarrollo 2011-2016 del Estado de Tlaxcala se prevé el compromiso en el quehacer asistencial, que implica la conjugación de esfuerzos y voluntades fortaleciendo los programas existentes y la búsqueda de otros que atiendan los mínimos de bienestar social, para hacer llegar los satisfactores que conllevan cada uno de ellos hacia los sectores focalizados como vulnerables.</w:t>
      </w:r>
    </w:p>
    <w:p w:rsidR="00E41744" w:rsidRPr="004B6E4D" w:rsidRDefault="00E41744" w:rsidP="00E41744">
      <w:pPr>
        <w:widowControl w:val="0"/>
        <w:autoSpaceDE w:val="0"/>
        <w:autoSpaceDN w:val="0"/>
        <w:adjustRightInd w:val="0"/>
        <w:spacing w:line="360" w:lineRule="auto"/>
        <w:jc w:val="both"/>
        <w:rPr>
          <w:rFonts w:ascii="Arial" w:eastAsia="Times New Roman" w:hAnsi="Arial" w:cs="Arial"/>
          <w:sz w:val="18"/>
          <w:szCs w:val="18"/>
          <w:lang w:val="es-ES" w:eastAsia="es-ES"/>
        </w:rPr>
      </w:pPr>
      <w:r w:rsidRPr="004B6E4D">
        <w:rPr>
          <w:rFonts w:ascii="Arial" w:eastAsia="Times New Roman" w:hAnsi="Arial" w:cs="Arial"/>
          <w:sz w:val="18"/>
          <w:szCs w:val="18"/>
          <w:lang w:val="es-ES" w:eastAsia="es-ES"/>
        </w:rPr>
        <w:lastRenderedPageBreak/>
        <w:t>Que ha sido necesario modificar su estructura de organización, con el propósito de que pueda atender con mayor eficacia los programas asistenciales a su cargo y responder con más oportunidad a los requerimientos de la población.</w:t>
      </w:r>
    </w:p>
    <w:p w:rsidR="00E41744" w:rsidRPr="004B6E4D" w:rsidRDefault="00E41744" w:rsidP="00E41744">
      <w:pPr>
        <w:pStyle w:val="Texto"/>
        <w:spacing w:after="0" w:line="360" w:lineRule="auto"/>
        <w:rPr>
          <w:b/>
          <w:szCs w:val="18"/>
          <w:lang w:val="es-MX"/>
        </w:rPr>
      </w:pPr>
      <w:r w:rsidRPr="004B6E4D">
        <w:rPr>
          <w:b/>
          <w:szCs w:val="18"/>
          <w:lang w:val="es-MX"/>
        </w:rPr>
        <w:t>4.</w:t>
      </w:r>
      <w:r w:rsidRPr="004B6E4D">
        <w:rPr>
          <w:b/>
          <w:szCs w:val="18"/>
          <w:lang w:val="es-MX"/>
        </w:rPr>
        <w:tab/>
        <w:t>Organización y Objeto Social</w:t>
      </w:r>
    </w:p>
    <w:p w:rsidR="00E41744" w:rsidRPr="004B6E4D" w:rsidRDefault="00E41744" w:rsidP="00E41744">
      <w:pPr>
        <w:pStyle w:val="INCISO"/>
        <w:spacing w:after="0" w:line="360" w:lineRule="auto"/>
        <w:ind w:left="0" w:firstLine="0"/>
      </w:pPr>
    </w:p>
    <w:p w:rsidR="00E41744" w:rsidRPr="004B6E4D" w:rsidRDefault="00E41744" w:rsidP="00E41744">
      <w:pPr>
        <w:spacing w:line="360" w:lineRule="auto"/>
        <w:jc w:val="both"/>
        <w:rPr>
          <w:rFonts w:ascii="Arial" w:eastAsia="Times New Roman" w:hAnsi="Arial" w:cs="Arial"/>
          <w:sz w:val="18"/>
          <w:szCs w:val="18"/>
          <w:lang w:val="es-ES" w:eastAsia="es-ES"/>
        </w:rPr>
      </w:pPr>
      <w:r w:rsidRPr="004B6E4D">
        <w:rPr>
          <w:rFonts w:ascii="Arial" w:eastAsia="Times New Roman" w:hAnsi="Arial" w:cs="Arial"/>
          <w:sz w:val="18"/>
          <w:szCs w:val="18"/>
          <w:lang w:val="es-ES" w:eastAsia="es-ES"/>
        </w:rPr>
        <w:t xml:space="preserve">El Sistema de Asistencia Social tiene como objeto planear, coordinar, concertar, evaluar, promover y apoyar, con la participación de los sectores público, social y privado, </w:t>
      </w:r>
      <w:r>
        <w:rPr>
          <w:rFonts w:ascii="Arial" w:eastAsia="Times New Roman" w:hAnsi="Arial" w:cs="Arial"/>
          <w:sz w:val="18"/>
          <w:szCs w:val="18"/>
          <w:lang w:val="es-ES" w:eastAsia="es-ES"/>
        </w:rPr>
        <w:t xml:space="preserve">incrementando </w:t>
      </w:r>
      <w:r w:rsidRPr="004B6E4D">
        <w:rPr>
          <w:rFonts w:ascii="Arial" w:eastAsia="Times New Roman" w:hAnsi="Arial" w:cs="Arial"/>
          <w:sz w:val="18"/>
          <w:szCs w:val="18"/>
          <w:lang w:val="es-ES" w:eastAsia="es-ES"/>
        </w:rPr>
        <w:t>las acciones de asistencia social</w:t>
      </w:r>
      <w:r>
        <w:rPr>
          <w:rFonts w:ascii="Arial" w:eastAsia="Times New Roman" w:hAnsi="Arial" w:cs="Arial"/>
          <w:sz w:val="18"/>
          <w:szCs w:val="18"/>
          <w:lang w:val="es-ES" w:eastAsia="es-ES"/>
        </w:rPr>
        <w:t>.</w:t>
      </w:r>
      <w:r w:rsidRPr="004B6E4D">
        <w:rPr>
          <w:rFonts w:ascii="Arial" w:eastAsia="Times New Roman" w:hAnsi="Arial" w:cs="Arial"/>
          <w:sz w:val="18"/>
          <w:szCs w:val="18"/>
          <w:lang w:val="es-ES" w:eastAsia="es-ES"/>
        </w:rPr>
        <w:t xml:space="preserve"> </w:t>
      </w:r>
    </w:p>
    <w:p w:rsidR="00E41744" w:rsidRPr="004B6E4D" w:rsidRDefault="00E41744" w:rsidP="00E41744">
      <w:pPr>
        <w:pStyle w:val="INCISO"/>
        <w:spacing w:after="0" w:line="360" w:lineRule="auto"/>
        <w:ind w:left="0" w:firstLine="0"/>
      </w:pPr>
      <w:r w:rsidRPr="004B6E4D">
        <w:t>Sus principales objetivos son:</w:t>
      </w:r>
    </w:p>
    <w:p w:rsidR="00E41744" w:rsidRPr="004B6E4D" w:rsidRDefault="00E41744" w:rsidP="00E41744">
      <w:pPr>
        <w:pStyle w:val="INCISO"/>
        <w:spacing w:after="0" w:line="360" w:lineRule="auto"/>
        <w:ind w:left="0" w:firstLine="0"/>
      </w:pPr>
    </w:p>
    <w:p w:rsidR="00E41744" w:rsidRPr="004B6E4D" w:rsidRDefault="00E41744" w:rsidP="00E41744">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Promover la prestación de servicios básicos de Asistencia Social por parte de las Instituciones Públicas y Privadas;</w:t>
      </w:r>
    </w:p>
    <w:p w:rsidR="00E41744" w:rsidRPr="004B6E4D" w:rsidRDefault="00E41744" w:rsidP="00E41744">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Garantizar los servicios básicos de Asistencia Social, preferentemente a las niñas, niños o adolescentes que determine la Ley de Procuración e Impartición de Justicia para Adolescentes del Estado; y prestar estos servicios en las regiones marginadas y a grupos vulnerables;</w:t>
      </w:r>
    </w:p>
    <w:p w:rsidR="00E41744" w:rsidRPr="004B6E4D" w:rsidRDefault="00E41744" w:rsidP="00E41744">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 xml:space="preserve">Aplicar las medidas en </w:t>
      </w:r>
      <w:proofErr w:type="spellStart"/>
      <w:r w:rsidRPr="004B6E4D">
        <w:rPr>
          <w:rFonts w:ascii="Arial" w:hAnsi="Arial" w:cs="Arial"/>
          <w:sz w:val="18"/>
          <w:szCs w:val="18"/>
        </w:rPr>
        <w:t>externación</w:t>
      </w:r>
      <w:proofErr w:type="spellEnd"/>
      <w:r w:rsidRPr="004B6E4D">
        <w:rPr>
          <w:rFonts w:ascii="Arial" w:hAnsi="Arial" w:cs="Arial"/>
          <w:sz w:val="18"/>
          <w:szCs w:val="18"/>
        </w:rPr>
        <w:t xml:space="preserve"> que le solicite el Juez Especializado en Materia de Justicia para Adolescentes, cuyo contenido corresponda a los programas desarrollados por el Organismo y cuya ejecución se le asigne;</w:t>
      </w:r>
    </w:p>
    <w:p w:rsidR="00E41744" w:rsidRPr="004B6E4D" w:rsidRDefault="00E41744" w:rsidP="00E41744">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Coordinar la ejecución conjunta de programas interinstitucionales que aseguren la atención integral de los grupos sociales más vulnerables;</w:t>
      </w:r>
    </w:p>
    <w:p w:rsidR="00E41744" w:rsidRPr="004B6E4D" w:rsidRDefault="00E41744" w:rsidP="00E41744">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 xml:space="preserve">Fomentar el desarrollo integral de las personas, la familia y la comunidad; </w:t>
      </w:r>
    </w:p>
    <w:p w:rsidR="00E41744" w:rsidRPr="004B6E4D" w:rsidRDefault="00E41744" w:rsidP="00E41744">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Promover la realización de acciones de apoyo educativo para la integración social y de capacitación para el trabajo dirigida a los beneficiarios de la Asistencia Social</w:t>
      </w:r>
    </w:p>
    <w:p w:rsidR="00E41744" w:rsidRPr="004B6E4D" w:rsidRDefault="00E41744" w:rsidP="00E41744">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Impulsar el sano crecimiento físico, mental y social de la niñez;</w:t>
      </w:r>
    </w:p>
    <w:p w:rsidR="00E41744" w:rsidRPr="004B6E4D" w:rsidRDefault="00E41744" w:rsidP="00E41744">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Vigilar, impulsar y facilitar el cumplimiento de las funciones relacionadas con la Beneficencia Pública y la Asistencia Privada en el Estado;</w:t>
      </w:r>
    </w:p>
    <w:p w:rsidR="00E41744" w:rsidRPr="004B6E4D" w:rsidRDefault="00E41744" w:rsidP="00E41744">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Fomentar, apoyar, coordinar y evaluar la prestación de servicios básicos de Asistencia Social; sin perjuicio de las atribuciones que correspondan a otras Dependencias o Entidades con respecto a la misma;</w:t>
      </w:r>
    </w:p>
    <w:p w:rsidR="00E41744" w:rsidRPr="004B6E4D" w:rsidRDefault="00E41744" w:rsidP="00E41744">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Establecer con los Ayuntamientos, mediante convenios o acuerdos de coordinación, las bases de colaboración para la prestación y promoción de los servicios básicos en materia de Asistencia Social;</w:t>
      </w:r>
    </w:p>
    <w:p w:rsidR="00E41744" w:rsidRPr="004B6E4D" w:rsidRDefault="00E41744" w:rsidP="00E41744">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Operar establecimientos públicos de Asistencia Social, así como vigilar el funcionamiento de los que pertenezcan a otras instituciones del sector público, social y privado;</w:t>
      </w:r>
    </w:p>
    <w:p w:rsidR="00E41744" w:rsidRPr="004B6E4D" w:rsidRDefault="00E41744" w:rsidP="00E41744">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Instrumentar acciones en materia de prevención de invalidez o incapacidad física o mental;</w:t>
      </w:r>
    </w:p>
    <w:p w:rsidR="00E41744" w:rsidRPr="004B6E4D" w:rsidRDefault="00E41744" w:rsidP="00E41744">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Prestar servicios de orientación y asistencia jurídica a los beneficiarios de esta ley, orientados a la defensa de sus intereses y al desarrollo integral de la familia;</w:t>
      </w:r>
    </w:p>
    <w:p w:rsidR="00E41744" w:rsidRPr="004B6E4D" w:rsidRDefault="00E41744" w:rsidP="00E41744">
      <w:pPr>
        <w:pStyle w:val="INCISO"/>
        <w:spacing w:after="0" w:line="360" w:lineRule="auto"/>
        <w:ind w:left="0" w:firstLine="0"/>
      </w:pPr>
    </w:p>
    <w:p w:rsidR="00E41744" w:rsidRPr="004B6E4D" w:rsidRDefault="00E41744" w:rsidP="00E41744">
      <w:pPr>
        <w:pStyle w:val="INCISO"/>
        <w:spacing w:after="0" w:line="360" w:lineRule="auto"/>
      </w:pPr>
      <w:r w:rsidRPr="004B6E4D">
        <w:t>b)</w:t>
      </w:r>
      <w:r w:rsidRPr="004B6E4D">
        <w:tab/>
        <w:t>Principal actividad: Asistencia Social</w:t>
      </w:r>
    </w:p>
    <w:p w:rsidR="00E41744" w:rsidRPr="004B6E4D" w:rsidRDefault="00E41744" w:rsidP="00E41744">
      <w:pPr>
        <w:pStyle w:val="INCISO"/>
        <w:spacing w:after="0" w:line="360" w:lineRule="auto"/>
      </w:pPr>
    </w:p>
    <w:p w:rsidR="00E41744" w:rsidRPr="004B6E4D" w:rsidRDefault="00E41744" w:rsidP="00E41744">
      <w:pPr>
        <w:pStyle w:val="INCISO"/>
        <w:spacing w:after="0" w:line="360" w:lineRule="auto"/>
      </w:pPr>
      <w:r w:rsidRPr="004B6E4D">
        <w:t>c)</w:t>
      </w:r>
      <w:r w:rsidRPr="004B6E4D">
        <w:tab/>
        <w:t>Ejercicio fiscal</w:t>
      </w:r>
      <w:r>
        <w:t>: 2015</w:t>
      </w:r>
    </w:p>
    <w:p w:rsidR="00E41744" w:rsidRPr="004B6E4D" w:rsidRDefault="00E41744" w:rsidP="00E41744">
      <w:pPr>
        <w:pStyle w:val="INCISO"/>
        <w:spacing w:after="0" w:line="360" w:lineRule="auto"/>
      </w:pPr>
    </w:p>
    <w:p w:rsidR="00E41744" w:rsidRPr="004B6E4D" w:rsidRDefault="00E41744" w:rsidP="00E41744">
      <w:pPr>
        <w:pStyle w:val="INCISO"/>
        <w:spacing w:after="0" w:line="360" w:lineRule="auto"/>
      </w:pPr>
      <w:r w:rsidRPr="004B6E4D">
        <w:t>d)</w:t>
      </w:r>
      <w:r w:rsidRPr="004B6E4D">
        <w:tab/>
        <w:t>Régimen jurídico: Como lo señala su decreto de creación cuenta con personalidad jurídica y patrimonio propios.</w:t>
      </w:r>
    </w:p>
    <w:p w:rsidR="00E41744" w:rsidRPr="004B6E4D" w:rsidRDefault="00E41744" w:rsidP="00E41744">
      <w:pPr>
        <w:pStyle w:val="INCISO"/>
        <w:spacing w:after="0" w:line="360" w:lineRule="auto"/>
      </w:pPr>
    </w:p>
    <w:p w:rsidR="00E41744" w:rsidRPr="004B6E4D" w:rsidRDefault="00E41744" w:rsidP="00E41744">
      <w:pPr>
        <w:pStyle w:val="INCISO"/>
        <w:spacing w:after="0" w:line="360" w:lineRule="auto"/>
      </w:pPr>
      <w:r w:rsidRPr="004B6E4D">
        <w:t>e)</w:t>
      </w:r>
      <w:r w:rsidRPr="004B6E4D">
        <w:tab/>
        <w:t>Consideraciones fiscales del ente: Es retenedor del Impuesto sobre la renta a sus trabajadores, así como cuando se contrate la prestación de servicios profesionales, sin más obligaciones por ser una persona moral sin fines de lucro</w:t>
      </w:r>
    </w:p>
    <w:p w:rsidR="00E41744" w:rsidRPr="004B6E4D" w:rsidRDefault="00E41744" w:rsidP="00E41744">
      <w:pPr>
        <w:pStyle w:val="INCISO"/>
        <w:spacing w:after="0" w:line="360" w:lineRule="auto"/>
      </w:pPr>
    </w:p>
    <w:p w:rsidR="00E41744" w:rsidRPr="004B6E4D" w:rsidRDefault="00E41744" w:rsidP="00E41744">
      <w:pPr>
        <w:pStyle w:val="INCISO"/>
        <w:spacing w:after="0" w:line="360" w:lineRule="auto"/>
      </w:pPr>
      <w:r w:rsidRPr="004B6E4D">
        <w:t>f)</w:t>
      </w:r>
      <w:r w:rsidRPr="004B6E4D">
        <w:tab/>
        <w:t>Estructura organizacional básica</w:t>
      </w:r>
    </w:p>
    <w:p w:rsidR="00E41744" w:rsidRPr="004B6E4D" w:rsidRDefault="00E41744" w:rsidP="00E41744">
      <w:pPr>
        <w:pStyle w:val="INCISO"/>
        <w:spacing w:after="0" w:line="360" w:lineRule="auto"/>
      </w:pPr>
      <w:r w:rsidRPr="003D1FAE">
        <w:rPr>
          <w:noProof/>
          <w:lang w:val="es-MX" w:eastAsia="es-MX"/>
        </w:rPr>
        <w:drawing>
          <wp:inline distT="0" distB="0" distL="0" distR="0" wp14:anchorId="245E9F4F" wp14:editId="5D12551E">
            <wp:extent cx="7926500" cy="3901044"/>
            <wp:effectExtent l="0" t="0" r="0" b="444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995584" cy="3935044"/>
                    </a:xfrm>
                    <a:prstGeom prst="rect">
                      <a:avLst/>
                    </a:prstGeom>
                    <a:noFill/>
                    <a:ln>
                      <a:noFill/>
                    </a:ln>
                  </pic:spPr>
                </pic:pic>
              </a:graphicData>
            </a:graphic>
          </wp:inline>
        </w:drawing>
      </w:r>
    </w:p>
    <w:p w:rsidR="00E41744" w:rsidRPr="004B6E4D" w:rsidRDefault="00E41744" w:rsidP="00E41744">
      <w:pPr>
        <w:pStyle w:val="INCISO"/>
        <w:spacing w:after="0" w:line="360" w:lineRule="auto"/>
      </w:pPr>
    </w:p>
    <w:p w:rsidR="00E41744" w:rsidRPr="004B6E4D" w:rsidRDefault="00E41744" w:rsidP="00E41744">
      <w:pPr>
        <w:pStyle w:val="INCISO"/>
        <w:spacing w:after="0" w:line="360" w:lineRule="auto"/>
        <w:ind w:left="0" w:firstLine="0"/>
      </w:pPr>
    </w:p>
    <w:p w:rsidR="00E41744" w:rsidRPr="004B6E4D" w:rsidRDefault="00E41744" w:rsidP="00E41744">
      <w:pPr>
        <w:pStyle w:val="INCISO"/>
        <w:spacing w:after="0" w:line="360" w:lineRule="auto"/>
      </w:pPr>
    </w:p>
    <w:p w:rsidR="00E41744" w:rsidRPr="004B6E4D" w:rsidRDefault="00E41744" w:rsidP="00E41744">
      <w:pPr>
        <w:pStyle w:val="Texto"/>
        <w:spacing w:after="0" w:line="360" w:lineRule="auto"/>
        <w:rPr>
          <w:b/>
          <w:szCs w:val="18"/>
          <w:lang w:val="es-MX"/>
        </w:rPr>
      </w:pPr>
      <w:r w:rsidRPr="004B6E4D">
        <w:rPr>
          <w:b/>
          <w:szCs w:val="18"/>
          <w:lang w:val="es-MX"/>
        </w:rPr>
        <w:t>5.</w:t>
      </w:r>
      <w:r w:rsidRPr="004B6E4D">
        <w:rPr>
          <w:b/>
          <w:szCs w:val="18"/>
          <w:lang w:val="es-MX"/>
        </w:rPr>
        <w:tab/>
        <w:t>Bases de Preparación de los Estados Financieros</w:t>
      </w:r>
    </w:p>
    <w:p w:rsidR="00E41744" w:rsidRPr="004B6E4D" w:rsidRDefault="00E41744" w:rsidP="00E41744">
      <w:pPr>
        <w:pStyle w:val="Texto"/>
        <w:spacing w:after="0" w:line="360" w:lineRule="auto"/>
        <w:rPr>
          <w:b/>
          <w:szCs w:val="18"/>
          <w:lang w:val="es-MX"/>
        </w:rPr>
      </w:pPr>
    </w:p>
    <w:p w:rsidR="00E41744" w:rsidRPr="004B6E4D" w:rsidRDefault="00E41744" w:rsidP="00E41744">
      <w:pPr>
        <w:pStyle w:val="Texto"/>
        <w:spacing w:after="0" w:line="360" w:lineRule="auto"/>
        <w:ind w:firstLine="0"/>
        <w:rPr>
          <w:szCs w:val="18"/>
        </w:rPr>
      </w:pPr>
      <w:r w:rsidRPr="004B6E4D">
        <w:rPr>
          <w:szCs w:val="18"/>
        </w:rPr>
        <w:t>Los Estados Financieros y sus notas fueron elaborados de acuerdo con la normatividad emitida por el Consejo de Armonización Contable (CONAC) y las disposiciones Legales establecidas en la Ley General de Contabilidad Gubernamental, con el fin de lograr una adecuada armonización de la contabilidad gubernamental.</w:t>
      </w:r>
    </w:p>
    <w:p w:rsidR="00E41744" w:rsidRPr="004B6E4D" w:rsidRDefault="00E41744" w:rsidP="00E41744">
      <w:pPr>
        <w:pStyle w:val="Texto"/>
        <w:spacing w:after="0" w:line="360" w:lineRule="auto"/>
        <w:ind w:firstLine="0"/>
        <w:rPr>
          <w:szCs w:val="18"/>
        </w:rPr>
      </w:pPr>
    </w:p>
    <w:p w:rsidR="00E41744" w:rsidRPr="004B6E4D" w:rsidRDefault="00E41744" w:rsidP="00E41744">
      <w:pPr>
        <w:pStyle w:val="Texto"/>
        <w:spacing w:after="0" w:line="360" w:lineRule="auto"/>
        <w:ind w:firstLine="0"/>
        <w:rPr>
          <w:szCs w:val="18"/>
        </w:rPr>
      </w:pPr>
      <w:r w:rsidRPr="004B6E4D">
        <w:rPr>
          <w:szCs w:val="18"/>
        </w:rPr>
        <w:t>La presente información financiera fue elaborada en un Sistema de Contabilidad tradicional, el cual fue adaptado con el nuevo plan de cuentas, para dar cumplimiento a lo establecido por la Ley General de Contabilidad Gubernamental, en tanto de adecua el nuevo Sistema Integral de Contabilidad que se encuentra en proceso de implementación. Se utilizaron los postulados básicos</w:t>
      </w:r>
    </w:p>
    <w:p w:rsidR="00E41744" w:rsidRPr="004B6E4D" w:rsidRDefault="00E41744" w:rsidP="00E41744">
      <w:pPr>
        <w:pStyle w:val="Texto"/>
        <w:spacing w:after="0" w:line="360" w:lineRule="auto"/>
        <w:ind w:firstLine="0"/>
        <w:rPr>
          <w:szCs w:val="18"/>
        </w:rPr>
      </w:pPr>
    </w:p>
    <w:p w:rsidR="00E41744" w:rsidRPr="004B6E4D" w:rsidRDefault="00E41744" w:rsidP="00E41744">
      <w:pPr>
        <w:pStyle w:val="Texto"/>
        <w:spacing w:after="0" w:line="360" w:lineRule="auto"/>
        <w:ind w:firstLine="0"/>
        <w:rPr>
          <w:szCs w:val="18"/>
        </w:rPr>
      </w:pPr>
    </w:p>
    <w:p w:rsidR="00E41744" w:rsidRPr="004B6E4D" w:rsidRDefault="00E41744" w:rsidP="00E41744">
      <w:pPr>
        <w:pStyle w:val="Texto"/>
        <w:spacing w:after="0" w:line="360" w:lineRule="auto"/>
        <w:rPr>
          <w:b/>
          <w:szCs w:val="18"/>
          <w:lang w:val="es-MX"/>
        </w:rPr>
      </w:pPr>
      <w:r w:rsidRPr="004B6E4D">
        <w:rPr>
          <w:b/>
          <w:szCs w:val="18"/>
          <w:lang w:val="es-MX"/>
        </w:rPr>
        <w:t>6.</w:t>
      </w:r>
      <w:r w:rsidRPr="004B6E4D">
        <w:rPr>
          <w:b/>
          <w:szCs w:val="18"/>
          <w:lang w:val="es-MX"/>
        </w:rPr>
        <w:tab/>
        <w:t>Políticas de Contabilidad Significativas</w:t>
      </w:r>
    </w:p>
    <w:p w:rsidR="00E41744" w:rsidRPr="004B6E4D" w:rsidRDefault="00E41744" w:rsidP="00E41744">
      <w:pPr>
        <w:pStyle w:val="Texto"/>
        <w:spacing w:after="0" w:line="360" w:lineRule="auto"/>
        <w:ind w:firstLine="0"/>
        <w:rPr>
          <w:b/>
          <w:szCs w:val="18"/>
          <w:lang w:val="es-MX"/>
        </w:rPr>
      </w:pPr>
    </w:p>
    <w:p w:rsidR="00E41744" w:rsidRPr="005F515A" w:rsidRDefault="00E41744" w:rsidP="00E41744">
      <w:pPr>
        <w:pStyle w:val="Texto"/>
        <w:spacing w:after="0" w:line="360" w:lineRule="auto"/>
        <w:ind w:firstLine="0"/>
        <w:rPr>
          <w:szCs w:val="18"/>
          <w:lang w:val="es-MX"/>
        </w:rPr>
      </w:pPr>
      <w:r>
        <w:rPr>
          <w:szCs w:val="18"/>
          <w:lang w:val="es-MX"/>
        </w:rPr>
        <w:t xml:space="preserve">Los registros contables y presupuestales se realizan aplicando las normas y los lineamientos emitidos por el CONAC, </w:t>
      </w:r>
      <w:r w:rsidRPr="005F515A">
        <w:rPr>
          <w:szCs w:val="18"/>
          <w:lang w:val="es-MX"/>
        </w:rPr>
        <w:t>Para la actualización de los activos, pasivos y hacienda pública y/o patrimonio, así como el método de valuación de inventarios, esta se llevara a cabo en el nuevo sistema Integral de contabilidad</w:t>
      </w:r>
      <w:r>
        <w:rPr>
          <w:szCs w:val="18"/>
          <w:lang w:val="es-MX"/>
        </w:rPr>
        <w:t>.</w:t>
      </w:r>
    </w:p>
    <w:p w:rsidR="00E41744" w:rsidRPr="005F515A" w:rsidRDefault="00E41744" w:rsidP="00E41744">
      <w:pPr>
        <w:pStyle w:val="Texto"/>
        <w:spacing w:after="0" w:line="360" w:lineRule="auto"/>
        <w:rPr>
          <w:szCs w:val="18"/>
        </w:rPr>
      </w:pPr>
    </w:p>
    <w:p w:rsidR="00E41744" w:rsidRDefault="00E41744" w:rsidP="00E41744">
      <w:pPr>
        <w:pStyle w:val="INCISO"/>
        <w:spacing w:after="0" w:line="360" w:lineRule="auto"/>
        <w:ind w:left="0" w:firstLine="0"/>
      </w:pPr>
      <w:r>
        <w:t xml:space="preserve">Se realizaron reclasificaciones de los asientos contables de la cuenta de excedentes de ingresos/ egresos acumulados, toda vez que los gastos se reconocieron en el ejercicio y se cubrieron con recursos del presente periodo, evitando así la aplicación de excedentes. </w:t>
      </w:r>
    </w:p>
    <w:p w:rsidR="00E41744" w:rsidRPr="004B6E4D" w:rsidRDefault="00E41744" w:rsidP="00E41744">
      <w:pPr>
        <w:pStyle w:val="INCISO"/>
        <w:spacing w:after="0" w:line="360" w:lineRule="auto"/>
        <w:ind w:left="0" w:firstLine="0"/>
      </w:pPr>
    </w:p>
    <w:p w:rsidR="00E41744" w:rsidRPr="004B6E4D" w:rsidRDefault="00E41744" w:rsidP="00E41744">
      <w:pPr>
        <w:pStyle w:val="Texto"/>
        <w:spacing w:after="0" w:line="360" w:lineRule="auto"/>
        <w:rPr>
          <w:b/>
          <w:szCs w:val="18"/>
          <w:lang w:val="es-MX"/>
        </w:rPr>
      </w:pPr>
      <w:r w:rsidRPr="004B6E4D">
        <w:rPr>
          <w:b/>
          <w:szCs w:val="18"/>
          <w:lang w:val="es-MX"/>
        </w:rPr>
        <w:t>7.</w:t>
      </w:r>
      <w:r w:rsidRPr="004B6E4D">
        <w:rPr>
          <w:b/>
          <w:szCs w:val="18"/>
          <w:lang w:val="es-MX"/>
        </w:rPr>
        <w:tab/>
        <w:t>Posición en Moneda Extranjera y Protección por Riesgo Cambiario</w:t>
      </w:r>
    </w:p>
    <w:p w:rsidR="00E41744" w:rsidRPr="004B6E4D" w:rsidRDefault="00E41744" w:rsidP="00E41744">
      <w:pPr>
        <w:pStyle w:val="Texto"/>
        <w:spacing w:after="0" w:line="360" w:lineRule="auto"/>
        <w:rPr>
          <w:szCs w:val="18"/>
        </w:rPr>
      </w:pPr>
    </w:p>
    <w:p w:rsidR="00E41744" w:rsidRPr="004B6E4D" w:rsidRDefault="00E41744" w:rsidP="00E41744">
      <w:pPr>
        <w:pStyle w:val="Texto"/>
        <w:spacing w:after="0" w:line="360" w:lineRule="auto"/>
        <w:rPr>
          <w:szCs w:val="18"/>
        </w:rPr>
      </w:pPr>
      <w:r w:rsidRPr="004B6E4D">
        <w:rPr>
          <w:szCs w:val="18"/>
        </w:rPr>
        <w:t>No aplica para este organismo</w:t>
      </w:r>
    </w:p>
    <w:p w:rsidR="00E41744" w:rsidRPr="004B6E4D" w:rsidRDefault="00E41744" w:rsidP="00E41744">
      <w:pPr>
        <w:pStyle w:val="Texto"/>
        <w:spacing w:after="0" w:line="360" w:lineRule="auto"/>
        <w:rPr>
          <w:szCs w:val="18"/>
        </w:rPr>
      </w:pPr>
    </w:p>
    <w:p w:rsidR="00E41744" w:rsidRPr="004B6E4D" w:rsidRDefault="00E41744" w:rsidP="00E41744">
      <w:pPr>
        <w:pStyle w:val="Texto"/>
        <w:spacing w:after="0" w:line="360" w:lineRule="auto"/>
        <w:rPr>
          <w:b/>
          <w:szCs w:val="18"/>
          <w:lang w:val="es-MX"/>
        </w:rPr>
      </w:pPr>
      <w:r w:rsidRPr="004B6E4D">
        <w:rPr>
          <w:b/>
          <w:szCs w:val="18"/>
          <w:lang w:val="es-MX"/>
        </w:rPr>
        <w:t>8. Reporte Analítico del Activo</w:t>
      </w:r>
    </w:p>
    <w:p w:rsidR="00E41744" w:rsidRPr="004B6E4D" w:rsidRDefault="00E41744" w:rsidP="00E41744">
      <w:pPr>
        <w:pStyle w:val="INCISO"/>
        <w:spacing w:after="0" w:line="360" w:lineRule="auto"/>
        <w:ind w:left="0" w:firstLine="0"/>
      </w:pPr>
    </w:p>
    <w:p w:rsidR="00E41744" w:rsidRPr="004B6E4D" w:rsidRDefault="00E41744" w:rsidP="00E41744">
      <w:pPr>
        <w:pStyle w:val="INCISO"/>
        <w:spacing w:after="0" w:line="360" w:lineRule="auto"/>
        <w:ind w:left="0" w:firstLine="0"/>
      </w:pPr>
      <w:r w:rsidRPr="004B6E4D">
        <w:t>La aplicación de la depreciación de los activos se llevara a cabo a partir del próximo ejercicio contable</w:t>
      </w:r>
    </w:p>
    <w:p w:rsidR="00E41744" w:rsidRPr="004B6E4D" w:rsidRDefault="00E41744" w:rsidP="00E41744">
      <w:pPr>
        <w:pStyle w:val="INCISO"/>
        <w:spacing w:after="0" w:line="360" w:lineRule="auto"/>
        <w:ind w:left="0" w:firstLine="0"/>
      </w:pPr>
    </w:p>
    <w:p w:rsidR="00E41744" w:rsidRPr="004B6E4D" w:rsidRDefault="00E41744" w:rsidP="00E41744">
      <w:pPr>
        <w:pStyle w:val="Texto"/>
        <w:spacing w:after="0" w:line="360" w:lineRule="auto"/>
        <w:rPr>
          <w:b/>
          <w:szCs w:val="18"/>
          <w:lang w:val="es-MX"/>
        </w:rPr>
      </w:pPr>
      <w:r w:rsidRPr="004B6E4D">
        <w:rPr>
          <w:b/>
          <w:szCs w:val="18"/>
          <w:lang w:val="es-MX"/>
        </w:rPr>
        <w:t>9.</w:t>
      </w:r>
      <w:r w:rsidRPr="004B6E4D">
        <w:rPr>
          <w:b/>
          <w:szCs w:val="18"/>
          <w:lang w:val="es-MX"/>
        </w:rPr>
        <w:tab/>
        <w:t>Fideicomisos, Mandatos y Análogos</w:t>
      </w:r>
    </w:p>
    <w:p w:rsidR="00E41744" w:rsidRPr="004B6E4D" w:rsidRDefault="00E41744" w:rsidP="00E41744">
      <w:pPr>
        <w:pStyle w:val="INCISO"/>
        <w:spacing w:after="0" w:line="360" w:lineRule="auto"/>
      </w:pPr>
      <w:r w:rsidRPr="004B6E4D">
        <w:t>No aplica para este organismo</w:t>
      </w:r>
    </w:p>
    <w:p w:rsidR="00E41744" w:rsidRDefault="00E41744" w:rsidP="00E41744">
      <w:pPr>
        <w:pStyle w:val="INCISO"/>
        <w:spacing w:after="0" w:line="360" w:lineRule="auto"/>
      </w:pPr>
    </w:p>
    <w:p w:rsidR="00E41744" w:rsidRPr="004B6E4D" w:rsidRDefault="00E41744" w:rsidP="00E41744">
      <w:pPr>
        <w:pStyle w:val="INCISO"/>
        <w:spacing w:after="0" w:line="360" w:lineRule="auto"/>
      </w:pPr>
    </w:p>
    <w:p w:rsidR="00E41744" w:rsidRDefault="00E41744" w:rsidP="00E41744">
      <w:pPr>
        <w:pStyle w:val="Texto"/>
        <w:spacing w:after="0" w:line="360" w:lineRule="auto"/>
        <w:rPr>
          <w:b/>
          <w:szCs w:val="18"/>
          <w:lang w:val="es-MX"/>
        </w:rPr>
      </w:pPr>
    </w:p>
    <w:p w:rsidR="00E41744" w:rsidRDefault="00E41744" w:rsidP="00E41744">
      <w:pPr>
        <w:pStyle w:val="Texto"/>
        <w:spacing w:after="0" w:line="360" w:lineRule="auto"/>
        <w:rPr>
          <w:b/>
          <w:szCs w:val="18"/>
          <w:lang w:val="es-MX"/>
        </w:rPr>
      </w:pPr>
      <w:r w:rsidRPr="004B6E4D">
        <w:rPr>
          <w:b/>
          <w:szCs w:val="18"/>
          <w:lang w:val="es-MX"/>
        </w:rPr>
        <w:t>10.</w:t>
      </w:r>
      <w:r w:rsidRPr="004B6E4D">
        <w:rPr>
          <w:b/>
          <w:szCs w:val="18"/>
          <w:lang w:val="es-MX"/>
        </w:rPr>
        <w:tab/>
      </w:r>
      <w:r w:rsidRPr="005F515A">
        <w:rPr>
          <w:b/>
          <w:szCs w:val="18"/>
          <w:lang w:val="es-MX"/>
        </w:rPr>
        <w:t>Reporte de la Recaudación</w:t>
      </w:r>
    </w:p>
    <w:p w:rsidR="00E41744" w:rsidRPr="005F515A" w:rsidRDefault="00E41744" w:rsidP="00E41744">
      <w:pPr>
        <w:pStyle w:val="Texto"/>
        <w:spacing w:after="0" w:line="360" w:lineRule="auto"/>
        <w:rPr>
          <w:b/>
          <w:szCs w:val="18"/>
          <w:lang w:val="es-MX"/>
        </w:rPr>
      </w:pPr>
    </w:p>
    <w:tbl>
      <w:tblPr>
        <w:tblW w:w="4116" w:type="dxa"/>
        <w:jc w:val="center"/>
        <w:tblCellMar>
          <w:left w:w="70" w:type="dxa"/>
          <w:right w:w="70" w:type="dxa"/>
        </w:tblCellMar>
        <w:tblLook w:val="04A0" w:firstRow="1" w:lastRow="0" w:firstColumn="1" w:lastColumn="0" w:noHBand="0" w:noVBand="1"/>
      </w:tblPr>
      <w:tblGrid>
        <w:gridCol w:w="2429"/>
        <w:gridCol w:w="1687"/>
      </w:tblGrid>
      <w:tr w:rsidR="00E41744" w:rsidRPr="00B05F14" w:rsidTr="00643424">
        <w:trPr>
          <w:trHeight w:val="300"/>
          <w:jc w:val="center"/>
        </w:trPr>
        <w:tc>
          <w:tcPr>
            <w:tcW w:w="4116" w:type="dxa"/>
            <w:gridSpan w:val="2"/>
            <w:tcBorders>
              <w:top w:val="nil"/>
              <w:left w:val="nil"/>
              <w:bottom w:val="nil"/>
              <w:right w:val="nil"/>
            </w:tcBorders>
            <w:shd w:val="clear" w:color="auto" w:fill="auto"/>
            <w:noWrap/>
            <w:vAlign w:val="bottom"/>
            <w:hideMark/>
          </w:tcPr>
          <w:p w:rsidR="00E41744" w:rsidRPr="00B05F14" w:rsidRDefault="00E41744" w:rsidP="00643424">
            <w:pPr>
              <w:spacing w:after="0" w:line="240" w:lineRule="auto"/>
              <w:jc w:val="center"/>
              <w:rPr>
                <w:rFonts w:ascii="Arial" w:eastAsia="Times New Roman" w:hAnsi="Arial" w:cs="Arial"/>
                <w:b/>
                <w:bCs/>
                <w:color w:val="000000"/>
                <w:sz w:val="18"/>
                <w:szCs w:val="18"/>
                <w:lang w:eastAsia="es-MX"/>
              </w:rPr>
            </w:pPr>
            <w:r w:rsidRPr="00B05F14">
              <w:rPr>
                <w:rFonts w:ascii="Arial" w:eastAsia="Times New Roman" w:hAnsi="Arial" w:cs="Arial"/>
                <w:b/>
                <w:bCs/>
                <w:color w:val="000000"/>
                <w:sz w:val="18"/>
                <w:szCs w:val="18"/>
                <w:lang w:eastAsia="es-MX"/>
              </w:rPr>
              <w:t xml:space="preserve">FEDERALES </w:t>
            </w:r>
          </w:p>
        </w:tc>
      </w:tr>
      <w:tr w:rsidR="00E41744" w:rsidRPr="00B05F14" w:rsidTr="00643424">
        <w:trPr>
          <w:trHeight w:val="300"/>
          <w:jc w:val="center"/>
        </w:trPr>
        <w:tc>
          <w:tcPr>
            <w:tcW w:w="2429" w:type="dxa"/>
            <w:tcBorders>
              <w:top w:val="nil"/>
              <w:left w:val="nil"/>
              <w:bottom w:val="nil"/>
              <w:right w:val="nil"/>
            </w:tcBorders>
            <w:shd w:val="clear" w:color="auto" w:fill="auto"/>
            <w:noWrap/>
            <w:vAlign w:val="bottom"/>
            <w:hideMark/>
          </w:tcPr>
          <w:p w:rsidR="00E41744" w:rsidRPr="00B05F14" w:rsidRDefault="00E41744" w:rsidP="00643424">
            <w:pPr>
              <w:spacing w:after="0" w:line="240" w:lineRule="auto"/>
              <w:rPr>
                <w:rFonts w:ascii="Arial" w:eastAsia="Times New Roman" w:hAnsi="Arial" w:cs="Arial"/>
                <w:color w:val="000000"/>
                <w:sz w:val="18"/>
                <w:szCs w:val="18"/>
                <w:lang w:eastAsia="es-MX"/>
              </w:rPr>
            </w:pPr>
            <w:r w:rsidRPr="00B05F14">
              <w:rPr>
                <w:rFonts w:ascii="Arial" w:eastAsia="Times New Roman" w:hAnsi="Arial" w:cs="Arial"/>
                <w:color w:val="000000"/>
                <w:sz w:val="18"/>
                <w:szCs w:val="18"/>
                <w:lang w:eastAsia="es-MX"/>
              </w:rPr>
              <w:t xml:space="preserve"> APORTACIONES </w:t>
            </w:r>
          </w:p>
        </w:tc>
        <w:tc>
          <w:tcPr>
            <w:tcW w:w="1687" w:type="dxa"/>
            <w:tcBorders>
              <w:top w:val="nil"/>
              <w:left w:val="nil"/>
              <w:bottom w:val="nil"/>
              <w:right w:val="nil"/>
            </w:tcBorders>
            <w:shd w:val="clear" w:color="auto" w:fill="auto"/>
            <w:noWrap/>
            <w:vAlign w:val="bottom"/>
            <w:hideMark/>
          </w:tcPr>
          <w:p w:rsidR="00E41744" w:rsidRPr="00B05F14" w:rsidRDefault="00E41744" w:rsidP="00643424">
            <w:pPr>
              <w:spacing w:after="0" w:line="240" w:lineRule="auto"/>
              <w:rPr>
                <w:rFonts w:ascii="Arial" w:eastAsia="Times New Roman" w:hAnsi="Arial" w:cs="Arial"/>
                <w:color w:val="000000"/>
                <w:sz w:val="18"/>
                <w:szCs w:val="18"/>
                <w:lang w:eastAsia="es-MX"/>
              </w:rPr>
            </w:pPr>
            <w:r w:rsidRPr="00B05F14">
              <w:rPr>
                <w:rFonts w:ascii="Arial" w:eastAsia="Times New Roman" w:hAnsi="Arial" w:cs="Arial"/>
                <w:color w:val="000000"/>
                <w:sz w:val="18"/>
                <w:szCs w:val="18"/>
                <w:lang w:eastAsia="es-MX"/>
              </w:rPr>
              <w:t xml:space="preserve">            </w:t>
            </w:r>
            <w:r>
              <w:rPr>
                <w:rFonts w:ascii="Arial" w:eastAsia="Times New Roman" w:hAnsi="Arial" w:cs="Arial"/>
                <w:color w:val="000000"/>
                <w:sz w:val="18"/>
                <w:szCs w:val="18"/>
                <w:lang w:eastAsia="es-MX"/>
              </w:rPr>
              <w:t>23,326,680</w:t>
            </w:r>
          </w:p>
        </w:tc>
      </w:tr>
      <w:tr w:rsidR="00E41744" w:rsidRPr="00B05F14" w:rsidTr="00643424">
        <w:trPr>
          <w:trHeight w:val="300"/>
          <w:jc w:val="center"/>
        </w:trPr>
        <w:tc>
          <w:tcPr>
            <w:tcW w:w="2429" w:type="dxa"/>
            <w:tcBorders>
              <w:top w:val="nil"/>
              <w:left w:val="nil"/>
              <w:bottom w:val="nil"/>
              <w:right w:val="nil"/>
            </w:tcBorders>
            <w:shd w:val="clear" w:color="auto" w:fill="auto"/>
            <w:noWrap/>
            <w:vAlign w:val="bottom"/>
          </w:tcPr>
          <w:p w:rsidR="00E41744" w:rsidRPr="00B05F14" w:rsidRDefault="00E41744" w:rsidP="00643424">
            <w:pPr>
              <w:spacing w:after="0" w:line="240" w:lineRule="auto"/>
              <w:rPr>
                <w:rFonts w:ascii="Arial" w:eastAsia="Times New Roman" w:hAnsi="Arial" w:cs="Arial"/>
                <w:color w:val="000000"/>
                <w:sz w:val="18"/>
                <w:szCs w:val="18"/>
                <w:lang w:eastAsia="es-MX"/>
              </w:rPr>
            </w:pPr>
          </w:p>
        </w:tc>
        <w:tc>
          <w:tcPr>
            <w:tcW w:w="1687" w:type="dxa"/>
            <w:tcBorders>
              <w:top w:val="nil"/>
              <w:left w:val="nil"/>
              <w:bottom w:val="nil"/>
              <w:right w:val="nil"/>
            </w:tcBorders>
            <w:shd w:val="clear" w:color="auto" w:fill="auto"/>
            <w:noWrap/>
            <w:vAlign w:val="bottom"/>
          </w:tcPr>
          <w:p w:rsidR="00E41744" w:rsidRPr="00B05F14" w:rsidRDefault="00E41744" w:rsidP="00643424">
            <w:pPr>
              <w:spacing w:after="0" w:line="240" w:lineRule="auto"/>
              <w:rPr>
                <w:rFonts w:ascii="Arial" w:eastAsia="Times New Roman" w:hAnsi="Arial" w:cs="Arial"/>
                <w:color w:val="000000"/>
                <w:sz w:val="18"/>
                <w:szCs w:val="18"/>
                <w:lang w:eastAsia="es-MX"/>
              </w:rPr>
            </w:pPr>
          </w:p>
        </w:tc>
      </w:tr>
      <w:tr w:rsidR="00E41744" w:rsidRPr="00B05F14" w:rsidTr="00643424">
        <w:trPr>
          <w:trHeight w:val="300"/>
          <w:jc w:val="center"/>
        </w:trPr>
        <w:tc>
          <w:tcPr>
            <w:tcW w:w="2429" w:type="dxa"/>
            <w:tcBorders>
              <w:top w:val="nil"/>
              <w:left w:val="nil"/>
              <w:bottom w:val="nil"/>
              <w:right w:val="nil"/>
            </w:tcBorders>
            <w:shd w:val="clear" w:color="auto" w:fill="auto"/>
            <w:noWrap/>
            <w:vAlign w:val="bottom"/>
            <w:hideMark/>
          </w:tcPr>
          <w:p w:rsidR="00E41744" w:rsidRPr="00B05F14" w:rsidRDefault="00E41744" w:rsidP="00643424">
            <w:pPr>
              <w:spacing w:after="0" w:line="240" w:lineRule="auto"/>
              <w:rPr>
                <w:rFonts w:ascii="Arial" w:eastAsia="Times New Roman" w:hAnsi="Arial" w:cs="Arial"/>
                <w:color w:val="000000"/>
                <w:sz w:val="18"/>
                <w:szCs w:val="18"/>
                <w:lang w:eastAsia="es-MX"/>
              </w:rPr>
            </w:pPr>
            <w:r w:rsidRPr="00B05F14">
              <w:rPr>
                <w:rFonts w:ascii="Arial" w:eastAsia="Times New Roman" w:hAnsi="Arial" w:cs="Arial"/>
                <w:color w:val="000000"/>
                <w:sz w:val="18"/>
                <w:szCs w:val="18"/>
                <w:lang w:eastAsia="es-MX"/>
              </w:rPr>
              <w:t xml:space="preserve"> CONVENIOS RAMO XXIII </w:t>
            </w:r>
          </w:p>
        </w:tc>
        <w:tc>
          <w:tcPr>
            <w:tcW w:w="1687" w:type="dxa"/>
            <w:tcBorders>
              <w:top w:val="nil"/>
              <w:left w:val="nil"/>
              <w:bottom w:val="nil"/>
              <w:right w:val="nil"/>
            </w:tcBorders>
            <w:shd w:val="clear" w:color="auto" w:fill="auto"/>
            <w:noWrap/>
            <w:vAlign w:val="bottom"/>
            <w:hideMark/>
          </w:tcPr>
          <w:p w:rsidR="00E41744" w:rsidRPr="00B05F14" w:rsidRDefault="00E41744" w:rsidP="00643424">
            <w:pPr>
              <w:spacing w:after="0" w:line="240" w:lineRule="auto"/>
              <w:rPr>
                <w:rFonts w:ascii="Arial" w:eastAsia="Times New Roman" w:hAnsi="Arial" w:cs="Arial"/>
                <w:color w:val="000000"/>
                <w:sz w:val="18"/>
                <w:szCs w:val="18"/>
                <w:lang w:eastAsia="es-MX"/>
              </w:rPr>
            </w:pPr>
            <w:r w:rsidRPr="00B05F14">
              <w:rPr>
                <w:rFonts w:ascii="Arial" w:eastAsia="Times New Roman" w:hAnsi="Arial" w:cs="Arial"/>
                <w:color w:val="000000"/>
                <w:sz w:val="18"/>
                <w:szCs w:val="18"/>
                <w:lang w:eastAsia="es-MX"/>
              </w:rPr>
              <w:t xml:space="preserve">             </w:t>
            </w:r>
            <w:r>
              <w:rPr>
                <w:rFonts w:ascii="Arial" w:eastAsia="Times New Roman" w:hAnsi="Arial" w:cs="Arial"/>
                <w:color w:val="000000"/>
                <w:sz w:val="18"/>
                <w:szCs w:val="18"/>
                <w:lang w:eastAsia="es-MX"/>
              </w:rPr>
              <w:t xml:space="preserve">              </w:t>
            </w:r>
            <w:r w:rsidRPr="00B05F14">
              <w:rPr>
                <w:rFonts w:ascii="Arial" w:eastAsia="Times New Roman" w:hAnsi="Arial" w:cs="Arial"/>
                <w:color w:val="000000"/>
                <w:sz w:val="18"/>
                <w:szCs w:val="18"/>
                <w:lang w:eastAsia="es-MX"/>
              </w:rPr>
              <w:t xml:space="preserve"> </w:t>
            </w:r>
            <w:r>
              <w:rPr>
                <w:rFonts w:ascii="Arial" w:eastAsia="Times New Roman" w:hAnsi="Arial" w:cs="Arial"/>
                <w:color w:val="000000"/>
                <w:sz w:val="18"/>
                <w:szCs w:val="18"/>
                <w:lang w:eastAsia="es-MX"/>
              </w:rPr>
              <w:t>0</w:t>
            </w:r>
            <w:r w:rsidRPr="00B05F14">
              <w:rPr>
                <w:rFonts w:ascii="Arial" w:eastAsia="Times New Roman" w:hAnsi="Arial" w:cs="Arial"/>
                <w:color w:val="000000"/>
                <w:sz w:val="18"/>
                <w:szCs w:val="18"/>
                <w:lang w:eastAsia="es-MX"/>
              </w:rPr>
              <w:t xml:space="preserve"> </w:t>
            </w:r>
          </w:p>
        </w:tc>
      </w:tr>
      <w:tr w:rsidR="00E41744" w:rsidRPr="00B05F14" w:rsidTr="00643424">
        <w:trPr>
          <w:trHeight w:val="300"/>
          <w:jc w:val="center"/>
        </w:trPr>
        <w:tc>
          <w:tcPr>
            <w:tcW w:w="2429" w:type="dxa"/>
            <w:tcBorders>
              <w:top w:val="nil"/>
              <w:left w:val="nil"/>
              <w:bottom w:val="nil"/>
              <w:right w:val="nil"/>
            </w:tcBorders>
            <w:shd w:val="clear" w:color="auto" w:fill="auto"/>
            <w:noWrap/>
            <w:vAlign w:val="bottom"/>
            <w:hideMark/>
          </w:tcPr>
          <w:p w:rsidR="00E41744" w:rsidRPr="00B05F14" w:rsidRDefault="00E41744" w:rsidP="00643424">
            <w:pPr>
              <w:spacing w:after="0" w:line="240" w:lineRule="auto"/>
              <w:rPr>
                <w:rFonts w:ascii="Arial" w:eastAsia="Times New Roman" w:hAnsi="Arial" w:cs="Arial"/>
                <w:color w:val="000000"/>
                <w:sz w:val="18"/>
                <w:szCs w:val="18"/>
                <w:lang w:eastAsia="es-MX"/>
              </w:rPr>
            </w:pPr>
          </w:p>
        </w:tc>
        <w:tc>
          <w:tcPr>
            <w:tcW w:w="1687" w:type="dxa"/>
            <w:tcBorders>
              <w:top w:val="nil"/>
              <w:left w:val="nil"/>
              <w:bottom w:val="nil"/>
              <w:right w:val="nil"/>
            </w:tcBorders>
            <w:shd w:val="clear" w:color="auto" w:fill="auto"/>
            <w:noWrap/>
            <w:vAlign w:val="bottom"/>
            <w:hideMark/>
          </w:tcPr>
          <w:p w:rsidR="00E41744" w:rsidRPr="00B05F14" w:rsidRDefault="00E41744" w:rsidP="00643424">
            <w:pPr>
              <w:spacing w:after="0" w:line="240" w:lineRule="auto"/>
              <w:rPr>
                <w:rFonts w:ascii="Arial" w:eastAsia="Times New Roman" w:hAnsi="Arial" w:cs="Arial"/>
                <w:b/>
                <w:bCs/>
                <w:color w:val="000000"/>
                <w:sz w:val="18"/>
                <w:szCs w:val="18"/>
                <w:lang w:eastAsia="es-MX"/>
              </w:rPr>
            </w:pPr>
            <w:r w:rsidRPr="00B05F14">
              <w:rPr>
                <w:rFonts w:ascii="Arial" w:eastAsia="Times New Roman" w:hAnsi="Arial" w:cs="Arial"/>
                <w:b/>
                <w:bCs/>
                <w:color w:val="000000"/>
                <w:sz w:val="18"/>
                <w:szCs w:val="18"/>
                <w:lang w:eastAsia="es-MX"/>
              </w:rPr>
              <w:t xml:space="preserve">         </w:t>
            </w:r>
          </w:p>
        </w:tc>
      </w:tr>
      <w:tr w:rsidR="00E41744" w:rsidRPr="00B05F14" w:rsidTr="00643424">
        <w:trPr>
          <w:trHeight w:val="300"/>
          <w:jc w:val="center"/>
        </w:trPr>
        <w:tc>
          <w:tcPr>
            <w:tcW w:w="4116" w:type="dxa"/>
            <w:gridSpan w:val="2"/>
            <w:tcBorders>
              <w:top w:val="nil"/>
              <w:left w:val="nil"/>
              <w:bottom w:val="nil"/>
              <w:right w:val="nil"/>
            </w:tcBorders>
            <w:shd w:val="clear" w:color="auto" w:fill="auto"/>
            <w:noWrap/>
            <w:vAlign w:val="bottom"/>
            <w:hideMark/>
          </w:tcPr>
          <w:p w:rsidR="00E41744" w:rsidRPr="00B05F14" w:rsidRDefault="00E41744" w:rsidP="00643424">
            <w:pPr>
              <w:spacing w:after="0" w:line="240" w:lineRule="auto"/>
              <w:jc w:val="center"/>
              <w:rPr>
                <w:rFonts w:ascii="Arial" w:eastAsia="Times New Roman" w:hAnsi="Arial" w:cs="Arial"/>
                <w:b/>
                <w:bCs/>
                <w:color w:val="000000"/>
                <w:sz w:val="18"/>
                <w:szCs w:val="18"/>
                <w:lang w:eastAsia="es-MX"/>
              </w:rPr>
            </w:pPr>
            <w:r w:rsidRPr="00B05F14">
              <w:rPr>
                <w:rFonts w:ascii="Arial" w:eastAsia="Times New Roman" w:hAnsi="Arial" w:cs="Arial"/>
                <w:b/>
                <w:bCs/>
                <w:color w:val="000000"/>
                <w:sz w:val="18"/>
                <w:szCs w:val="18"/>
                <w:lang w:eastAsia="es-MX"/>
              </w:rPr>
              <w:t xml:space="preserve"> ESTATALES </w:t>
            </w:r>
          </w:p>
        </w:tc>
      </w:tr>
      <w:tr w:rsidR="00E41744" w:rsidRPr="00B05F14" w:rsidTr="00643424">
        <w:trPr>
          <w:trHeight w:val="300"/>
          <w:jc w:val="center"/>
        </w:trPr>
        <w:tc>
          <w:tcPr>
            <w:tcW w:w="2429" w:type="dxa"/>
            <w:tcBorders>
              <w:top w:val="nil"/>
              <w:left w:val="nil"/>
              <w:bottom w:val="nil"/>
              <w:right w:val="nil"/>
            </w:tcBorders>
            <w:shd w:val="clear" w:color="auto" w:fill="auto"/>
            <w:noWrap/>
            <w:vAlign w:val="bottom"/>
            <w:hideMark/>
          </w:tcPr>
          <w:p w:rsidR="00E41744" w:rsidRPr="00B05F14" w:rsidRDefault="00E41744" w:rsidP="00643424">
            <w:pPr>
              <w:spacing w:after="0" w:line="240" w:lineRule="auto"/>
              <w:rPr>
                <w:rFonts w:ascii="Arial" w:eastAsia="Times New Roman" w:hAnsi="Arial" w:cs="Arial"/>
                <w:color w:val="000000"/>
                <w:sz w:val="18"/>
                <w:szCs w:val="18"/>
                <w:lang w:eastAsia="es-MX"/>
              </w:rPr>
            </w:pPr>
            <w:r w:rsidRPr="00B05F14">
              <w:rPr>
                <w:rFonts w:ascii="Arial" w:eastAsia="Times New Roman" w:hAnsi="Arial" w:cs="Arial"/>
                <w:color w:val="000000"/>
                <w:sz w:val="18"/>
                <w:szCs w:val="18"/>
                <w:lang w:eastAsia="es-MX"/>
              </w:rPr>
              <w:t xml:space="preserve"> PARTICIPACIONES </w:t>
            </w:r>
          </w:p>
        </w:tc>
        <w:tc>
          <w:tcPr>
            <w:tcW w:w="1687" w:type="dxa"/>
            <w:tcBorders>
              <w:top w:val="nil"/>
              <w:left w:val="nil"/>
              <w:bottom w:val="nil"/>
              <w:right w:val="nil"/>
            </w:tcBorders>
            <w:shd w:val="clear" w:color="auto" w:fill="auto"/>
            <w:noWrap/>
            <w:vAlign w:val="bottom"/>
            <w:hideMark/>
          </w:tcPr>
          <w:p w:rsidR="00E41744" w:rsidRPr="00B05F14" w:rsidRDefault="00E41744" w:rsidP="00643424">
            <w:pPr>
              <w:spacing w:after="0" w:line="240" w:lineRule="auto"/>
              <w:rPr>
                <w:rFonts w:ascii="Arial" w:eastAsia="Times New Roman" w:hAnsi="Arial" w:cs="Arial"/>
                <w:color w:val="000000"/>
                <w:sz w:val="18"/>
                <w:szCs w:val="18"/>
                <w:lang w:eastAsia="es-MX"/>
              </w:rPr>
            </w:pPr>
            <w:r w:rsidRPr="00B05F14">
              <w:rPr>
                <w:rFonts w:ascii="Arial" w:eastAsia="Times New Roman" w:hAnsi="Arial" w:cs="Arial"/>
                <w:color w:val="000000"/>
                <w:sz w:val="18"/>
                <w:szCs w:val="18"/>
                <w:lang w:eastAsia="es-MX"/>
              </w:rPr>
              <w:t xml:space="preserve">            </w:t>
            </w:r>
            <w:r>
              <w:rPr>
                <w:rFonts w:ascii="Arial" w:eastAsia="Times New Roman" w:hAnsi="Arial" w:cs="Arial"/>
                <w:color w:val="000000"/>
                <w:sz w:val="18"/>
                <w:szCs w:val="18"/>
                <w:lang w:eastAsia="es-MX"/>
              </w:rPr>
              <w:t>13,792,953</w:t>
            </w:r>
            <w:r w:rsidRPr="00B05F14">
              <w:rPr>
                <w:rFonts w:ascii="Arial" w:eastAsia="Times New Roman" w:hAnsi="Arial" w:cs="Arial"/>
                <w:color w:val="000000"/>
                <w:sz w:val="18"/>
                <w:szCs w:val="18"/>
                <w:lang w:eastAsia="es-MX"/>
              </w:rPr>
              <w:t xml:space="preserve"> </w:t>
            </w:r>
          </w:p>
        </w:tc>
      </w:tr>
      <w:tr w:rsidR="00E41744" w:rsidRPr="00B05F14" w:rsidTr="00643424">
        <w:trPr>
          <w:trHeight w:val="300"/>
          <w:jc w:val="center"/>
        </w:trPr>
        <w:tc>
          <w:tcPr>
            <w:tcW w:w="4116" w:type="dxa"/>
            <w:gridSpan w:val="2"/>
            <w:tcBorders>
              <w:top w:val="nil"/>
              <w:left w:val="nil"/>
              <w:bottom w:val="nil"/>
              <w:right w:val="nil"/>
            </w:tcBorders>
            <w:shd w:val="clear" w:color="auto" w:fill="auto"/>
            <w:noWrap/>
            <w:vAlign w:val="bottom"/>
            <w:hideMark/>
          </w:tcPr>
          <w:p w:rsidR="00E41744" w:rsidRPr="00B05F14" w:rsidRDefault="00E41744" w:rsidP="00643424">
            <w:pPr>
              <w:spacing w:after="0" w:line="240" w:lineRule="auto"/>
              <w:jc w:val="center"/>
              <w:rPr>
                <w:rFonts w:ascii="Arial" w:eastAsia="Times New Roman" w:hAnsi="Arial" w:cs="Arial"/>
                <w:b/>
                <w:bCs/>
                <w:color w:val="000000"/>
                <w:sz w:val="18"/>
                <w:szCs w:val="18"/>
                <w:lang w:eastAsia="es-MX"/>
              </w:rPr>
            </w:pPr>
            <w:r w:rsidRPr="00B05F14">
              <w:rPr>
                <w:rFonts w:ascii="Arial" w:eastAsia="Times New Roman" w:hAnsi="Arial" w:cs="Arial"/>
                <w:b/>
                <w:bCs/>
                <w:color w:val="000000"/>
                <w:sz w:val="18"/>
                <w:szCs w:val="18"/>
                <w:lang w:eastAsia="es-MX"/>
              </w:rPr>
              <w:t xml:space="preserve"> </w:t>
            </w:r>
            <w:r>
              <w:rPr>
                <w:rFonts w:ascii="Arial" w:eastAsia="Times New Roman" w:hAnsi="Arial" w:cs="Arial"/>
                <w:b/>
                <w:bCs/>
                <w:color w:val="000000"/>
                <w:sz w:val="18"/>
                <w:szCs w:val="18"/>
                <w:lang w:eastAsia="es-MX"/>
              </w:rPr>
              <w:t>PROPIOS</w:t>
            </w:r>
            <w:r w:rsidRPr="00B05F14">
              <w:rPr>
                <w:rFonts w:ascii="Arial" w:eastAsia="Times New Roman" w:hAnsi="Arial" w:cs="Arial"/>
                <w:b/>
                <w:bCs/>
                <w:color w:val="000000"/>
                <w:sz w:val="18"/>
                <w:szCs w:val="18"/>
                <w:lang w:eastAsia="es-MX"/>
              </w:rPr>
              <w:t xml:space="preserve"> </w:t>
            </w:r>
          </w:p>
        </w:tc>
      </w:tr>
      <w:tr w:rsidR="00E41744" w:rsidRPr="00B05F14" w:rsidTr="00643424">
        <w:trPr>
          <w:trHeight w:val="300"/>
          <w:jc w:val="center"/>
        </w:trPr>
        <w:tc>
          <w:tcPr>
            <w:tcW w:w="2429" w:type="dxa"/>
            <w:tcBorders>
              <w:top w:val="nil"/>
              <w:left w:val="nil"/>
              <w:bottom w:val="nil"/>
              <w:right w:val="nil"/>
            </w:tcBorders>
            <w:shd w:val="clear" w:color="auto" w:fill="auto"/>
            <w:noWrap/>
            <w:vAlign w:val="bottom"/>
            <w:hideMark/>
          </w:tcPr>
          <w:p w:rsidR="00E41744" w:rsidRPr="00B05F14" w:rsidRDefault="00E41744" w:rsidP="00643424">
            <w:pPr>
              <w:spacing w:after="0" w:line="240" w:lineRule="auto"/>
              <w:rPr>
                <w:rFonts w:ascii="Arial" w:eastAsia="Times New Roman" w:hAnsi="Arial" w:cs="Arial"/>
                <w:color w:val="000000"/>
                <w:sz w:val="18"/>
                <w:szCs w:val="18"/>
                <w:lang w:eastAsia="es-MX"/>
              </w:rPr>
            </w:pPr>
            <w:r w:rsidRPr="00B05F14">
              <w:rPr>
                <w:rFonts w:ascii="Arial" w:eastAsia="Times New Roman" w:hAnsi="Arial" w:cs="Arial"/>
                <w:color w:val="000000"/>
                <w:sz w:val="18"/>
                <w:szCs w:val="18"/>
                <w:lang w:eastAsia="es-MX"/>
              </w:rPr>
              <w:t xml:space="preserve"> PROPIOS </w:t>
            </w:r>
          </w:p>
        </w:tc>
        <w:tc>
          <w:tcPr>
            <w:tcW w:w="1687" w:type="dxa"/>
            <w:tcBorders>
              <w:top w:val="nil"/>
              <w:left w:val="nil"/>
              <w:bottom w:val="nil"/>
              <w:right w:val="nil"/>
            </w:tcBorders>
            <w:shd w:val="clear" w:color="auto" w:fill="auto"/>
            <w:noWrap/>
            <w:vAlign w:val="bottom"/>
            <w:hideMark/>
          </w:tcPr>
          <w:p w:rsidR="00E41744" w:rsidRPr="00B05F14" w:rsidRDefault="00E41744" w:rsidP="00643424">
            <w:pPr>
              <w:spacing w:after="0" w:line="240" w:lineRule="auto"/>
              <w:rPr>
                <w:rFonts w:ascii="Arial" w:eastAsia="Times New Roman" w:hAnsi="Arial" w:cs="Arial"/>
                <w:color w:val="000000"/>
                <w:sz w:val="18"/>
                <w:szCs w:val="18"/>
                <w:lang w:eastAsia="es-MX"/>
              </w:rPr>
            </w:pPr>
            <w:r w:rsidRPr="00B05F14">
              <w:rPr>
                <w:rFonts w:ascii="Arial" w:eastAsia="Times New Roman" w:hAnsi="Arial" w:cs="Arial"/>
                <w:color w:val="000000"/>
                <w:sz w:val="18"/>
                <w:szCs w:val="18"/>
                <w:lang w:eastAsia="es-MX"/>
              </w:rPr>
              <w:t xml:space="preserve">          </w:t>
            </w:r>
            <w:r>
              <w:rPr>
                <w:rFonts w:ascii="Arial" w:eastAsia="Times New Roman" w:hAnsi="Arial" w:cs="Arial"/>
                <w:color w:val="000000"/>
                <w:sz w:val="18"/>
                <w:szCs w:val="18"/>
                <w:lang w:eastAsia="es-MX"/>
              </w:rPr>
              <w:t xml:space="preserve">  </w:t>
            </w:r>
            <w:r w:rsidRPr="00B05F14">
              <w:rPr>
                <w:rFonts w:ascii="Arial" w:eastAsia="Times New Roman" w:hAnsi="Arial" w:cs="Arial"/>
                <w:color w:val="000000"/>
                <w:sz w:val="18"/>
                <w:szCs w:val="18"/>
                <w:lang w:eastAsia="es-MX"/>
              </w:rPr>
              <w:t xml:space="preserve">  </w:t>
            </w:r>
            <w:r>
              <w:rPr>
                <w:rFonts w:ascii="Arial" w:eastAsia="Times New Roman" w:hAnsi="Arial" w:cs="Arial"/>
                <w:color w:val="000000"/>
                <w:sz w:val="18"/>
                <w:szCs w:val="18"/>
                <w:lang w:eastAsia="es-MX"/>
              </w:rPr>
              <w:t>4,724,269</w:t>
            </w:r>
            <w:r w:rsidRPr="00B05F14">
              <w:rPr>
                <w:rFonts w:ascii="Arial" w:eastAsia="Times New Roman" w:hAnsi="Arial" w:cs="Arial"/>
                <w:color w:val="000000"/>
                <w:sz w:val="18"/>
                <w:szCs w:val="18"/>
                <w:lang w:eastAsia="es-MX"/>
              </w:rPr>
              <w:t xml:space="preserve"> </w:t>
            </w:r>
          </w:p>
        </w:tc>
      </w:tr>
      <w:tr w:rsidR="00E41744" w:rsidRPr="00B05F14" w:rsidTr="00643424">
        <w:trPr>
          <w:trHeight w:val="300"/>
          <w:jc w:val="center"/>
        </w:trPr>
        <w:tc>
          <w:tcPr>
            <w:tcW w:w="2429" w:type="dxa"/>
            <w:tcBorders>
              <w:top w:val="nil"/>
              <w:left w:val="nil"/>
              <w:bottom w:val="nil"/>
              <w:right w:val="nil"/>
            </w:tcBorders>
            <w:shd w:val="clear" w:color="auto" w:fill="auto"/>
            <w:noWrap/>
            <w:vAlign w:val="bottom"/>
          </w:tcPr>
          <w:p w:rsidR="00E41744" w:rsidRPr="00B05F14" w:rsidRDefault="00E41744" w:rsidP="00643424">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AYUDAS SOCIALES</w:t>
            </w:r>
          </w:p>
        </w:tc>
        <w:tc>
          <w:tcPr>
            <w:tcW w:w="1687" w:type="dxa"/>
            <w:tcBorders>
              <w:top w:val="nil"/>
              <w:left w:val="nil"/>
              <w:bottom w:val="nil"/>
              <w:right w:val="nil"/>
            </w:tcBorders>
            <w:shd w:val="clear" w:color="auto" w:fill="auto"/>
            <w:noWrap/>
            <w:vAlign w:val="bottom"/>
          </w:tcPr>
          <w:p w:rsidR="00E41744" w:rsidRPr="00B05F14" w:rsidRDefault="00E41744" w:rsidP="00643424">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0</w:t>
            </w:r>
          </w:p>
        </w:tc>
      </w:tr>
      <w:tr w:rsidR="00E41744" w:rsidRPr="00B05F14" w:rsidTr="00643424">
        <w:trPr>
          <w:trHeight w:val="300"/>
          <w:jc w:val="center"/>
        </w:trPr>
        <w:tc>
          <w:tcPr>
            <w:tcW w:w="2429" w:type="dxa"/>
            <w:tcBorders>
              <w:top w:val="nil"/>
              <w:left w:val="nil"/>
              <w:bottom w:val="nil"/>
              <w:right w:val="nil"/>
            </w:tcBorders>
            <w:shd w:val="clear" w:color="auto" w:fill="auto"/>
            <w:noWrap/>
            <w:vAlign w:val="bottom"/>
          </w:tcPr>
          <w:p w:rsidR="00E41744" w:rsidRDefault="00E41744" w:rsidP="00643424">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OTROS INGRESOS Y BENEFICIOS VARIOS</w:t>
            </w:r>
          </w:p>
        </w:tc>
        <w:tc>
          <w:tcPr>
            <w:tcW w:w="1687" w:type="dxa"/>
            <w:tcBorders>
              <w:top w:val="nil"/>
              <w:left w:val="nil"/>
              <w:bottom w:val="nil"/>
              <w:right w:val="nil"/>
            </w:tcBorders>
            <w:shd w:val="clear" w:color="auto" w:fill="auto"/>
            <w:noWrap/>
            <w:vAlign w:val="bottom"/>
          </w:tcPr>
          <w:p w:rsidR="00E41744" w:rsidRDefault="00E41744" w:rsidP="00643424">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130,074</w:t>
            </w:r>
          </w:p>
        </w:tc>
      </w:tr>
      <w:tr w:rsidR="00E41744" w:rsidRPr="00B05F14" w:rsidTr="00643424">
        <w:trPr>
          <w:trHeight w:val="300"/>
          <w:jc w:val="center"/>
        </w:trPr>
        <w:tc>
          <w:tcPr>
            <w:tcW w:w="2429" w:type="dxa"/>
            <w:tcBorders>
              <w:top w:val="nil"/>
              <w:left w:val="nil"/>
              <w:bottom w:val="nil"/>
              <w:right w:val="nil"/>
            </w:tcBorders>
            <w:shd w:val="clear" w:color="auto" w:fill="auto"/>
            <w:noWrap/>
            <w:vAlign w:val="bottom"/>
            <w:hideMark/>
          </w:tcPr>
          <w:p w:rsidR="00E41744" w:rsidRPr="00B05F14" w:rsidRDefault="00E41744" w:rsidP="00643424">
            <w:pPr>
              <w:spacing w:after="0" w:line="240" w:lineRule="auto"/>
              <w:rPr>
                <w:rFonts w:ascii="Arial" w:eastAsia="Times New Roman" w:hAnsi="Arial" w:cs="Arial"/>
                <w:color w:val="000000"/>
                <w:sz w:val="18"/>
                <w:szCs w:val="18"/>
                <w:lang w:eastAsia="es-MX"/>
              </w:rPr>
            </w:pPr>
          </w:p>
        </w:tc>
        <w:tc>
          <w:tcPr>
            <w:tcW w:w="1687" w:type="dxa"/>
            <w:tcBorders>
              <w:top w:val="nil"/>
              <w:left w:val="nil"/>
              <w:bottom w:val="nil"/>
              <w:right w:val="nil"/>
            </w:tcBorders>
            <w:shd w:val="clear" w:color="auto" w:fill="auto"/>
            <w:noWrap/>
            <w:vAlign w:val="bottom"/>
            <w:hideMark/>
          </w:tcPr>
          <w:p w:rsidR="00E41744" w:rsidRPr="00B05F14" w:rsidRDefault="00E41744" w:rsidP="00643424">
            <w:pPr>
              <w:spacing w:after="0" w:line="240" w:lineRule="auto"/>
              <w:rPr>
                <w:rFonts w:ascii="Times New Roman" w:eastAsia="Times New Roman" w:hAnsi="Times New Roman" w:cs="Times New Roman"/>
                <w:sz w:val="20"/>
                <w:szCs w:val="20"/>
                <w:lang w:eastAsia="es-MX"/>
              </w:rPr>
            </w:pPr>
          </w:p>
        </w:tc>
      </w:tr>
      <w:tr w:rsidR="00E41744" w:rsidRPr="00B05F14" w:rsidTr="00643424">
        <w:trPr>
          <w:trHeight w:val="300"/>
          <w:jc w:val="center"/>
        </w:trPr>
        <w:tc>
          <w:tcPr>
            <w:tcW w:w="2429" w:type="dxa"/>
            <w:tcBorders>
              <w:top w:val="nil"/>
              <w:left w:val="nil"/>
              <w:bottom w:val="nil"/>
              <w:right w:val="nil"/>
            </w:tcBorders>
            <w:shd w:val="clear" w:color="auto" w:fill="auto"/>
            <w:noWrap/>
            <w:vAlign w:val="bottom"/>
            <w:hideMark/>
          </w:tcPr>
          <w:p w:rsidR="00E41744" w:rsidRPr="00B05F14" w:rsidRDefault="00E41744" w:rsidP="00643424">
            <w:pPr>
              <w:spacing w:after="0" w:line="240" w:lineRule="auto"/>
              <w:rPr>
                <w:rFonts w:ascii="Arial" w:eastAsia="Times New Roman" w:hAnsi="Arial" w:cs="Arial"/>
                <w:b/>
                <w:bCs/>
                <w:color w:val="000000"/>
                <w:sz w:val="18"/>
                <w:szCs w:val="18"/>
                <w:lang w:eastAsia="es-MX"/>
              </w:rPr>
            </w:pPr>
            <w:r w:rsidRPr="00B05F14">
              <w:rPr>
                <w:rFonts w:ascii="Arial" w:eastAsia="Times New Roman" w:hAnsi="Arial" w:cs="Arial"/>
                <w:b/>
                <w:bCs/>
                <w:color w:val="000000"/>
                <w:sz w:val="18"/>
                <w:szCs w:val="18"/>
                <w:lang w:eastAsia="es-MX"/>
              </w:rPr>
              <w:t xml:space="preserve"> TOTAL </w:t>
            </w:r>
          </w:p>
        </w:tc>
        <w:tc>
          <w:tcPr>
            <w:tcW w:w="1687" w:type="dxa"/>
            <w:tcBorders>
              <w:top w:val="nil"/>
              <w:left w:val="nil"/>
              <w:bottom w:val="nil"/>
              <w:right w:val="nil"/>
            </w:tcBorders>
            <w:shd w:val="clear" w:color="auto" w:fill="auto"/>
            <w:noWrap/>
            <w:vAlign w:val="bottom"/>
            <w:hideMark/>
          </w:tcPr>
          <w:p w:rsidR="00E41744" w:rsidRPr="00222846" w:rsidRDefault="00E41744" w:rsidP="00643424">
            <w:pPr>
              <w:spacing w:after="0" w:line="240" w:lineRule="auto"/>
              <w:rPr>
                <w:rFonts w:ascii="Arial" w:eastAsia="Times New Roman" w:hAnsi="Arial" w:cs="Arial"/>
                <w:b/>
                <w:color w:val="000000"/>
                <w:sz w:val="18"/>
                <w:szCs w:val="18"/>
                <w:lang w:eastAsia="es-MX"/>
              </w:rPr>
            </w:pPr>
            <w:r w:rsidRPr="00B05F14">
              <w:rPr>
                <w:rFonts w:ascii="Arial" w:eastAsia="Times New Roman" w:hAnsi="Arial" w:cs="Arial"/>
                <w:color w:val="000000"/>
                <w:sz w:val="18"/>
                <w:szCs w:val="18"/>
                <w:lang w:eastAsia="es-MX"/>
              </w:rPr>
              <w:t xml:space="preserve">         </w:t>
            </w:r>
            <w:r>
              <w:rPr>
                <w:rFonts w:ascii="Arial" w:eastAsia="Times New Roman" w:hAnsi="Arial" w:cs="Arial"/>
                <w:color w:val="000000"/>
                <w:sz w:val="18"/>
                <w:szCs w:val="18"/>
                <w:lang w:eastAsia="es-MX"/>
              </w:rPr>
              <w:t xml:space="preserve">   </w:t>
            </w:r>
            <w:r>
              <w:rPr>
                <w:rFonts w:ascii="Arial" w:eastAsia="Times New Roman" w:hAnsi="Arial" w:cs="Arial"/>
                <w:b/>
                <w:color w:val="000000"/>
                <w:sz w:val="18"/>
                <w:szCs w:val="18"/>
                <w:lang w:eastAsia="es-MX"/>
              </w:rPr>
              <w:t>41,978,676</w:t>
            </w:r>
            <w:r w:rsidRPr="00222846">
              <w:rPr>
                <w:rFonts w:ascii="Arial" w:eastAsia="Times New Roman" w:hAnsi="Arial" w:cs="Arial"/>
                <w:b/>
                <w:color w:val="000000"/>
                <w:sz w:val="18"/>
                <w:szCs w:val="18"/>
                <w:lang w:eastAsia="es-MX"/>
              </w:rPr>
              <w:t xml:space="preserve"> </w:t>
            </w:r>
          </w:p>
        </w:tc>
      </w:tr>
    </w:tbl>
    <w:p w:rsidR="00E41744" w:rsidRPr="004B6E4D" w:rsidRDefault="00E41744" w:rsidP="00E41744">
      <w:pPr>
        <w:pStyle w:val="INCISO"/>
        <w:spacing w:after="0" w:line="360" w:lineRule="auto"/>
      </w:pPr>
    </w:p>
    <w:p w:rsidR="00E41744" w:rsidRPr="004B6E4D" w:rsidRDefault="00E41744" w:rsidP="00E41744">
      <w:pPr>
        <w:pStyle w:val="INCISO"/>
        <w:spacing w:after="0" w:line="360" w:lineRule="auto"/>
        <w:ind w:left="0" w:firstLine="0"/>
      </w:pPr>
    </w:p>
    <w:p w:rsidR="00E41744" w:rsidRPr="004B6E4D" w:rsidRDefault="00E41744" w:rsidP="00E41744">
      <w:pPr>
        <w:pStyle w:val="Texto"/>
        <w:spacing w:after="0" w:line="360" w:lineRule="auto"/>
        <w:rPr>
          <w:b/>
          <w:szCs w:val="18"/>
          <w:lang w:val="es-MX"/>
        </w:rPr>
      </w:pPr>
      <w:r w:rsidRPr="004B6E4D">
        <w:rPr>
          <w:b/>
          <w:szCs w:val="18"/>
          <w:lang w:val="es-MX"/>
        </w:rPr>
        <w:t>11.</w:t>
      </w:r>
      <w:r w:rsidRPr="004B6E4D">
        <w:rPr>
          <w:b/>
          <w:szCs w:val="18"/>
          <w:lang w:val="es-MX"/>
        </w:rPr>
        <w:tab/>
        <w:t>Información sobre la Deuda y el Reporte Analítico de la Deuda</w:t>
      </w:r>
    </w:p>
    <w:p w:rsidR="00E41744" w:rsidRPr="004B6E4D" w:rsidRDefault="00E41744" w:rsidP="00E41744">
      <w:pPr>
        <w:pStyle w:val="INCISO"/>
        <w:spacing w:after="0" w:line="360" w:lineRule="auto"/>
        <w:ind w:left="0" w:firstLine="288"/>
        <w:rPr>
          <w:lang w:val="es-MX"/>
        </w:rPr>
      </w:pPr>
    </w:p>
    <w:p w:rsidR="00E41744" w:rsidRPr="004B6E4D" w:rsidRDefault="00E41744" w:rsidP="00E41744">
      <w:pPr>
        <w:pStyle w:val="INCISO"/>
        <w:spacing w:after="0" w:line="360" w:lineRule="auto"/>
        <w:ind w:left="0" w:firstLine="708"/>
        <w:rPr>
          <w:lang w:val="es-MX"/>
        </w:rPr>
      </w:pPr>
      <w:r w:rsidRPr="004B6E4D">
        <w:rPr>
          <w:lang w:val="es-MX"/>
        </w:rPr>
        <w:t>No aplica para este organismo</w:t>
      </w:r>
    </w:p>
    <w:p w:rsidR="00E41744" w:rsidRPr="004B6E4D" w:rsidRDefault="00E41744" w:rsidP="00E41744">
      <w:pPr>
        <w:pStyle w:val="Texto"/>
        <w:spacing w:after="0" w:line="360" w:lineRule="auto"/>
        <w:rPr>
          <w:szCs w:val="18"/>
        </w:rPr>
      </w:pPr>
    </w:p>
    <w:p w:rsidR="00E41744" w:rsidRDefault="00E41744" w:rsidP="00E41744">
      <w:pPr>
        <w:pStyle w:val="Texto"/>
        <w:spacing w:after="0" w:line="360" w:lineRule="auto"/>
        <w:rPr>
          <w:b/>
          <w:szCs w:val="18"/>
          <w:lang w:val="es-MX"/>
        </w:rPr>
      </w:pPr>
      <w:r w:rsidRPr="004B6E4D">
        <w:rPr>
          <w:b/>
          <w:szCs w:val="18"/>
          <w:lang w:val="es-MX"/>
        </w:rPr>
        <w:t>13.</w:t>
      </w:r>
      <w:r w:rsidRPr="004B6E4D">
        <w:rPr>
          <w:b/>
          <w:szCs w:val="18"/>
          <w:lang w:val="es-MX"/>
        </w:rPr>
        <w:tab/>
        <w:t>Proceso de Mejora</w:t>
      </w:r>
    </w:p>
    <w:p w:rsidR="00E41744" w:rsidRPr="004B6E4D" w:rsidRDefault="00E41744" w:rsidP="00E41744">
      <w:pPr>
        <w:pStyle w:val="Texto"/>
        <w:spacing w:after="0" w:line="360" w:lineRule="auto"/>
        <w:rPr>
          <w:b/>
          <w:szCs w:val="18"/>
          <w:lang w:val="es-MX"/>
        </w:rPr>
      </w:pPr>
    </w:p>
    <w:p w:rsidR="00E41744" w:rsidRPr="004B6E4D" w:rsidRDefault="00E41744" w:rsidP="00E41744">
      <w:pPr>
        <w:pStyle w:val="Texto"/>
        <w:spacing w:after="0" w:line="360" w:lineRule="auto"/>
        <w:rPr>
          <w:szCs w:val="18"/>
        </w:rPr>
      </w:pPr>
      <w:r w:rsidRPr="004B6E4D">
        <w:rPr>
          <w:szCs w:val="18"/>
        </w:rPr>
        <w:t xml:space="preserve">Se realizara el proceso de mejora en el control interno y se someterá a autorización de la Junta de Gobierno, esto nos permitirá tener un mejor control contar con las órdenes de pago y compra, contar en tiempo y forma con las cotizaciones, autorizaciones presupuestales por partida, por unidad responsable, proyecto, etc. </w:t>
      </w:r>
    </w:p>
    <w:p w:rsidR="00E41744" w:rsidRDefault="00E41744" w:rsidP="00E41744">
      <w:pPr>
        <w:pStyle w:val="INCISO"/>
        <w:spacing w:after="0" w:line="360" w:lineRule="auto"/>
      </w:pPr>
    </w:p>
    <w:p w:rsidR="00E41744" w:rsidRPr="004B6E4D" w:rsidRDefault="00E41744" w:rsidP="00E41744">
      <w:pPr>
        <w:pStyle w:val="INCISO"/>
        <w:spacing w:after="0" w:line="360" w:lineRule="auto"/>
      </w:pPr>
    </w:p>
    <w:p w:rsidR="00E41744" w:rsidRPr="004B6E4D" w:rsidRDefault="00E41744" w:rsidP="00E41744">
      <w:pPr>
        <w:pStyle w:val="Texto"/>
        <w:spacing w:after="0" w:line="360" w:lineRule="auto"/>
        <w:rPr>
          <w:b/>
          <w:szCs w:val="18"/>
          <w:lang w:val="es-MX"/>
        </w:rPr>
      </w:pPr>
      <w:r w:rsidRPr="004B6E4D">
        <w:rPr>
          <w:b/>
          <w:szCs w:val="18"/>
          <w:lang w:val="es-MX"/>
        </w:rPr>
        <w:lastRenderedPageBreak/>
        <w:t>14.</w:t>
      </w:r>
      <w:r w:rsidRPr="004B6E4D">
        <w:rPr>
          <w:b/>
          <w:szCs w:val="18"/>
          <w:lang w:val="es-MX"/>
        </w:rPr>
        <w:tab/>
        <w:t>Información por Segmentos</w:t>
      </w:r>
    </w:p>
    <w:p w:rsidR="00E41744" w:rsidRPr="004B6E4D" w:rsidRDefault="00E41744" w:rsidP="00E41744">
      <w:pPr>
        <w:pStyle w:val="INCISO"/>
        <w:spacing w:after="0" w:line="360" w:lineRule="auto"/>
        <w:ind w:left="0" w:firstLine="708"/>
        <w:rPr>
          <w:lang w:val="es-MX"/>
        </w:rPr>
      </w:pPr>
    </w:p>
    <w:p w:rsidR="00E41744" w:rsidRPr="004B6E4D" w:rsidRDefault="00E41744" w:rsidP="00E41744">
      <w:pPr>
        <w:pStyle w:val="INCISO"/>
        <w:spacing w:after="0" w:line="360" w:lineRule="auto"/>
        <w:ind w:left="0" w:firstLine="708"/>
        <w:rPr>
          <w:lang w:val="es-MX"/>
        </w:rPr>
      </w:pPr>
      <w:r w:rsidRPr="004B6E4D">
        <w:rPr>
          <w:lang w:val="es-MX"/>
        </w:rPr>
        <w:t>No aplica para este organismo</w:t>
      </w:r>
    </w:p>
    <w:p w:rsidR="00E41744" w:rsidRPr="004B6E4D" w:rsidRDefault="00E41744" w:rsidP="00E41744">
      <w:pPr>
        <w:pStyle w:val="Texto"/>
        <w:spacing w:after="0" w:line="360" w:lineRule="auto"/>
        <w:rPr>
          <w:szCs w:val="18"/>
          <w:lang w:val="es-MX"/>
        </w:rPr>
      </w:pPr>
    </w:p>
    <w:p w:rsidR="00E41744" w:rsidRPr="004B6E4D" w:rsidRDefault="00E41744" w:rsidP="00E41744">
      <w:pPr>
        <w:pStyle w:val="Texto"/>
        <w:spacing w:after="0" w:line="360" w:lineRule="auto"/>
        <w:rPr>
          <w:b/>
          <w:szCs w:val="18"/>
          <w:lang w:val="es-MX"/>
        </w:rPr>
      </w:pPr>
      <w:r w:rsidRPr="004B6E4D">
        <w:rPr>
          <w:b/>
          <w:szCs w:val="18"/>
          <w:lang w:val="es-MX"/>
        </w:rPr>
        <w:t>15.</w:t>
      </w:r>
      <w:r w:rsidRPr="004B6E4D">
        <w:rPr>
          <w:b/>
          <w:szCs w:val="18"/>
          <w:lang w:val="es-MX"/>
        </w:rPr>
        <w:tab/>
        <w:t>Eventos Posteriores al Cierre</w:t>
      </w:r>
    </w:p>
    <w:p w:rsidR="00E41744" w:rsidRPr="004B6E4D" w:rsidRDefault="00E41744" w:rsidP="00E41744">
      <w:pPr>
        <w:pStyle w:val="Texto"/>
        <w:spacing w:after="0" w:line="360" w:lineRule="auto"/>
        <w:rPr>
          <w:szCs w:val="18"/>
        </w:rPr>
      </w:pPr>
      <w:r w:rsidRPr="004B6E4D">
        <w:rPr>
          <w:szCs w:val="18"/>
        </w:rPr>
        <w:t xml:space="preserve">Con posteridad al cierre del ejercicio se realizaran los pagos a los proveedores </w:t>
      </w:r>
      <w:r>
        <w:rPr>
          <w:szCs w:val="18"/>
        </w:rPr>
        <w:t>de acuerdo con los compromisos adquiridos al quedar</w:t>
      </w:r>
      <w:r w:rsidRPr="004B6E4D">
        <w:rPr>
          <w:szCs w:val="18"/>
        </w:rPr>
        <w:t xml:space="preserve"> ejercido el gasto y que quedo sin pagarse, aun cuando no se verá afectado de forma presupuestal pues el gasto ya se encuentra comprometido, devengado y ejercido. Solo se realizara por flujos de efectivo.</w:t>
      </w:r>
    </w:p>
    <w:p w:rsidR="00E41744" w:rsidRPr="004B6E4D" w:rsidRDefault="00E41744" w:rsidP="00E41744">
      <w:pPr>
        <w:pStyle w:val="Texto"/>
        <w:spacing w:after="0" w:line="360" w:lineRule="auto"/>
        <w:ind w:firstLine="0"/>
        <w:rPr>
          <w:szCs w:val="18"/>
        </w:rPr>
      </w:pPr>
    </w:p>
    <w:p w:rsidR="00E41744" w:rsidRPr="004B6E4D" w:rsidRDefault="00E41744" w:rsidP="00E41744">
      <w:pPr>
        <w:pStyle w:val="Texto"/>
        <w:spacing w:after="0" w:line="360" w:lineRule="auto"/>
        <w:rPr>
          <w:b/>
          <w:szCs w:val="18"/>
          <w:lang w:val="es-MX"/>
        </w:rPr>
      </w:pPr>
      <w:r w:rsidRPr="004B6E4D">
        <w:rPr>
          <w:b/>
          <w:szCs w:val="18"/>
          <w:lang w:val="es-MX"/>
        </w:rPr>
        <w:t>16.</w:t>
      </w:r>
      <w:r w:rsidRPr="004B6E4D">
        <w:rPr>
          <w:b/>
          <w:szCs w:val="18"/>
          <w:lang w:val="es-MX"/>
        </w:rPr>
        <w:tab/>
        <w:t>Partes Relacionadas</w:t>
      </w:r>
    </w:p>
    <w:p w:rsidR="00E41744" w:rsidRPr="004B6E4D" w:rsidRDefault="00E41744" w:rsidP="00E41744">
      <w:pPr>
        <w:pStyle w:val="Texto"/>
        <w:spacing w:after="0" w:line="360" w:lineRule="auto"/>
        <w:rPr>
          <w:szCs w:val="18"/>
        </w:rPr>
      </w:pPr>
      <w:r w:rsidRPr="004B6E4D">
        <w:rPr>
          <w:szCs w:val="18"/>
        </w:rPr>
        <w:t>No existen partes relacionadas que ejerzan influencia sobre la toma de decisiones operativas y financieras</w:t>
      </w:r>
    </w:p>
    <w:p w:rsidR="00E41744" w:rsidRPr="004B6E4D" w:rsidRDefault="00E41744" w:rsidP="00E41744">
      <w:pPr>
        <w:pStyle w:val="Texto"/>
        <w:spacing w:after="0" w:line="360" w:lineRule="auto"/>
        <w:rPr>
          <w:szCs w:val="18"/>
        </w:rPr>
      </w:pPr>
    </w:p>
    <w:p w:rsidR="00E41744" w:rsidRPr="004B6E4D" w:rsidRDefault="00E41744" w:rsidP="00E41744">
      <w:pPr>
        <w:pStyle w:val="Texto"/>
        <w:spacing w:after="0" w:line="360" w:lineRule="auto"/>
        <w:ind w:firstLine="289"/>
        <w:rPr>
          <w:b/>
          <w:szCs w:val="18"/>
          <w:lang w:val="es-MX"/>
        </w:rPr>
      </w:pPr>
      <w:r w:rsidRPr="004B6E4D">
        <w:rPr>
          <w:b/>
          <w:szCs w:val="18"/>
          <w:lang w:val="es-MX"/>
        </w:rPr>
        <w:t>17.</w:t>
      </w:r>
      <w:r w:rsidRPr="004B6E4D">
        <w:rPr>
          <w:b/>
          <w:szCs w:val="18"/>
          <w:lang w:val="es-MX"/>
        </w:rPr>
        <w:tab/>
        <w:t>Responsabilidad Sobre la Presentación Razonable de la Información Contable</w:t>
      </w:r>
    </w:p>
    <w:p w:rsidR="00E41744" w:rsidRPr="004B6E4D" w:rsidRDefault="00E41744" w:rsidP="00E41744">
      <w:pPr>
        <w:pStyle w:val="Texto"/>
        <w:spacing w:after="0" w:line="360" w:lineRule="auto"/>
        <w:ind w:firstLine="289"/>
        <w:rPr>
          <w:b/>
          <w:szCs w:val="18"/>
          <w:lang w:val="es-MX"/>
        </w:rPr>
      </w:pPr>
    </w:p>
    <w:p w:rsidR="00E41744" w:rsidRPr="004B6E4D" w:rsidRDefault="00E41744" w:rsidP="00E41744">
      <w:pPr>
        <w:pStyle w:val="Texto"/>
        <w:spacing w:line="360" w:lineRule="auto"/>
        <w:rPr>
          <w:szCs w:val="18"/>
        </w:rPr>
      </w:pPr>
      <w:r w:rsidRPr="004B6E4D">
        <w:rPr>
          <w:szCs w:val="18"/>
        </w:rPr>
        <w:t xml:space="preserve">Los funcionarios que rubrican los presentes Estados Financieros declaran: “Bajo protesta de decir verdad declaramos que los Estados Financieros y sus notas, son razonablemente correctos y son responsabilidad del emisor”. </w:t>
      </w:r>
    </w:p>
    <w:p w:rsidR="00E41744" w:rsidRPr="004B6E4D" w:rsidRDefault="00E41744" w:rsidP="00E41744">
      <w:pPr>
        <w:pStyle w:val="Texto"/>
        <w:spacing w:after="0" w:line="240" w:lineRule="exact"/>
        <w:rPr>
          <w:szCs w:val="18"/>
        </w:rPr>
      </w:pPr>
    </w:p>
    <w:p w:rsidR="00E41744" w:rsidRDefault="00E41744" w:rsidP="00E41744">
      <w:pPr>
        <w:pStyle w:val="Texto"/>
        <w:spacing w:after="0" w:line="240" w:lineRule="exact"/>
        <w:rPr>
          <w:szCs w:val="18"/>
        </w:rPr>
      </w:pPr>
    </w:p>
    <w:p w:rsidR="00E41744" w:rsidRPr="004B6E4D" w:rsidRDefault="00E41744" w:rsidP="00E41744">
      <w:pPr>
        <w:pStyle w:val="Texto"/>
        <w:spacing w:after="0" w:line="240" w:lineRule="exact"/>
        <w:rPr>
          <w:szCs w:val="18"/>
        </w:rPr>
      </w:pPr>
    </w:p>
    <w:p w:rsidR="00E41744" w:rsidRDefault="00E41744" w:rsidP="00E41744">
      <w:pPr>
        <w:pStyle w:val="Texto"/>
        <w:spacing w:after="0" w:line="240" w:lineRule="exact"/>
        <w:rPr>
          <w:szCs w:val="18"/>
        </w:rPr>
      </w:pPr>
    </w:p>
    <w:p w:rsidR="00E41744" w:rsidRDefault="00E41744" w:rsidP="00E41744">
      <w:pPr>
        <w:pStyle w:val="Texto"/>
        <w:spacing w:after="0" w:line="240" w:lineRule="exact"/>
        <w:rPr>
          <w:szCs w:val="18"/>
        </w:rPr>
      </w:pPr>
    </w:p>
    <w:p w:rsidR="00E41744" w:rsidRDefault="00E41744" w:rsidP="00E41744">
      <w:pPr>
        <w:pStyle w:val="Texto"/>
        <w:spacing w:after="0" w:line="240" w:lineRule="exact"/>
        <w:rPr>
          <w:szCs w:val="18"/>
        </w:rPr>
      </w:pPr>
    </w:p>
    <w:p w:rsidR="00E41744" w:rsidRDefault="00E41744" w:rsidP="00E41744">
      <w:pPr>
        <w:pStyle w:val="Texto"/>
        <w:spacing w:after="0" w:line="240" w:lineRule="exact"/>
        <w:rPr>
          <w:szCs w:val="18"/>
        </w:rPr>
      </w:pPr>
      <w:r>
        <w:rPr>
          <w:noProof/>
          <w:szCs w:val="18"/>
          <w:lang w:val="es-MX" w:eastAsia="es-MX"/>
        </w:rPr>
        <w:object w:dxaOrig="1440" w:dyaOrig="1440">
          <v:shape id="_x0000_s1076" type="#_x0000_t75" style="position:absolute;left:0;text-align:left;margin-left:66.65pt;margin-top:12.5pt;width:689.35pt;height:86.75pt;z-index:251658752;mso-position-horizontal-relative:text;mso-position-vertical-relative:text;mso-width-relative:page;mso-height-relative:page">
            <v:imagedata r:id="rId27" o:title=""/>
            <w10:wrap type="topAndBottom"/>
          </v:shape>
          <o:OLEObject Type="Embed" ProgID="Excel.Sheet.12" ShapeID="_x0000_s1076" DrawAspect="Content" ObjectID="_1498990391" r:id="rId28"/>
        </w:object>
      </w:r>
    </w:p>
    <w:p w:rsidR="00540418" w:rsidRPr="00A61338" w:rsidRDefault="00540418">
      <w:pPr>
        <w:rPr>
          <w:rFonts w:ascii="Arial" w:hAnsi="Arial" w:cs="Arial"/>
          <w:sz w:val="18"/>
          <w:szCs w:val="18"/>
        </w:rPr>
      </w:pPr>
    </w:p>
    <w:sectPr w:rsidR="00540418" w:rsidRPr="00A61338" w:rsidSect="008E3652">
      <w:headerReference w:type="even" r:id="rId29"/>
      <w:headerReference w:type="default" r:id="rId30"/>
      <w:footerReference w:type="even" r:id="rId31"/>
      <w:footerReference w:type="default" r:id="rId32"/>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AE8" w:rsidRDefault="00570AE8" w:rsidP="00EA5418">
      <w:pPr>
        <w:spacing w:after="0" w:line="240" w:lineRule="auto"/>
      </w:pPr>
      <w:r>
        <w:separator/>
      </w:r>
    </w:p>
  </w:endnote>
  <w:endnote w:type="continuationSeparator" w:id="0">
    <w:p w:rsidR="00570AE8" w:rsidRDefault="00570AE8"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079" w:rsidRPr="0013011C" w:rsidRDefault="00376079"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7A4DBD15" wp14:editId="135BC565">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14A301B"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E41744" w:rsidRPr="00E41744">
          <w:rPr>
            <w:rFonts w:ascii="Soberana Sans Light" w:hAnsi="Soberana Sans Light"/>
            <w:noProof/>
            <w:lang w:val="es-ES"/>
          </w:rPr>
          <w:t>20</w:t>
        </w:r>
        <w:r w:rsidRPr="0013011C">
          <w:rPr>
            <w:rFonts w:ascii="Soberana Sans Light" w:hAnsi="Soberana Sans Light"/>
          </w:rPr>
          <w:fldChar w:fldCharType="end"/>
        </w:r>
      </w:sdtContent>
    </w:sdt>
  </w:p>
  <w:p w:rsidR="00376079" w:rsidRDefault="0037607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079" w:rsidRPr="008E3652" w:rsidRDefault="00376079"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7C12F786" wp14:editId="7EAEC10B">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92A0358"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E41744" w:rsidRPr="00E41744">
          <w:rPr>
            <w:rFonts w:ascii="Soberana Sans Light" w:hAnsi="Soberana Sans Light"/>
            <w:noProof/>
            <w:lang w:val="es-ES"/>
          </w:rPr>
          <w:t>21</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AE8" w:rsidRDefault="00570AE8" w:rsidP="00EA5418">
      <w:pPr>
        <w:spacing w:after="0" w:line="240" w:lineRule="auto"/>
      </w:pPr>
      <w:r>
        <w:separator/>
      </w:r>
    </w:p>
  </w:footnote>
  <w:footnote w:type="continuationSeparator" w:id="0">
    <w:p w:rsidR="00570AE8" w:rsidRDefault="00570AE8"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079" w:rsidRDefault="00376079">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6079" w:rsidRDefault="00376079"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376079" w:rsidRDefault="00376079"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376079" w:rsidRPr="00275FC6" w:rsidRDefault="00376079"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6079" w:rsidRDefault="00376079"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5</w:t>
                              </w:r>
                            </w:p>
                            <w:p w:rsidR="00376079" w:rsidRDefault="00376079"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376079" w:rsidRPr="00275FC6" w:rsidRDefault="00376079"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2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376079" w:rsidRDefault="00376079"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376079" w:rsidRDefault="00376079"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376079" w:rsidRPr="00275FC6" w:rsidRDefault="00376079"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376079" w:rsidRDefault="00376079"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5</w:t>
                        </w:r>
                      </w:p>
                      <w:p w:rsidR="00376079" w:rsidRDefault="00376079"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376079" w:rsidRPr="00275FC6" w:rsidRDefault="00376079"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DF67F18"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079" w:rsidRPr="0013011C" w:rsidRDefault="00376079"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2BF81BE6" wp14:editId="68530139">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B9C5645"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08420E32"/>
    <w:multiLevelType w:val="hybridMultilevel"/>
    <w:tmpl w:val="54DA97D6"/>
    <w:lvl w:ilvl="0" w:tplc="B11AAACE">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6A3574E"/>
    <w:multiLevelType w:val="hybridMultilevel"/>
    <w:tmpl w:val="16CE39E4"/>
    <w:lvl w:ilvl="0" w:tplc="8390C39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nsid w:val="4E4D210C"/>
    <w:multiLevelType w:val="hybridMultilevel"/>
    <w:tmpl w:val="DF04478E"/>
    <w:lvl w:ilvl="0" w:tplc="0C0A0013">
      <w:start w:val="1"/>
      <w:numFmt w:val="upperRoman"/>
      <w:lvlText w:val="%1."/>
      <w:lvlJc w:val="righ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7">
    <w:nsid w:val="50BD19E0"/>
    <w:multiLevelType w:val="hybridMultilevel"/>
    <w:tmpl w:val="1A78F02C"/>
    <w:lvl w:ilvl="0" w:tplc="26F0102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
    <w:nsid w:val="71563855"/>
    <w:multiLevelType w:val="hybridMultilevel"/>
    <w:tmpl w:val="0B260DE4"/>
    <w:lvl w:ilvl="0" w:tplc="A1386542">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nsid w:val="7FA94D2F"/>
    <w:multiLevelType w:val="hybridMultilevel"/>
    <w:tmpl w:val="6DF0FDD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8"/>
  </w:num>
  <w:num w:numId="6">
    <w:abstractNumId w:val="4"/>
  </w:num>
  <w:num w:numId="7">
    <w:abstractNumId w:val="7"/>
  </w:num>
  <w:num w:numId="8">
    <w:abstractNumId w:val="6"/>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1107"/>
    <w:rsid w:val="00040269"/>
    <w:rsid w:val="00040466"/>
    <w:rsid w:val="00045A10"/>
    <w:rsid w:val="00066AF4"/>
    <w:rsid w:val="000A5894"/>
    <w:rsid w:val="000B61FB"/>
    <w:rsid w:val="000C5CA2"/>
    <w:rsid w:val="000E5405"/>
    <w:rsid w:val="00101E94"/>
    <w:rsid w:val="0012107C"/>
    <w:rsid w:val="0013011C"/>
    <w:rsid w:val="00136F99"/>
    <w:rsid w:val="001370FB"/>
    <w:rsid w:val="00141386"/>
    <w:rsid w:val="00153740"/>
    <w:rsid w:val="001560CB"/>
    <w:rsid w:val="00165BB4"/>
    <w:rsid w:val="001B1B72"/>
    <w:rsid w:val="001C6FD8"/>
    <w:rsid w:val="001D2DFE"/>
    <w:rsid w:val="001E072A"/>
    <w:rsid w:val="001E7072"/>
    <w:rsid w:val="00204C86"/>
    <w:rsid w:val="00222846"/>
    <w:rsid w:val="00222B7C"/>
    <w:rsid w:val="002362D1"/>
    <w:rsid w:val="00241944"/>
    <w:rsid w:val="00250781"/>
    <w:rsid w:val="0025549A"/>
    <w:rsid w:val="00264426"/>
    <w:rsid w:val="00276391"/>
    <w:rsid w:val="002777C3"/>
    <w:rsid w:val="00284458"/>
    <w:rsid w:val="002A70B3"/>
    <w:rsid w:val="002F0B6A"/>
    <w:rsid w:val="00332408"/>
    <w:rsid w:val="00372F40"/>
    <w:rsid w:val="00376079"/>
    <w:rsid w:val="00396C2B"/>
    <w:rsid w:val="003A0303"/>
    <w:rsid w:val="003D1FAE"/>
    <w:rsid w:val="003D5DBF"/>
    <w:rsid w:val="003E7FD0"/>
    <w:rsid w:val="003F0EA4"/>
    <w:rsid w:val="004311BE"/>
    <w:rsid w:val="0044253C"/>
    <w:rsid w:val="004714CF"/>
    <w:rsid w:val="00484C0D"/>
    <w:rsid w:val="00497D8B"/>
    <w:rsid w:val="004B6E4D"/>
    <w:rsid w:val="004B75A3"/>
    <w:rsid w:val="004D284E"/>
    <w:rsid w:val="004D41B8"/>
    <w:rsid w:val="004D42CF"/>
    <w:rsid w:val="004F5641"/>
    <w:rsid w:val="005020E2"/>
    <w:rsid w:val="00502C86"/>
    <w:rsid w:val="00507D20"/>
    <w:rsid w:val="00522632"/>
    <w:rsid w:val="00522EF3"/>
    <w:rsid w:val="00540418"/>
    <w:rsid w:val="00570AE8"/>
    <w:rsid w:val="00574266"/>
    <w:rsid w:val="005B380F"/>
    <w:rsid w:val="005D3D25"/>
    <w:rsid w:val="005D7FAC"/>
    <w:rsid w:val="005F515A"/>
    <w:rsid w:val="0065103B"/>
    <w:rsid w:val="006603AA"/>
    <w:rsid w:val="00685B38"/>
    <w:rsid w:val="006943C4"/>
    <w:rsid w:val="006B1FE7"/>
    <w:rsid w:val="006E77DD"/>
    <w:rsid w:val="007249F5"/>
    <w:rsid w:val="0073653E"/>
    <w:rsid w:val="00736975"/>
    <w:rsid w:val="00762CA7"/>
    <w:rsid w:val="00771AD2"/>
    <w:rsid w:val="007921EC"/>
    <w:rsid w:val="0079425E"/>
    <w:rsid w:val="0079582C"/>
    <w:rsid w:val="007A1FF4"/>
    <w:rsid w:val="007C0894"/>
    <w:rsid w:val="007C35B8"/>
    <w:rsid w:val="007C480D"/>
    <w:rsid w:val="007D6E9A"/>
    <w:rsid w:val="007E6CF8"/>
    <w:rsid w:val="00807674"/>
    <w:rsid w:val="00811DAC"/>
    <w:rsid w:val="0081262D"/>
    <w:rsid w:val="008815A8"/>
    <w:rsid w:val="00887457"/>
    <w:rsid w:val="0089054E"/>
    <w:rsid w:val="008948BE"/>
    <w:rsid w:val="008A33BE"/>
    <w:rsid w:val="008A6E4D"/>
    <w:rsid w:val="008A793D"/>
    <w:rsid w:val="008B0017"/>
    <w:rsid w:val="008B30DA"/>
    <w:rsid w:val="008D14BF"/>
    <w:rsid w:val="008E024C"/>
    <w:rsid w:val="008E3652"/>
    <w:rsid w:val="008F6D58"/>
    <w:rsid w:val="008F760C"/>
    <w:rsid w:val="0093492C"/>
    <w:rsid w:val="0094695A"/>
    <w:rsid w:val="00957043"/>
    <w:rsid w:val="009C6664"/>
    <w:rsid w:val="009D5D4C"/>
    <w:rsid w:val="009F23C4"/>
    <w:rsid w:val="00A15467"/>
    <w:rsid w:val="00A363B6"/>
    <w:rsid w:val="00A46BF5"/>
    <w:rsid w:val="00A61338"/>
    <w:rsid w:val="00B039E0"/>
    <w:rsid w:val="00B05F14"/>
    <w:rsid w:val="00B146E2"/>
    <w:rsid w:val="00B50970"/>
    <w:rsid w:val="00B849EE"/>
    <w:rsid w:val="00B84D02"/>
    <w:rsid w:val="00B979E7"/>
    <w:rsid w:val="00BA2940"/>
    <w:rsid w:val="00BD75DF"/>
    <w:rsid w:val="00BE5743"/>
    <w:rsid w:val="00C16E53"/>
    <w:rsid w:val="00C431B4"/>
    <w:rsid w:val="00C668D9"/>
    <w:rsid w:val="00C86C59"/>
    <w:rsid w:val="00C91C5A"/>
    <w:rsid w:val="00CA38DE"/>
    <w:rsid w:val="00CC2A6F"/>
    <w:rsid w:val="00CC5E90"/>
    <w:rsid w:val="00CD2AC4"/>
    <w:rsid w:val="00CD6D9A"/>
    <w:rsid w:val="00CF0D52"/>
    <w:rsid w:val="00D00E92"/>
    <w:rsid w:val="00D055EC"/>
    <w:rsid w:val="00D25DDD"/>
    <w:rsid w:val="00D401A9"/>
    <w:rsid w:val="00D429D7"/>
    <w:rsid w:val="00D44728"/>
    <w:rsid w:val="00D562FF"/>
    <w:rsid w:val="00DB6C38"/>
    <w:rsid w:val="00DF56C9"/>
    <w:rsid w:val="00E03E9E"/>
    <w:rsid w:val="00E30318"/>
    <w:rsid w:val="00E32708"/>
    <w:rsid w:val="00E41744"/>
    <w:rsid w:val="00E43A8C"/>
    <w:rsid w:val="00EA5418"/>
    <w:rsid w:val="00EB70C1"/>
    <w:rsid w:val="00ED023E"/>
    <w:rsid w:val="00EE46FB"/>
    <w:rsid w:val="00F17C0D"/>
    <w:rsid w:val="00F30587"/>
    <w:rsid w:val="00F516E6"/>
    <w:rsid w:val="00F6193F"/>
    <w:rsid w:val="00F72A50"/>
    <w:rsid w:val="00F755D0"/>
    <w:rsid w:val="00F85D7D"/>
    <w:rsid w:val="00F9780A"/>
    <w:rsid w:val="00FA416A"/>
    <w:rsid w:val="00FB1010"/>
    <w:rsid w:val="00FD5A63"/>
    <w:rsid w:val="00FF079E"/>
    <w:rsid w:val="00FF10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C2E0EC-3C4D-4616-B7D7-8948BD629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771A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25697">
      <w:bodyDiv w:val="1"/>
      <w:marLeft w:val="0"/>
      <w:marRight w:val="0"/>
      <w:marTop w:val="0"/>
      <w:marBottom w:val="0"/>
      <w:divBdr>
        <w:top w:val="none" w:sz="0" w:space="0" w:color="auto"/>
        <w:left w:val="none" w:sz="0" w:space="0" w:color="auto"/>
        <w:bottom w:val="none" w:sz="0" w:space="0" w:color="auto"/>
        <w:right w:val="none" w:sz="0" w:space="0" w:color="auto"/>
      </w:divBdr>
    </w:div>
    <w:div w:id="344329317">
      <w:bodyDiv w:val="1"/>
      <w:marLeft w:val="0"/>
      <w:marRight w:val="0"/>
      <w:marTop w:val="0"/>
      <w:marBottom w:val="0"/>
      <w:divBdr>
        <w:top w:val="none" w:sz="0" w:space="0" w:color="auto"/>
        <w:left w:val="none" w:sz="0" w:space="0" w:color="auto"/>
        <w:bottom w:val="none" w:sz="0" w:space="0" w:color="auto"/>
        <w:right w:val="none" w:sz="0" w:space="0" w:color="auto"/>
      </w:divBdr>
    </w:div>
    <w:div w:id="402260159">
      <w:bodyDiv w:val="1"/>
      <w:marLeft w:val="0"/>
      <w:marRight w:val="0"/>
      <w:marTop w:val="0"/>
      <w:marBottom w:val="0"/>
      <w:divBdr>
        <w:top w:val="none" w:sz="0" w:space="0" w:color="auto"/>
        <w:left w:val="none" w:sz="0" w:space="0" w:color="auto"/>
        <w:bottom w:val="none" w:sz="0" w:space="0" w:color="auto"/>
        <w:right w:val="none" w:sz="0" w:space="0" w:color="auto"/>
      </w:divBdr>
    </w:div>
    <w:div w:id="429856802">
      <w:bodyDiv w:val="1"/>
      <w:marLeft w:val="0"/>
      <w:marRight w:val="0"/>
      <w:marTop w:val="0"/>
      <w:marBottom w:val="0"/>
      <w:divBdr>
        <w:top w:val="none" w:sz="0" w:space="0" w:color="auto"/>
        <w:left w:val="none" w:sz="0" w:space="0" w:color="auto"/>
        <w:bottom w:val="none" w:sz="0" w:space="0" w:color="auto"/>
        <w:right w:val="none" w:sz="0" w:space="0" w:color="auto"/>
      </w:divBdr>
    </w:div>
    <w:div w:id="461732337">
      <w:bodyDiv w:val="1"/>
      <w:marLeft w:val="0"/>
      <w:marRight w:val="0"/>
      <w:marTop w:val="0"/>
      <w:marBottom w:val="0"/>
      <w:divBdr>
        <w:top w:val="none" w:sz="0" w:space="0" w:color="auto"/>
        <w:left w:val="none" w:sz="0" w:space="0" w:color="auto"/>
        <w:bottom w:val="none" w:sz="0" w:space="0" w:color="auto"/>
        <w:right w:val="none" w:sz="0" w:space="0" w:color="auto"/>
      </w:divBdr>
    </w:div>
    <w:div w:id="663511394">
      <w:bodyDiv w:val="1"/>
      <w:marLeft w:val="0"/>
      <w:marRight w:val="0"/>
      <w:marTop w:val="0"/>
      <w:marBottom w:val="0"/>
      <w:divBdr>
        <w:top w:val="none" w:sz="0" w:space="0" w:color="auto"/>
        <w:left w:val="none" w:sz="0" w:space="0" w:color="auto"/>
        <w:bottom w:val="none" w:sz="0" w:space="0" w:color="auto"/>
        <w:right w:val="none" w:sz="0" w:space="0" w:color="auto"/>
      </w:divBdr>
    </w:div>
    <w:div w:id="799230047">
      <w:bodyDiv w:val="1"/>
      <w:marLeft w:val="0"/>
      <w:marRight w:val="0"/>
      <w:marTop w:val="0"/>
      <w:marBottom w:val="0"/>
      <w:divBdr>
        <w:top w:val="none" w:sz="0" w:space="0" w:color="auto"/>
        <w:left w:val="none" w:sz="0" w:space="0" w:color="auto"/>
        <w:bottom w:val="none" w:sz="0" w:space="0" w:color="auto"/>
        <w:right w:val="none" w:sz="0" w:space="0" w:color="auto"/>
      </w:divBdr>
    </w:div>
    <w:div w:id="869995937">
      <w:bodyDiv w:val="1"/>
      <w:marLeft w:val="0"/>
      <w:marRight w:val="0"/>
      <w:marTop w:val="0"/>
      <w:marBottom w:val="0"/>
      <w:divBdr>
        <w:top w:val="none" w:sz="0" w:space="0" w:color="auto"/>
        <w:left w:val="none" w:sz="0" w:space="0" w:color="auto"/>
        <w:bottom w:val="none" w:sz="0" w:space="0" w:color="auto"/>
        <w:right w:val="none" w:sz="0" w:space="0" w:color="auto"/>
      </w:divBdr>
    </w:div>
    <w:div w:id="1019700878">
      <w:bodyDiv w:val="1"/>
      <w:marLeft w:val="0"/>
      <w:marRight w:val="0"/>
      <w:marTop w:val="0"/>
      <w:marBottom w:val="0"/>
      <w:divBdr>
        <w:top w:val="none" w:sz="0" w:space="0" w:color="auto"/>
        <w:left w:val="none" w:sz="0" w:space="0" w:color="auto"/>
        <w:bottom w:val="none" w:sz="0" w:space="0" w:color="auto"/>
        <w:right w:val="none" w:sz="0" w:space="0" w:color="auto"/>
      </w:divBdr>
    </w:div>
    <w:div w:id="1028683444">
      <w:bodyDiv w:val="1"/>
      <w:marLeft w:val="0"/>
      <w:marRight w:val="0"/>
      <w:marTop w:val="0"/>
      <w:marBottom w:val="0"/>
      <w:divBdr>
        <w:top w:val="none" w:sz="0" w:space="0" w:color="auto"/>
        <w:left w:val="none" w:sz="0" w:space="0" w:color="auto"/>
        <w:bottom w:val="none" w:sz="0" w:space="0" w:color="auto"/>
        <w:right w:val="none" w:sz="0" w:space="0" w:color="auto"/>
      </w:divBdr>
    </w:div>
    <w:div w:id="1144662898">
      <w:bodyDiv w:val="1"/>
      <w:marLeft w:val="0"/>
      <w:marRight w:val="0"/>
      <w:marTop w:val="0"/>
      <w:marBottom w:val="0"/>
      <w:divBdr>
        <w:top w:val="none" w:sz="0" w:space="0" w:color="auto"/>
        <w:left w:val="none" w:sz="0" w:space="0" w:color="auto"/>
        <w:bottom w:val="none" w:sz="0" w:space="0" w:color="auto"/>
        <w:right w:val="none" w:sz="0" w:space="0" w:color="auto"/>
      </w:divBdr>
    </w:div>
    <w:div w:id="1439369760">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28070600">
      <w:bodyDiv w:val="1"/>
      <w:marLeft w:val="0"/>
      <w:marRight w:val="0"/>
      <w:marTop w:val="0"/>
      <w:marBottom w:val="0"/>
      <w:divBdr>
        <w:top w:val="none" w:sz="0" w:space="0" w:color="auto"/>
        <w:left w:val="none" w:sz="0" w:space="0" w:color="auto"/>
        <w:bottom w:val="none" w:sz="0" w:space="0" w:color="auto"/>
        <w:right w:val="none" w:sz="0" w:space="0" w:color="auto"/>
      </w:divBdr>
    </w:div>
    <w:div w:id="1739598676">
      <w:bodyDiv w:val="1"/>
      <w:marLeft w:val="0"/>
      <w:marRight w:val="0"/>
      <w:marTop w:val="0"/>
      <w:marBottom w:val="0"/>
      <w:divBdr>
        <w:top w:val="none" w:sz="0" w:space="0" w:color="auto"/>
        <w:left w:val="none" w:sz="0" w:space="0" w:color="auto"/>
        <w:bottom w:val="none" w:sz="0" w:space="0" w:color="auto"/>
        <w:right w:val="none" w:sz="0" w:space="0" w:color="auto"/>
      </w:divBdr>
    </w:div>
    <w:div w:id="1839223666">
      <w:bodyDiv w:val="1"/>
      <w:marLeft w:val="0"/>
      <w:marRight w:val="0"/>
      <w:marTop w:val="0"/>
      <w:marBottom w:val="0"/>
      <w:divBdr>
        <w:top w:val="none" w:sz="0" w:space="0" w:color="auto"/>
        <w:left w:val="none" w:sz="0" w:space="0" w:color="auto"/>
        <w:bottom w:val="none" w:sz="0" w:space="0" w:color="auto"/>
        <w:right w:val="none" w:sz="0" w:space="0" w:color="auto"/>
      </w:divBdr>
    </w:div>
    <w:div w:id="1939170545">
      <w:bodyDiv w:val="1"/>
      <w:marLeft w:val="0"/>
      <w:marRight w:val="0"/>
      <w:marTop w:val="0"/>
      <w:marBottom w:val="0"/>
      <w:divBdr>
        <w:top w:val="none" w:sz="0" w:space="0" w:color="auto"/>
        <w:left w:val="none" w:sz="0" w:space="0" w:color="auto"/>
        <w:bottom w:val="none" w:sz="0" w:space="0" w:color="auto"/>
        <w:right w:val="none" w:sz="0" w:space="0" w:color="auto"/>
      </w:divBdr>
    </w:div>
    <w:div w:id="210700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Hoja_de_c_lculo_de_Microsoft_Excel3.xlsx"/><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package" Target="embeddings/Hoja_de_c_lculo_de_Microsoft_Excel7.xlsx"/><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5.xlsx"/><Relationship Id="rId25" Type="http://schemas.openxmlformats.org/officeDocument/2006/relationships/package" Target="embeddings/Hoja_de_c_lculo_de_Microsoft_Excel9.xlsx"/><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24" Type="http://schemas.openxmlformats.org/officeDocument/2006/relationships/image" Target="media/image9.emf"/><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package" Target="embeddings/Hoja_de_c_lculo_de_Microsoft_Excel4.xlsx"/><Relationship Id="rId23" Type="http://schemas.openxmlformats.org/officeDocument/2006/relationships/package" Target="embeddings/Hoja_de_c_lculo_de_Microsoft_Excel8.xlsx"/><Relationship Id="rId28" Type="http://schemas.openxmlformats.org/officeDocument/2006/relationships/package" Target="embeddings/Hoja_de_c_lculo_de_Microsoft_Excel10.xlsx"/><Relationship Id="rId10" Type="http://schemas.openxmlformats.org/officeDocument/2006/relationships/image" Target="media/image2.emf"/><Relationship Id="rId19" Type="http://schemas.openxmlformats.org/officeDocument/2006/relationships/package" Target="embeddings/Hoja_de_c_lculo_de_Microsoft_Excel6.xlsx"/><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image" Target="media/image11.emf"/><Relationship Id="rId30" Type="http://schemas.openxmlformats.org/officeDocument/2006/relationships/header" Target="header2.xml"/><Relationship Id="rId8" Type="http://schemas.openxmlformats.org/officeDocument/2006/relationships/image" Target="media/image1.emf"/></Relationships>
</file>

<file path=word/_rels/header1.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image" Target="media/image1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C2E0D-B2BD-4321-8323-057BE84B1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1107</TotalTime>
  <Pages>21</Pages>
  <Words>2513</Words>
  <Characters>13822</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16303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Maribel Cordero</cp:lastModifiedBy>
  <cp:revision>70</cp:revision>
  <cp:lastPrinted>2014-12-23T00:48:00Z</cp:lastPrinted>
  <dcterms:created xsi:type="dcterms:W3CDTF">2014-08-29T13:13:00Z</dcterms:created>
  <dcterms:modified xsi:type="dcterms:W3CDTF">2015-07-21T18:26:00Z</dcterms:modified>
</cp:coreProperties>
</file>