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7D6E9A" w:rsidRDefault="00D34F57" w:rsidP="003D5DBF">
      <w:pPr>
        <w:jc w:val="center"/>
      </w:pPr>
      <w:r>
        <w:object w:dxaOrig="23592" w:dyaOrig="15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75pt;height:426.75pt" o:ole="">
            <v:imagedata r:id="rId8" o:title=""/>
          </v:shape>
          <o:OLEObject Type="Embed" ProgID="Excel.Sheet.12" ShapeID="_x0000_i1025" DrawAspect="Content" ObjectID="_1498996536" r:id="rId9"/>
        </w:object>
      </w:r>
    </w:p>
    <w:p w:rsidR="00EA5418" w:rsidRDefault="00EA5418" w:rsidP="00372F40">
      <w:pPr>
        <w:jc w:val="center"/>
      </w:pPr>
    </w:p>
    <w:p w:rsidR="002D6D41" w:rsidRDefault="00D34F57" w:rsidP="00FD70FE">
      <w:r>
        <w:rPr>
          <w:noProof/>
        </w:rPr>
        <w:lastRenderedPageBreak/>
        <w:object w:dxaOrig="23592" w:dyaOrig="15871">
          <v:shape id="_x0000_s1054" type="#_x0000_t75" style="position:absolute;margin-left:4.35pt;margin-top:2.9pt;width:678.4pt;height:417.75pt;z-index:251666432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4" DrawAspect="Content" ObjectID="_1498996542" r:id="rId11"/>
        </w:object>
      </w:r>
    </w:p>
    <w:bookmarkStart w:id="1" w:name="_MON_1470806992"/>
    <w:bookmarkEnd w:id="1"/>
    <w:p w:rsidR="00372F40" w:rsidRDefault="006059A5" w:rsidP="003E7FD0">
      <w:pPr>
        <w:jc w:val="center"/>
      </w:pPr>
      <w:r>
        <w:object w:dxaOrig="22053" w:dyaOrig="15631">
          <v:shape id="_x0000_i1026" type="#_x0000_t75" style="width:650.25pt;height:461.25pt" o:ole="">
            <v:imagedata r:id="rId12" o:title=""/>
          </v:shape>
          <o:OLEObject Type="Embed" ProgID="Excel.Sheet.12" ShapeID="_x0000_i1026" DrawAspect="Content" ObjectID="_1498996537" r:id="rId13"/>
        </w:object>
      </w:r>
    </w:p>
    <w:bookmarkStart w:id="2" w:name="_MON_1470807348"/>
    <w:bookmarkEnd w:id="2"/>
    <w:p w:rsidR="00372F40" w:rsidRDefault="006059A5" w:rsidP="008E3652">
      <w:pPr>
        <w:jc w:val="center"/>
      </w:pPr>
      <w:r>
        <w:object w:dxaOrig="17759" w:dyaOrig="12404">
          <v:shape id="_x0000_i1027" type="#_x0000_t75" style="width:646.5pt;height:451.5pt" o:ole="">
            <v:imagedata r:id="rId14" o:title=""/>
          </v:shape>
          <o:OLEObject Type="Embed" ProgID="Excel.Sheet.12" ShapeID="_x0000_i1027" DrawAspect="Content" ObjectID="_1498996538" r:id="rId15"/>
        </w:object>
      </w:r>
    </w:p>
    <w:bookmarkStart w:id="3" w:name="_MON_1470809138"/>
    <w:bookmarkEnd w:id="3"/>
    <w:p w:rsidR="00372F40" w:rsidRDefault="006059A5" w:rsidP="00522632">
      <w:pPr>
        <w:jc w:val="center"/>
      </w:pPr>
      <w:r>
        <w:object w:dxaOrig="17853" w:dyaOrig="12472">
          <v:shape id="_x0000_i1028" type="#_x0000_t75" style="width:633.75pt;height:441.75pt" o:ole="">
            <v:imagedata r:id="rId16" o:title=""/>
          </v:shape>
          <o:OLEObject Type="Embed" ProgID="Excel.Sheet.12" ShapeID="_x0000_i1028" DrawAspect="Content" ObjectID="_1498996539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6059A5" w:rsidP="00E32708">
      <w:pPr>
        <w:tabs>
          <w:tab w:val="left" w:pos="2430"/>
        </w:tabs>
        <w:jc w:val="center"/>
      </w:pPr>
      <w:r>
        <w:object w:dxaOrig="18278" w:dyaOrig="11394">
          <v:shape id="_x0000_i1029" type="#_x0000_t75" style="width:636.75pt;height:396.75pt" o:ole="">
            <v:imagedata r:id="rId18" o:title=""/>
          </v:shape>
          <o:OLEObject Type="Embed" ProgID="Excel.Sheet.12" ShapeID="_x0000_i1029" DrawAspect="Content" ObjectID="_1498996540" r:id="rId19"/>
        </w:object>
      </w:r>
    </w:p>
    <w:bookmarkStart w:id="5" w:name="_MON_1470810366"/>
    <w:bookmarkEnd w:id="5"/>
    <w:p w:rsidR="00E32708" w:rsidRDefault="003267DC" w:rsidP="00E32708">
      <w:pPr>
        <w:tabs>
          <w:tab w:val="left" w:pos="2430"/>
        </w:tabs>
        <w:jc w:val="center"/>
      </w:pPr>
      <w:r>
        <w:object w:dxaOrig="25991" w:dyaOrig="16771">
          <v:shape id="_x0000_i1030" type="#_x0000_t75" style="width:693pt;height:447.75pt" o:ole="">
            <v:imagedata r:id="rId20" o:title=""/>
          </v:shape>
          <o:OLEObject Type="Embed" ProgID="Excel.Sheet.12" ShapeID="_x0000_i1030" DrawAspect="Content" ObjectID="_1498996541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D4060F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66705D">
        <w:rPr>
          <w:rFonts w:ascii="Soberana Sans Light" w:hAnsi="Soberana Sans Light"/>
        </w:rPr>
        <w:t>5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66705D" w:rsidRDefault="00D4060F" w:rsidP="0066705D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Durante el ejercicio 201</w:t>
      </w:r>
      <w:r w:rsidR="0066705D">
        <w:rPr>
          <w:rFonts w:ascii="Soberana Sans Light" w:hAnsi="Soberana Sans Light"/>
        </w:rPr>
        <w:t>5</w:t>
      </w:r>
      <w:r>
        <w:rPr>
          <w:rFonts w:ascii="Soberana Sans Light" w:hAnsi="Soberana Sans Light"/>
        </w:rPr>
        <w:t xml:space="preserve"> no se</w:t>
      </w:r>
      <w:r w:rsidR="0066705D">
        <w:rPr>
          <w:rFonts w:ascii="Soberana Sans Light" w:hAnsi="Soberana Sans Light"/>
        </w:rPr>
        <w:t xml:space="preserve"> han calcula</w:t>
      </w:r>
      <w:r w:rsidR="0066705D" w:rsidRPr="0066705D">
        <w:rPr>
          <w:rFonts w:ascii="Soberana Sans Light" w:hAnsi="Soberana Sans Light"/>
        </w:rPr>
        <w:t>d</w:t>
      </w:r>
      <w:r w:rsidRPr="0066705D">
        <w:rPr>
          <w:rFonts w:ascii="Soberana Sans Light" w:hAnsi="Soberana Sans Light"/>
        </w:rPr>
        <w:t>o Pasivos de Contingencia</w:t>
      </w:r>
    </w:p>
    <w:p w:rsidR="0079582C" w:rsidRDefault="0079582C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D4060F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Dr. Alejandro </w:t>
            </w:r>
            <w:proofErr w:type="spellStart"/>
            <w:r w:rsidRPr="00D4060F">
              <w:rPr>
                <w:rFonts w:ascii="Soberana Sans Light" w:hAnsi="Soberana Sans Light"/>
              </w:rPr>
              <w:t>Guarneros</w:t>
            </w:r>
            <w:proofErr w:type="spellEnd"/>
            <w:r w:rsidRPr="00D4060F">
              <w:rPr>
                <w:rFonts w:ascii="Soberana Sans Light" w:hAnsi="Soberana Sans Light"/>
              </w:rPr>
              <w:t xml:space="preserve"> </w:t>
            </w:r>
            <w:proofErr w:type="spellStart"/>
            <w:r w:rsidRPr="00D4060F">
              <w:rPr>
                <w:rFonts w:ascii="Soberana Sans Light" w:hAnsi="Soberana Sans Light"/>
              </w:rPr>
              <w:t>Chumacero</w:t>
            </w:r>
            <w:proofErr w:type="spellEnd"/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C.P. Joel Trinidad Ordoñez Carrera</w:t>
            </w:r>
          </w:p>
        </w:tc>
      </w:tr>
      <w:tr w:rsidR="00D4060F" w:rsidRPr="00D4060F" w:rsidTr="00D4060F">
        <w:trPr>
          <w:trHeight w:val="282"/>
          <w:jc w:val="center"/>
        </w:trPr>
        <w:tc>
          <w:tcPr>
            <w:tcW w:w="5866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Secretario de Salud y Director General del  </w:t>
            </w:r>
            <w:proofErr w:type="spellStart"/>
            <w:r w:rsidRPr="00D4060F">
              <w:rPr>
                <w:rFonts w:ascii="Soberana Sans Light" w:hAnsi="Soberana Sans Light"/>
              </w:rPr>
              <w:t>O.P.D</w:t>
            </w:r>
            <w:proofErr w:type="spellEnd"/>
            <w:r w:rsidRPr="00D4060F">
              <w:rPr>
                <w:rFonts w:ascii="Soberana Sans Light" w:hAnsi="Soberana Sans Light"/>
              </w:rPr>
              <w:t>. Salud de Tlaxcala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Director de Administración de la Secretaría de Salud y </w:t>
            </w:r>
            <w:proofErr w:type="spellStart"/>
            <w:r w:rsidRPr="00D4060F">
              <w:rPr>
                <w:rFonts w:ascii="Soberana Sans Light" w:hAnsi="Soberana Sans Light"/>
              </w:rPr>
              <w:t>O.P.D</w:t>
            </w:r>
            <w:proofErr w:type="spellEnd"/>
            <w:r w:rsidRPr="00D4060F">
              <w:rPr>
                <w:rFonts w:ascii="Soberana Sans Light" w:hAnsi="Soberana Sans Light"/>
              </w:rPr>
              <w:t>. Salud de Tlaxcala</w:t>
            </w:r>
          </w:p>
        </w:tc>
      </w:tr>
    </w:tbl>
    <w:p w:rsidR="00D4060F" w:rsidRPr="0079582C" w:rsidRDefault="00D4060F" w:rsidP="00D4060F">
      <w:pPr>
        <w:pStyle w:val="Prrafodelista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lastRenderedPageBreak/>
        <w:t>NOTAS A LOS ESTADOS FINANCIEROS</w:t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630DB0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t>(Formato libre, en caso de no aplicar se debe asentar. Debe venir firmado)</w:t>
      </w:r>
    </w:p>
    <w:p w:rsidR="0079582C" w:rsidRPr="00630DB0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630DB0">
        <w:rPr>
          <w:b/>
          <w:szCs w:val="18"/>
        </w:rPr>
        <w:t>a) NOTAS DE DESGLOSE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630DB0">
        <w:rPr>
          <w:b/>
          <w:smallCaps/>
        </w:rPr>
        <w:t>I)</w:t>
      </w:r>
      <w:r w:rsidRPr="00630DB0">
        <w:rPr>
          <w:b/>
          <w:smallCaps/>
        </w:rPr>
        <w:tab/>
        <w:t>Notas al Estado de Situación Financiera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Activo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Efectivo y Equivalentes</w:t>
      </w:r>
    </w:p>
    <w:p w:rsidR="00E7315B" w:rsidRDefault="008603C7" w:rsidP="008408FD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>
        <w:rPr>
          <w:lang w:val="es-MX"/>
        </w:rPr>
        <w:t>La cuenta de Efectivo y Equivalentes se integra por los saldos en cuentas bancarias e inversiones a la vista de la siguiente forma:</w:t>
      </w:r>
    </w:p>
    <w:p w:rsidR="008603C7" w:rsidRDefault="008603C7" w:rsidP="008603C7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Style w:val="Tablaconcuadrcula"/>
        <w:tblW w:w="0" w:type="auto"/>
        <w:tblInd w:w="3652" w:type="dxa"/>
        <w:tblLook w:val="04A0" w:firstRow="1" w:lastRow="0" w:firstColumn="1" w:lastColumn="0" w:noHBand="0" w:noVBand="1"/>
      </w:tblPr>
      <w:tblGrid>
        <w:gridCol w:w="3651"/>
        <w:gridCol w:w="2161"/>
      </w:tblGrid>
      <w:tr w:rsidR="008408FD" w:rsidTr="008408FD">
        <w:tc>
          <w:tcPr>
            <w:tcW w:w="3651" w:type="dxa"/>
          </w:tcPr>
          <w:p w:rsidR="008408FD" w:rsidRDefault="008408FD" w:rsidP="008408FD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Descripción</w:t>
            </w:r>
          </w:p>
        </w:tc>
        <w:tc>
          <w:tcPr>
            <w:tcW w:w="2161" w:type="dxa"/>
          </w:tcPr>
          <w:p w:rsidR="008408FD" w:rsidRDefault="008408FD" w:rsidP="008408FD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>
              <w:rPr>
                <w:lang w:val="es-MX"/>
              </w:rPr>
              <w:t>Saldo</w:t>
            </w:r>
          </w:p>
        </w:tc>
      </w:tr>
      <w:tr w:rsidR="008408FD" w:rsidTr="008408FD">
        <w:tc>
          <w:tcPr>
            <w:tcW w:w="3651" w:type="dxa"/>
          </w:tcPr>
          <w:p w:rsidR="008408FD" w:rsidRDefault="008408FD" w:rsidP="008408F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Cuentas Bancarias Productivas</w:t>
            </w:r>
          </w:p>
        </w:tc>
        <w:tc>
          <w:tcPr>
            <w:tcW w:w="2161" w:type="dxa"/>
          </w:tcPr>
          <w:p w:rsidR="008408FD" w:rsidRDefault="008408FD" w:rsidP="008408FD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$ 1,108,628,833</w:t>
            </w:r>
          </w:p>
        </w:tc>
      </w:tr>
      <w:tr w:rsidR="008408FD" w:rsidTr="008408FD">
        <w:tc>
          <w:tcPr>
            <w:tcW w:w="3651" w:type="dxa"/>
          </w:tcPr>
          <w:p w:rsidR="008408FD" w:rsidRDefault="008408FD" w:rsidP="008408F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Inversiones a la Vista</w:t>
            </w:r>
          </w:p>
        </w:tc>
        <w:tc>
          <w:tcPr>
            <w:tcW w:w="2161" w:type="dxa"/>
          </w:tcPr>
          <w:p w:rsidR="008408FD" w:rsidRDefault="008408FD" w:rsidP="008408FD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100,133,419</w:t>
            </w:r>
          </w:p>
        </w:tc>
      </w:tr>
      <w:tr w:rsidR="008408FD" w:rsidTr="008408FD">
        <w:tc>
          <w:tcPr>
            <w:tcW w:w="3651" w:type="dxa"/>
          </w:tcPr>
          <w:p w:rsidR="008408FD" w:rsidRDefault="008408FD" w:rsidP="008408F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Suma</w:t>
            </w:r>
          </w:p>
        </w:tc>
        <w:tc>
          <w:tcPr>
            <w:tcW w:w="2161" w:type="dxa"/>
          </w:tcPr>
          <w:p w:rsidR="008408FD" w:rsidRDefault="008408FD" w:rsidP="008408FD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$ 1,208,762,252</w:t>
            </w:r>
          </w:p>
        </w:tc>
      </w:tr>
    </w:tbl>
    <w:p w:rsidR="008408FD" w:rsidRPr="00630DB0" w:rsidRDefault="008408FD" w:rsidP="008408FD">
      <w:pPr>
        <w:pStyle w:val="ROMANOS"/>
        <w:spacing w:after="0" w:line="240" w:lineRule="exact"/>
        <w:ind w:left="723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Derechos a recibir Efectivo y Equivalentes y Bienes o Servicios a Recibir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No se </w:t>
      </w:r>
      <w:r w:rsidR="00FB6810" w:rsidRPr="00630DB0">
        <w:rPr>
          <w:lang w:val="es-MX"/>
        </w:rPr>
        <w:t xml:space="preserve">tienen cuentas por cobrar por concepto de contribuciones debido </w:t>
      </w:r>
      <w:r w:rsidR="008059CC" w:rsidRPr="00630DB0">
        <w:rPr>
          <w:lang w:val="es-MX"/>
        </w:rPr>
        <w:t xml:space="preserve">a </w:t>
      </w:r>
      <w:r w:rsidR="00FB6810" w:rsidRPr="00630DB0">
        <w:rPr>
          <w:lang w:val="es-MX"/>
        </w:rPr>
        <w:t xml:space="preserve">que no </w:t>
      </w:r>
      <w:r w:rsidR="00041D47" w:rsidRPr="00630DB0">
        <w:rPr>
          <w:lang w:val="es-MX"/>
        </w:rPr>
        <w:t>efectúa recaudación</w:t>
      </w:r>
      <w:r w:rsidR="00FB6810" w:rsidRPr="00630DB0">
        <w:rPr>
          <w:lang w:val="es-MX"/>
        </w:rPr>
        <w:t xml:space="preserve"> de las mismas</w:t>
      </w:r>
      <w:r w:rsidRPr="00630DB0">
        <w:rPr>
          <w:lang w:val="es-MX"/>
        </w:rPr>
        <w:t>.</w:t>
      </w:r>
    </w:p>
    <w:p w:rsidR="00041D47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La cu</w:t>
      </w:r>
      <w:r w:rsidR="00FB6810" w:rsidRPr="00630DB0">
        <w:rPr>
          <w:lang w:val="es-MX"/>
        </w:rPr>
        <w:t>e</w:t>
      </w:r>
      <w:r w:rsidR="00041D47" w:rsidRPr="00630DB0">
        <w:rPr>
          <w:lang w:val="es-MX"/>
        </w:rPr>
        <w:t>nta de Derechos a recibir efectivo o equivalentes se integra de la siguiente manera:</w: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FB6810" w:rsidRPr="00630DB0" w:rsidRDefault="00D34F57" w:rsidP="00540418">
      <w:pPr>
        <w:pStyle w:val="ROMANOS"/>
        <w:spacing w:after="0" w:line="240" w:lineRule="exact"/>
        <w:rPr>
          <w:lang w:val="es-MX"/>
        </w:rPr>
      </w:pPr>
      <w:bookmarkStart w:id="6" w:name="_GoBack"/>
      <w:bookmarkEnd w:id="6"/>
      <w:r>
        <w:rPr>
          <w:noProof/>
        </w:rPr>
        <w:object w:dxaOrig="23592" w:dyaOrig="15871">
          <v:shape id="_x0000_s1046" type="#_x0000_t75" style="position:absolute;left:0;text-align:left;margin-left:77.65pt;margin-top:14pt;width:541.15pt;height:76.05pt;z-index:251664384">
            <v:imagedata r:id="rId22" o:title=""/>
            <w10:wrap type="topAndBottom"/>
          </v:shape>
          <o:OLEObject Type="Embed" ProgID="Excel.Sheet.12" ShapeID="_x0000_s1046" DrawAspect="Content" ObjectID="_1498996543" r:id="rId23"/>
        </w:object>
      </w:r>
    </w:p>
    <w:p w:rsidR="006227B7" w:rsidRPr="00630DB0" w:rsidRDefault="00041D47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 </w: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Disponibles para su Transformación o Consumo (inventarios)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4.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>No se cuenta con</w:t>
      </w:r>
      <w:r w:rsidRPr="00630DB0">
        <w:rPr>
          <w:lang w:val="es-MX"/>
        </w:rPr>
        <w:t xml:space="preserve"> bienes disponibles para su transformación.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5.</w:t>
      </w:r>
      <w:r w:rsidRPr="00630DB0">
        <w:rPr>
          <w:lang w:val="es-MX"/>
        </w:rPr>
        <w:tab/>
      </w:r>
      <w:r w:rsidR="00041D47" w:rsidRPr="00630DB0">
        <w:rPr>
          <w:lang w:val="es-MX"/>
        </w:rPr>
        <w:t xml:space="preserve">La cuenta Almacén se encuentra valuada a costo promedio y corresponde al inventario físico de </w:t>
      </w:r>
      <w:r w:rsidR="004D2257" w:rsidRPr="00630DB0">
        <w:rPr>
          <w:lang w:val="es-MX"/>
        </w:rPr>
        <w:t>almacén</w:t>
      </w:r>
      <w:r w:rsidR="00041D47" w:rsidRPr="00630DB0">
        <w:rPr>
          <w:lang w:val="es-MX"/>
        </w:rPr>
        <w:t xml:space="preserve"> efectuado al cierre del ejercicio.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Inversiones Financieras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6.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se</w:t>
      </w:r>
      <w:r w:rsidRPr="00630DB0">
        <w:rPr>
          <w:lang w:val="es-MX"/>
        </w:rPr>
        <w:t xml:space="preserve"> cuenta </w:t>
      </w:r>
      <w:r w:rsidR="004D2257" w:rsidRPr="00630DB0">
        <w:rPr>
          <w:lang w:val="es-MX"/>
        </w:rPr>
        <w:t xml:space="preserve">con </w:t>
      </w:r>
      <w:r w:rsidRPr="00630DB0">
        <w:rPr>
          <w:lang w:val="es-MX"/>
        </w:rPr>
        <w:t>Inversiones financieras</w:t>
      </w:r>
      <w:r w:rsidR="008603C7">
        <w:rPr>
          <w:lang w:val="es-MX"/>
        </w:rPr>
        <w:t xml:space="preserve"> </w:t>
      </w:r>
      <w:r w:rsidR="00AA746F">
        <w:rPr>
          <w:lang w:val="es-MX"/>
        </w:rPr>
        <w:t>menores</w:t>
      </w:r>
      <w:r w:rsidR="008603C7">
        <w:rPr>
          <w:lang w:val="es-MX"/>
        </w:rPr>
        <w:t xml:space="preserve"> a tres meses</w:t>
      </w:r>
      <w:r w:rsidRPr="00630DB0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lastRenderedPageBreak/>
        <w:t>7.</w:t>
      </w:r>
      <w:r w:rsidRPr="00630DB0">
        <w:rPr>
          <w:lang w:val="es-MX"/>
        </w:rPr>
        <w:tab/>
      </w:r>
      <w:r w:rsidR="004D2257" w:rsidRPr="00630DB0">
        <w:rPr>
          <w:lang w:val="es-MX"/>
        </w:rPr>
        <w:t>No aplica</w:t>
      </w:r>
      <w:r w:rsidRPr="00630DB0">
        <w:rPr>
          <w:lang w:val="es-MX"/>
        </w:rPr>
        <w:t>.</w:t>
      </w:r>
    </w:p>
    <w:p w:rsidR="00630DB0" w:rsidRP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Muebles, Inmuebles e Intangibles</w:t>
      </w:r>
    </w:p>
    <w:p w:rsidR="0081687D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8.</w:t>
      </w:r>
      <w:r w:rsidRPr="00630DB0">
        <w:rPr>
          <w:lang w:val="es-MX"/>
        </w:rPr>
        <w:tab/>
        <w:t>Se</w:t>
      </w:r>
      <w:r w:rsidR="004D2257" w:rsidRPr="00630DB0">
        <w:rPr>
          <w:lang w:val="es-MX"/>
        </w:rPr>
        <w:t xml:space="preserve"> está en proceso de levantamiento </w:t>
      </w:r>
      <w:r w:rsidR="0081687D" w:rsidRPr="00630DB0">
        <w:rPr>
          <w:lang w:val="es-MX"/>
        </w:rPr>
        <w:t xml:space="preserve">y valuación </w:t>
      </w:r>
      <w:r w:rsidR="004D2257" w:rsidRPr="00630DB0">
        <w:rPr>
          <w:lang w:val="es-MX"/>
        </w:rPr>
        <w:t>de</w:t>
      </w:r>
      <w:r w:rsidR="0081687D" w:rsidRPr="00630DB0">
        <w:rPr>
          <w:lang w:val="es-MX"/>
        </w:rPr>
        <w:t>l</w:t>
      </w:r>
      <w:r w:rsidR="004D2257" w:rsidRPr="00630DB0">
        <w:rPr>
          <w:lang w:val="es-MX"/>
        </w:rPr>
        <w:t xml:space="preserve"> inventario físico</w:t>
      </w:r>
      <w:r w:rsidR="0081687D" w:rsidRPr="00630DB0">
        <w:rPr>
          <w:lang w:val="es-MX"/>
        </w:rPr>
        <w:t xml:space="preserve"> para su </w:t>
      </w:r>
      <w:r w:rsidR="00FE6B9A" w:rsidRPr="00630DB0">
        <w:rPr>
          <w:lang w:val="es-MX"/>
        </w:rPr>
        <w:t>posterior</w:t>
      </w:r>
      <w:r w:rsidR="0081687D" w:rsidRPr="00630DB0">
        <w:rPr>
          <w:lang w:val="es-MX"/>
        </w:rPr>
        <w:t xml:space="preserve"> conciliación con las cifras contables.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50"/>
        <w:gridCol w:w="1686"/>
      </w:tblGrid>
      <w:tr w:rsidR="00A9067D" w:rsidRPr="00630DB0" w:rsidTr="0071021A">
        <w:trPr>
          <w:trHeight w:val="270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Mobiliario y equipo de oficina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75,287,593 </w:t>
            </w:r>
          </w:p>
        </w:tc>
      </w:tr>
      <w:tr w:rsidR="00A9067D" w:rsidRPr="00630DB0" w:rsidTr="0071021A">
        <w:trPr>
          <w:trHeight w:val="260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Aparatos e instrumental de laboratorio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164,463,785 </w:t>
            </w:r>
          </w:p>
        </w:tc>
      </w:tr>
      <w:tr w:rsidR="00A9067D" w:rsidRPr="00630DB0" w:rsidTr="0071021A">
        <w:trPr>
          <w:trHeight w:val="278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Aparatos y equipo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médico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quirúrgico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193,592,240 </w:t>
            </w:r>
          </w:p>
        </w:tc>
      </w:tr>
      <w:tr w:rsidR="00A9067D" w:rsidRPr="00630DB0" w:rsidTr="0071021A">
        <w:trPr>
          <w:trHeight w:val="267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 de computo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22,484,793 </w:t>
            </w:r>
          </w:p>
        </w:tc>
      </w:tr>
      <w:tr w:rsidR="00A9067D" w:rsidRPr="00630DB0" w:rsidTr="0071021A">
        <w:trPr>
          <w:trHeight w:val="271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Herramientas y maquinas-herramientas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683,513 </w:t>
            </w:r>
          </w:p>
        </w:tc>
      </w:tr>
      <w:tr w:rsidR="00A9067D" w:rsidRPr="00630DB0" w:rsidTr="0071021A">
        <w:trPr>
          <w:trHeight w:val="275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Maquinaria y equipo industrial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2,542,099 </w:t>
            </w:r>
          </w:p>
        </w:tc>
      </w:tr>
      <w:tr w:rsidR="00A9067D" w:rsidRPr="00630DB0" w:rsidTr="0071021A">
        <w:trPr>
          <w:trHeight w:val="279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 de transporte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43,976,239 </w:t>
            </w:r>
          </w:p>
        </w:tc>
      </w:tr>
      <w:tr w:rsidR="00A9067D" w:rsidRPr="00630DB0" w:rsidTr="0071021A">
        <w:trPr>
          <w:trHeight w:val="283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 de comunicación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3,824,359 </w:t>
            </w:r>
          </w:p>
        </w:tc>
      </w:tr>
      <w:tr w:rsidR="00A9067D" w:rsidRPr="00630DB0" w:rsidTr="0071021A">
        <w:trPr>
          <w:trHeight w:val="273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Equipo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médico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radiología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5,081,625 </w:t>
            </w:r>
          </w:p>
        </w:tc>
      </w:tr>
      <w:tr w:rsidR="00A9067D" w:rsidRPr="00630DB0" w:rsidTr="0071021A">
        <w:trPr>
          <w:trHeight w:val="263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Maquinaria y equipo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eléctrico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</w:t>
            </w:r>
            <w:r w:rsidR="00543729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electrónico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27,638 </w:t>
            </w:r>
          </w:p>
        </w:tc>
      </w:tr>
      <w:tr w:rsidR="00A9067D" w:rsidRPr="00630DB0" w:rsidTr="0071021A">
        <w:trPr>
          <w:trHeight w:val="281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Equipo</w:t>
            </w:r>
            <w:r w:rsidR="008059CC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educacional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5,630,103 </w:t>
            </w:r>
          </w:p>
        </w:tc>
      </w:tr>
      <w:tr w:rsidR="00A9067D" w:rsidRPr="00630DB0" w:rsidTr="0071021A">
        <w:trPr>
          <w:trHeight w:val="271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Activos intangibles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1,204,692 </w:t>
            </w:r>
          </w:p>
        </w:tc>
      </w:tr>
      <w:tr w:rsidR="00A9067D" w:rsidRPr="00630DB0" w:rsidTr="0071021A">
        <w:trPr>
          <w:trHeight w:val="275"/>
          <w:jc w:val="center"/>
        </w:trPr>
        <w:tc>
          <w:tcPr>
            <w:tcW w:w="6750" w:type="dxa"/>
            <w:noWrap/>
            <w:hideMark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bienes muebles e inmuebles</w:t>
            </w:r>
          </w:p>
        </w:tc>
        <w:tc>
          <w:tcPr>
            <w:tcW w:w="1686" w:type="dxa"/>
            <w:noWrap/>
            <w:hideMark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8,452 </w:t>
            </w:r>
          </w:p>
        </w:tc>
      </w:tr>
      <w:tr w:rsidR="00A9067D" w:rsidRPr="00630DB0" w:rsidTr="0071021A">
        <w:trPr>
          <w:trHeight w:val="265"/>
          <w:jc w:val="center"/>
        </w:trPr>
        <w:tc>
          <w:tcPr>
            <w:tcW w:w="6750" w:type="dxa"/>
            <w:noWrap/>
          </w:tcPr>
          <w:p w:rsidR="00A9067D" w:rsidRPr="00630DB0" w:rsidRDefault="00D03720" w:rsidP="00D03720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Edificios</w:t>
            </w:r>
          </w:p>
        </w:tc>
        <w:tc>
          <w:tcPr>
            <w:tcW w:w="1686" w:type="dxa"/>
            <w:noWrap/>
          </w:tcPr>
          <w:p w:rsidR="00A9067D" w:rsidRPr="00630DB0" w:rsidRDefault="00D03720" w:rsidP="00D03720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280,549,016</w:t>
            </w:r>
          </w:p>
        </w:tc>
      </w:tr>
    </w:tbl>
    <w:p w:rsidR="0071021A" w:rsidRDefault="0071021A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71021A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9.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 con</w:t>
      </w:r>
      <w:r w:rsidRPr="00630DB0">
        <w:rPr>
          <w:lang w:val="es-MX"/>
        </w:rPr>
        <w:t xml:space="preserve"> activos intangibles y diferidos.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Estimaciones y Deterioros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10.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 xml:space="preserve">No se efectuaron </w:t>
      </w:r>
      <w:r w:rsidRPr="00630DB0">
        <w:rPr>
          <w:lang w:val="es-MX"/>
        </w:rPr>
        <w:t>estimaciones</w:t>
      </w:r>
      <w:r w:rsidR="008059CC" w:rsidRPr="00630DB0">
        <w:rPr>
          <w:lang w:val="es-MX"/>
        </w:rPr>
        <w:t xml:space="preserve"> y no se reconocieron deterioros de los activos en el ejercicio 201</w:t>
      </w:r>
      <w:r w:rsidR="00057368">
        <w:rPr>
          <w:lang w:val="es-MX"/>
        </w:rPr>
        <w:t>5</w:t>
      </w:r>
      <w:r w:rsidRPr="00630DB0">
        <w:rPr>
          <w:lang w:val="es-MX"/>
        </w:rPr>
        <w:t>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Otros Activos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11.</w:t>
      </w:r>
      <w:r w:rsidRPr="00630DB0">
        <w:rPr>
          <w:lang w:val="es-MX"/>
        </w:rPr>
        <w:tab/>
      </w:r>
      <w:r w:rsidR="0081687D" w:rsidRPr="00630DB0">
        <w:rPr>
          <w:lang w:val="es-MX"/>
        </w:rPr>
        <w:t>No se cuentan con</w:t>
      </w:r>
      <w:r w:rsidRPr="00630DB0">
        <w:rPr>
          <w:lang w:val="es-MX"/>
        </w:rPr>
        <w:t xml:space="preserve"> cuentas de otros activos.</w:t>
      </w:r>
    </w:p>
    <w:p w:rsidR="00A9067D" w:rsidRDefault="00A9067D" w:rsidP="00540418">
      <w:pPr>
        <w:pStyle w:val="ROMANOS"/>
        <w:spacing w:after="0" w:line="240" w:lineRule="exact"/>
        <w:rPr>
          <w:lang w:val="es-MX"/>
        </w:rPr>
      </w:pPr>
    </w:p>
    <w:p w:rsidR="0071021A" w:rsidRDefault="0071021A" w:rsidP="00540418">
      <w:pPr>
        <w:pStyle w:val="ROMANOS"/>
        <w:spacing w:after="0" w:line="240" w:lineRule="exact"/>
        <w:rPr>
          <w:lang w:val="es-MX"/>
        </w:rPr>
      </w:pPr>
    </w:p>
    <w:p w:rsidR="008603C7" w:rsidRDefault="008603C7" w:rsidP="00540418">
      <w:pPr>
        <w:pStyle w:val="ROMANOS"/>
        <w:spacing w:after="0" w:line="240" w:lineRule="exact"/>
        <w:rPr>
          <w:lang w:val="es-MX"/>
        </w:rPr>
      </w:pPr>
    </w:p>
    <w:p w:rsidR="008603C7" w:rsidRPr="00630DB0" w:rsidRDefault="008603C7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A9067D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630DB0">
        <w:rPr>
          <w:b/>
          <w:lang w:val="es-MX"/>
        </w:rPr>
        <w:tab/>
      </w:r>
      <w:r w:rsidRPr="00630DB0">
        <w:rPr>
          <w:b/>
          <w:lang w:val="es-MX"/>
        </w:rPr>
        <w:tab/>
      </w:r>
      <w:r w:rsidR="00540418" w:rsidRPr="00630DB0">
        <w:rPr>
          <w:b/>
          <w:lang w:val="es-MX"/>
        </w:rPr>
        <w:t>Pasivo</w:t>
      </w:r>
    </w:p>
    <w:p w:rsidR="00540418" w:rsidRPr="00630DB0" w:rsidRDefault="00D03720" w:rsidP="00D27D5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La integración de la cu</w:t>
      </w:r>
      <w:r w:rsidR="008059CC" w:rsidRPr="00630DB0">
        <w:rPr>
          <w:lang w:val="es-MX"/>
        </w:rPr>
        <w:t>e</w:t>
      </w:r>
      <w:r w:rsidRPr="00630DB0">
        <w:rPr>
          <w:lang w:val="es-MX"/>
        </w:rPr>
        <w:t>n</w:t>
      </w:r>
      <w:r w:rsidR="008059CC" w:rsidRPr="00630DB0">
        <w:rPr>
          <w:lang w:val="es-MX"/>
        </w:rPr>
        <w:t>t</w:t>
      </w:r>
      <w:r w:rsidRPr="00630DB0">
        <w:rPr>
          <w:lang w:val="es-MX"/>
        </w:rPr>
        <w:t>a del pasivo reconoce los adeudos que se tiene con proveedores de bienes y servicios así como las retenciones de Impuesto sobre la renta y retenciones de prestaciones a los Trabajadores de Salud de Tlaxcala</w:t>
      </w:r>
      <w:r w:rsidR="00540418" w:rsidRPr="00630DB0">
        <w:rPr>
          <w:lang w:val="es-MX"/>
        </w:rPr>
        <w:t>.</w:t>
      </w:r>
    </w:p>
    <w:p w:rsidR="00D03720" w:rsidRPr="00630DB0" w:rsidRDefault="00D03720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p w:rsidR="008059CC" w:rsidRPr="00630DB0" w:rsidRDefault="008059CC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294"/>
        <w:gridCol w:w="1417"/>
        <w:gridCol w:w="993"/>
        <w:gridCol w:w="1343"/>
        <w:gridCol w:w="1417"/>
      </w:tblGrid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</w:tcPr>
          <w:p w:rsidR="00AA746F" w:rsidRPr="00AA746F" w:rsidRDefault="00AA746F" w:rsidP="00AA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A746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BENEFICIARIO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AA746F" w:rsidRPr="00AA746F" w:rsidRDefault="00AA746F" w:rsidP="00AA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A746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 A 30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A746F" w:rsidRPr="00AA746F" w:rsidRDefault="00AA746F" w:rsidP="00AA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A746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31 A 60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AA746F" w:rsidRPr="00AA746F" w:rsidRDefault="00AA746F" w:rsidP="00AA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A746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61 A 90</w:t>
            </w:r>
          </w:p>
        </w:tc>
        <w:tc>
          <w:tcPr>
            <w:tcW w:w="1343" w:type="dxa"/>
            <w:shd w:val="clear" w:color="auto" w:fill="auto"/>
            <w:noWrap/>
            <w:vAlign w:val="bottom"/>
          </w:tcPr>
          <w:p w:rsidR="00AA746F" w:rsidRPr="00AA746F" w:rsidRDefault="00AA746F" w:rsidP="00AA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A746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MAS DE 365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A746F" w:rsidRPr="00AA746F" w:rsidRDefault="00AA746F" w:rsidP="00AA74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A746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ADMON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PATRIMONIO DE LA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BENEFICEN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118,012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118,012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ADOLFO ENRIQUE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SCHOTTE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GARCIA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19,250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19,250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ADRIAN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ZEMPOALTECA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ZEMPOALTECA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-275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-275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ADVANCED DATA SERVICES SA DE CV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89,158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89,158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ALEF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INDUSTRIAL,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-548,283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-548,283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ALFREDO BERRUECOS LIMA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78,880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78,880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ALFREDO MORALES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4,112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4,112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ALFREDO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SANCHEZ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VAZQUEZ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4,224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4,224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ALVARO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BENITES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RODRIGUEZ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AMBROSIO NAVA GALLARDO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595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ANA LUISA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GARCIA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NAJERA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6,960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6,960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ARACELI OROPEZA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ANGELES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4,060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4,060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ARMANDO COCA PADILLA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3,300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3,300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ARMANDO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DIAZ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MORA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1,042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1,042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AUTOMOVILES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SANTA ANA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3,572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3,572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AUTOS INTERNACIONALES DE APIZACO S.A.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12,129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12,129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AZAREL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MARTINEZ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GARCIA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1,100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1,100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BRENDA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JAZMIN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HERNANDEZ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BUENDIA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78,764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78,764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CARLOS ALBERTO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GONZALEZ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RODRIGUEZ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275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COMAC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COMPUTADORAS,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18,998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18,998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COMERCIAL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PERUSAHAN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218,094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218,094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COMERCIALIZA.COM S.A. DE </w:t>
            </w:r>
            <w:proofErr w:type="spellStart"/>
            <w:proofErr w:type="gram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C..</w:t>
            </w:r>
            <w:proofErr w:type="gram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180,321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180,321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COMERCIALIZADORA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DAESCA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170,656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170,656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COMERCIALIZADORA DE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MULTIPLES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ZAG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16,479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16,479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COMERCIALIZADORA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DIAMON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COMERCE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S.A. DE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33,311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33,311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COMERCIALIZADORA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DIMESA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GRIJALV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39,800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39,800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COMERCIALIZADORA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FET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78,176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78,176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COMISION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FEDERAL DE ELECTRICIDAD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36,549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36,549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 xml:space="preserve">CONSTRUCCIONES SAN DAVID DE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MEXICO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CV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417,416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417,416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CORPORATIVO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PROMEDICA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MEXICO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S.A.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167,618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234,059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112,317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513,994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CREDITO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REAL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S.A.P.I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DE C.V.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SOFOM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ENRI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403,204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403,204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CRISTIAN GUILLERMO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SORIA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15,294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15,294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DESENLACE ADMINISTRATIVO S.C.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9,454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9,454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DIAGNOSTICS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SOLUTIONS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53,537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53,537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DIST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MED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RESPIRANDO DE PUEBLA  S.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125,017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125,017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DISTRIBUIDORA AUTOMOTRIZ TLAXCALA S.A.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7,093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7,093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DISTRIBUIDORA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LEVIC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S. DE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R.L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DE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91,471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91,471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DOLORES ALICIA PINO HERMOSILLO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27,734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27,734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DOMINGO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GONZALEZ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FLORES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7,415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7,415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DOMINGO SANDOVAL CRUZ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825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DXN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CREDITO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EXPRESS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46,788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46,788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EDICIONES TRATADOS Y EQUIPOS, S.A.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556,499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556,499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EDUARDO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RAMIREZ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BENITEZ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7,344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7,344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EFECTIVALE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100,000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100,000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ELIZABETH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HERNANDEZ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LEZAMA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3,465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3,465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EMMANUEL LIRA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HERNANDEZ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3,026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3,026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ESTEFANIA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HILDA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HERNANDEZ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MONTES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10,000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EVERARDO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FERNANDEZ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RANGEL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600,000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600,000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FARMACEUTICOS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MAYPO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FELIPE DE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JESUS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FRANCISCO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MARTINEZ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MESA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368,880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18,026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16,240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403,146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FRESENIUS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MEDICAL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CARE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MEXICO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S.A. D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624,217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624,217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GENESIS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MEDICO HOSPITALARIO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CV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-5,443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-5,443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GEORGINA AGUILAR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ERALDO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1,780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1,780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GERARDO GUILLERMO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PEÑALVA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ROSALES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202,000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GOBIERNO DEL ESTADO DE TLAXCALA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359,200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359,200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GRUPO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GOMMAR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31,009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31,009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GRUPO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KANF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10,489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10,489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GRUPO NACIONAL PROVINCIAL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S.A.B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121,426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121,426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 xml:space="preserve">GRUPO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ORTLIM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CV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361,521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361,521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GUADALUPE HERRERA LUNA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4,568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4,568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IMPULSORA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PROMOBIEN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S.A.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202,922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202,922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INFUSOMED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-12,180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-12,180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ING Y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MET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EN INS DE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CONT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PRUEB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CV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215,760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215,760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ISRAEL GRANDE ESPINOSA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4,988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4,988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ISRAEL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LOPEZ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FERNANDEZ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26,380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26,380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ISSSTE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COMISION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EJECUTIVA DEL FONDO DE V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39,346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39,346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J. JUSTO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VAZQUEZ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HERNANDEZ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2,733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2,733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JESUS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TELLEZ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TELLEZ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1,219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1,219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JESUS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VELAZQUEZ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REYES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144,478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144,478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JOSE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ALBERTO BACA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SOLIS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-1,219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-1,219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JOSE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ALFONSO HONDA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GUZMAN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126,831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126,831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JOSE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ALFREDO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GONZALEZ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LOPEZ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4,450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4,450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JOSE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ANTONIO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PEREZ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BARRON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-99,876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105,805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5,929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JOSE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CLEMENTE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HERNANDEZ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SANCHEZ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14,189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14,189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JOSE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CRUZ BELLO MORALES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3,300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3,300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JOSE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EMILIO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HERNANDEZ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HERNANDEZ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25,000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25,000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JOSE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FABIAN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LUMBRERAS PALOMINO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7,969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7,969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JOSE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ULISES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SANCHEZ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LOZANO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6,953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6,953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JUAN CARLOS CANTE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SANCHEZ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9,705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9,705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JUAN CARLOS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MARTINEZ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GUTIERREZ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14,980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14,980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JUAN TORRES ROJAS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14,475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14,475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JULIA TERESITA ZAMORA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ALARCON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2,298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2,298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TENDA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MEXICO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S.A.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537,725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537,725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LIRICE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CALDERON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GUZMAN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99,368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99,368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LIZBETH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VAZQUEZ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NOYA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18,107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18,107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LORENA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COLIN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CRUZ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4,272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4,272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LUBIN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CERVANTES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TZOMPA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54,972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54,972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MA. CRISTINA MONTALVO MELO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1,336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1,336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 xml:space="preserve">MARCO ALEJANDRO CRUZ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SOLIS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99,763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99,763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MARIA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CELIA PUMARADA CARVAJAL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6,500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6,500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MARIA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ELENA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HERNANDEZ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CASTILLO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1,949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6,247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510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8,706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MARIA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GUADALUPE VALADEZ ANGULO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MEDINGENIUM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59,959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59,959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METLIFE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MEXICO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S.A.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889,466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889,466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MIGUEL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ANGEL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DOMINGUEZ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DELGADILLO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622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MIGUEL GIA FRANCO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GUZMAN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NAVA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2,380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2,380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MOISES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MUÑOZ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BARCEINAS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2,863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2,863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NORMA LIDIA MORENO PEÑA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4,300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NORMA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NETZAHUALCOYOTL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ROMANO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NUMEFARM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, S. DE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R.L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267,969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267,969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OPERACION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AUD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S.A. DE C.V.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SEFOM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ENRI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141,256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141,256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OSCAR ACOSTA CASTILLO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1,761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1,761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OSCAR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BARCENAS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GONZALEZ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6,600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6,600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PATRICIO LIRA TOLEDO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123,922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123,922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HOSPITALARIOS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1,054,000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1,054,000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PROMOTORA HOTELERA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MISION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TLAXCALA,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10,767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10,767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PROVEE MEXICANA ART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CURACION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LAB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S.A.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268,681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268,681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PROVEEDORA MEDICA HOSPITALARIA S.A.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174,416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174,416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QUALITAS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COMPAÑÍA DE SEGUROS,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S.A.B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C.V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46,542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46,542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QUIMICOS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BIOLOGICOS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ESP.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40,716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40,716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RAYMUNDO PARAMO FLORES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85,044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85,044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RECURSOS A REINTEGRAR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1,216,831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1,216,831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REGIO GAS CENTRAL,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149,023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149,023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REP. INTERNACIONALES EN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EQ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 P/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LAB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 S.A.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704,270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704,270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ROGELIO PEDRAZA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MARTINEZ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62,976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62,976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ROMULO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AUGUSTO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DOMINGUEZ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PELAYO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111,434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111,434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S.I.AUTO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ALMIR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8,961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8,961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SALUD DE TLAXCALA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8,512,517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248,424,251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87,539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257,024,307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lastRenderedPageBreak/>
              <w:t xml:space="preserve">SANDRA ALICIA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GODINEZ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CONTRERAS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8,300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SANDRA ESPINOZA DE LOS MONTERO MENDIETA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19,836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19,836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SARA FLORES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MOZENCAHUATZI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2,695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2,695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SAUL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JIMENEZ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SANCHEZ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2,943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2,943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SEBASTIAN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JOSE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FRANCISCO CRUZ CASTRO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60,000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60,000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SEGUROS ARGOS S.A. DE C.V.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11,245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11,245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SEGUROS INBURSA, S.A.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77,262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77,262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SERVICIO ESPECIAL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LIMYS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S DE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RL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CV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300,672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300,672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SERVICIOS DE SALUD DE MORELOS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54,547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54,547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SERVICIOS Y ATENCIONES MEDICAS K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CV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14,582,658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14,582,658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SHARON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SOLIS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PAVON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3,108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3,108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SINDICATO NACIONAL DE TRABAJADORES DE LA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197,784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197,784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SONIA MORENO FLORES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1,321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1,321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TESORERIA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LA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FEDERACION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VERONICA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ORTEGA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GUTIERREZ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1,424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1,424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VITTI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GRUPO COMERCIALIZADOR, S.A. DE C.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183,974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183,974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VOLT COMERCIALIZADORA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CV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1,916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1,916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YMMARSA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PHARMACEUTICA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SA</w:t>
            </w:r>
            <w:proofErr w:type="spellEnd"/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CV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1,362,063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1,362,063</w:t>
            </w:r>
          </w:p>
        </w:tc>
      </w:tr>
      <w:tr w:rsidR="00AA746F" w:rsidRPr="00AA746F" w:rsidTr="00AA746F">
        <w:trPr>
          <w:trHeight w:val="300"/>
          <w:jc w:val="center"/>
        </w:trPr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A746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GENERAL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14,558,769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271,331,722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556,515</w:t>
            </w:r>
          </w:p>
        </w:tc>
        <w:tc>
          <w:tcPr>
            <w:tcW w:w="1343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367,983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746F" w:rsidRPr="008B4B0F" w:rsidRDefault="00AA746F" w:rsidP="00AA746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B4B0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286,814,989</w:t>
            </w:r>
          </w:p>
        </w:tc>
      </w:tr>
    </w:tbl>
    <w:p w:rsidR="00D27D59" w:rsidRDefault="00D27D59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p w:rsidR="00AA746F" w:rsidRDefault="00AA746F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11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7"/>
        <w:gridCol w:w="1973"/>
      </w:tblGrid>
      <w:tr w:rsidR="00D03720" w:rsidRPr="00630DB0" w:rsidTr="00AA746F">
        <w:trPr>
          <w:trHeight w:val="375"/>
          <w:jc w:val="center"/>
        </w:trPr>
        <w:tc>
          <w:tcPr>
            <w:tcW w:w="9227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Impuestos derivados de Servicios Personales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</w:t>
            </w:r>
            <w:r w:rsidR="00AA746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34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,5</w:t>
            </w:r>
            <w:r w:rsidR="00AA746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00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="00AA746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</w:t>
            </w:r>
            <w:r w:rsidR="00AA746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D03720" w:rsidRPr="00630DB0" w:rsidTr="00AA746F">
        <w:trPr>
          <w:trHeight w:val="375"/>
          <w:jc w:val="center"/>
        </w:trPr>
        <w:tc>
          <w:tcPr>
            <w:tcW w:w="9227" w:type="dxa"/>
            <w:shd w:val="clear" w:color="auto" w:fill="auto"/>
            <w:noWrap/>
            <w:vAlign w:val="bottom"/>
            <w:hideMark/>
          </w:tcPr>
          <w:p w:rsidR="00D03720" w:rsidRPr="00630DB0" w:rsidRDefault="00D03720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Descuentos y percepciones a favor de terceros por Servicios Personales</w:t>
            </w:r>
          </w:p>
        </w:tc>
        <w:tc>
          <w:tcPr>
            <w:tcW w:w="1973" w:type="dxa"/>
            <w:shd w:val="clear" w:color="auto" w:fill="auto"/>
            <w:noWrap/>
            <w:vAlign w:val="bottom"/>
            <w:hideMark/>
          </w:tcPr>
          <w:p w:rsidR="00D03720" w:rsidRPr="00630DB0" w:rsidRDefault="00AA746F" w:rsidP="00AA74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    </w:t>
            </w:r>
            <w:r w:rsidR="00D03720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</w:t>
            </w:r>
            <w:r w:rsidR="00D03720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724</w:t>
            </w:r>
            <w:r w:rsidR="00D03720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</w:t>
            </w:r>
            <w:r w:rsidR="00D03720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  <w:r w:rsidR="00D03720" w:rsidRPr="00630DB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</w:p>
        </w:tc>
      </w:tr>
    </w:tbl>
    <w:p w:rsidR="00D03720" w:rsidRPr="00630DB0" w:rsidRDefault="00D03720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No se tienen</w:t>
      </w:r>
      <w:r w:rsidRPr="00630DB0">
        <w:rPr>
          <w:lang w:val="es-MX"/>
        </w:rPr>
        <w:t xml:space="preserve"> recursos en Fondos de Bienes de Terceros en Administración y/o en Garantía.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AA49DC" w:rsidRPr="00630DB0">
        <w:rPr>
          <w:lang w:val="es-MX"/>
        </w:rPr>
        <w:t>Los pasivos a largo plazo</w:t>
      </w:r>
      <w:r w:rsidR="005844D0" w:rsidRPr="00630DB0">
        <w:rPr>
          <w:lang w:val="es-MX"/>
        </w:rPr>
        <w:t xml:space="preserve"> se componen por recursos de programas de</w:t>
      </w:r>
      <w:r w:rsidR="002C012E" w:rsidRPr="00630DB0">
        <w:rPr>
          <w:lang w:val="es-MX"/>
        </w:rPr>
        <w:t xml:space="preserve"> convenio de</w:t>
      </w:r>
      <w:r w:rsidR="005844D0" w:rsidRPr="00630DB0">
        <w:rPr>
          <w:lang w:val="es-MX"/>
        </w:rPr>
        <w:t xml:space="preserve"> ejercicios anteriores</w:t>
      </w:r>
      <w:r w:rsidRPr="00630DB0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II)</w:t>
      </w:r>
      <w:r w:rsidRPr="00630DB0">
        <w:rPr>
          <w:b/>
          <w:smallCaps/>
        </w:rPr>
        <w:tab/>
        <w:t>Notas al Estado de Actividades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Ingresos de Gestión</w:t>
      </w:r>
    </w:p>
    <w:p w:rsidR="00540418" w:rsidRPr="00630DB0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Los ingresos de gestión de Salud de Tlaxcala reconocidos en el rubro de derechos corresponde a las cuotas de recuperación por los servicios de salud que se presta a la población abierta que no cuenta con </w:t>
      </w:r>
      <w:r w:rsidR="008A0814" w:rsidRPr="00630DB0">
        <w:rPr>
          <w:lang w:val="es-MX"/>
        </w:rPr>
        <w:t xml:space="preserve">Seguro Popular </w:t>
      </w:r>
      <w:r w:rsidRPr="00630DB0">
        <w:rPr>
          <w:lang w:val="es-MX"/>
        </w:rPr>
        <w:t xml:space="preserve">o que su padecimiento no se encuentra considerado en el Catalogo Universal </w:t>
      </w:r>
      <w:r w:rsidR="008A0814" w:rsidRPr="00630DB0">
        <w:rPr>
          <w:lang w:val="es-MX"/>
        </w:rPr>
        <w:t xml:space="preserve">de servicios de </w:t>
      </w:r>
      <w:r w:rsidR="008A0814" w:rsidRPr="00630DB0">
        <w:rPr>
          <w:lang w:val="es-MX"/>
        </w:rPr>
        <w:lastRenderedPageBreak/>
        <w:t>Salud</w:t>
      </w:r>
      <w:r w:rsidRPr="00630DB0">
        <w:rPr>
          <w:lang w:val="es-MX"/>
        </w:rPr>
        <w:t>; en el rubro de Productos de Tipo Corriente corresponde a los servicios subrogados que se prestan a Dependencias gubernamentales o empresas privadas por servicios de Salud</w:t>
      </w:r>
      <w:r w:rsidR="00540418" w:rsidRPr="00630DB0">
        <w:rPr>
          <w:lang w:val="es-MX"/>
        </w:rPr>
        <w:t>.</w:t>
      </w:r>
    </w:p>
    <w:p w:rsidR="00540418" w:rsidRPr="00630DB0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Durante el ejercicio 201</w:t>
      </w:r>
      <w:r w:rsidR="000E6587">
        <w:rPr>
          <w:lang w:val="es-MX"/>
        </w:rPr>
        <w:t>5</w:t>
      </w:r>
      <w:r w:rsidRPr="00630DB0">
        <w:rPr>
          <w:lang w:val="es-MX"/>
        </w:rPr>
        <w:t xml:space="preserve"> no se tuvieron otro ingresos</w:t>
      </w:r>
      <w:r w:rsidR="00540418" w:rsidRPr="00630DB0">
        <w:rPr>
          <w:lang w:val="es-MX"/>
        </w:rPr>
        <w:t>.</w:t>
      </w:r>
    </w:p>
    <w:p w:rsidR="002C012E" w:rsidRPr="00630DB0" w:rsidRDefault="002C012E" w:rsidP="002C012E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Gastos y Otras Pérdidas:</w:t>
      </w:r>
    </w:p>
    <w:p w:rsidR="00DC1CA8" w:rsidRPr="00630DB0" w:rsidRDefault="00DC1CA8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 xml:space="preserve">Las cuentas de gasto </w:t>
      </w:r>
      <w:r w:rsidR="001D64A5" w:rsidRPr="00630DB0">
        <w:rPr>
          <w:lang w:val="es-MX"/>
        </w:rPr>
        <w:t>más</w:t>
      </w:r>
      <w:r w:rsidRPr="00630DB0">
        <w:rPr>
          <w:lang w:val="es-MX"/>
        </w:rPr>
        <w:t xml:space="preserve"> representativas son las siguientes:</w:t>
      </w:r>
    </w:p>
    <w:p w:rsidR="00DC1CA8" w:rsidRPr="00630DB0" w:rsidRDefault="00DC1CA8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Se destin</w:t>
      </w:r>
      <w:r w:rsidR="00AA746F">
        <w:rPr>
          <w:lang w:val="es-MX"/>
        </w:rPr>
        <w:t>ó</w:t>
      </w:r>
      <w:r w:rsidRPr="00630DB0">
        <w:rPr>
          <w:lang w:val="es-MX"/>
        </w:rPr>
        <w:t xml:space="preserve"> el </w:t>
      </w:r>
      <w:r w:rsidR="00AA746F">
        <w:rPr>
          <w:lang w:val="es-MX"/>
        </w:rPr>
        <w:t>98</w:t>
      </w:r>
      <w:r w:rsidRPr="00630DB0">
        <w:rPr>
          <w:lang w:val="es-MX"/>
        </w:rPr>
        <w:t>% del recurso ejercido para el pago de remuneraciones al personal necesario para brindar atención en las diferentes unidades médicas que integran Salud de Tlaxcala.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III)</w:t>
      </w:r>
      <w:r w:rsidRPr="00630DB0">
        <w:rPr>
          <w:b/>
          <w:smallCaps/>
        </w:rPr>
        <w:tab/>
        <w:t>Notas al Estado de Variación en la Hacienda Pública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1.</w:t>
      </w:r>
      <w:r w:rsidRPr="00630DB0">
        <w:rPr>
          <w:lang w:val="es-MX"/>
        </w:rPr>
        <w:tab/>
      </w:r>
      <w:r w:rsidR="001D64A5" w:rsidRPr="00630DB0">
        <w:rPr>
          <w:lang w:val="es-MX"/>
        </w:rPr>
        <w:t xml:space="preserve">Durante </w:t>
      </w:r>
      <w:r w:rsidR="008A0814" w:rsidRPr="00630DB0">
        <w:rPr>
          <w:lang w:val="es-MX"/>
        </w:rPr>
        <w:t xml:space="preserve">el ejercicio no se tuvieron </w:t>
      </w:r>
      <w:r w:rsidRPr="00630DB0">
        <w:rPr>
          <w:lang w:val="es-MX"/>
        </w:rPr>
        <w:t>modificaciones al patrimonio.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8A0814" w:rsidRPr="00630DB0">
        <w:rPr>
          <w:lang w:val="es-MX"/>
        </w:rPr>
        <w:t>Las modificaciones al patrimonio generado correspondieron únicamente a los resultados del ejercicio derivado de recursos pendientes de ejercer correspondientes al Régimen Estatal de Protección Social en Salud.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IV)</w:t>
      </w:r>
      <w:r w:rsidRPr="00630DB0">
        <w:rPr>
          <w:b/>
          <w:smallCaps/>
        </w:rPr>
        <w:tab/>
        <w:t xml:space="preserve">Notas al Estado de Flujos de Efectivo 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Efectivo y equivalentes</w:t>
      </w:r>
    </w:p>
    <w:p w:rsidR="00540418" w:rsidRPr="00630DB0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630DB0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2"/>
        <w:gridCol w:w="1681"/>
        <w:gridCol w:w="1418"/>
      </w:tblGrid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0E6587">
              <w:rPr>
                <w:szCs w:val="18"/>
                <w:lang w:val="es-MX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201</w:t>
            </w:r>
            <w:r w:rsidR="000E6587">
              <w:rPr>
                <w:szCs w:val="18"/>
                <w:lang w:val="es-MX"/>
              </w:rPr>
              <w:t>4</w:t>
            </w:r>
          </w:p>
        </w:tc>
      </w:tr>
      <w:tr w:rsidR="00540418" w:rsidRPr="000E6587" w:rsidTr="000E6587">
        <w:trPr>
          <w:cantSplit/>
          <w:trHeight w:val="205"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0E6587" w:rsidP="00AA746F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E6587">
              <w:rPr>
                <w:szCs w:val="18"/>
                <w:lang w:val="es-MX"/>
              </w:rPr>
              <w:t>1</w:t>
            </w:r>
            <w:r w:rsidR="00AA746F">
              <w:rPr>
                <w:szCs w:val="18"/>
                <w:lang w:val="es-MX"/>
              </w:rPr>
              <w:t>,208,762,252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0E6587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800,938,707</w:t>
            </w: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AA746F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6F" w:rsidRPr="00630DB0" w:rsidRDefault="00AA746F" w:rsidP="00AA746F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6F" w:rsidRPr="00630DB0" w:rsidRDefault="00AA746F" w:rsidP="00AA746F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E6587">
              <w:rPr>
                <w:szCs w:val="18"/>
                <w:lang w:val="es-MX"/>
              </w:rPr>
              <w:t>1</w:t>
            </w:r>
            <w:r>
              <w:rPr>
                <w:szCs w:val="18"/>
                <w:lang w:val="es-MX"/>
              </w:rPr>
              <w:t>,208,762,252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6F" w:rsidRPr="00630DB0" w:rsidRDefault="00AA746F" w:rsidP="00AA746F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630DB0">
              <w:rPr>
                <w:szCs w:val="18"/>
                <w:lang w:val="es-MX"/>
              </w:rPr>
              <w:t>800,938,707</w:t>
            </w:r>
          </w:p>
        </w:tc>
      </w:tr>
    </w:tbl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AA746F" w:rsidP="008A0814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Durante </w:t>
      </w:r>
      <w:r w:rsidR="00BC3E47" w:rsidRPr="00630DB0">
        <w:rPr>
          <w:lang w:val="es-MX"/>
        </w:rPr>
        <w:t>el ejercicio 201</w:t>
      </w:r>
      <w:r w:rsidR="00057368">
        <w:rPr>
          <w:lang w:val="es-MX"/>
        </w:rPr>
        <w:t>5</w:t>
      </w:r>
      <w:r>
        <w:rPr>
          <w:lang w:val="es-MX"/>
        </w:rPr>
        <w:t xml:space="preserve"> no se han adquirido bienes muebles e inmuebles.</w:t>
      </w:r>
    </w:p>
    <w:p w:rsidR="008A0814" w:rsidRPr="00630DB0" w:rsidRDefault="008A0814" w:rsidP="008A0814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6E3C41" w:rsidRPr="00630DB0">
        <w:rPr>
          <w:lang w:val="es-MX"/>
        </w:rPr>
        <w:t xml:space="preserve">En la </w:t>
      </w:r>
      <w:r w:rsidRPr="00630DB0">
        <w:rPr>
          <w:lang w:val="es-MX"/>
        </w:rPr>
        <w:t>Conciliación de los Flujos de Efectivo Netos de las Actividades de Operación</w:t>
      </w:r>
      <w:r w:rsidR="006E3C41" w:rsidRPr="00630DB0">
        <w:rPr>
          <w:lang w:val="es-MX"/>
        </w:rPr>
        <w:t>, no se determinaron durante el ejercicio</w:t>
      </w:r>
      <w:r w:rsidRPr="00630DB0">
        <w:rPr>
          <w:lang w:val="es-MX"/>
        </w:rPr>
        <w:t xml:space="preserve"> Rubros Extraordinarios.</w:t>
      </w:r>
    </w:p>
    <w:p w:rsidR="0054041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Pr="00630DB0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AA746F" w:rsidRDefault="00540418" w:rsidP="00540418">
      <w:pPr>
        <w:pStyle w:val="Texto"/>
        <w:spacing w:after="0" w:line="240" w:lineRule="exact"/>
        <w:jc w:val="center"/>
        <w:rPr>
          <w:b/>
          <w:smallCaps/>
          <w:szCs w:val="18"/>
        </w:rPr>
      </w:pPr>
    </w:p>
    <w:p w:rsidR="00540418" w:rsidRPr="00630DB0" w:rsidRDefault="00D34F57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noProof/>
          <w:szCs w:val="18"/>
        </w:rPr>
        <w:object w:dxaOrig="23592" w:dyaOrig="15871">
          <v:shape id="_x0000_s1030" type="#_x0000_t75" style="position:absolute;left:0;text-align:left;margin-left:360.35pt;margin-top:20pt;width:294.75pt;height:206.4pt;z-index:251660288">
            <v:imagedata r:id="rId24" o:title=""/>
            <w10:wrap type="topAndBottom"/>
          </v:shape>
          <o:OLEObject Type="Embed" ProgID="Excel.Sheet.12" ShapeID="_x0000_s1030" DrawAspect="Content" ObjectID="_1498996544" r:id="rId25"/>
        </w:object>
      </w:r>
      <w:r>
        <w:rPr>
          <w:noProof/>
          <w:szCs w:val="18"/>
          <w:lang w:val="es-MX" w:eastAsia="es-MX"/>
        </w:rPr>
        <w:object w:dxaOrig="23592" w:dyaOrig="15871">
          <v:shape id="_x0000_s1028" type="#_x0000_t75" style="position:absolute;left:0;text-align:left;margin-left:9.65pt;margin-top:20pt;width:343.05pt;height:156.75pt;z-index:251658240">
            <v:imagedata r:id="rId26" o:title=""/>
            <w10:wrap type="topAndBottom"/>
          </v:shape>
          <o:OLEObject Type="Embed" ProgID="Excel.Sheet.12" ShapeID="_x0000_s1028" DrawAspect="Content" ObjectID="_1498996545" r:id="rId27"/>
        </w:object>
      </w:r>
    </w:p>
    <w:p w:rsidR="0044253C" w:rsidRPr="00630DB0" w:rsidRDefault="0044253C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B849EE" w:rsidRPr="00630DB0" w:rsidRDefault="00B849E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szCs w:val="18"/>
        </w:rPr>
        <w:t xml:space="preserve"> </w:t>
      </w:r>
      <w:r w:rsidRPr="00630DB0">
        <w:rPr>
          <w:b/>
          <w:szCs w:val="18"/>
        </w:rPr>
        <w:t>b)</w:t>
      </w:r>
      <w:r w:rsidRPr="00630DB0">
        <w:rPr>
          <w:szCs w:val="18"/>
        </w:rPr>
        <w:t xml:space="preserve"> </w:t>
      </w:r>
      <w:r w:rsidRPr="00630DB0">
        <w:rPr>
          <w:b/>
          <w:szCs w:val="18"/>
          <w:lang w:val="es-MX"/>
        </w:rPr>
        <w:t>NOTAS DE MEMORIA (CUENTAS DE ORDEN)</w:t>
      </w:r>
    </w:p>
    <w:p w:rsidR="00B849EE" w:rsidRPr="00630DB0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630DB0" w:rsidRDefault="004354AD" w:rsidP="004354AD">
      <w:pPr>
        <w:pStyle w:val="Texto"/>
        <w:spacing w:after="0" w:line="240" w:lineRule="exact"/>
        <w:rPr>
          <w:szCs w:val="18"/>
          <w:lang w:val="es-MX"/>
        </w:rPr>
      </w:pPr>
      <w:r w:rsidRPr="00630DB0">
        <w:rPr>
          <w:szCs w:val="18"/>
          <w:lang w:val="es-MX"/>
        </w:rPr>
        <w:t>Durante el ejercicio 201</w:t>
      </w:r>
      <w:r w:rsidR="00057368">
        <w:rPr>
          <w:szCs w:val="18"/>
          <w:lang w:val="es-MX"/>
        </w:rPr>
        <w:t>5</w:t>
      </w:r>
      <w:r w:rsidRPr="00630DB0">
        <w:rPr>
          <w:szCs w:val="18"/>
          <w:lang w:val="es-MX"/>
        </w:rPr>
        <w:t xml:space="preserve"> no se</w:t>
      </w:r>
      <w:r w:rsidR="001C03C9">
        <w:rPr>
          <w:szCs w:val="18"/>
          <w:lang w:val="es-MX"/>
        </w:rPr>
        <w:t xml:space="preserve"> han</w:t>
      </w:r>
      <w:r w:rsidRPr="00630DB0">
        <w:rPr>
          <w:szCs w:val="18"/>
          <w:lang w:val="es-MX"/>
        </w:rPr>
        <w:t xml:space="preserve"> </w:t>
      </w:r>
      <w:proofErr w:type="spellStart"/>
      <w:r w:rsidRPr="00630DB0">
        <w:rPr>
          <w:szCs w:val="18"/>
          <w:lang w:val="es-MX"/>
        </w:rPr>
        <w:t>utilizar</w:t>
      </w:r>
      <w:r w:rsidR="001C03C9">
        <w:rPr>
          <w:szCs w:val="18"/>
          <w:lang w:val="es-MX"/>
        </w:rPr>
        <w:t>do</w:t>
      </w:r>
      <w:proofErr w:type="spellEnd"/>
      <w:r w:rsidRPr="00630DB0">
        <w:rPr>
          <w:szCs w:val="18"/>
          <w:lang w:val="es-MX"/>
        </w:rPr>
        <w:t xml:space="preserve"> cuentas de orden de ningún tipo.</w:t>
      </w:r>
    </w:p>
    <w:p w:rsidR="00630DB0" w:rsidRP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630DB0" w:rsidRP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630DB0" w:rsidRP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c) NOTAS DE GESTIÓN ADMINISTRATIVA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630DB0">
        <w:rPr>
          <w:b/>
          <w:szCs w:val="18"/>
          <w:lang w:val="es-MX"/>
        </w:rPr>
        <w:t>1.</w:t>
      </w:r>
      <w:r w:rsidRPr="00630DB0">
        <w:rPr>
          <w:b/>
          <w:szCs w:val="18"/>
          <w:lang w:val="es-MX"/>
        </w:rPr>
        <w:tab/>
        <w:t>Introducción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lastRenderedPageBreak/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2.</w:t>
      </w:r>
      <w:r w:rsidRPr="00630DB0">
        <w:rPr>
          <w:b/>
          <w:szCs w:val="18"/>
          <w:lang w:val="es-MX"/>
        </w:rPr>
        <w:tab/>
        <w:t>Panorama Económico y Financiero</w:t>
      </w:r>
    </w:p>
    <w:p w:rsidR="00540418" w:rsidRPr="00630DB0" w:rsidRDefault="00630DB0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Las condiciones Económico – Financieras con las que opera el  </w:t>
      </w:r>
      <w:proofErr w:type="spellStart"/>
      <w:r w:rsidRPr="00630DB0">
        <w:rPr>
          <w:szCs w:val="18"/>
        </w:rPr>
        <w:t>O.P.D</w:t>
      </w:r>
      <w:proofErr w:type="spellEnd"/>
      <w:r w:rsidRPr="00630DB0">
        <w:rPr>
          <w:szCs w:val="18"/>
        </w:rPr>
        <w:t xml:space="preserve">. Salud de Tlaxcala para el cumplimiento del objeto por el cual fue creado son adecuados, en virtud de que  el 90% de los recursos destinados para su operación son de carácter federal y en un mínimo porcentaje de carácter propio. Los recursos destinados a esta entidad se ejercen conforme se generan las necesidades inherentes a la entidad, aunado a la planeación del presupuesto que se tiene establecido en los distintos programas que </w:t>
      </w:r>
      <w:proofErr w:type="gramStart"/>
      <w:r w:rsidRPr="00630DB0">
        <w:rPr>
          <w:szCs w:val="18"/>
        </w:rPr>
        <w:t>integran  la</w:t>
      </w:r>
      <w:proofErr w:type="gramEnd"/>
      <w:r w:rsidRPr="00630DB0">
        <w:rPr>
          <w:szCs w:val="18"/>
        </w:rPr>
        <w:t xml:space="preserve"> estructura de los servicios de salud y administrativos. Los recurso destinados a cada programa de salud están encaminados a las metas e indicadores establecidos a nivel central, situación que se puede corroborar al verificar el cumplimiento de los mismos; el impacto y destino de los recurso se ve reflejado en beneficio de la población Tlaxcalteca</w:t>
      </w:r>
      <w:r w:rsidR="00540418" w:rsidRPr="00630DB0">
        <w:rPr>
          <w:szCs w:val="18"/>
        </w:rPr>
        <w:t>.</w:t>
      </w:r>
    </w:p>
    <w:p w:rsidR="00522EF3" w:rsidRPr="00630DB0" w:rsidRDefault="00522EF3" w:rsidP="00540418">
      <w:pPr>
        <w:pStyle w:val="Texto"/>
        <w:spacing w:after="0" w:line="240" w:lineRule="exact"/>
        <w:rPr>
          <w:szCs w:val="18"/>
        </w:rPr>
      </w:pPr>
    </w:p>
    <w:p w:rsidR="002D1E17" w:rsidRPr="00630DB0" w:rsidRDefault="002D1E17" w:rsidP="002D1E17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3.</w:t>
      </w:r>
      <w:r w:rsidRPr="00630DB0">
        <w:rPr>
          <w:b/>
          <w:szCs w:val="18"/>
          <w:lang w:val="es-MX"/>
        </w:rPr>
        <w:tab/>
      </w:r>
      <w:r w:rsidR="00540418" w:rsidRPr="00630DB0">
        <w:rPr>
          <w:b/>
          <w:szCs w:val="18"/>
          <w:lang w:val="es-MX"/>
        </w:rPr>
        <w:t>Autorización e Historia</w:t>
      </w:r>
    </w:p>
    <w:p w:rsidR="00540418" w:rsidRPr="00630DB0" w:rsidRDefault="002D1E17" w:rsidP="00C213C4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Salud de Tlaxcala fue creada </w:t>
      </w:r>
      <w:r w:rsidR="00C213C4" w:rsidRPr="00630DB0">
        <w:rPr>
          <w:szCs w:val="18"/>
        </w:rPr>
        <w:t xml:space="preserve">como un Organismo </w:t>
      </w:r>
      <w:r w:rsidR="009279F5" w:rsidRPr="00630DB0">
        <w:rPr>
          <w:szCs w:val="18"/>
        </w:rPr>
        <w:t>Público</w:t>
      </w:r>
      <w:r w:rsidR="00C213C4" w:rsidRPr="00630DB0">
        <w:rPr>
          <w:szCs w:val="18"/>
        </w:rPr>
        <w:t xml:space="preserve"> Descentralizado </w:t>
      </w:r>
      <w:r w:rsidRPr="00630DB0">
        <w:rPr>
          <w:szCs w:val="18"/>
        </w:rPr>
        <w:t>mediante Decreto publicado en el Periódico Oficial del Estado de Tlaxcala el 05 de noviembre de 1996 el cual fue derogado por la Ley de Salud del Estado de Tlaxcala</w:t>
      </w:r>
      <w:r w:rsidR="00C213C4" w:rsidRPr="00630DB0">
        <w:rPr>
          <w:szCs w:val="18"/>
        </w:rPr>
        <w:t xml:space="preserve"> de fecha 10 de noviembre del 2000 y que a la fecha se encuentra vigente.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4.</w:t>
      </w:r>
      <w:r w:rsidRPr="00630DB0">
        <w:rPr>
          <w:b/>
          <w:szCs w:val="18"/>
          <w:lang w:val="es-MX"/>
        </w:rPr>
        <w:tab/>
        <w:t>Organización y Objeto Social</w:t>
      </w:r>
    </w:p>
    <w:p w:rsidR="00134A99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>a) y b)</w:t>
      </w:r>
      <w:r w:rsidRPr="00630DB0">
        <w:rPr>
          <w:szCs w:val="18"/>
        </w:rPr>
        <w:tab/>
      </w:r>
      <w:r w:rsidR="00134A99" w:rsidRPr="00630DB0">
        <w:rPr>
          <w:szCs w:val="18"/>
        </w:rPr>
        <w:t>Salud de Tlaxcala es un Organismo Público Descentralizado que se encarga de  Promover la Salud, Prevenir la enfermedad y atender la misma, por medio de Medicina Preventiva, Medicina General y Medicina de  Diferentes Especialidades, dando siempre una atención  Eficiente,  con Calidad  y Oportuna, todo para el cuidado de nuestra  Ciudadanía Tlaxcalteca.</w:t>
      </w:r>
    </w:p>
    <w:p w:rsidR="002D1E17" w:rsidRPr="00630DB0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630DB0">
        <w:rPr>
          <w:szCs w:val="18"/>
        </w:rPr>
        <w:t xml:space="preserve">c) El ejercicio Fiscal que comprenden la presente cuenta </w:t>
      </w:r>
      <w:r w:rsidR="009279F5" w:rsidRPr="00630DB0">
        <w:rPr>
          <w:szCs w:val="18"/>
        </w:rPr>
        <w:t>pública</w:t>
      </w:r>
      <w:r w:rsidRPr="00630DB0">
        <w:rPr>
          <w:szCs w:val="18"/>
        </w:rPr>
        <w:t xml:space="preserve"> comprende del 01 de enero al 31 de diciembre de 201.</w:t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 xml:space="preserve">d) Salud de Tlaxcala </w:t>
      </w:r>
      <w:r w:rsidR="009279F5" w:rsidRPr="00630DB0">
        <w:rPr>
          <w:szCs w:val="18"/>
        </w:rPr>
        <w:t>está</w:t>
      </w:r>
      <w:r w:rsidRPr="00630DB0">
        <w:rPr>
          <w:szCs w:val="18"/>
        </w:rPr>
        <w:t xml:space="preserve"> constituida como un organismo publica descentralizado del Gobierno del Estado de Tlaxcala.</w:t>
      </w:r>
      <w:r w:rsidRPr="00630DB0">
        <w:rPr>
          <w:szCs w:val="18"/>
        </w:rPr>
        <w:tab/>
      </w:r>
    </w:p>
    <w:p w:rsidR="00C213C4" w:rsidRPr="00630DB0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e) Fiscalmente tiene las siguientes obligaciones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retenciones de Impuesto Sobre la Renta (</w:t>
      </w:r>
      <w:proofErr w:type="spellStart"/>
      <w:r w:rsidRPr="00630DB0">
        <w:rPr>
          <w:szCs w:val="18"/>
        </w:rPr>
        <w:t>ISR</w:t>
      </w:r>
      <w:proofErr w:type="spellEnd"/>
      <w:r w:rsidRPr="00630DB0">
        <w:rPr>
          <w:szCs w:val="18"/>
        </w:rPr>
        <w:t>) por sueldos y salarios.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</w:t>
      </w:r>
      <w:proofErr w:type="spellStart"/>
      <w:r w:rsidRPr="00630DB0">
        <w:rPr>
          <w:szCs w:val="18"/>
        </w:rPr>
        <w:t>ISR</w:t>
      </w:r>
      <w:proofErr w:type="spellEnd"/>
      <w:r w:rsidRPr="00630DB0">
        <w:rPr>
          <w:szCs w:val="18"/>
        </w:rPr>
        <w:t>) donde informen sobre los pagos y retenciones de servicios profesionales. (Personas morales).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anual de Impuesto Sobre la Renta (</w:t>
      </w:r>
      <w:proofErr w:type="spellStart"/>
      <w:r w:rsidRPr="00630DB0">
        <w:rPr>
          <w:szCs w:val="18"/>
        </w:rPr>
        <w:t>ISR</w:t>
      </w:r>
      <w:proofErr w:type="spellEnd"/>
      <w:r w:rsidRPr="00630DB0">
        <w:rPr>
          <w:szCs w:val="18"/>
        </w:rPr>
        <w:t>) donde se informe sobre las retenciones efectuadas por pagos de rentas de bienes inmuebles.</w:t>
      </w:r>
    </w:p>
    <w:p w:rsidR="00C213C4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 xml:space="preserve">Presentar la declaración anual donde se informe sobre las retenciones de los trabajadores que recibieron sueldos y salarios y trabajadores asimilados a salarios. </w:t>
      </w:r>
    </w:p>
    <w:p w:rsidR="009279F5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Impuesto Sobre la Renta (</w:t>
      </w:r>
      <w:proofErr w:type="spellStart"/>
      <w:r w:rsidRPr="00630DB0">
        <w:rPr>
          <w:szCs w:val="18"/>
        </w:rPr>
        <w:t>ISR</w:t>
      </w:r>
      <w:proofErr w:type="spellEnd"/>
      <w:r w:rsidRPr="00630DB0">
        <w:rPr>
          <w:szCs w:val="18"/>
        </w:rPr>
        <w:t xml:space="preserve">) por las retenciones realizadas a los trabajadores asimilados a salarios. </w:t>
      </w:r>
    </w:p>
    <w:p w:rsidR="00C213C4" w:rsidRPr="00630DB0" w:rsidRDefault="00C213C4" w:rsidP="007F3979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Impuesto Sobre la Renta (</w:t>
      </w:r>
      <w:proofErr w:type="spellStart"/>
      <w:r w:rsidRPr="00630DB0">
        <w:rPr>
          <w:szCs w:val="18"/>
        </w:rPr>
        <w:t>ISR</w:t>
      </w:r>
      <w:proofErr w:type="spellEnd"/>
      <w:r w:rsidRPr="00630DB0">
        <w:rPr>
          <w:szCs w:val="18"/>
        </w:rPr>
        <w:t xml:space="preserve">) por las retenciones realizadas por servicios profesionales. </w:t>
      </w:r>
    </w:p>
    <w:p w:rsidR="009279F5" w:rsidRPr="00630DB0" w:rsidRDefault="00C213C4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y pago provisional mensual de las retenciones de Impuesto Sobre la Renta (</w:t>
      </w:r>
      <w:proofErr w:type="spellStart"/>
      <w:r w:rsidRPr="00630DB0">
        <w:rPr>
          <w:szCs w:val="18"/>
        </w:rPr>
        <w:t>ISR</w:t>
      </w:r>
      <w:proofErr w:type="spellEnd"/>
      <w:r w:rsidRPr="00630DB0">
        <w:rPr>
          <w:szCs w:val="18"/>
        </w:rPr>
        <w:t>) realizadas por el pago de rentas de bienes inmuebles.</w:t>
      </w:r>
    </w:p>
    <w:p w:rsidR="00C213C4" w:rsidRPr="00630DB0" w:rsidRDefault="009279F5" w:rsidP="00C213C4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630DB0">
        <w:rPr>
          <w:szCs w:val="18"/>
        </w:rPr>
        <w:t>Presentar la declaración informativa anual de Subsidio para el Empleo.</w:t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9279F5">
      <w:pPr>
        <w:pStyle w:val="INCISO"/>
        <w:spacing w:after="0" w:line="240" w:lineRule="exact"/>
      </w:pPr>
      <w:r w:rsidRPr="00630DB0">
        <w:t>f)</w:t>
      </w:r>
      <w:r w:rsidRPr="00630DB0">
        <w:tab/>
        <w:t>Estructura organizacional básica</w:t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noProof/>
          <w:szCs w:val="18"/>
          <w:lang w:val="es-MX" w:eastAsia="es-MX"/>
        </w:rPr>
        <w:lastRenderedPageBreak/>
        <w:drawing>
          <wp:anchor distT="0" distB="0" distL="114300" distR="114300" simplePos="0" relativeHeight="251670528" behindDoc="0" locked="0" layoutInCell="1" allowOverlap="1" wp14:anchorId="4E32004C" wp14:editId="6F4230A2">
            <wp:simplePos x="0" y="0"/>
            <wp:positionH relativeFrom="column">
              <wp:posOffset>981075</wp:posOffset>
            </wp:positionH>
            <wp:positionV relativeFrom="paragraph">
              <wp:posOffset>200025</wp:posOffset>
            </wp:positionV>
            <wp:extent cx="6696075" cy="446722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418" w:rsidRPr="00630DB0" w:rsidRDefault="003A0303" w:rsidP="003A0303">
      <w:pPr>
        <w:pStyle w:val="INCISO"/>
        <w:spacing w:after="0" w:line="240" w:lineRule="exact"/>
      </w:pPr>
      <w:r w:rsidRPr="00630DB0">
        <w:t xml:space="preserve">g)   </w:t>
      </w:r>
      <w:r w:rsidR="009279F5" w:rsidRPr="00630DB0">
        <w:t xml:space="preserve">Salud de Tlaxcala no es </w:t>
      </w:r>
      <w:r w:rsidR="00540418" w:rsidRPr="00630DB0">
        <w:t>fideicomitente o fiduciario</w:t>
      </w:r>
      <w:r w:rsidR="009279F5" w:rsidRPr="00630DB0">
        <w:t xml:space="preserve"> de Fideicomisos, mandatos y análogos.</w:t>
      </w:r>
    </w:p>
    <w:p w:rsidR="009279F5" w:rsidRPr="00630DB0" w:rsidRDefault="009279F5" w:rsidP="003A0303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5.</w:t>
      </w:r>
      <w:r w:rsidRPr="00630DB0">
        <w:rPr>
          <w:b/>
          <w:szCs w:val="18"/>
          <w:lang w:val="es-MX"/>
        </w:rPr>
        <w:tab/>
        <w:t>Bases de Preparación de los Estados Financieros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9279F5" w:rsidRPr="00630DB0">
        <w:t xml:space="preserve">Para la preparación de los presentes </w:t>
      </w:r>
      <w:r w:rsidR="00DC1CA8" w:rsidRPr="00630DB0">
        <w:t xml:space="preserve">Estados Financieros </w:t>
      </w:r>
      <w:r w:rsidRPr="00630DB0">
        <w:t xml:space="preserve">se ha observado la normatividad emitida por el </w:t>
      </w:r>
      <w:proofErr w:type="spellStart"/>
      <w:r w:rsidRPr="00630DB0">
        <w:t>CONAC</w:t>
      </w:r>
      <w:proofErr w:type="spellEnd"/>
      <w:r w:rsidRPr="00630DB0">
        <w:t xml:space="preserve"> y las disposiciones legales aplicables.</w:t>
      </w:r>
    </w:p>
    <w:p w:rsidR="00DC1CA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La normatividad aplicada para el reconocimiento, valuación y revelación de los diferentes rubros de la información financiera, así como las bases de medición utilizadas para la elaboración de los estados financieros</w:t>
      </w:r>
      <w:r w:rsidR="00DC1CA8" w:rsidRPr="00630DB0">
        <w:t xml:space="preserve"> corresponden a la normatividad emitida por el </w:t>
      </w:r>
      <w:proofErr w:type="spellStart"/>
      <w:r w:rsidR="00DC1CA8" w:rsidRPr="00630DB0">
        <w:t>CONAC</w:t>
      </w:r>
      <w:proofErr w:type="spellEnd"/>
    </w:p>
    <w:p w:rsidR="004A4D4D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 xml:space="preserve">Los </w:t>
      </w:r>
      <w:r w:rsidRPr="00630DB0">
        <w:t>Postulados básicos</w:t>
      </w:r>
      <w:r w:rsidR="004A4D4D" w:rsidRPr="00630DB0">
        <w:t xml:space="preserve"> considerados fueron: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lastRenderedPageBreak/>
        <w:t xml:space="preserve">1) Sustancia Económica 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2) Entes Públicos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3) Existencia Permanente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4) Revelación Suficiente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5) Importancia Relativa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6) Registro e Integración Presupuestaria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7) Consolidación de la Información Financiera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8) Devengo Contable</w:t>
      </w:r>
    </w:p>
    <w:p w:rsidR="004A4D4D" w:rsidRPr="00630DB0" w:rsidRDefault="004A4D4D" w:rsidP="004A4D4D">
      <w:pPr>
        <w:pStyle w:val="INCISO"/>
        <w:tabs>
          <w:tab w:val="left" w:pos="3450"/>
        </w:tabs>
        <w:spacing w:after="0" w:line="240" w:lineRule="exact"/>
        <w:ind w:firstLine="336"/>
      </w:pPr>
      <w:r w:rsidRPr="00630DB0">
        <w:t xml:space="preserve">9) Valuación. </w:t>
      </w:r>
      <w:r w:rsidRPr="00630DB0">
        <w:tab/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10) Dualidad Económica</w:t>
      </w:r>
    </w:p>
    <w:p w:rsidR="00540418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11) Consistencia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DC1CA8" w:rsidRPr="00630DB0">
        <w:t xml:space="preserve">Para la preparación de los Estados Financieros no se ocupó normatividad </w:t>
      </w:r>
      <w:r w:rsidRPr="00630DB0">
        <w:t>supletoria</w:t>
      </w:r>
    </w:p>
    <w:p w:rsidR="00540418" w:rsidRPr="00630DB0" w:rsidRDefault="00540418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6.</w:t>
      </w:r>
      <w:r w:rsidRPr="00630DB0">
        <w:rPr>
          <w:b/>
          <w:szCs w:val="18"/>
          <w:lang w:val="es-MX"/>
        </w:rPr>
        <w:tab/>
        <w:t>Políticas de Contabilidad Significativas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4A4D4D" w:rsidRPr="00630DB0">
        <w:t>Los costos de los activos se encuentra a valor histórico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4A4D4D" w:rsidRPr="00630DB0">
        <w:t>No se realizaron</w:t>
      </w:r>
      <w:r w:rsidRPr="00630DB0">
        <w:t xml:space="preserve"> operaciones en el extranjero.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>No se realiza</w:t>
      </w:r>
      <w:r w:rsidRPr="00630DB0">
        <w:t xml:space="preserve"> inversión en acciones </w:t>
      </w:r>
      <w:r w:rsidR="003A0303" w:rsidRPr="00630DB0">
        <w:t>en el Sector Paraestatal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4A4D4D" w:rsidRPr="00630DB0">
        <w:t>El</w:t>
      </w:r>
      <w:r w:rsidRPr="00630DB0">
        <w:t xml:space="preserve"> método de valuación de inventarios</w:t>
      </w:r>
      <w:r w:rsidR="004A4D4D" w:rsidRPr="00630DB0">
        <w:t xml:space="preserve"> es costo promedio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4A4D4D" w:rsidRPr="00630DB0">
        <w:t>Los beneficios a empleados corresponden al contrato colectivo de trabajo que tienen celebrado la secretaria de Salud Federal y el Sindicato Nacional de los Trabajadores de</w:t>
      </w:r>
      <w:r w:rsidR="008059CC" w:rsidRPr="00630DB0">
        <w:t xml:space="preserve"> </w:t>
      </w:r>
      <w:r w:rsidR="004A4D4D" w:rsidRPr="00630DB0">
        <w:t>l</w:t>
      </w:r>
      <w:r w:rsidR="008059CC" w:rsidRPr="00630DB0">
        <w:t>a</w:t>
      </w:r>
      <w:r w:rsidR="004A4D4D" w:rsidRPr="00630DB0">
        <w:t xml:space="preserve"> Sec</w:t>
      </w:r>
      <w:r w:rsidR="008059CC" w:rsidRPr="00630DB0">
        <w:t>retaria de</w:t>
      </w:r>
      <w:r w:rsidR="004A4D4D" w:rsidRPr="00630DB0">
        <w:t xml:space="preserve"> Salud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8059CC" w:rsidRPr="00630DB0">
        <w:t>No se calcularon p</w:t>
      </w:r>
      <w:r w:rsidRPr="00630DB0">
        <w:t>rovisiones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8059CC" w:rsidRPr="00630DB0">
        <w:t>No se determinaron r</w:t>
      </w:r>
      <w:r w:rsidRPr="00630DB0">
        <w:t>eservas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h)</w:t>
      </w:r>
      <w:r w:rsidRPr="00630DB0">
        <w:tab/>
      </w:r>
      <w:r w:rsidR="008059CC" w:rsidRPr="00630DB0">
        <w:t>Los c</w:t>
      </w:r>
      <w:r w:rsidRPr="00630DB0">
        <w:t xml:space="preserve">ambios en políticas contables </w:t>
      </w:r>
      <w:r w:rsidR="008059CC" w:rsidRPr="00630DB0">
        <w:t xml:space="preserve">corresponden a los establecidos en la Normatividad emitida por la </w:t>
      </w:r>
      <w:proofErr w:type="spellStart"/>
      <w:r w:rsidR="008059CC" w:rsidRPr="00630DB0">
        <w:t>CONAC</w:t>
      </w:r>
      <w:proofErr w:type="spellEnd"/>
      <w:r w:rsidR="008059CC" w:rsidRPr="00630DB0">
        <w:t xml:space="preserve"> y la </w:t>
      </w:r>
      <w:r w:rsidRPr="00630DB0">
        <w:t>corrección de errores junto con la revelación de los efectos que se tendrá en la información financiera</w:t>
      </w:r>
      <w:r w:rsidR="008059CC" w:rsidRPr="00630DB0">
        <w:t xml:space="preserve"> se verán reflejados en el ejercicio 2015.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i)</w:t>
      </w:r>
      <w:r w:rsidRPr="00630DB0">
        <w:tab/>
      </w:r>
      <w:r w:rsidR="001366B8" w:rsidRPr="00630DB0">
        <w:t>No se efectuaron r</w:t>
      </w:r>
      <w:r w:rsidRPr="00630DB0">
        <w:t>eclasificaciones</w:t>
      </w:r>
      <w:r w:rsidR="001366B8" w:rsidRPr="00630DB0">
        <w:t xml:space="preserve"> por</w:t>
      </w:r>
      <w:r w:rsidRPr="00630DB0">
        <w:t xml:space="preserve"> cambios en los tipos de operaciones.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j)</w:t>
      </w:r>
      <w:r w:rsidRPr="00630DB0">
        <w:tab/>
      </w:r>
      <w:r w:rsidR="001366B8" w:rsidRPr="00630DB0">
        <w:t>Durante el ejercicio no se efectuaron d</w:t>
      </w:r>
      <w:r w:rsidRPr="00630DB0">
        <w:t>epuración y cancelación de saldos.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7.</w:t>
      </w:r>
      <w:r w:rsidRPr="00630DB0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630DB0" w:rsidRDefault="00C84EC1" w:rsidP="00C84EC1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Salud de Tlaxcala no cuenta con activos o pasivos en moneda extranjera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8. Reporte Analítico del Activo</w:t>
      </w:r>
    </w:p>
    <w:p w:rsidR="00C84EC1" w:rsidRPr="00630DB0" w:rsidRDefault="00C84EC1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C84EC1" w:rsidRPr="00630DB0">
        <w:t>Durante el ejercicio 201</w:t>
      </w:r>
      <w:r w:rsidR="00390AEF">
        <w:t xml:space="preserve">5 </w:t>
      </w:r>
      <w:r w:rsidR="00C84EC1" w:rsidRPr="00630DB0">
        <w:t>no se realizaron depreciaciones de activos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C84EC1" w:rsidRPr="00630DB0">
        <w:t>No se realizaron c</w:t>
      </w:r>
      <w:r w:rsidRPr="00630DB0">
        <w:t>ambios en el porcentaje de depreciación o valor residual de los activos</w:t>
      </w:r>
      <w:r w:rsidR="00C84EC1" w:rsidRPr="00630DB0">
        <w:t xml:space="preserve"> como lo explica el inciso a)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C84EC1" w:rsidRPr="00630DB0">
        <w:t>No existieron i</w:t>
      </w:r>
      <w:r w:rsidRPr="00630DB0">
        <w:t>mporte de gastos capitalizados en el ejercicio, tanto financieros como de investigación y desarrollo.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C84EC1" w:rsidRPr="00630DB0">
        <w:t>No se tuvieron r</w:t>
      </w:r>
      <w:r w:rsidRPr="00630DB0">
        <w:t>iegos por tipo de cambio o tipo de interés de las inversiones financieras.</w:t>
      </w:r>
    </w:p>
    <w:p w:rsidR="00C84EC1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1C03C9">
        <w:t xml:space="preserve">No se han realizado </w:t>
      </w:r>
      <w:r w:rsidR="00C84EC1" w:rsidRPr="00630DB0">
        <w:t>inversiones en Edificios durante el ejercicio.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390AEF">
        <w:t>No se tu</w:t>
      </w:r>
      <w:r w:rsidR="00C84EC1" w:rsidRPr="00630DB0">
        <w:t xml:space="preserve">vieron </w:t>
      </w:r>
      <w:r w:rsidRPr="00630DB0">
        <w:t>circunstancias de carácter significativo que afect</w:t>
      </w:r>
      <w:r w:rsidR="00C84EC1" w:rsidRPr="00630DB0">
        <w:t xml:space="preserve">aran al </w:t>
      </w:r>
      <w:r w:rsidRPr="00630DB0">
        <w:t>activo</w:t>
      </w:r>
      <w:r w:rsidR="00C84EC1" w:rsidRPr="00630DB0">
        <w:t xml:space="preserve"> durante el ejercicio 201</w:t>
      </w:r>
      <w:r w:rsidR="00390AEF">
        <w:t>5</w:t>
      </w:r>
      <w:r w:rsidR="00C84EC1" w:rsidRPr="00630DB0">
        <w:t>.</w:t>
      </w:r>
    </w:p>
    <w:p w:rsidR="00540418" w:rsidRPr="00630DB0" w:rsidRDefault="00540418" w:rsidP="00AC7C83">
      <w:pPr>
        <w:pStyle w:val="INCISO"/>
        <w:spacing w:after="0" w:line="240" w:lineRule="exact"/>
      </w:pPr>
      <w:r w:rsidRPr="00630DB0">
        <w:lastRenderedPageBreak/>
        <w:t>g)</w:t>
      </w:r>
      <w:r w:rsidRPr="00630DB0">
        <w:tab/>
      </w:r>
      <w:r w:rsidR="00C84EC1" w:rsidRPr="00630DB0">
        <w:t>No se llev</w:t>
      </w:r>
      <w:r w:rsidR="00D84F67">
        <w:t>ó</w:t>
      </w:r>
      <w:r w:rsidR="00C84EC1" w:rsidRPr="00630DB0">
        <w:t xml:space="preserve"> </w:t>
      </w:r>
      <w:r w:rsidR="00D84F67" w:rsidRPr="00630DB0">
        <w:t>a cabo</w:t>
      </w:r>
      <w:r w:rsidR="00C84EC1" w:rsidRPr="00630DB0">
        <w:t xml:space="preserve"> d</w:t>
      </w:r>
      <w:r w:rsidRPr="00630DB0">
        <w:t>esmantelamiento de Activos</w:t>
      </w:r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AC7C83" w:rsidRPr="00630DB0" w:rsidRDefault="00540418" w:rsidP="00AC7C83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9.</w:t>
      </w:r>
      <w:r w:rsidRPr="00630DB0">
        <w:rPr>
          <w:b/>
          <w:szCs w:val="18"/>
          <w:lang w:val="es-MX"/>
        </w:rPr>
        <w:tab/>
        <w:t>Fi</w:t>
      </w:r>
      <w:r w:rsidR="00AC7C83" w:rsidRPr="00630DB0">
        <w:rPr>
          <w:b/>
          <w:szCs w:val="18"/>
          <w:lang w:val="es-MX"/>
        </w:rPr>
        <w:t>deicomisos, Mandatos y Análogos</w:t>
      </w:r>
    </w:p>
    <w:p w:rsidR="00540418" w:rsidRPr="00630DB0" w:rsidRDefault="00AC7C83" w:rsidP="00AC7C83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No se tienen fideicomisos pertenecientes a Salud de Tlaxcala</w:t>
      </w:r>
      <w:r w:rsidR="00540418" w:rsidRPr="00630DB0">
        <w:rPr>
          <w:szCs w:val="18"/>
        </w:rPr>
        <w:t>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10.</w:t>
      </w:r>
      <w:r w:rsidRPr="00630DB0">
        <w:rPr>
          <w:b/>
          <w:szCs w:val="18"/>
          <w:lang w:val="es-MX"/>
        </w:rPr>
        <w:tab/>
        <w:t>Reporte de la Recaudación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  <w:t xml:space="preserve">Análisis del comportamiento los ingresos </w:t>
      </w:r>
      <w:r w:rsidR="00D84F67">
        <w:t>por derechos y productos</w:t>
      </w:r>
      <w:r w:rsidRPr="00630DB0">
        <w:t>.</w:t>
      </w:r>
    </w:p>
    <w:p w:rsidR="00AC7C83" w:rsidRPr="00630DB0" w:rsidRDefault="00AC7C83" w:rsidP="00540418">
      <w:pPr>
        <w:pStyle w:val="INCISO"/>
        <w:spacing w:after="0" w:line="240" w:lineRule="exact"/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992"/>
        <w:gridCol w:w="851"/>
        <w:gridCol w:w="992"/>
        <w:gridCol w:w="851"/>
        <w:gridCol w:w="1275"/>
      </w:tblGrid>
      <w:tr w:rsidR="00057368" w:rsidRPr="0081528A" w:rsidTr="00057368">
        <w:trPr>
          <w:trHeight w:val="225"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7368" w:rsidRPr="0081528A" w:rsidRDefault="00057368" w:rsidP="00D3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ENE-FEB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7368" w:rsidRPr="0081528A" w:rsidRDefault="00057368" w:rsidP="00D3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MAR-ABR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7368" w:rsidRPr="0081528A" w:rsidRDefault="00057368" w:rsidP="00D3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proofErr w:type="spellStart"/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MAY</w:t>
            </w:r>
            <w:proofErr w:type="spellEnd"/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-JUN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7368" w:rsidRPr="0081528A" w:rsidRDefault="00057368" w:rsidP="00D3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JUL-</w:t>
            </w:r>
            <w:proofErr w:type="spellStart"/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AGS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7368" w:rsidRPr="0081528A" w:rsidRDefault="00057368" w:rsidP="00D3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proofErr w:type="spellStart"/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SEP</w:t>
            </w:r>
            <w:proofErr w:type="spellEnd"/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-OCT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7368" w:rsidRPr="0081528A" w:rsidRDefault="00057368" w:rsidP="00D3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NOV-DIC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57368" w:rsidRPr="0081528A" w:rsidRDefault="00057368" w:rsidP="00D3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</w:t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1,994,924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1,695,025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MX"/>
              </w:rPr>
              <w:t>3,689,949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MODULO DENTAL DE TLAXCALA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76,705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48,645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125,350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MODULO DENTAL DE APIZACO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19,953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12,558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1C03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32,511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SALUD MENTAL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42,611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46,297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1C03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88,908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MODULO CANINO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17,400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SALUD DE TLAXCALA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151,036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131,406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282,442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SALUD APIZACO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54,404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30,389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84,793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COMUNITARIO V. V. GUERRERO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100,647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67,410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1C03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168,057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HOSPITAL COMUNITARIO </w:t>
            </w:r>
            <w:proofErr w:type="spellStart"/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17,712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15,514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33,226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CENTRO DE SALUD DE HUAMANTLA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4,973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3,893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8,866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CENTRO DE SALUD </w:t>
            </w:r>
            <w:proofErr w:type="spellStart"/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ZACATELCO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53,889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38,206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92,095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HOSPITAL COMUNITARIO </w:t>
            </w:r>
            <w:proofErr w:type="spellStart"/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CONTLA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45,184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27,413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72,597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HOSPITAL COMUNITARIO EL CARMEN </w:t>
            </w:r>
            <w:proofErr w:type="spellStart"/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TEQUEXQUITLA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14,336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8,406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22,742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GENERAL DE TLAXCALA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912,830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774,014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1C03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1,686,844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DE LA MUJER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14,010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28,356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42,366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GENERAL DE HUAMANTLA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63,396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43,928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107,324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GENERAL DE CALPULALPAN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43,195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36,352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79,547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HOSPITAL REGIONAL EMILIO </w:t>
            </w:r>
            <w:proofErr w:type="spellStart"/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SANCHEZ</w:t>
            </w:r>
            <w:proofErr w:type="spellEnd"/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PIEDRAS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326,555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340,991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667,546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INFANTIL DE TLAXCALA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22,897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15,018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37,915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HOSPITAL GENERAL DEL SUR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22,191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1528A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17,229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instrText xml:space="preserve"> =SUM(left) </w:instrTex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es-MX"/>
              </w:rPr>
              <w:t>39,420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ldChar w:fldCharType="end"/>
            </w:r>
          </w:p>
        </w:tc>
      </w:tr>
      <w:tr w:rsidR="00057368" w:rsidRPr="0081528A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81528A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57368" w:rsidRPr="00D84F67" w:rsidTr="001C03C9">
        <w:trPr>
          <w:trHeight w:val="225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057368" w:rsidRPr="00D84F67" w:rsidRDefault="00057368" w:rsidP="00D34F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84F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PRODUCTOS CORRIENTES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D84F67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84F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1,184,207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D84F67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84F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t>775,326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57368" w:rsidRPr="00D84F67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D84F67" w:rsidRDefault="00057368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57368" w:rsidRPr="00D84F67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57368" w:rsidRPr="00D84F67" w:rsidRDefault="00057368" w:rsidP="00D34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57368" w:rsidRPr="00D84F67" w:rsidRDefault="001C03C9" w:rsidP="00D3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</w:pPr>
            <w:r w:rsidRPr="00D84F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fldChar w:fldCharType="begin"/>
            </w:r>
            <w:r w:rsidRPr="00D84F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instrText xml:space="preserve"> =SUM(left) </w:instrText>
            </w:r>
            <w:r w:rsidRPr="00D84F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fldChar w:fldCharType="separate"/>
            </w:r>
            <w:r w:rsidRPr="00D84F67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es-MX"/>
              </w:rPr>
              <w:t>1,959,533</w:t>
            </w:r>
            <w:r w:rsidRPr="00D84F67">
              <w:rPr>
                <w:rFonts w:ascii="Arial" w:eastAsia="Times New Roman" w:hAnsi="Arial" w:cs="Arial"/>
                <w:b/>
                <w:sz w:val="16"/>
                <w:szCs w:val="16"/>
                <w:lang w:eastAsia="es-MX"/>
              </w:rPr>
              <w:fldChar w:fldCharType="end"/>
            </w:r>
          </w:p>
        </w:tc>
      </w:tr>
    </w:tbl>
    <w:p w:rsidR="00AC7C83" w:rsidRPr="00630DB0" w:rsidRDefault="00AC7C83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11.</w:t>
      </w:r>
      <w:r w:rsidRPr="00630DB0">
        <w:rPr>
          <w:b/>
          <w:szCs w:val="18"/>
          <w:lang w:val="es-MX"/>
        </w:rPr>
        <w:tab/>
        <w:t>Información sobre la Deuda y el Reporte Analítico de la Deuda</w:t>
      </w:r>
    </w:p>
    <w:p w:rsidR="007F3979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Salud de Tlaxcala no tiene Deuda Publica Contratada.</w:t>
      </w:r>
    </w:p>
    <w:p w:rsidR="00540418" w:rsidRPr="00630DB0" w:rsidRDefault="00540418" w:rsidP="00540418">
      <w:pPr>
        <w:pStyle w:val="INCISO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12. Calificaciones otorgadas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  <w:lang w:val="es-MX"/>
        </w:rPr>
        <w:t xml:space="preserve">No se tiene ninguna </w:t>
      </w:r>
      <w:r w:rsidR="00540418" w:rsidRPr="00630DB0">
        <w:rPr>
          <w:szCs w:val="18"/>
        </w:rPr>
        <w:t>calificación crediticia.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13.</w:t>
      </w:r>
      <w:r w:rsidRPr="00630DB0">
        <w:rPr>
          <w:b/>
          <w:szCs w:val="18"/>
          <w:lang w:val="es-MX"/>
        </w:rPr>
        <w:tab/>
        <w:t>Proceso de Mejora</w:t>
      </w:r>
    </w:p>
    <w:p w:rsidR="00540418" w:rsidRPr="00630DB0" w:rsidRDefault="00540418" w:rsidP="00D84F67">
      <w:pPr>
        <w:pStyle w:val="Texto"/>
        <w:spacing w:after="0" w:line="240" w:lineRule="exact"/>
        <w:ind w:firstLine="708"/>
        <w:rPr>
          <w:szCs w:val="18"/>
        </w:rPr>
      </w:pPr>
      <w:r w:rsidRPr="00630DB0">
        <w:rPr>
          <w:szCs w:val="18"/>
        </w:rPr>
        <w:t>Se informará de: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  <w:t>Principales Políticas de control interno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Medidas de desempeño financiero, metas y alcance.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14.</w:t>
      </w:r>
      <w:r w:rsidRPr="00630DB0">
        <w:rPr>
          <w:b/>
          <w:szCs w:val="18"/>
          <w:lang w:val="es-MX"/>
        </w:rPr>
        <w:tab/>
        <w:t>Información por Segmentos</w:t>
      </w:r>
    </w:p>
    <w:p w:rsidR="00540418" w:rsidRPr="00630DB0" w:rsidRDefault="007F3979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630DB0">
        <w:rPr>
          <w:szCs w:val="18"/>
          <w:lang w:val="es-MX"/>
        </w:rPr>
        <w:t>No aplica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15.</w:t>
      </w:r>
      <w:r w:rsidRPr="00630DB0">
        <w:rPr>
          <w:b/>
          <w:szCs w:val="18"/>
          <w:lang w:val="es-MX"/>
        </w:rPr>
        <w:tab/>
        <w:t>Eventos Posteriores al Cierre</w:t>
      </w:r>
    </w:p>
    <w:p w:rsidR="00540418" w:rsidRPr="00630DB0" w:rsidRDefault="00540418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El ente público</w:t>
      </w:r>
      <w:r w:rsidR="007F3979" w:rsidRPr="00630DB0">
        <w:rPr>
          <w:szCs w:val="18"/>
        </w:rPr>
        <w:t xml:space="preserve"> en su momento</w:t>
      </w:r>
      <w:r w:rsidRPr="00630DB0">
        <w:rPr>
          <w:szCs w:val="18"/>
        </w:rPr>
        <w:t xml:space="preserve"> informará el efecto en sus estados financieros de aquellos hechos ocurridos en el período posterior al que informa, que proporcionan mayor evidencia sobre eventos que le afectan económicamente y que no se conocían a la fecha de cierre.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16.</w:t>
      </w:r>
      <w:r w:rsidRPr="00630DB0">
        <w:rPr>
          <w:b/>
          <w:szCs w:val="18"/>
          <w:lang w:val="es-MX"/>
        </w:rPr>
        <w:tab/>
        <w:t>Partes Relacionadas</w:t>
      </w:r>
    </w:p>
    <w:p w:rsidR="00540418" w:rsidRPr="00630DB0" w:rsidRDefault="00654661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630DB0">
        <w:rPr>
          <w:szCs w:val="18"/>
        </w:rPr>
        <w:t>No se tienen</w:t>
      </w:r>
      <w:r w:rsidR="00540418" w:rsidRPr="00630DB0">
        <w:rPr>
          <w:szCs w:val="18"/>
        </w:rPr>
        <w:t xml:space="preserve"> partes relacionadas que pudieran ejercer influencia significativa sobre la toma de decisiones financieras y operativas.</w:t>
      </w:r>
    </w:p>
    <w:p w:rsidR="00001107" w:rsidRPr="00630DB0" w:rsidRDefault="00001107" w:rsidP="00540418">
      <w:pPr>
        <w:pStyle w:val="Texto"/>
        <w:spacing w:after="0" w:line="240" w:lineRule="exact"/>
        <w:rPr>
          <w:szCs w:val="18"/>
        </w:rPr>
      </w:pPr>
    </w:p>
    <w:p w:rsidR="00630DB0" w:rsidRDefault="00574266" w:rsidP="00574266">
      <w:pPr>
        <w:pStyle w:val="Texto"/>
        <w:spacing w:after="0" w:line="240" w:lineRule="auto"/>
        <w:ind w:firstLine="289"/>
        <w:rPr>
          <w:b/>
          <w:szCs w:val="18"/>
        </w:rPr>
      </w:pPr>
      <w:r w:rsidRPr="00630DB0">
        <w:rPr>
          <w:b/>
          <w:szCs w:val="18"/>
          <w:lang w:val="es-MX"/>
        </w:rPr>
        <w:t>17.</w:t>
      </w:r>
      <w:r w:rsidRPr="00630DB0">
        <w:rPr>
          <w:b/>
          <w:szCs w:val="18"/>
          <w:lang w:val="es-MX"/>
        </w:rPr>
        <w:tab/>
        <w:t>Responsabilidad Sobre la Presentación Razonable de la Información Contable</w:t>
      </w:r>
      <w:r w:rsidR="00630DB0" w:rsidRPr="00630DB0">
        <w:rPr>
          <w:b/>
          <w:szCs w:val="18"/>
        </w:rPr>
        <w:t xml:space="preserve"> </w:t>
      </w:r>
    </w:p>
    <w:p w:rsidR="00630DB0" w:rsidRDefault="00630DB0" w:rsidP="00574266">
      <w:pPr>
        <w:pStyle w:val="Texto"/>
        <w:spacing w:after="0" w:line="240" w:lineRule="auto"/>
        <w:ind w:firstLine="289"/>
        <w:rPr>
          <w:b/>
          <w:szCs w:val="18"/>
        </w:rPr>
      </w:pPr>
    </w:p>
    <w:p w:rsidR="00574266" w:rsidRDefault="00630DB0" w:rsidP="00574266">
      <w:pPr>
        <w:pStyle w:val="Texto"/>
        <w:spacing w:after="0" w:line="240" w:lineRule="auto"/>
        <w:ind w:firstLine="289"/>
        <w:rPr>
          <w:szCs w:val="18"/>
        </w:rPr>
      </w:pPr>
      <w:r w:rsidRPr="00630DB0">
        <w:rPr>
          <w:szCs w:val="18"/>
        </w:rPr>
        <w:t>Bajo protesta de decir verdad declaramos que los Estados Financieros y sus Notas son razonablemente correctos y responsabilidad del emisor</w:t>
      </w:r>
    </w:p>
    <w:p w:rsidR="00630DB0" w:rsidRPr="00630DB0" w:rsidRDefault="00630DB0" w:rsidP="00574266">
      <w:pPr>
        <w:pStyle w:val="Texto"/>
        <w:spacing w:after="0" w:line="240" w:lineRule="auto"/>
        <w:ind w:firstLine="289"/>
        <w:rPr>
          <w:szCs w:val="18"/>
        </w:rPr>
      </w:pPr>
    </w:p>
    <w:p w:rsidR="00630DB0" w:rsidRDefault="00630DB0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Pr="00630DB0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2410"/>
        <w:gridCol w:w="4961"/>
        <w:gridCol w:w="425"/>
      </w:tblGrid>
      <w:tr w:rsidR="00630DB0" w:rsidRPr="00630DB0" w:rsidTr="00630DB0">
        <w:trPr>
          <w:trHeight w:val="300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Dr. Alejandro </w:t>
            </w:r>
            <w:proofErr w:type="spellStart"/>
            <w:r w:rsidRPr="00630DB0">
              <w:rPr>
                <w:szCs w:val="18"/>
              </w:rPr>
              <w:t>Guarneros</w:t>
            </w:r>
            <w:proofErr w:type="spellEnd"/>
            <w:r w:rsidRPr="00630DB0">
              <w:rPr>
                <w:szCs w:val="18"/>
              </w:rPr>
              <w:t xml:space="preserve"> </w:t>
            </w:r>
            <w:proofErr w:type="spellStart"/>
            <w:r w:rsidRPr="00630DB0">
              <w:rPr>
                <w:szCs w:val="18"/>
              </w:rPr>
              <w:t>Chumacero</w:t>
            </w:r>
            <w:proofErr w:type="spellEnd"/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C.P. Joel Trinidad Ordoñez Carrera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630DB0" w:rsidRPr="00630DB0" w:rsidTr="00630DB0">
        <w:trPr>
          <w:trHeight w:val="426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Secretario de Salud y Director General del  </w:t>
            </w:r>
            <w:proofErr w:type="spellStart"/>
            <w:r w:rsidRPr="00630DB0">
              <w:rPr>
                <w:szCs w:val="18"/>
              </w:rPr>
              <w:t>O.P.D</w:t>
            </w:r>
            <w:proofErr w:type="spellEnd"/>
            <w:r w:rsidRPr="00630DB0">
              <w:rPr>
                <w:szCs w:val="18"/>
              </w:rPr>
              <w:t>. Salud de Tlaxcala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 xml:space="preserve">Director de Administración de la Secretaría de Salud y </w:t>
            </w:r>
            <w:proofErr w:type="spellStart"/>
            <w:r w:rsidRPr="00630DB0">
              <w:rPr>
                <w:szCs w:val="18"/>
              </w:rPr>
              <w:t>O.P.D</w:t>
            </w:r>
            <w:proofErr w:type="spellEnd"/>
            <w:r w:rsidRPr="00630DB0">
              <w:rPr>
                <w:szCs w:val="18"/>
              </w:rPr>
              <w:t>. Salud de Tlaxcala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001107" w:rsidRPr="00630DB0" w:rsidRDefault="00001107" w:rsidP="00540418">
      <w:pPr>
        <w:pStyle w:val="Texto"/>
        <w:spacing w:after="0" w:line="240" w:lineRule="exact"/>
        <w:rPr>
          <w:szCs w:val="18"/>
        </w:rPr>
      </w:pPr>
    </w:p>
    <w:sectPr w:rsidR="00001107" w:rsidRPr="00630DB0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5B7" w:rsidRDefault="006705B7" w:rsidP="00EA5418">
      <w:pPr>
        <w:spacing w:after="0" w:line="240" w:lineRule="auto"/>
      </w:pPr>
      <w:r>
        <w:separator/>
      </w:r>
    </w:p>
  </w:endnote>
  <w:endnote w:type="continuationSeparator" w:id="0">
    <w:p w:rsidR="006705B7" w:rsidRDefault="006705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6F" w:rsidRPr="0013011C" w:rsidRDefault="00AA746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96CD6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267DC" w:rsidRPr="003267DC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A746F" w:rsidRDefault="00AA74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6F" w:rsidRPr="008E3652" w:rsidRDefault="00AA746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906F4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267DC" w:rsidRPr="003267DC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5B7" w:rsidRDefault="006705B7" w:rsidP="00EA5418">
      <w:pPr>
        <w:spacing w:after="0" w:line="240" w:lineRule="auto"/>
      </w:pPr>
      <w:r>
        <w:separator/>
      </w:r>
    </w:p>
  </w:footnote>
  <w:footnote w:type="continuationSeparator" w:id="0">
    <w:p w:rsidR="006705B7" w:rsidRDefault="006705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6F" w:rsidRDefault="00AA746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46F" w:rsidRDefault="00AA746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A746F" w:rsidRDefault="00AA746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A746F" w:rsidRPr="00275FC6" w:rsidRDefault="00AA746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746F" w:rsidRDefault="00AA74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AA746F" w:rsidRDefault="00AA74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A746F" w:rsidRPr="00275FC6" w:rsidRDefault="00AA74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A746F" w:rsidRDefault="00AA746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A746F" w:rsidRDefault="00AA746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A746F" w:rsidRPr="00275FC6" w:rsidRDefault="00AA746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A746F" w:rsidRDefault="00AA74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AA746F" w:rsidRDefault="00AA74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A746F" w:rsidRPr="00275FC6" w:rsidRDefault="00AA74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D2A6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46F" w:rsidRPr="0013011C" w:rsidRDefault="00AA746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7D8040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9BE4B8F"/>
    <w:multiLevelType w:val="hybridMultilevel"/>
    <w:tmpl w:val="F23A2754"/>
    <w:lvl w:ilvl="0" w:tplc="DEF633A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33FA2"/>
    <w:rsid w:val="00040466"/>
    <w:rsid w:val="00041D47"/>
    <w:rsid w:val="00045A10"/>
    <w:rsid w:val="00057368"/>
    <w:rsid w:val="000E6587"/>
    <w:rsid w:val="0013011C"/>
    <w:rsid w:val="00134A99"/>
    <w:rsid w:val="001366B8"/>
    <w:rsid w:val="0015416F"/>
    <w:rsid w:val="00165BB4"/>
    <w:rsid w:val="001A7781"/>
    <w:rsid w:val="001B1B72"/>
    <w:rsid w:val="001C03C9"/>
    <w:rsid w:val="001C6FD8"/>
    <w:rsid w:val="001D64A5"/>
    <w:rsid w:val="001E7072"/>
    <w:rsid w:val="00204C86"/>
    <w:rsid w:val="00242DC8"/>
    <w:rsid w:val="00247E6C"/>
    <w:rsid w:val="00264426"/>
    <w:rsid w:val="002A70B3"/>
    <w:rsid w:val="002B33FC"/>
    <w:rsid w:val="002C012E"/>
    <w:rsid w:val="002D1E17"/>
    <w:rsid w:val="002D6D41"/>
    <w:rsid w:val="002F4067"/>
    <w:rsid w:val="003267DC"/>
    <w:rsid w:val="00372F40"/>
    <w:rsid w:val="00390AEF"/>
    <w:rsid w:val="00396C2B"/>
    <w:rsid w:val="003A0303"/>
    <w:rsid w:val="003B2EB5"/>
    <w:rsid w:val="003D5DBF"/>
    <w:rsid w:val="003E5CD4"/>
    <w:rsid w:val="003E7FD0"/>
    <w:rsid w:val="003F0EA4"/>
    <w:rsid w:val="0042374F"/>
    <w:rsid w:val="004311BE"/>
    <w:rsid w:val="004354AD"/>
    <w:rsid w:val="0044253C"/>
    <w:rsid w:val="00463C34"/>
    <w:rsid w:val="004714CF"/>
    <w:rsid w:val="00476D8D"/>
    <w:rsid w:val="00484C0D"/>
    <w:rsid w:val="00491B3D"/>
    <w:rsid w:val="00497D8B"/>
    <w:rsid w:val="004A4D4D"/>
    <w:rsid w:val="004D2257"/>
    <w:rsid w:val="004D41B8"/>
    <w:rsid w:val="004F5641"/>
    <w:rsid w:val="00522632"/>
    <w:rsid w:val="00522EF3"/>
    <w:rsid w:val="00540418"/>
    <w:rsid w:val="00543729"/>
    <w:rsid w:val="00574266"/>
    <w:rsid w:val="005844D0"/>
    <w:rsid w:val="005D3D25"/>
    <w:rsid w:val="006059A5"/>
    <w:rsid w:val="006227B7"/>
    <w:rsid w:val="00630DB0"/>
    <w:rsid w:val="00654661"/>
    <w:rsid w:val="0066705D"/>
    <w:rsid w:val="006705B7"/>
    <w:rsid w:val="00670C07"/>
    <w:rsid w:val="00681BC1"/>
    <w:rsid w:val="006B00A8"/>
    <w:rsid w:val="006B1FE7"/>
    <w:rsid w:val="006C0AA4"/>
    <w:rsid w:val="006E3C41"/>
    <w:rsid w:val="006E77DD"/>
    <w:rsid w:val="0071021A"/>
    <w:rsid w:val="007325AB"/>
    <w:rsid w:val="0075444D"/>
    <w:rsid w:val="0079582C"/>
    <w:rsid w:val="007D6E9A"/>
    <w:rsid w:val="007F3979"/>
    <w:rsid w:val="008059CC"/>
    <w:rsid w:val="00811DAC"/>
    <w:rsid w:val="0081687D"/>
    <w:rsid w:val="008408FD"/>
    <w:rsid w:val="008603C7"/>
    <w:rsid w:val="0089054E"/>
    <w:rsid w:val="008A0814"/>
    <w:rsid w:val="008A0EFE"/>
    <w:rsid w:val="008A6E4D"/>
    <w:rsid w:val="008A793D"/>
    <w:rsid w:val="008B0017"/>
    <w:rsid w:val="008E3652"/>
    <w:rsid w:val="008F6D58"/>
    <w:rsid w:val="009279F5"/>
    <w:rsid w:val="0093492C"/>
    <w:rsid w:val="00957043"/>
    <w:rsid w:val="009B20BA"/>
    <w:rsid w:val="009B62EA"/>
    <w:rsid w:val="009D5D4C"/>
    <w:rsid w:val="009F23C4"/>
    <w:rsid w:val="00A07367"/>
    <w:rsid w:val="00A07D5D"/>
    <w:rsid w:val="00A21F50"/>
    <w:rsid w:val="00A363B6"/>
    <w:rsid w:val="00A46BF5"/>
    <w:rsid w:val="00A9067D"/>
    <w:rsid w:val="00AA49DC"/>
    <w:rsid w:val="00AA746F"/>
    <w:rsid w:val="00AC7C83"/>
    <w:rsid w:val="00AD6135"/>
    <w:rsid w:val="00B11341"/>
    <w:rsid w:val="00B146E2"/>
    <w:rsid w:val="00B26D48"/>
    <w:rsid w:val="00B275E6"/>
    <w:rsid w:val="00B849EE"/>
    <w:rsid w:val="00B84D02"/>
    <w:rsid w:val="00B94A0B"/>
    <w:rsid w:val="00BA2940"/>
    <w:rsid w:val="00BC3E47"/>
    <w:rsid w:val="00BD7CBA"/>
    <w:rsid w:val="00C16E53"/>
    <w:rsid w:val="00C213C4"/>
    <w:rsid w:val="00C24346"/>
    <w:rsid w:val="00C262A2"/>
    <w:rsid w:val="00C27A77"/>
    <w:rsid w:val="00C431B4"/>
    <w:rsid w:val="00C84EC1"/>
    <w:rsid w:val="00C86C59"/>
    <w:rsid w:val="00C91C5A"/>
    <w:rsid w:val="00C91EF9"/>
    <w:rsid w:val="00CD6D9A"/>
    <w:rsid w:val="00D00E92"/>
    <w:rsid w:val="00D03720"/>
    <w:rsid w:val="00D055EC"/>
    <w:rsid w:val="00D27D59"/>
    <w:rsid w:val="00D34F57"/>
    <w:rsid w:val="00D4060F"/>
    <w:rsid w:val="00D44728"/>
    <w:rsid w:val="00D562FF"/>
    <w:rsid w:val="00D84F67"/>
    <w:rsid w:val="00DC1CA8"/>
    <w:rsid w:val="00DF56C9"/>
    <w:rsid w:val="00E0575A"/>
    <w:rsid w:val="00E30318"/>
    <w:rsid w:val="00E32708"/>
    <w:rsid w:val="00E7315B"/>
    <w:rsid w:val="00EA5418"/>
    <w:rsid w:val="00EC33D7"/>
    <w:rsid w:val="00EE46FB"/>
    <w:rsid w:val="00F17C0D"/>
    <w:rsid w:val="00F5728B"/>
    <w:rsid w:val="00F755D0"/>
    <w:rsid w:val="00FB1010"/>
    <w:rsid w:val="00FB6810"/>
    <w:rsid w:val="00FD5A63"/>
    <w:rsid w:val="00FD70FE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3B4D2-748B-4E40-ACB2-5B8FF81B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520B-14E8-4F3F-873B-624DDA82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22</Pages>
  <Words>3356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contab25</cp:lastModifiedBy>
  <cp:revision>21</cp:revision>
  <cp:lastPrinted>2014-12-31T20:50:00Z</cp:lastPrinted>
  <dcterms:created xsi:type="dcterms:W3CDTF">2014-08-29T13:13:00Z</dcterms:created>
  <dcterms:modified xsi:type="dcterms:W3CDTF">2015-07-21T20:08:00Z</dcterms:modified>
</cp:coreProperties>
</file>