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3D5DBF">
      <w:pPr>
        <w:jc w:val="center"/>
      </w:pPr>
    </w:p>
    <w:p w:rsidR="00020EBE" w:rsidRDefault="00020EBE" w:rsidP="003F7804">
      <w:pPr>
        <w:jc w:val="center"/>
      </w:pPr>
      <w:bookmarkStart w:id="0" w:name="_MON_1470820850"/>
      <w:bookmarkEnd w:id="0"/>
      <w:r w:rsidRPr="00020EBE">
        <w:drawing>
          <wp:inline distT="0" distB="0" distL="0" distR="0">
            <wp:extent cx="8686800" cy="356494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5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p w:rsidR="00020EBE" w:rsidRDefault="00020EBE" w:rsidP="003F7804">
      <w:pPr>
        <w:jc w:val="center"/>
      </w:pPr>
    </w:p>
    <w:tbl>
      <w:tblPr>
        <w:tblW w:w="14766" w:type="dxa"/>
        <w:tblInd w:w="-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72"/>
        <w:gridCol w:w="372"/>
        <w:gridCol w:w="4551"/>
        <w:gridCol w:w="1547"/>
        <w:gridCol w:w="1547"/>
        <w:gridCol w:w="1547"/>
        <w:gridCol w:w="1547"/>
        <w:gridCol w:w="1551"/>
        <w:gridCol w:w="1547"/>
      </w:tblGrid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 Ingresos</w:t>
            </w: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br/>
              <w:t>Por Fuente de Financiamiento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Diferencia</w:t>
            </w:r>
          </w:p>
        </w:tc>
      </w:tr>
      <w:tr w:rsidR="00020EBE" w:rsidRPr="00020EBE" w:rsidTr="00020EBE">
        <w:trPr>
          <w:trHeight w:val="516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 y Reducciones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(1)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(2)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(3= 1 + 2)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(4)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(5)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(6 = 5 - 1 )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-1267720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88755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88755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-6245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44927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44927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-11473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Corriente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44927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44927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-11473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Corriente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2500000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2500000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1249998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1249998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-1250002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7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-                1,267,720 </w:t>
            </w:r>
          </w:p>
        </w:tc>
      </w:tr>
      <w:tr w:rsidR="00020EBE" w:rsidRPr="00020EBE" w:rsidTr="00020EBE">
        <w:trPr>
          <w:trHeight w:val="258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Ingresos excedentes¹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20EBE" w:rsidRPr="00020EBE" w:rsidTr="00020EBE">
        <w:trPr>
          <w:trHeight w:val="258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58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¹ Los ingresos excedentes se presentan para efectos de cumplimiento de la Ley General de Contabilidad Gubernamental y el importe reflejado debe ser siempre mayor a cero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020EBE" w:rsidRDefault="00AB13B7" w:rsidP="003F7804">
      <w:pPr>
        <w:jc w:val="center"/>
      </w:pPr>
      <w:r>
        <w:br w:type="page"/>
      </w:r>
    </w:p>
    <w:tbl>
      <w:tblPr>
        <w:tblW w:w="13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5520"/>
        <w:gridCol w:w="1340"/>
        <w:gridCol w:w="1340"/>
        <w:gridCol w:w="1340"/>
        <w:gridCol w:w="1340"/>
        <w:gridCol w:w="1340"/>
        <w:gridCol w:w="1340"/>
      </w:tblGrid>
      <w:tr w:rsidR="00020EBE" w:rsidRPr="00020EBE" w:rsidTr="00020EBE">
        <w:trPr>
          <w:trHeight w:val="300"/>
        </w:trPr>
        <w:tc>
          <w:tcPr>
            <w:tcW w:w="139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020EBE" w:rsidRPr="00020EBE" w:rsidTr="00020EB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020EBE" w:rsidRPr="00020EBE" w:rsidTr="00020EB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020EBE" w:rsidRPr="00020EBE" w:rsidTr="00020EB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Administrativa</w:t>
            </w:r>
          </w:p>
        </w:tc>
      </w:tr>
      <w:tr w:rsidR="00020EBE" w:rsidRPr="00020EBE" w:rsidTr="00020EBE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septiembre de 2015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00"/>
        </w:trPr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020EBE" w:rsidRPr="00020EBE" w:rsidTr="00020EBE">
        <w:trPr>
          <w:trHeight w:val="450"/>
        </w:trPr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20EBE" w:rsidRPr="00020EBE" w:rsidTr="00020EBE">
        <w:trPr>
          <w:trHeight w:val="300"/>
        </w:trPr>
        <w:tc>
          <w:tcPr>
            <w:tcW w:w="5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Fideicomiso para la </w:t>
            </w:r>
            <w:proofErr w:type="spellStart"/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prevencion</w:t>
            </w:r>
            <w:proofErr w:type="spellEnd"/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las Adicciones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020EBE" w:rsidRPr="00020EBE" w:rsidTr="00020EB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3F7804" w:rsidRDefault="003F7804" w:rsidP="003F7804">
      <w:pPr>
        <w:jc w:val="center"/>
      </w:pPr>
    </w:p>
    <w:p w:rsidR="00AB13B7" w:rsidRDefault="003F7804" w:rsidP="003F7804">
      <w:pPr>
        <w:tabs>
          <w:tab w:val="left" w:pos="7608"/>
        </w:tabs>
      </w:pPr>
      <w:r>
        <w:tab/>
      </w: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tbl>
      <w:tblPr>
        <w:tblW w:w="13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4820"/>
        <w:gridCol w:w="1340"/>
        <w:gridCol w:w="1340"/>
        <w:gridCol w:w="1340"/>
        <w:gridCol w:w="1340"/>
        <w:gridCol w:w="1340"/>
        <w:gridCol w:w="1340"/>
      </w:tblGrid>
      <w:tr w:rsidR="00020EBE" w:rsidRPr="00020EBE" w:rsidTr="00020EBE">
        <w:trPr>
          <w:trHeight w:val="300"/>
        </w:trPr>
        <w:tc>
          <w:tcPr>
            <w:tcW w:w="13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020EBE" w:rsidRPr="00020EBE" w:rsidTr="00020EBE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020EBE" w:rsidRPr="00020EBE" w:rsidTr="00020EBE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020EBE" w:rsidRPr="00020EBE" w:rsidTr="00020EBE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Económica (por Tipo de Gasto)</w:t>
            </w:r>
          </w:p>
        </w:tc>
      </w:tr>
      <w:tr w:rsidR="00020EBE" w:rsidRPr="00020EBE" w:rsidTr="00020EBE">
        <w:trPr>
          <w:trHeight w:val="300"/>
        </w:trPr>
        <w:tc>
          <w:tcPr>
            <w:tcW w:w="13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septiembre de 2015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00"/>
        </w:trPr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020EBE" w:rsidRPr="00020EBE" w:rsidTr="00020EBE">
        <w:trPr>
          <w:trHeight w:val="450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20EBE" w:rsidRPr="00020EBE" w:rsidTr="00020EBE">
        <w:trPr>
          <w:trHeight w:val="300"/>
        </w:trPr>
        <w:tc>
          <w:tcPr>
            <w:tcW w:w="5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020EBE" w:rsidRPr="00020EBE" w:rsidTr="00020EB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tbl>
      <w:tblPr>
        <w:tblW w:w="13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6162"/>
        <w:gridCol w:w="1208"/>
        <w:gridCol w:w="1295"/>
        <w:gridCol w:w="1208"/>
        <w:gridCol w:w="1197"/>
        <w:gridCol w:w="914"/>
        <w:gridCol w:w="1206"/>
      </w:tblGrid>
      <w:tr w:rsidR="00020EBE" w:rsidRPr="00020EBE" w:rsidTr="00020EBE">
        <w:trPr>
          <w:trHeight w:val="224"/>
        </w:trPr>
        <w:tc>
          <w:tcPr>
            <w:tcW w:w="13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020EBE" w:rsidRPr="00020EBE" w:rsidTr="00020EBE">
        <w:trPr>
          <w:trHeight w:val="224"/>
        </w:trPr>
        <w:tc>
          <w:tcPr>
            <w:tcW w:w="13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020EBE" w:rsidRPr="00020EBE" w:rsidTr="00020EBE">
        <w:trPr>
          <w:trHeight w:val="224"/>
        </w:trPr>
        <w:tc>
          <w:tcPr>
            <w:tcW w:w="13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020EBE" w:rsidRPr="00020EBE" w:rsidTr="00020EBE">
        <w:trPr>
          <w:trHeight w:val="224"/>
        </w:trPr>
        <w:tc>
          <w:tcPr>
            <w:tcW w:w="13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Funcional (Finalidad y Función)</w:t>
            </w:r>
          </w:p>
        </w:tc>
      </w:tr>
      <w:tr w:rsidR="00020EBE" w:rsidRPr="00020EBE" w:rsidTr="00020EBE">
        <w:trPr>
          <w:trHeight w:val="224"/>
        </w:trPr>
        <w:tc>
          <w:tcPr>
            <w:tcW w:w="13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septiembre de 2015</w:t>
            </w:r>
          </w:p>
        </w:tc>
      </w:tr>
      <w:tr w:rsidR="00020EBE" w:rsidRPr="00020EBE" w:rsidTr="00020EBE">
        <w:trPr>
          <w:trHeight w:val="135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24"/>
        </w:trPr>
        <w:tc>
          <w:tcPr>
            <w:tcW w:w="6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020EBE" w:rsidRPr="00020EBE" w:rsidTr="00020EBE">
        <w:trPr>
          <w:trHeight w:val="337"/>
        </w:trPr>
        <w:tc>
          <w:tcPr>
            <w:tcW w:w="6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20EBE" w:rsidRPr="00020EBE" w:rsidTr="00020EBE">
        <w:trPr>
          <w:trHeight w:val="224"/>
        </w:trPr>
        <w:tc>
          <w:tcPr>
            <w:tcW w:w="6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020EBE" w:rsidRPr="00020EBE" w:rsidTr="00020EBE">
        <w:trPr>
          <w:trHeight w:val="4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24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24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24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224"/>
        </w:trPr>
        <w:tc>
          <w:tcPr>
            <w:tcW w:w="6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Otras no Clasificadas en Funciones Anteriores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Transacciones de la Deuda Publica / Costo Financiero de la Deuda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337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Transferencias, Participaciones y Aportaciones entre Diferentes Niveles y Ordenes de Gobierno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20EBE" w:rsidRPr="00020EBE" w:rsidTr="00020EBE">
        <w:trPr>
          <w:trHeight w:val="359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20E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020EBE" w:rsidRPr="00020EBE" w:rsidTr="00020EBE">
        <w:trPr>
          <w:trHeight w:val="224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BE" w:rsidRPr="00020EBE" w:rsidRDefault="00020EBE" w:rsidP="0002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020EBE" w:rsidRDefault="00020EBE" w:rsidP="003F7804">
      <w:pPr>
        <w:tabs>
          <w:tab w:val="left" w:pos="7608"/>
        </w:tabs>
      </w:pPr>
    </w:p>
    <w:p w:rsidR="00020EBE" w:rsidRDefault="00020EBE" w:rsidP="003F7804">
      <w:pPr>
        <w:tabs>
          <w:tab w:val="left" w:pos="7608"/>
        </w:tabs>
      </w:pPr>
    </w:p>
    <w:p w:rsidR="00020EBE" w:rsidRDefault="00020EBE" w:rsidP="003F7804">
      <w:pPr>
        <w:tabs>
          <w:tab w:val="left" w:pos="7608"/>
        </w:tabs>
      </w:pPr>
    </w:p>
    <w:p w:rsidR="00020EBE" w:rsidRDefault="00020EBE" w:rsidP="003F7804">
      <w:pPr>
        <w:tabs>
          <w:tab w:val="left" w:pos="7608"/>
        </w:tabs>
      </w:pPr>
    </w:p>
    <w:p w:rsidR="00020EBE" w:rsidRDefault="00020EBE" w:rsidP="003F7804">
      <w:pPr>
        <w:tabs>
          <w:tab w:val="left" w:pos="7608"/>
        </w:tabs>
      </w:pPr>
    </w:p>
    <w:p w:rsidR="00020EBE" w:rsidRDefault="00020EBE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tbl>
      <w:tblPr>
        <w:tblW w:w="134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"/>
        <w:gridCol w:w="436"/>
        <w:gridCol w:w="5468"/>
        <w:gridCol w:w="1217"/>
        <w:gridCol w:w="1243"/>
        <w:gridCol w:w="1217"/>
        <w:gridCol w:w="1217"/>
        <w:gridCol w:w="1217"/>
        <w:gridCol w:w="1217"/>
      </w:tblGrid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2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2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2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2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2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septiembre de 2015</w:t>
            </w:r>
          </w:p>
        </w:tc>
      </w:tr>
      <w:tr w:rsidR="00AB6AD6" w:rsidRPr="00AB6AD6" w:rsidTr="00AB6AD6">
        <w:trPr>
          <w:trHeight w:val="1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AB6AD6" w:rsidRPr="00AB6AD6" w:rsidTr="00AB6AD6">
        <w:trPr>
          <w:trHeight w:val="44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AB6AD6" w:rsidRPr="00AB6AD6" w:rsidTr="00AB6AD6">
        <w:trPr>
          <w:trHeight w:val="2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1843526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1843526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805303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806282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1038223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152150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152150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74168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74168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77982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1287000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1287000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662771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662771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624229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349500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349500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36235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36235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313265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32129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16871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5876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5876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5876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249183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-102000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147183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51650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51650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95533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170783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-102000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68783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25237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25237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43546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783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8593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23198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21802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18100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18100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15809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437191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102000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539191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251205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247316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287986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44000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34317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89817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41527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41527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48290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35319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29181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30174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30174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7568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22606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Comunicación Social y Publicidad.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18260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3975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46577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46577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6923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202200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202200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87449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85491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114751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Internas y Asignaciones al Sector Público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Resto del Sector Público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Fideicomisos, Mandatos y Otros Análogos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121500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121500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40939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32420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80561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81500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72981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2580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Propios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Para el Fomento de Actividades Productivas.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 (</w:t>
            </w:r>
            <w:proofErr w:type="spellStart"/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Adefas</w:t>
            </w:r>
            <w:proofErr w:type="spellEnd"/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1149097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1137668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AD6" w:rsidRPr="00AB6AD6" w:rsidRDefault="00AB6AD6" w:rsidP="00AB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6A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1502303</w:t>
            </w:r>
          </w:p>
        </w:tc>
      </w:tr>
      <w:tr w:rsidR="00AB6AD6" w:rsidRPr="00AB6AD6" w:rsidTr="00AB6AD6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6AD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AD6" w:rsidRPr="00AB6AD6" w:rsidRDefault="00AB6AD6" w:rsidP="00AB6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p w:rsidR="003F7804" w:rsidRDefault="003F7804" w:rsidP="003F7804">
      <w:pPr>
        <w:tabs>
          <w:tab w:val="left" w:pos="7608"/>
        </w:tabs>
      </w:pPr>
    </w:p>
    <w:tbl>
      <w:tblPr>
        <w:tblW w:w="133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1753"/>
        <w:gridCol w:w="1635"/>
        <w:gridCol w:w="1639"/>
        <w:gridCol w:w="1635"/>
        <w:gridCol w:w="1639"/>
        <w:gridCol w:w="1635"/>
        <w:gridCol w:w="1635"/>
        <w:gridCol w:w="14"/>
      </w:tblGrid>
      <w:tr w:rsidR="00933B6F" w:rsidRPr="00933B6F" w:rsidTr="00933B6F">
        <w:trPr>
          <w:trHeight w:val="240"/>
        </w:trPr>
        <w:tc>
          <w:tcPr>
            <w:tcW w:w="133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933B6F" w:rsidRPr="00933B6F" w:rsidTr="00933B6F">
        <w:trPr>
          <w:trHeight w:val="240"/>
        </w:trPr>
        <w:tc>
          <w:tcPr>
            <w:tcW w:w="133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933B6F" w:rsidRPr="00933B6F" w:rsidTr="00933B6F">
        <w:trPr>
          <w:trHeight w:val="240"/>
        </w:trPr>
        <w:tc>
          <w:tcPr>
            <w:tcW w:w="133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Endeudamiento Neto</w:t>
            </w:r>
          </w:p>
        </w:tc>
      </w:tr>
      <w:tr w:rsidR="00933B6F" w:rsidRPr="00933B6F" w:rsidTr="00933B6F">
        <w:trPr>
          <w:trHeight w:val="240"/>
        </w:trPr>
        <w:tc>
          <w:tcPr>
            <w:tcW w:w="1333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septiembre de 2015</w:t>
            </w:r>
          </w:p>
        </w:tc>
      </w:tr>
      <w:tr w:rsidR="00933B6F" w:rsidRPr="00933B6F" w:rsidTr="00933B6F">
        <w:trPr>
          <w:gridAfter w:val="1"/>
          <w:wAfter w:w="17" w:type="dxa"/>
          <w:trHeight w:val="24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Contratación / Colocación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Endeudamiento Neto 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 = A - B</w:t>
            </w:r>
          </w:p>
        </w:tc>
      </w:tr>
      <w:tr w:rsidR="00933B6F" w:rsidRPr="00933B6F" w:rsidTr="00933B6F">
        <w:trPr>
          <w:trHeight w:val="240"/>
        </w:trPr>
        <w:tc>
          <w:tcPr>
            <w:tcW w:w="133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Créditos Bancarios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Créditos Bancarios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0"/>
        </w:trPr>
        <w:tc>
          <w:tcPr>
            <w:tcW w:w="133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Otros Instrumentos de Deuda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3F7804" w:rsidRPr="003F7804" w:rsidRDefault="003F7804" w:rsidP="003F7804">
      <w:pPr>
        <w:tabs>
          <w:tab w:val="left" w:pos="7608"/>
        </w:tabs>
      </w:pPr>
    </w:p>
    <w:p w:rsidR="00EA5418" w:rsidRDefault="00EA5418" w:rsidP="0044253C">
      <w:pPr>
        <w:jc w:val="center"/>
      </w:pPr>
      <w:bookmarkStart w:id="1" w:name="_MON_1470820842"/>
      <w:bookmarkEnd w:id="1"/>
    </w:p>
    <w:p w:rsidR="00F96944" w:rsidRDefault="00F96944" w:rsidP="0044253C">
      <w:pPr>
        <w:jc w:val="center"/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1759"/>
        <w:gridCol w:w="1198"/>
      </w:tblGrid>
      <w:tr w:rsidR="00933B6F" w:rsidRPr="00933B6F" w:rsidTr="00933B6F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933B6F" w:rsidRPr="00933B6F" w:rsidTr="00933B6F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933B6F" w:rsidRPr="00933B6F" w:rsidTr="00933B6F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Intereses de la Deuda</w:t>
            </w:r>
          </w:p>
        </w:tc>
      </w:tr>
      <w:tr w:rsidR="00933B6F" w:rsidRPr="00933B6F" w:rsidTr="00933B6F">
        <w:trPr>
          <w:trHeight w:val="225"/>
        </w:trPr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30 de septiembre de 2015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</w:tr>
      <w:tr w:rsidR="00933B6F" w:rsidRPr="00933B6F" w:rsidTr="00933B6F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Créditos Bancarios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Intereses de Créditos Bancarios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Intereses de Otros Instrumentos de Deuda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2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B6F" w:rsidRDefault="00933B6F" w:rsidP="00933B6F">
      <w:pPr>
        <w:tabs>
          <w:tab w:val="left" w:pos="2430"/>
        </w:tabs>
      </w:pPr>
      <w:bookmarkStart w:id="2" w:name="_GoBack"/>
      <w:bookmarkEnd w:id="2"/>
    </w:p>
    <w:p w:rsidR="00933B6F" w:rsidRDefault="00933B6F" w:rsidP="00E32708">
      <w:pPr>
        <w:tabs>
          <w:tab w:val="left" w:pos="2430"/>
        </w:tabs>
        <w:jc w:val="center"/>
      </w:pPr>
    </w:p>
    <w:tbl>
      <w:tblPr>
        <w:tblW w:w="116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  <w:gridCol w:w="7154"/>
        <w:gridCol w:w="1435"/>
        <w:gridCol w:w="1435"/>
        <w:gridCol w:w="1437"/>
      </w:tblGrid>
      <w:tr w:rsidR="00933B6F" w:rsidRPr="00933B6F" w:rsidTr="00933B6F">
        <w:trPr>
          <w:trHeight w:val="232"/>
        </w:trPr>
        <w:tc>
          <w:tcPr>
            <w:tcW w:w="116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FIDEICOMISO PARA LA PREVENCION DE LAS ADICCIONES</w:t>
            </w:r>
          </w:p>
        </w:tc>
      </w:tr>
      <w:tr w:rsidR="00933B6F" w:rsidRPr="00933B6F" w:rsidTr="00933B6F">
        <w:trPr>
          <w:trHeight w:val="232"/>
        </w:trPr>
        <w:tc>
          <w:tcPr>
            <w:tcW w:w="1168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Indicadores de Postura Fiscal</w:t>
            </w:r>
          </w:p>
        </w:tc>
      </w:tr>
      <w:tr w:rsidR="00933B6F" w:rsidRPr="00933B6F" w:rsidTr="00933B6F">
        <w:trPr>
          <w:trHeight w:val="232"/>
        </w:trPr>
        <w:tc>
          <w:tcPr>
            <w:tcW w:w="116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1 de enero al 30 </w:t>
            </w:r>
            <w:proofErr w:type="spellStart"/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deseptiembre</w:t>
            </w:r>
            <w:proofErr w:type="spellEnd"/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2015</w:t>
            </w:r>
          </w:p>
        </w:tc>
      </w:tr>
      <w:tr w:rsidR="00933B6F" w:rsidRPr="00933B6F" w:rsidTr="00933B6F">
        <w:trPr>
          <w:trHeight w:val="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933B6F" w:rsidRPr="00933B6F" w:rsidTr="00933B6F">
        <w:trPr>
          <w:trHeight w:val="81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4"/>
        </w:trPr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I. Ingresos Presupuestarios (I=1+2)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1. Ingresos del Gobierno de la Entidad Federativa </w:t>
            </w:r>
            <w:r w:rsidRPr="00933B6F">
              <w:rPr>
                <w:rFonts w:ascii="Calibri" w:eastAsia="Times New Roman" w:hAnsi="Calibri" w:cs="Arial"/>
                <w:color w:val="000000"/>
                <w:sz w:val="16"/>
                <w:szCs w:val="16"/>
                <w:vertAlign w:val="superscript"/>
                <w:lang w:eastAsia="es-MX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2. Ingresos del Sector Paraestatal </w:t>
            </w: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104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4"/>
        </w:trPr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II. Egresos Presupuestarios (II=3+4)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33B6F" w:rsidRPr="00933B6F" w:rsidRDefault="00933B6F" w:rsidP="00933B6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3. Egresos del Gobierno de la Entidad Federativa </w:t>
            </w: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4. Egresos del Sector Paraestatal </w:t>
            </w: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s-MX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81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4"/>
        </w:trPr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III. Balance Presupuestario (Superávit o Déficit) (III = I - II)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</w:tr>
      <w:tr w:rsidR="00933B6F" w:rsidRPr="00933B6F" w:rsidTr="00933B6F">
        <w:trPr>
          <w:trHeight w:val="23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933B6F" w:rsidRPr="00933B6F" w:rsidTr="00933B6F">
        <w:trPr>
          <w:trHeight w:val="104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III. Balance presupuestario (Superávit o Déficit)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</w:tr>
      <w:tr w:rsidR="00933B6F" w:rsidRPr="00933B6F" w:rsidTr="00933B6F">
        <w:trPr>
          <w:trHeight w:val="92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IV. Intereses, Comisiones y Gastos de la Deuda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116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4"/>
        </w:trPr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V. Balance Primario ( Superávit o Déficit) (V= III - IV)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2651400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1383680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1383680</w:t>
            </w:r>
          </w:p>
        </w:tc>
      </w:tr>
      <w:tr w:rsidR="00933B6F" w:rsidRPr="00933B6F" w:rsidTr="00933B6F">
        <w:trPr>
          <w:trHeight w:val="23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933B6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vertAlign w:val="superscript"/>
                <w:lang w:eastAsia="es-MX"/>
              </w:rPr>
              <w:t>3</w:t>
            </w:r>
          </w:p>
        </w:tc>
      </w:tr>
      <w:tr w:rsidR="00933B6F" w:rsidRPr="00933B6F" w:rsidTr="00933B6F">
        <w:trPr>
          <w:trHeight w:val="81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A. Financiamiento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1383680</w:t>
            </w:r>
          </w:p>
        </w:tc>
      </w:tr>
      <w:tr w:rsidR="00933B6F" w:rsidRPr="00933B6F" w:rsidTr="00933B6F">
        <w:trPr>
          <w:trHeight w:val="81"/>
        </w:trPr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32"/>
        </w:trPr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B.  Amortización de la deuda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58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244"/>
        </w:trPr>
        <w:tc>
          <w:tcPr>
            <w:tcW w:w="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C. Endeudamiento </w:t>
            </w:r>
            <w:proofErr w:type="spellStart"/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ó</w:t>
            </w:r>
            <w:proofErr w:type="spellEnd"/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desendeudamiento (C = A - B)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3B6F" w:rsidRPr="00933B6F" w:rsidRDefault="00933B6F" w:rsidP="00933B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1383680</w:t>
            </w:r>
          </w:p>
        </w:tc>
      </w:tr>
      <w:tr w:rsidR="00933B6F" w:rsidRPr="00933B6F" w:rsidTr="00933B6F">
        <w:trPr>
          <w:trHeight w:val="23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33B6F" w:rsidRPr="00933B6F" w:rsidTr="00933B6F">
        <w:trPr>
          <w:trHeight w:val="3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 Los Ingresos que se presentan son los ingresos presupuestario totales sin incluir los ingresos por financiamientos. Los Ingresos del Gobierno de la Entidad Federativa corresponden a los del Poder Ejecutivo, Legislativo Judicial y Autónomos</w:t>
            </w:r>
          </w:p>
        </w:tc>
      </w:tr>
      <w:tr w:rsidR="00933B6F" w:rsidRPr="00933B6F" w:rsidTr="00933B6F">
        <w:trPr>
          <w:trHeight w:val="441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Los egresos que se presentan son los egresos presupuestarios totales sin incluir los egresos por amortización. Los egresos del Gobierno de la Entidad Federativa corresponden a los del Poder Ejecutivo, Legislativo, Judicial y Órganos Autónomos</w:t>
            </w:r>
          </w:p>
        </w:tc>
      </w:tr>
      <w:tr w:rsidR="00933B6F" w:rsidRPr="00933B6F" w:rsidTr="00933B6F">
        <w:trPr>
          <w:trHeight w:val="23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B6F" w:rsidRPr="00933B6F" w:rsidRDefault="00933B6F" w:rsidP="00933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33B6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Para Ingresos se reportan los ingresos recaudados; para egresos se reportan los egresos pagados</w:t>
            </w:r>
          </w:p>
        </w:tc>
      </w:tr>
    </w:tbl>
    <w:p w:rsidR="00E02437" w:rsidRDefault="00E02437" w:rsidP="00933B6F">
      <w:pPr>
        <w:tabs>
          <w:tab w:val="left" w:pos="2430"/>
        </w:tabs>
      </w:pPr>
    </w:p>
    <w:sectPr w:rsidR="00E024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D6" w:rsidRDefault="00AB6AD6" w:rsidP="00EA5418">
      <w:pPr>
        <w:spacing w:after="0" w:line="240" w:lineRule="auto"/>
      </w:pPr>
      <w:r>
        <w:separator/>
      </w:r>
    </w:p>
  </w:endnote>
  <w:endnote w:type="continuationSeparator" w:id="0">
    <w:p w:rsidR="00AB6AD6" w:rsidRDefault="00AB6A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D6" w:rsidRPr="0013011C" w:rsidRDefault="00AB6AD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E09F8" w:rsidRPr="00DE09F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6AD6" w:rsidRDefault="00AB6A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D6" w:rsidRPr="008E3652" w:rsidRDefault="00AB6AD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E09F8" w:rsidRPr="00DE09F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D6" w:rsidRDefault="00AB6AD6" w:rsidP="00EA5418">
      <w:pPr>
        <w:spacing w:after="0" w:line="240" w:lineRule="auto"/>
      </w:pPr>
      <w:r>
        <w:separator/>
      </w:r>
    </w:p>
  </w:footnote>
  <w:footnote w:type="continuationSeparator" w:id="0">
    <w:p w:rsidR="00AB6AD6" w:rsidRDefault="00AB6A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D6" w:rsidRDefault="00AB6AD6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31.1pt" to="736.2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>
      <w:rPr>
        <w:noProof/>
        <w:lang w:eastAsia="es-MX"/>
      </w:rPr>
      <w:pict>
        <v:group id="6 Grupo" o:spid="_x0000_s2053" style="position:absolute;margin-left:159.85pt;margin-top:-21.95pt;width:320.7pt;height:48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AB6AD6" w:rsidRDefault="00AB6AD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B6AD6" w:rsidRDefault="00AB6AD6" w:rsidP="006A11A1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AB6AD6" w:rsidRPr="00275FC6" w:rsidRDefault="00AB6AD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B6AD6" w:rsidRDefault="00AB6AD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AB6AD6" w:rsidRDefault="00AB6AD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B6AD6" w:rsidRPr="00275FC6" w:rsidRDefault="00AB6AD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AD6" w:rsidRDefault="00AB6AD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SECTOR PARAESTATAL</w:t>
    </w:r>
  </w:p>
  <w:p w:rsidR="00AB6AD6" w:rsidRPr="0013011C" w:rsidRDefault="00AB6AD6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0EBE"/>
    <w:rsid w:val="00024E0F"/>
    <w:rsid w:val="00040466"/>
    <w:rsid w:val="00062890"/>
    <w:rsid w:val="00091BDA"/>
    <w:rsid w:val="000A4AF3"/>
    <w:rsid w:val="00124FC4"/>
    <w:rsid w:val="0013011C"/>
    <w:rsid w:val="00144452"/>
    <w:rsid w:val="001B1B72"/>
    <w:rsid w:val="00206C03"/>
    <w:rsid w:val="00283C39"/>
    <w:rsid w:val="002A70B3"/>
    <w:rsid w:val="00372F40"/>
    <w:rsid w:val="003D5DBF"/>
    <w:rsid w:val="003E727E"/>
    <w:rsid w:val="003E7FD0"/>
    <w:rsid w:val="003F7804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1AE8"/>
    <w:rsid w:val="005E6CE8"/>
    <w:rsid w:val="006048D2"/>
    <w:rsid w:val="00611E39"/>
    <w:rsid w:val="006A11A1"/>
    <w:rsid w:val="006D26F3"/>
    <w:rsid w:val="006E77DD"/>
    <w:rsid w:val="00743883"/>
    <w:rsid w:val="0079582C"/>
    <w:rsid w:val="007B6CBF"/>
    <w:rsid w:val="007D6E9A"/>
    <w:rsid w:val="008A6E4D"/>
    <w:rsid w:val="008B0017"/>
    <w:rsid w:val="008B75AA"/>
    <w:rsid w:val="008D126D"/>
    <w:rsid w:val="008E3652"/>
    <w:rsid w:val="008E5F53"/>
    <w:rsid w:val="00906E88"/>
    <w:rsid w:val="00933B6F"/>
    <w:rsid w:val="00A00330"/>
    <w:rsid w:val="00AB13B7"/>
    <w:rsid w:val="00AB6AD6"/>
    <w:rsid w:val="00B33C31"/>
    <w:rsid w:val="00B83869"/>
    <w:rsid w:val="00B849EE"/>
    <w:rsid w:val="00B92707"/>
    <w:rsid w:val="00BD79C6"/>
    <w:rsid w:val="00C35305"/>
    <w:rsid w:val="00C47D2D"/>
    <w:rsid w:val="00C74A07"/>
    <w:rsid w:val="00C94776"/>
    <w:rsid w:val="00C9669A"/>
    <w:rsid w:val="00D055EC"/>
    <w:rsid w:val="00D268E3"/>
    <w:rsid w:val="00D51261"/>
    <w:rsid w:val="00D605B5"/>
    <w:rsid w:val="00D82713"/>
    <w:rsid w:val="00DE09F8"/>
    <w:rsid w:val="00E02350"/>
    <w:rsid w:val="00E02437"/>
    <w:rsid w:val="00E32708"/>
    <w:rsid w:val="00E530A4"/>
    <w:rsid w:val="00E94444"/>
    <w:rsid w:val="00EA5418"/>
    <w:rsid w:val="00EE11B9"/>
    <w:rsid w:val="00F01805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3227A8BD-56B8-4FCC-B77B-49FF7234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82E3-FEF3-492D-B91A-9205D8A5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12</Pages>
  <Words>1938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29</cp:revision>
  <cp:lastPrinted>2015-10-08T17:19:00Z</cp:lastPrinted>
  <dcterms:created xsi:type="dcterms:W3CDTF">2014-08-29T17:21:00Z</dcterms:created>
  <dcterms:modified xsi:type="dcterms:W3CDTF">2015-10-08T17:20:00Z</dcterms:modified>
</cp:coreProperties>
</file>