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MON_1470806605"/>
    <w:bookmarkEnd w:id="0"/>
    <w:p w:rsidR="007D6E9A" w:rsidRDefault="009F5A22" w:rsidP="003D5DBF">
      <w:pPr>
        <w:jc w:val="center"/>
      </w:pPr>
      <w:r>
        <w:object w:dxaOrig="23629" w:dyaOrig="154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0.05pt;height:464.8pt" o:ole="">
            <v:imagedata r:id="rId9" o:title=""/>
          </v:shape>
          <o:OLEObject Type="Embed" ProgID="Excel.Sheet.12" ShapeID="_x0000_i1025" DrawAspect="Content" ObjectID="_1545638558" r:id="rId10"/>
        </w:object>
      </w:r>
    </w:p>
    <w:p w:rsidR="00EA5418" w:rsidRDefault="00863BB9" w:rsidP="00A33F31">
      <w:pPr>
        <w:jc w:val="center"/>
      </w:pPr>
      <w:r>
        <w:rPr>
          <w:noProof/>
        </w:rPr>
        <w:lastRenderedPageBreak/>
        <w:pict>
          <v:shape id="_x0000_s1046" type="#_x0000_t75" style="position:absolute;left:0;text-align:left;margin-left:-27.55pt;margin-top:3.4pt;width:734.55pt;height:449.55pt;z-index:251664384;mso-position-horizontal:absolute;mso-position-horizontal-relative:text;mso-position-vertical-relative:text">
            <v:imagedata r:id="rId11" o:title=""/>
            <w10:wrap type="square" side="right"/>
          </v:shape>
          <o:OLEObject Type="Embed" ProgID="Excel.Sheet.12" ShapeID="_x0000_s1046" DrawAspect="Content" ObjectID="_1545638560" r:id="rId12"/>
        </w:pict>
      </w:r>
    </w:p>
    <w:bookmarkStart w:id="1" w:name="_MON_1470806992"/>
    <w:bookmarkEnd w:id="1"/>
    <w:p w:rsidR="00372F40" w:rsidRDefault="00593AEC" w:rsidP="003E7FD0">
      <w:pPr>
        <w:jc w:val="center"/>
      </w:pPr>
      <w:r>
        <w:object w:dxaOrig="22094" w:dyaOrig="15453">
          <v:shape id="_x0000_i1026" type="#_x0000_t75" style="width:671.65pt;height:471.2pt" o:ole="">
            <v:imagedata r:id="rId13" o:title=""/>
          </v:shape>
          <o:OLEObject Type="Embed" ProgID="Excel.Sheet.12" ShapeID="_x0000_i1026" DrawAspect="Content" ObjectID="_1545638559" r:id="rId14"/>
        </w:object>
      </w:r>
    </w:p>
    <w:p w:rsidR="00372F40" w:rsidRDefault="00863BB9" w:rsidP="00D42775">
      <w:bookmarkStart w:id="2" w:name="_GoBack"/>
      <w:r>
        <w:rPr>
          <w:noProof/>
        </w:rPr>
        <w:lastRenderedPageBreak/>
        <w:pict>
          <v:shape id="_x0000_s1071" type="#_x0000_t75" style="position:absolute;margin-left:-.35pt;margin-top:7.8pt;width:700.25pt;height:382.45pt;z-index:251675648;mso-position-horizontal-relative:text;mso-position-vertical-relative:text">
            <v:imagedata r:id="rId15" o:title=""/>
            <w10:wrap type="square" side="right"/>
          </v:shape>
          <o:OLEObject Type="Embed" ProgID="Excel.Sheet.12" ShapeID="_x0000_s1071" DrawAspect="Content" ObjectID="_1545638561" r:id="rId16"/>
        </w:pict>
      </w:r>
      <w:bookmarkEnd w:id="2"/>
    </w:p>
    <w:p w:rsidR="00372F40" w:rsidRDefault="00372F40" w:rsidP="00DC3F89"/>
    <w:p w:rsidR="00C534E3" w:rsidRDefault="00C534E3" w:rsidP="00484C10">
      <w:pPr>
        <w:tabs>
          <w:tab w:val="left" w:pos="2430"/>
        </w:tabs>
      </w:pPr>
    </w:p>
    <w:p w:rsidR="00C534E3" w:rsidRDefault="00C534E3" w:rsidP="00484C10">
      <w:pPr>
        <w:tabs>
          <w:tab w:val="left" w:pos="2430"/>
        </w:tabs>
      </w:pPr>
    </w:p>
    <w:p w:rsidR="00E32708" w:rsidRDefault="00863BB9" w:rsidP="00484C10">
      <w:pPr>
        <w:tabs>
          <w:tab w:val="left" w:pos="2430"/>
        </w:tabs>
      </w:pPr>
      <w:r>
        <w:rPr>
          <w:noProof/>
          <w:lang w:eastAsia="es-MX"/>
        </w:rPr>
        <w:pict>
          <v:shape id="_x0000_s1080" type="#_x0000_t75" style="position:absolute;margin-left:-7.1pt;margin-top:8.25pt;width:696.85pt;height:406.1pt;z-index:251695104;mso-position-horizontal-relative:text;mso-position-vertical-relative:text">
            <v:imagedata r:id="rId17" o:title=""/>
            <w10:wrap type="square" side="right"/>
          </v:shape>
          <o:OLEObject Type="Embed" ProgID="Excel.Sheet.12" ShapeID="_x0000_s1080" DrawAspect="Content" ObjectID="_1545638562" r:id="rId18"/>
        </w:pict>
      </w:r>
    </w:p>
    <w:p w:rsidR="002032FF" w:rsidRDefault="002032FF" w:rsidP="00484C10">
      <w:pPr>
        <w:tabs>
          <w:tab w:val="left" w:pos="2430"/>
        </w:tabs>
      </w:pPr>
    </w:p>
    <w:p w:rsidR="002032FF" w:rsidRDefault="00863BB9" w:rsidP="00484C10">
      <w:pPr>
        <w:tabs>
          <w:tab w:val="left" w:pos="2430"/>
        </w:tabs>
      </w:pPr>
      <w:r>
        <w:rPr>
          <w:noProof/>
          <w:lang w:eastAsia="es-MX"/>
        </w:rPr>
        <w:pict>
          <v:shape id="_x0000_s1082" type="#_x0000_t75" style="position:absolute;margin-left:-19.5pt;margin-top:15pt;width:717.55pt;height:391pt;z-index:251696128;mso-position-horizontal-relative:text;mso-position-vertical-relative:text">
            <v:imagedata r:id="rId19" o:title=""/>
            <w10:wrap type="square" side="right"/>
          </v:shape>
          <o:OLEObject Type="Embed" ProgID="Excel.Sheet.12" ShapeID="_x0000_s1082" DrawAspect="Content" ObjectID="_1545638563" r:id="rId20"/>
        </w:pict>
      </w:r>
    </w:p>
    <w:p w:rsidR="002032FF" w:rsidRDefault="002032FF" w:rsidP="00484C10">
      <w:pPr>
        <w:tabs>
          <w:tab w:val="left" w:pos="2430"/>
        </w:tabs>
      </w:pPr>
    </w:p>
    <w:p w:rsidR="002032FF" w:rsidRDefault="00863BB9" w:rsidP="00484C10">
      <w:pPr>
        <w:tabs>
          <w:tab w:val="left" w:pos="2430"/>
        </w:tabs>
      </w:pPr>
      <w:r>
        <w:rPr>
          <w:noProof/>
        </w:rPr>
        <w:lastRenderedPageBreak/>
        <w:pict>
          <v:shape id="_x0000_s1047" type="#_x0000_t75" style="position:absolute;margin-left:-29.8pt;margin-top:16.05pt;width:741.2pt;height:436.1pt;z-index:251666432;mso-position-horizontal-relative:text;mso-position-vertical-relative:text">
            <v:imagedata r:id="rId21" o:title=""/>
            <w10:wrap type="square" side="right"/>
          </v:shape>
          <o:OLEObject Type="Embed" ProgID="Excel.Sheet.12" ShapeID="_x0000_s1047" DrawAspect="Content" ObjectID="_1545638564" r:id="rId22"/>
        </w:pict>
      </w:r>
    </w:p>
    <w:p w:rsidR="009969DF" w:rsidRDefault="009969DF" w:rsidP="00E32708">
      <w:pPr>
        <w:tabs>
          <w:tab w:val="left" w:pos="2430"/>
        </w:tabs>
        <w:jc w:val="center"/>
      </w:pPr>
    </w:p>
    <w:p w:rsidR="0058162F" w:rsidRDefault="0058162F" w:rsidP="00DC3F89">
      <w:pPr>
        <w:tabs>
          <w:tab w:val="left" w:pos="2430"/>
        </w:tabs>
      </w:pPr>
    </w:p>
    <w:p w:rsidR="00AB2BAC" w:rsidRDefault="00AB2BAC" w:rsidP="00AB2BAC"/>
    <w:p w:rsidR="00AB2BAC" w:rsidRDefault="00AB2BAC" w:rsidP="00AB2BAC"/>
    <w:p w:rsidR="00AB2BAC" w:rsidRDefault="00AB2BAC" w:rsidP="00AB2BAC"/>
    <w:p w:rsidR="00AB2BAC" w:rsidRDefault="00AB2BAC" w:rsidP="00AB2BAC"/>
    <w:p w:rsidR="00AB2BAC" w:rsidRDefault="00AB2BAC" w:rsidP="00AB2BAC"/>
    <w:p w:rsidR="00AB2BAC" w:rsidRPr="006261B9" w:rsidRDefault="00AB2BAC" w:rsidP="00AB2BAC">
      <w:pPr>
        <w:jc w:val="center"/>
        <w:rPr>
          <w:sz w:val="20"/>
          <w:szCs w:val="20"/>
        </w:rPr>
      </w:pPr>
      <w:r w:rsidRPr="006261B9">
        <w:rPr>
          <w:sz w:val="20"/>
          <w:szCs w:val="20"/>
        </w:rPr>
        <w:t>Informe de Pasivos Contingentes</w:t>
      </w:r>
    </w:p>
    <w:p w:rsidR="00AB2BAC" w:rsidRPr="006261B9" w:rsidRDefault="00AB2BAC" w:rsidP="00AB2BAC">
      <w:pPr>
        <w:jc w:val="center"/>
        <w:rPr>
          <w:sz w:val="20"/>
          <w:szCs w:val="20"/>
        </w:rPr>
      </w:pPr>
    </w:p>
    <w:p w:rsidR="00AB2BAC" w:rsidRPr="006261B9" w:rsidRDefault="00AB2BAC" w:rsidP="00AB2BAC">
      <w:pPr>
        <w:rPr>
          <w:rFonts w:ascii="Arial" w:hAnsi="Arial" w:cs="Arial"/>
          <w:sz w:val="20"/>
          <w:szCs w:val="20"/>
        </w:rPr>
      </w:pPr>
      <w:r w:rsidRPr="006261B9">
        <w:rPr>
          <w:rFonts w:ascii="Arial" w:hAnsi="Arial" w:cs="Arial"/>
          <w:sz w:val="20"/>
          <w:szCs w:val="20"/>
        </w:rPr>
        <w:t>Este concepto no aplica para el  Centro de Rehabilitación Integral y Escuela en Terapia Física y Rehabilitación, ya</w:t>
      </w:r>
      <w:r>
        <w:rPr>
          <w:rFonts w:ascii="Arial" w:hAnsi="Arial" w:cs="Arial"/>
          <w:sz w:val="20"/>
          <w:szCs w:val="20"/>
        </w:rPr>
        <w:t xml:space="preserve"> que</w:t>
      </w:r>
      <w:r w:rsidRPr="006261B9">
        <w:rPr>
          <w:rFonts w:ascii="Arial" w:hAnsi="Arial" w:cs="Arial"/>
          <w:sz w:val="20"/>
          <w:szCs w:val="20"/>
        </w:rPr>
        <w:t xml:space="preserve"> no tenemos procesos judiciales, ni administrativos. </w:t>
      </w:r>
    </w:p>
    <w:p w:rsidR="00AB2BAC" w:rsidRPr="006261B9" w:rsidRDefault="00AB2BAC" w:rsidP="00AB2BAC">
      <w:pPr>
        <w:rPr>
          <w:rFonts w:ascii="Arial" w:hAnsi="Arial" w:cs="Arial"/>
          <w:sz w:val="20"/>
          <w:szCs w:val="20"/>
        </w:rPr>
      </w:pPr>
    </w:p>
    <w:p w:rsidR="00AB2BAC" w:rsidRPr="006261B9" w:rsidRDefault="00AB2BAC" w:rsidP="00AB2BAC">
      <w:pPr>
        <w:rPr>
          <w:rFonts w:ascii="Arial" w:hAnsi="Arial" w:cs="Arial"/>
          <w:sz w:val="20"/>
          <w:szCs w:val="20"/>
        </w:rPr>
      </w:pPr>
    </w:p>
    <w:p w:rsidR="00AB2BAC" w:rsidRDefault="00AB2BAC" w:rsidP="00AB2BAC">
      <w:pPr>
        <w:pStyle w:val="Texto"/>
        <w:spacing w:after="0" w:line="240" w:lineRule="exact"/>
        <w:jc w:val="center"/>
        <w:rPr>
          <w:rFonts w:ascii="Soberana Sans Light" w:hAnsi="Soberana Sans Light"/>
        </w:rPr>
      </w:pPr>
    </w:p>
    <w:p w:rsidR="00AB2BAC" w:rsidRPr="00592CB0" w:rsidRDefault="00AB2BAC" w:rsidP="00AB2BAC">
      <w:pPr>
        <w:pStyle w:val="Texto"/>
        <w:spacing w:after="0" w:line="240" w:lineRule="exact"/>
        <w:jc w:val="center"/>
        <w:rPr>
          <w:b/>
          <w:sz w:val="22"/>
          <w:szCs w:val="22"/>
        </w:rPr>
      </w:pPr>
      <w:r>
        <w:rPr>
          <w:rFonts w:ascii="Soberana Sans Light" w:hAnsi="Soberana Sans Light"/>
        </w:rPr>
        <w:br w:type="page"/>
      </w:r>
      <w:r w:rsidRPr="00592CB0">
        <w:rPr>
          <w:b/>
          <w:sz w:val="22"/>
          <w:szCs w:val="22"/>
        </w:rPr>
        <w:lastRenderedPageBreak/>
        <w:t>NOTAS A LOS ESTADOS FINANCIEROS</w:t>
      </w:r>
    </w:p>
    <w:p w:rsidR="00AB2BAC" w:rsidRPr="00592CB0" w:rsidRDefault="00AB2BAC" w:rsidP="00AB2BAC">
      <w:pPr>
        <w:pStyle w:val="Texto"/>
        <w:spacing w:after="0" w:line="240" w:lineRule="exact"/>
        <w:jc w:val="center"/>
        <w:rPr>
          <w:b/>
          <w:sz w:val="22"/>
          <w:szCs w:val="22"/>
        </w:rPr>
      </w:pPr>
    </w:p>
    <w:p w:rsidR="00AB2BAC" w:rsidRDefault="00AB2BAC" w:rsidP="00AB2BAC">
      <w:pPr>
        <w:pStyle w:val="Texto"/>
        <w:spacing w:after="0" w:line="240" w:lineRule="exact"/>
        <w:jc w:val="center"/>
        <w:rPr>
          <w:rFonts w:ascii="Soberana Sans Light" w:hAnsi="Soberana Sans Light"/>
          <w:b/>
          <w:sz w:val="22"/>
          <w:szCs w:val="22"/>
        </w:rPr>
      </w:pPr>
    </w:p>
    <w:p w:rsidR="00AB2BAC" w:rsidRPr="00592CB0" w:rsidRDefault="00AB2BAC" w:rsidP="00AB2BAC">
      <w:pPr>
        <w:pStyle w:val="Texto"/>
        <w:spacing w:after="0" w:line="240" w:lineRule="exact"/>
        <w:jc w:val="center"/>
        <w:rPr>
          <w:sz w:val="22"/>
          <w:szCs w:val="22"/>
        </w:rPr>
      </w:pPr>
      <w:r w:rsidRPr="00592CB0">
        <w:rPr>
          <w:b/>
          <w:sz w:val="22"/>
          <w:szCs w:val="22"/>
        </w:rPr>
        <w:t xml:space="preserve"> NOTAS DE DESGLOSE</w:t>
      </w:r>
    </w:p>
    <w:p w:rsidR="00AB2BAC" w:rsidRPr="00592CB0" w:rsidRDefault="00AB2BAC" w:rsidP="00AB2BAC">
      <w:pPr>
        <w:pStyle w:val="Texto"/>
        <w:spacing w:after="0" w:line="240" w:lineRule="exact"/>
        <w:rPr>
          <w:sz w:val="22"/>
          <w:szCs w:val="22"/>
        </w:rPr>
      </w:pPr>
    </w:p>
    <w:p w:rsidR="00AB2BAC" w:rsidRPr="00592CB0" w:rsidRDefault="00AB2BAC" w:rsidP="00AB2BAC">
      <w:pPr>
        <w:pStyle w:val="INCISO"/>
        <w:spacing w:after="0" w:line="240" w:lineRule="exact"/>
        <w:ind w:left="648"/>
        <w:rPr>
          <w:b/>
          <w:smallCaps/>
          <w:sz w:val="22"/>
          <w:szCs w:val="22"/>
        </w:rPr>
      </w:pPr>
      <w:r w:rsidRPr="00592CB0">
        <w:rPr>
          <w:b/>
          <w:smallCaps/>
          <w:sz w:val="22"/>
          <w:szCs w:val="22"/>
        </w:rPr>
        <w:t>I)</w:t>
      </w:r>
      <w:r w:rsidRPr="00592CB0">
        <w:rPr>
          <w:b/>
          <w:smallCaps/>
          <w:sz w:val="22"/>
          <w:szCs w:val="22"/>
        </w:rPr>
        <w:tab/>
        <w:t>Notas al Estado de Situación Financiera</w:t>
      </w:r>
    </w:p>
    <w:p w:rsidR="00AB2BAC" w:rsidRPr="00592CB0" w:rsidRDefault="00AB2BAC" w:rsidP="00AB2BAC">
      <w:pPr>
        <w:pStyle w:val="Texto"/>
        <w:spacing w:after="0" w:line="240" w:lineRule="exact"/>
        <w:rPr>
          <w:b/>
          <w:sz w:val="22"/>
          <w:szCs w:val="22"/>
          <w:lang w:val="es-MX"/>
        </w:rPr>
      </w:pPr>
    </w:p>
    <w:p w:rsidR="00AB2BAC" w:rsidRPr="00592CB0" w:rsidRDefault="00AB2BAC" w:rsidP="00AB2BAC">
      <w:pPr>
        <w:pStyle w:val="Texto"/>
        <w:spacing w:after="0" w:line="240" w:lineRule="exact"/>
        <w:rPr>
          <w:b/>
          <w:sz w:val="22"/>
          <w:szCs w:val="22"/>
          <w:lang w:val="es-MX"/>
        </w:rPr>
      </w:pPr>
      <w:r w:rsidRPr="00592CB0">
        <w:rPr>
          <w:b/>
          <w:sz w:val="22"/>
          <w:szCs w:val="22"/>
          <w:lang w:val="es-MX"/>
        </w:rPr>
        <w:t>Activo</w:t>
      </w:r>
    </w:p>
    <w:p w:rsidR="00AB2BAC" w:rsidRPr="00592CB0" w:rsidRDefault="00AB2BAC" w:rsidP="00AB2BAC">
      <w:pPr>
        <w:pStyle w:val="Texto"/>
        <w:spacing w:after="0" w:line="240" w:lineRule="exact"/>
        <w:rPr>
          <w:b/>
          <w:sz w:val="22"/>
          <w:szCs w:val="22"/>
          <w:lang w:val="es-MX"/>
        </w:rPr>
      </w:pPr>
    </w:p>
    <w:p w:rsidR="00AB2BAC" w:rsidRDefault="00AB2BAC" w:rsidP="00AB2BAC">
      <w:pPr>
        <w:pStyle w:val="Texto"/>
        <w:spacing w:after="0" w:line="240" w:lineRule="exact"/>
        <w:ind w:firstLine="706"/>
        <w:rPr>
          <w:b/>
          <w:sz w:val="22"/>
          <w:szCs w:val="22"/>
          <w:lang w:val="es-MX"/>
        </w:rPr>
      </w:pPr>
      <w:r w:rsidRPr="00592CB0">
        <w:rPr>
          <w:b/>
          <w:sz w:val="22"/>
          <w:szCs w:val="22"/>
          <w:lang w:val="es-MX"/>
        </w:rPr>
        <w:t>Efectivo y Equivalentes</w:t>
      </w:r>
    </w:p>
    <w:p w:rsidR="00AB2BAC" w:rsidRDefault="00AB2BAC" w:rsidP="00AB2BAC">
      <w:pPr>
        <w:pStyle w:val="Texto"/>
        <w:spacing w:after="0" w:line="240" w:lineRule="exact"/>
        <w:rPr>
          <w:b/>
          <w:sz w:val="22"/>
          <w:szCs w:val="22"/>
          <w:lang w:val="es-MX"/>
        </w:rPr>
      </w:pPr>
    </w:p>
    <w:p w:rsidR="00AB2BAC" w:rsidRDefault="00AB2BAC" w:rsidP="00AB2BAC">
      <w:pPr>
        <w:pStyle w:val="Texto"/>
        <w:spacing w:after="0" w:line="240" w:lineRule="exact"/>
        <w:rPr>
          <w:b/>
          <w:sz w:val="22"/>
          <w:szCs w:val="22"/>
          <w:lang w:val="es-MX"/>
        </w:rPr>
      </w:pPr>
    </w:p>
    <w:p w:rsidR="00AB2BAC" w:rsidRPr="00C74E65" w:rsidRDefault="00AB2BAC" w:rsidP="00AB2BAC">
      <w:pPr>
        <w:pStyle w:val="Texto"/>
        <w:spacing w:after="0" w:line="240" w:lineRule="exact"/>
        <w:rPr>
          <w:sz w:val="22"/>
          <w:szCs w:val="22"/>
          <w:lang w:val="es-MX"/>
        </w:rPr>
      </w:pPr>
      <w:r w:rsidRPr="00C74E65">
        <w:rPr>
          <w:sz w:val="22"/>
          <w:szCs w:val="22"/>
          <w:lang w:val="es-MX"/>
        </w:rPr>
        <w:t>En este rubro presento a ustedes los recursos monetarios que maneja el Centro de Rehabilitación Integral y Escuela en Terapia Física y Rehabilitación en cuentas bancarias en moneda nacional.</w:t>
      </w:r>
    </w:p>
    <w:p w:rsidR="00AB2BAC" w:rsidRPr="00C74E65" w:rsidRDefault="00AB2BAC" w:rsidP="00AB2BAC">
      <w:pPr>
        <w:pStyle w:val="Texto"/>
        <w:spacing w:after="0" w:line="240" w:lineRule="exact"/>
        <w:rPr>
          <w:sz w:val="22"/>
          <w:szCs w:val="22"/>
          <w:lang w:val="es-MX"/>
        </w:rPr>
      </w:pPr>
    </w:p>
    <w:p w:rsidR="00AB2BAC" w:rsidRPr="00C74E65" w:rsidRDefault="00AB2BAC" w:rsidP="00AB2BAC">
      <w:pPr>
        <w:pStyle w:val="Texto"/>
        <w:spacing w:after="0" w:line="240" w:lineRule="exact"/>
        <w:rPr>
          <w:sz w:val="22"/>
          <w:szCs w:val="22"/>
          <w:lang w:val="es-MX"/>
        </w:rPr>
      </w:pPr>
    </w:p>
    <w:tbl>
      <w:tblPr>
        <w:tblStyle w:val="Tablaconcuadrcula"/>
        <w:tblW w:w="2193" w:type="pct"/>
        <w:tblInd w:w="2235" w:type="dxa"/>
        <w:tblLook w:val="04A0" w:firstRow="1" w:lastRow="0" w:firstColumn="1" w:lastColumn="0" w:noHBand="0" w:noVBand="1"/>
      </w:tblPr>
      <w:tblGrid>
        <w:gridCol w:w="3828"/>
        <w:gridCol w:w="2267"/>
      </w:tblGrid>
      <w:tr w:rsidR="00AB2BAC" w:rsidRPr="00C74E65" w:rsidTr="00193287">
        <w:tc>
          <w:tcPr>
            <w:tcW w:w="3140" w:type="pct"/>
          </w:tcPr>
          <w:p w:rsidR="00AB2BAC" w:rsidRPr="00C74E65" w:rsidRDefault="00AB2BAC" w:rsidP="00193287">
            <w:pPr>
              <w:pStyle w:val="Texto"/>
              <w:spacing w:after="0" w:line="240" w:lineRule="exact"/>
              <w:ind w:firstLine="0"/>
              <w:rPr>
                <w:sz w:val="22"/>
                <w:szCs w:val="22"/>
                <w:lang w:val="es-MX"/>
              </w:rPr>
            </w:pPr>
            <w:r w:rsidRPr="00C74E65">
              <w:rPr>
                <w:sz w:val="22"/>
                <w:szCs w:val="22"/>
                <w:lang w:val="es-MX"/>
              </w:rPr>
              <w:t>Cuenta de cheques 0181</w:t>
            </w:r>
            <w:r>
              <w:rPr>
                <w:sz w:val="22"/>
                <w:szCs w:val="22"/>
                <w:lang w:val="es-MX"/>
              </w:rPr>
              <w:t>7738100</w:t>
            </w:r>
          </w:p>
        </w:tc>
        <w:tc>
          <w:tcPr>
            <w:tcW w:w="1860" w:type="pct"/>
          </w:tcPr>
          <w:p w:rsidR="00AB2BAC" w:rsidRPr="00C74E65" w:rsidRDefault="005817BF" w:rsidP="006E7750">
            <w:pPr>
              <w:pStyle w:val="Texto"/>
              <w:spacing w:after="0" w:line="240" w:lineRule="exact"/>
              <w:ind w:firstLine="0"/>
              <w:jc w:val="right"/>
              <w:rPr>
                <w:sz w:val="22"/>
                <w:szCs w:val="22"/>
                <w:lang w:val="es-MX"/>
              </w:rPr>
            </w:pPr>
            <w:r>
              <w:rPr>
                <w:sz w:val="22"/>
                <w:szCs w:val="22"/>
                <w:lang w:val="es-MX"/>
              </w:rPr>
              <w:t>6</w:t>
            </w:r>
            <w:r w:rsidR="006E7750">
              <w:rPr>
                <w:sz w:val="22"/>
                <w:szCs w:val="22"/>
                <w:lang w:val="es-MX"/>
              </w:rPr>
              <w:t>52,936</w:t>
            </w:r>
          </w:p>
        </w:tc>
      </w:tr>
      <w:tr w:rsidR="00AB2BAC" w:rsidRPr="00C74E65" w:rsidTr="00193287">
        <w:tc>
          <w:tcPr>
            <w:tcW w:w="3140" w:type="pct"/>
          </w:tcPr>
          <w:p w:rsidR="00AB2BAC" w:rsidRPr="00C74E65" w:rsidRDefault="00AB2BAC" w:rsidP="00193287">
            <w:pPr>
              <w:pStyle w:val="Texto"/>
              <w:spacing w:after="0" w:line="240" w:lineRule="exact"/>
              <w:ind w:firstLine="0"/>
              <w:rPr>
                <w:sz w:val="22"/>
                <w:szCs w:val="22"/>
                <w:lang w:val="es-MX"/>
              </w:rPr>
            </w:pPr>
            <w:r>
              <w:rPr>
                <w:sz w:val="22"/>
                <w:szCs w:val="22"/>
                <w:lang w:val="es-MX"/>
              </w:rPr>
              <w:t>Cuenta de cheques   0175415349</w:t>
            </w:r>
          </w:p>
        </w:tc>
        <w:tc>
          <w:tcPr>
            <w:tcW w:w="1860" w:type="pct"/>
          </w:tcPr>
          <w:p w:rsidR="00AB2BAC" w:rsidRPr="00C74E65" w:rsidRDefault="005817BF" w:rsidP="00193287">
            <w:pPr>
              <w:pStyle w:val="Texto"/>
              <w:spacing w:after="0" w:line="240" w:lineRule="exact"/>
              <w:ind w:firstLine="0"/>
              <w:jc w:val="right"/>
              <w:rPr>
                <w:sz w:val="22"/>
                <w:szCs w:val="22"/>
                <w:lang w:val="es-MX"/>
              </w:rPr>
            </w:pPr>
            <w:r>
              <w:rPr>
                <w:sz w:val="22"/>
                <w:szCs w:val="22"/>
                <w:lang w:val="es-MX"/>
              </w:rPr>
              <w:t>0.00</w:t>
            </w:r>
          </w:p>
        </w:tc>
      </w:tr>
      <w:tr w:rsidR="00AB2BAC" w:rsidRPr="00C74E65" w:rsidTr="00193287">
        <w:tc>
          <w:tcPr>
            <w:tcW w:w="3140" w:type="pct"/>
          </w:tcPr>
          <w:p w:rsidR="00AB2BAC" w:rsidRPr="00C74E65" w:rsidRDefault="00AB2BAC" w:rsidP="00193287">
            <w:pPr>
              <w:pStyle w:val="Texto"/>
              <w:spacing w:after="0" w:line="240" w:lineRule="exact"/>
              <w:ind w:firstLine="0"/>
              <w:rPr>
                <w:sz w:val="22"/>
                <w:szCs w:val="22"/>
                <w:lang w:val="es-MX"/>
              </w:rPr>
            </w:pPr>
            <w:r>
              <w:rPr>
                <w:sz w:val="22"/>
                <w:szCs w:val="22"/>
                <w:lang w:val="es-MX"/>
              </w:rPr>
              <w:t>Cuenta de cheques     199125132</w:t>
            </w:r>
          </w:p>
        </w:tc>
        <w:tc>
          <w:tcPr>
            <w:tcW w:w="1860" w:type="pct"/>
          </w:tcPr>
          <w:p w:rsidR="00AB2BAC" w:rsidRPr="00C74E65" w:rsidRDefault="006E7750" w:rsidP="00193287">
            <w:pPr>
              <w:pStyle w:val="Texto"/>
              <w:spacing w:after="0" w:line="240" w:lineRule="exact"/>
              <w:ind w:firstLine="0"/>
              <w:jc w:val="right"/>
              <w:rPr>
                <w:sz w:val="22"/>
                <w:szCs w:val="22"/>
                <w:lang w:val="es-MX"/>
              </w:rPr>
            </w:pPr>
            <w:r>
              <w:rPr>
                <w:sz w:val="22"/>
                <w:szCs w:val="22"/>
                <w:lang w:val="es-MX"/>
              </w:rPr>
              <w:t>0.00</w:t>
            </w:r>
          </w:p>
        </w:tc>
      </w:tr>
      <w:tr w:rsidR="00AB2BAC" w:rsidRPr="00C74E65" w:rsidTr="00193287">
        <w:tc>
          <w:tcPr>
            <w:tcW w:w="3140" w:type="pct"/>
          </w:tcPr>
          <w:p w:rsidR="00AB2BAC" w:rsidRPr="00C74E65" w:rsidRDefault="00AB2BAC" w:rsidP="00193287">
            <w:pPr>
              <w:pStyle w:val="Texto"/>
              <w:spacing w:after="0" w:line="240" w:lineRule="exact"/>
              <w:ind w:firstLine="0"/>
              <w:rPr>
                <w:sz w:val="22"/>
                <w:szCs w:val="22"/>
                <w:lang w:val="es-MX"/>
              </w:rPr>
            </w:pPr>
          </w:p>
        </w:tc>
        <w:tc>
          <w:tcPr>
            <w:tcW w:w="1860" w:type="pct"/>
          </w:tcPr>
          <w:p w:rsidR="00AB2BAC" w:rsidRPr="00C74E65" w:rsidRDefault="006E7750" w:rsidP="00004D78">
            <w:pPr>
              <w:pStyle w:val="Texto"/>
              <w:spacing w:after="0" w:line="240" w:lineRule="exact"/>
              <w:ind w:firstLine="0"/>
              <w:jc w:val="right"/>
              <w:rPr>
                <w:sz w:val="22"/>
                <w:szCs w:val="22"/>
                <w:lang w:val="es-MX"/>
              </w:rPr>
            </w:pPr>
            <w:r>
              <w:rPr>
                <w:sz w:val="22"/>
                <w:szCs w:val="22"/>
                <w:lang w:val="es-MX"/>
              </w:rPr>
              <w:t>652,936</w:t>
            </w:r>
          </w:p>
        </w:tc>
      </w:tr>
      <w:tr w:rsidR="00AB2BAC" w:rsidRPr="00C74E65" w:rsidTr="00193287">
        <w:tc>
          <w:tcPr>
            <w:tcW w:w="3140" w:type="pct"/>
          </w:tcPr>
          <w:p w:rsidR="00AB2BAC" w:rsidRPr="00C74E65" w:rsidRDefault="00AB2BAC" w:rsidP="00193287">
            <w:pPr>
              <w:pStyle w:val="Texto"/>
              <w:spacing w:after="0" w:line="240" w:lineRule="exact"/>
              <w:ind w:firstLine="0"/>
              <w:rPr>
                <w:sz w:val="22"/>
                <w:szCs w:val="22"/>
                <w:lang w:val="es-MX"/>
              </w:rPr>
            </w:pPr>
          </w:p>
        </w:tc>
        <w:tc>
          <w:tcPr>
            <w:tcW w:w="1860" w:type="pct"/>
          </w:tcPr>
          <w:p w:rsidR="00AB2BAC" w:rsidRPr="00C74E65" w:rsidRDefault="00AB2BAC" w:rsidP="00193287">
            <w:pPr>
              <w:pStyle w:val="Texto"/>
              <w:spacing w:after="0" w:line="240" w:lineRule="exact"/>
              <w:ind w:firstLine="0"/>
              <w:rPr>
                <w:sz w:val="22"/>
                <w:szCs w:val="22"/>
                <w:lang w:val="es-MX"/>
              </w:rPr>
            </w:pPr>
          </w:p>
        </w:tc>
      </w:tr>
    </w:tbl>
    <w:p w:rsidR="00AB2BAC" w:rsidRDefault="00AB2BAC" w:rsidP="00AB2BAC">
      <w:pPr>
        <w:pStyle w:val="Texto"/>
        <w:spacing w:after="0" w:line="240" w:lineRule="exact"/>
        <w:rPr>
          <w:b/>
          <w:sz w:val="22"/>
          <w:szCs w:val="22"/>
          <w:lang w:val="es-MX"/>
        </w:rPr>
      </w:pPr>
    </w:p>
    <w:p w:rsidR="00AB2BAC" w:rsidRDefault="00AB2BAC" w:rsidP="00AB2BAC">
      <w:pPr>
        <w:pStyle w:val="Texto"/>
        <w:spacing w:after="0" w:line="240" w:lineRule="exact"/>
        <w:rPr>
          <w:b/>
          <w:sz w:val="22"/>
          <w:szCs w:val="22"/>
          <w:lang w:val="es-MX"/>
        </w:rPr>
      </w:pPr>
    </w:p>
    <w:p w:rsidR="00AB2BAC" w:rsidRDefault="00AB2BAC" w:rsidP="00AB2BAC">
      <w:pPr>
        <w:pStyle w:val="Texto"/>
        <w:spacing w:after="0" w:line="240" w:lineRule="exact"/>
        <w:rPr>
          <w:b/>
          <w:sz w:val="22"/>
          <w:szCs w:val="22"/>
          <w:lang w:val="es-MX"/>
        </w:rPr>
      </w:pPr>
      <w:r>
        <w:rPr>
          <w:b/>
          <w:sz w:val="22"/>
          <w:szCs w:val="22"/>
          <w:lang w:val="es-MX"/>
        </w:rPr>
        <w:t xml:space="preserve">       Derechos  a recibir Efectivos y Equivalentes</w:t>
      </w:r>
    </w:p>
    <w:p w:rsidR="00AB2BAC" w:rsidRDefault="00AB2BAC" w:rsidP="00AB2BAC">
      <w:pPr>
        <w:pStyle w:val="Texto"/>
        <w:spacing w:after="0" w:line="240" w:lineRule="exact"/>
        <w:rPr>
          <w:b/>
          <w:sz w:val="22"/>
          <w:szCs w:val="22"/>
          <w:lang w:val="es-MX"/>
        </w:rPr>
      </w:pPr>
    </w:p>
    <w:p w:rsidR="00AB2BAC" w:rsidRDefault="00AB2BAC" w:rsidP="00AB2BAC">
      <w:pPr>
        <w:pStyle w:val="Texto"/>
        <w:spacing w:after="0" w:line="240" w:lineRule="exact"/>
        <w:rPr>
          <w:sz w:val="22"/>
          <w:szCs w:val="22"/>
          <w:lang w:val="es-MX"/>
        </w:rPr>
      </w:pPr>
      <w:r w:rsidRPr="001212B6">
        <w:rPr>
          <w:sz w:val="22"/>
          <w:szCs w:val="22"/>
          <w:lang w:val="es-MX"/>
        </w:rPr>
        <w:t>En este rubro prese</w:t>
      </w:r>
      <w:r>
        <w:rPr>
          <w:sz w:val="22"/>
          <w:szCs w:val="22"/>
          <w:lang w:val="es-MX"/>
        </w:rPr>
        <w:t>nto a ustedes el capital, con que</w:t>
      </w:r>
      <w:r w:rsidRPr="001212B6">
        <w:rPr>
          <w:sz w:val="22"/>
          <w:szCs w:val="22"/>
          <w:lang w:val="es-MX"/>
        </w:rPr>
        <w:t xml:space="preserve"> cuenta  el Fideicomiso del Patronato del Centro de Rehabilitación Integral y Escuela en Terapia Física y Rehabilitación, que es de: $ 7, 468,000 pesos</w:t>
      </w:r>
    </w:p>
    <w:p w:rsidR="00AB2BAC" w:rsidRDefault="00AB2BAC" w:rsidP="00AB2BAC">
      <w:pPr>
        <w:pStyle w:val="Texto"/>
        <w:spacing w:after="0" w:line="240" w:lineRule="exact"/>
        <w:rPr>
          <w:sz w:val="22"/>
          <w:szCs w:val="22"/>
          <w:lang w:val="es-MX"/>
        </w:rPr>
      </w:pPr>
    </w:p>
    <w:p w:rsidR="00AB2BAC" w:rsidRDefault="00AB2BAC" w:rsidP="00AB2BAC">
      <w:pPr>
        <w:pStyle w:val="Texto"/>
        <w:spacing w:after="0" w:line="240" w:lineRule="exact"/>
        <w:rPr>
          <w:sz w:val="22"/>
          <w:szCs w:val="22"/>
          <w:lang w:val="es-MX"/>
        </w:rPr>
      </w:pPr>
    </w:p>
    <w:p w:rsidR="00AB2BAC" w:rsidRDefault="00AB2BAC" w:rsidP="00AB2BAC">
      <w:pPr>
        <w:pStyle w:val="Texto"/>
        <w:spacing w:after="0" w:line="240" w:lineRule="exact"/>
        <w:rPr>
          <w:sz w:val="22"/>
          <w:szCs w:val="22"/>
          <w:lang w:val="es-MX"/>
        </w:rPr>
      </w:pPr>
      <w:r>
        <w:rPr>
          <w:sz w:val="22"/>
          <w:szCs w:val="22"/>
          <w:lang w:val="es-MX"/>
        </w:rPr>
        <w:t xml:space="preserve">      </w:t>
      </w:r>
      <w:r w:rsidRPr="001212B6">
        <w:rPr>
          <w:b/>
          <w:sz w:val="22"/>
          <w:szCs w:val="22"/>
          <w:lang w:val="es-MX"/>
        </w:rPr>
        <w:t>Bienes Disponibles  para su transformación o consumo</w:t>
      </w:r>
      <w:r>
        <w:rPr>
          <w:sz w:val="22"/>
          <w:szCs w:val="22"/>
          <w:lang w:val="es-MX"/>
        </w:rPr>
        <w:t xml:space="preserve"> (inventarios)</w:t>
      </w:r>
      <w:r w:rsidRPr="001212B6">
        <w:rPr>
          <w:sz w:val="22"/>
          <w:szCs w:val="22"/>
          <w:lang w:val="es-MX"/>
        </w:rPr>
        <w:t xml:space="preserve"> </w:t>
      </w:r>
    </w:p>
    <w:p w:rsidR="00AB2BAC" w:rsidRDefault="00AB2BAC" w:rsidP="00AB2BAC">
      <w:pPr>
        <w:pStyle w:val="Texto"/>
        <w:spacing w:after="0" w:line="240" w:lineRule="exact"/>
        <w:rPr>
          <w:sz w:val="22"/>
          <w:szCs w:val="22"/>
          <w:lang w:val="es-MX"/>
        </w:rPr>
      </w:pPr>
      <w:r>
        <w:rPr>
          <w:sz w:val="22"/>
          <w:szCs w:val="22"/>
          <w:lang w:val="es-MX"/>
        </w:rPr>
        <w:t>No aplica, ya que EL  CRI- ESCUELA su principal actividad es la rehabilitación en terapia física y la formación de profesionistas en el mis ramo</w:t>
      </w:r>
    </w:p>
    <w:p w:rsidR="00AB2BAC" w:rsidRDefault="00AB2BAC" w:rsidP="00AB2BAC">
      <w:pPr>
        <w:pStyle w:val="Texto"/>
        <w:spacing w:after="0" w:line="240" w:lineRule="exact"/>
        <w:rPr>
          <w:sz w:val="22"/>
          <w:szCs w:val="22"/>
          <w:lang w:val="es-MX"/>
        </w:rPr>
      </w:pPr>
    </w:p>
    <w:p w:rsidR="00AB2BAC" w:rsidRDefault="00AB2BAC" w:rsidP="00AB2BAC">
      <w:pPr>
        <w:pStyle w:val="Texto"/>
        <w:spacing w:after="0" w:line="240" w:lineRule="exact"/>
        <w:rPr>
          <w:sz w:val="22"/>
          <w:szCs w:val="22"/>
          <w:lang w:val="es-MX"/>
        </w:rPr>
      </w:pPr>
    </w:p>
    <w:p w:rsidR="00AB2BAC" w:rsidRDefault="00AB2BAC" w:rsidP="00AB2BAC">
      <w:pPr>
        <w:pStyle w:val="Texto"/>
        <w:spacing w:after="0" w:line="240" w:lineRule="exact"/>
        <w:rPr>
          <w:b/>
          <w:sz w:val="22"/>
          <w:szCs w:val="22"/>
          <w:lang w:val="es-MX"/>
        </w:rPr>
      </w:pPr>
      <w:r>
        <w:rPr>
          <w:b/>
          <w:sz w:val="22"/>
          <w:szCs w:val="22"/>
          <w:lang w:val="es-MX"/>
        </w:rPr>
        <w:t xml:space="preserve">     </w:t>
      </w:r>
      <w:r w:rsidRPr="001212B6">
        <w:rPr>
          <w:b/>
          <w:sz w:val="22"/>
          <w:szCs w:val="22"/>
          <w:lang w:val="es-MX"/>
        </w:rPr>
        <w:t>Inversiones Financieras</w:t>
      </w:r>
    </w:p>
    <w:p w:rsidR="00AB2BAC" w:rsidRDefault="00AB2BAC" w:rsidP="00AB2BAC">
      <w:pPr>
        <w:pStyle w:val="Texto"/>
        <w:spacing w:after="0" w:line="240" w:lineRule="exact"/>
        <w:rPr>
          <w:sz w:val="22"/>
          <w:szCs w:val="22"/>
          <w:lang w:val="es-MX"/>
        </w:rPr>
      </w:pPr>
      <w:r w:rsidRPr="001212B6">
        <w:rPr>
          <w:sz w:val="22"/>
          <w:szCs w:val="22"/>
          <w:lang w:val="es-MX"/>
        </w:rPr>
        <w:t>No aplica</w:t>
      </w:r>
      <w:r>
        <w:rPr>
          <w:sz w:val="22"/>
          <w:szCs w:val="22"/>
          <w:lang w:val="es-MX"/>
        </w:rPr>
        <w:t xml:space="preserve">, no contamos a esta fecha con inversiones </w:t>
      </w:r>
    </w:p>
    <w:p w:rsidR="00AB2BAC" w:rsidRDefault="00AB2BAC" w:rsidP="00AB2BAC">
      <w:pPr>
        <w:pStyle w:val="Texto"/>
        <w:spacing w:after="0" w:line="240" w:lineRule="exact"/>
        <w:rPr>
          <w:sz w:val="22"/>
          <w:szCs w:val="22"/>
          <w:lang w:val="es-MX"/>
        </w:rPr>
      </w:pPr>
    </w:p>
    <w:p w:rsidR="00AB2BAC" w:rsidRDefault="00AB2BAC" w:rsidP="00AB2BAC">
      <w:pPr>
        <w:pStyle w:val="Texto"/>
        <w:spacing w:after="0" w:line="240" w:lineRule="exact"/>
        <w:rPr>
          <w:sz w:val="22"/>
          <w:szCs w:val="22"/>
          <w:lang w:val="es-MX"/>
        </w:rPr>
      </w:pPr>
    </w:p>
    <w:p w:rsidR="00AB2BAC" w:rsidRDefault="00AB2BAC" w:rsidP="00AB2BAC">
      <w:pPr>
        <w:pStyle w:val="Texto"/>
        <w:spacing w:after="0" w:line="240" w:lineRule="exact"/>
        <w:rPr>
          <w:sz w:val="22"/>
          <w:szCs w:val="22"/>
          <w:lang w:val="es-MX"/>
        </w:rPr>
      </w:pPr>
    </w:p>
    <w:p w:rsidR="00AB2BAC" w:rsidRDefault="00AB2BAC" w:rsidP="00AB2BAC">
      <w:pPr>
        <w:pStyle w:val="Texto"/>
        <w:spacing w:after="0" w:line="240" w:lineRule="exact"/>
        <w:rPr>
          <w:sz w:val="22"/>
          <w:szCs w:val="22"/>
          <w:lang w:val="es-MX"/>
        </w:rPr>
      </w:pPr>
    </w:p>
    <w:p w:rsidR="00AB2BAC" w:rsidRDefault="00AB2BAC" w:rsidP="00AB2BAC">
      <w:pPr>
        <w:pStyle w:val="Texto"/>
        <w:spacing w:after="0" w:line="240" w:lineRule="exact"/>
        <w:rPr>
          <w:sz w:val="22"/>
          <w:szCs w:val="22"/>
          <w:lang w:val="es-MX"/>
        </w:rPr>
      </w:pPr>
    </w:p>
    <w:p w:rsidR="00AB2BAC" w:rsidRDefault="00AB2BAC" w:rsidP="00AB2BAC">
      <w:pPr>
        <w:pStyle w:val="Texto"/>
        <w:spacing w:after="0" w:line="240" w:lineRule="exact"/>
        <w:rPr>
          <w:b/>
          <w:sz w:val="22"/>
          <w:szCs w:val="22"/>
          <w:lang w:val="es-MX"/>
        </w:rPr>
      </w:pPr>
      <w:r>
        <w:rPr>
          <w:b/>
          <w:sz w:val="22"/>
          <w:szCs w:val="22"/>
          <w:lang w:val="es-MX"/>
        </w:rPr>
        <w:t xml:space="preserve">     </w:t>
      </w:r>
      <w:r w:rsidRPr="001212B6">
        <w:rPr>
          <w:b/>
          <w:sz w:val="22"/>
          <w:szCs w:val="22"/>
          <w:lang w:val="es-MX"/>
        </w:rPr>
        <w:t>Bienes Muebles, Inmuebles e Intangibles</w:t>
      </w:r>
    </w:p>
    <w:p w:rsidR="00AB2BAC" w:rsidRPr="001212B6" w:rsidRDefault="00AB2BAC" w:rsidP="00AB2BAC">
      <w:pPr>
        <w:pStyle w:val="Texto"/>
        <w:spacing w:after="0" w:line="240" w:lineRule="exact"/>
        <w:rPr>
          <w:b/>
          <w:sz w:val="22"/>
          <w:szCs w:val="22"/>
          <w:lang w:val="es-MX"/>
        </w:rPr>
      </w:pPr>
    </w:p>
    <w:p w:rsidR="00AB2BAC" w:rsidRDefault="00AB2BAC" w:rsidP="00AB2BAC">
      <w:pPr>
        <w:pStyle w:val="Texto"/>
        <w:spacing w:after="0" w:line="240" w:lineRule="exact"/>
        <w:rPr>
          <w:sz w:val="22"/>
          <w:szCs w:val="22"/>
          <w:lang w:val="es-MX"/>
        </w:rPr>
      </w:pPr>
      <w:r>
        <w:rPr>
          <w:sz w:val="22"/>
          <w:szCs w:val="22"/>
          <w:lang w:val="es-MX"/>
        </w:rPr>
        <w:t>Se conforma por los bienes muebles e intangibles necesarios para llevar a cabo las actividades del Centro de Rehabilitación Integral y Escuela en Terapia Física y Rehabilitación.</w:t>
      </w:r>
    </w:p>
    <w:p w:rsidR="00AB2BAC" w:rsidRDefault="00AB2BAC" w:rsidP="00AB2BAC">
      <w:pPr>
        <w:pStyle w:val="Texto"/>
        <w:spacing w:after="0" w:line="240" w:lineRule="exact"/>
        <w:rPr>
          <w:sz w:val="22"/>
          <w:szCs w:val="22"/>
          <w:lang w:val="es-MX"/>
        </w:rPr>
      </w:pPr>
    </w:p>
    <w:p w:rsidR="00AB2BAC" w:rsidRDefault="00AB2BAC" w:rsidP="00AB2BAC">
      <w:pPr>
        <w:pStyle w:val="Texto"/>
        <w:spacing w:after="0" w:line="240" w:lineRule="exact"/>
        <w:rPr>
          <w:sz w:val="22"/>
          <w:szCs w:val="22"/>
          <w:lang w:val="es-MX"/>
        </w:rPr>
      </w:pPr>
    </w:p>
    <w:tbl>
      <w:tblPr>
        <w:tblStyle w:val="Tablaconcuadrcula"/>
        <w:tblW w:w="1938" w:type="pct"/>
        <w:tblInd w:w="3369" w:type="dxa"/>
        <w:tblLook w:val="04A0" w:firstRow="1" w:lastRow="0" w:firstColumn="1" w:lastColumn="0" w:noHBand="0" w:noVBand="1"/>
      </w:tblPr>
      <w:tblGrid>
        <w:gridCol w:w="3580"/>
        <w:gridCol w:w="1806"/>
      </w:tblGrid>
      <w:tr w:rsidR="00AB2BAC" w:rsidTr="00193287">
        <w:tc>
          <w:tcPr>
            <w:tcW w:w="3323" w:type="pct"/>
          </w:tcPr>
          <w:p w:rsidR="00AB2BAC" w:rsidRDefault="00004D78" w:rsidP="00193287">
            <w:pPr>
              <w:pStyle w:val="Texto"/>
              <w:spacing w:after="0" w:line="240" w:lineRule="exact"/>
              <w:ind w:firstLine="0"/>
              <w:rPr>
                <w:sz w:val="22"/>
                <w:szCs w:val="22"/>
                <w:lang w:val="es-MX"/>
              </w:rPr>
            </w:pPr>
            <w:r>
              <w:rPr>
                <w:sz w:val="22"/>
                <w:szCs w:val="22"/>
                <w:lang w:val="es-MX"/>
              </w:rPr>
              <w:t>Mobiliario y equipo de administración</w:t>
            </w:r>
          </w:p>
        </w:tc>
        <w:tc>
          <w:tcPr>
            <w:tcW w:w="1677" w:type="pct"/>
          </w:tcPr>
          <w:p w:rsidR="00AB2BAC" w:rsidRDefault="000E675D" w:rsidP="00D0102B">
            <w:pPr>
              <w:pStyle w:val="Texto"/>
              <w:spacing w:after="0" w:line="240" w:lineRule="exact"/>
              <w:ind w:firstLine="0"/>
              <w:jc w:val="right"/>
              <w:rPr>
                <w:sz w:val="22"/>
                <w:szCs w:val="22"/>
                <w:lang w:val="es-MX"/>
              </w:rPr>
            </w:pPr>
            <w:r>
              <w:rPr>
                <w:sz w:val="22"/>
                <w:szCs w:val="22"/>
                <w:lang w:val="es-MX"/>
              </w:rPr>
              <w:t>2</w:t>
            </w:r>
            <w:r w:rsidR="00004D78">
              <w:rPr>
                <w:sz w:val="22"/>
                <w:szCs w:val="22"/>
                <w:lang w:val="es-MX"/>
              </w:rPr>
              <w:t>´</w:t>
            </w:r>
            <w:r>
              <w:rPr>
                <w:sz w:val="22"/>
                <w:szCs w:val="22"/>
                <w:lang w:val="es-MX"/>
              </w:rPr>
              <w:t>4</w:t>
            </w:r>
            <w:r w:rsidR="005817BF">
              <w:rPr>
                <w:sz w:val="22"/>
                <w:szCs w:val="22"/>
                <w:lang w:val="es-MX"/>
              </w:rPr>
              <w:t>86</w:t>
            </w:r>
            <w:r w:rsidR="00004D78">
              <w:rPr>
                <w:sz w:val="22"/>
                <w:szCs w:val="22"/>
                <w:lang w:val="es-MX"/>
              </w:rPr>
              <w:t>,</w:t>
            </w:r>
            <w:r w:rsidR="005817BF">
              <w:rPr>
                <w:sz w:val="22"/>
                <w:szCs w:val="22"/>
                <w:lang w:val="es-MX"/>
              </w:rPr>
              <w:t>95</w:t>
            </w:r>
            <w:r w:rsidR="00D0102B">
              <w:rPr>
                <w:sz w:val="22"/>
                <w:szCs w:val="22"/>
                <w:lang w:val="es-MX"/>
              </w:rPr>
              <w:t>7</w:t>
            </w:r>
          </w:p>
        </w:tc>
      </w:tr>
      <w:tr w:rsidR="00AB2BAC" w:rsidTr="00193287">
        <w:tc>
          <w:tcPr>
            <w:tcW w:w="3323" w:type="pct"/>
          </w:tcPr>
          <w:p w:rsidR="00AB2BAC" w:rsidRDefault="00004D78" w:rsidP="00193287">
            <w:pPr>
              <w:pStyle w:val="Texto"/>
              <w:spacing w:after="0" w:line="240" w:lineRule="exact"/>
              <w:ind w:firstLine="0"/>
              <w:rPr>
                <w:sz w:val="22"/>
                <w:szCs w:val="22"/>
                <w:lang w:val="es-MX"/>
              </w:rPr>
            </w:pPr>
            <w:r>
              <w:rPr>
                <w:sz w:val="22"/>
                <w:szCs w:val="22"/>
                <w:lang w:val="es-MX"/>
              </w:rPr>
              <w:t>Mobiliario y equipo educacional y recreativo</w:t>
            </w:r>
          </w:p>
        </w:tc>
        <w:tc>
          <w:tcPr>
            <w:tcW w:w="1677" w:type="pct"/>
          </w:tcPr>
          <w:p w:rsidR="00AB2BAC" w:rsidRDefault="005817BF" w:rsidP="005817BF">
            <w:pPr>
              <w:pStyle w:val="Texto"/>
              <w:spacing w:after="0" w:line="240" w:lineRule="exact"/>
              <w:ind w:firstLine="0"/>
              <w:jc w:val="right"/>
              <w:rPr>
                <w:sz w:val="22"/>
                <w:szCs w:val="22"/>
                <w:lang w:val="es-MX"/>
              </w:rPr>
            </w:pPr>
            <w:r>
              <w:rPr>
                <w:sz w:val="22"/>
                <w:szCs w:val="22"/>
                <w:lang w:val="es-MX"/>
              </w:rPr>
              <w:t>307</w:t>
            </w:r>
            <w:r w:rsidR="000E675D">
              <w:rPr>
                <w:sz w:val="22"/>
                <w:szCs w:val="22"/>
                <w:lang w:val="es-MX"/>
              </w:rPr>
              <w:t>,</w:t>
            </w:r>
            <w:r>
              <w:rPr>
                <w:sz w:val="22"/>
                <w:szCs w:val="22"/>
                <w:lang w:val="es-MX"/>
              </w:rPr>
              <w:t>406</w:t>
            </w:r>
          </w:p>
        </w:tc>
      </w:tr>
      <w:tr w:rsidR="00AB2BAC" w:rsidTr="00193287">
        <w:tc>
          <w:tcPr>
            <w:tcW w:w="3323" w:type="pct"/>
          </w:tcPr>
          <w:p w:rsidR="00AB2BAC" w:rsidRDefault="00004D78" w:rsidP="00193287">
            <w:pPr>
              <w:pStyle w:val="Texto"/>
              <w:spacing w:after="0" w:line="240" w:lineRule="exact"/>
              <w:ind w:firstLine="0"/>
              <w:rPr>
                <w:sz w:val="22"/>
                <w:szCs w:val="22"/>
                <w:lang w:val="es-MX"/>
              </w:rPr>
            </w:pPr>
            <w:r>
              <w:rPr>
                <w:sz w:val="22"/>
                <w:szCs w:val="22"/>
                <w:lang w:val="es-MX"/>
              </w:rPr>
              <w:t>Equipo e instrumental médico y de laboratorio.</w:t>
            </w:r>
          </w:p>
        </w:tc>
        <w:tc>
          <w:tcPr>
            <w:tcW w:w="1677" w:type="pct"/>
          </w:tcPr>
          <w:p w:rsidR="00AB2BAC" w:rsidRDefault="00004D78" w:rsidP="006747D5">
            <w:pPr>
              <w:pStyle w:val="Texto"/>
              <w:spacing w:after="0" w:line="240" w:lineRule="exact"/>
              <w:ind w:firstLine="0"/>
              <w:jc w:val="right"/>
              <w:rPr>
                <w:sz w:val="22"/>
                <w:szCs w:val="22"/>
                <w:lang w:val="es-MX"/>
              </w:rPr>
            </w:pPr>
            <w:r>
              <w:rPr>
                <w:sz w:val="22"/>
                <w:szCs w:val="22"/>
                <w:lang w:val="es-MX"/>
              </w:rPr>
              <w:t>3´</w:t>
            </w:r>
            <w:r w:rsidR="005817BF">
              <w:rPr>
                <w:sz w:val="22"/>
                <w:szCs w:val="22"/>
                <w:lang w:val="es-MX"/>
              </w:rPr>
              <w:t>9</w:t>
            </w:r>
            <w:r w:rsidR="006747D5">
              <w:rPr>
                <w:sz w:val="22"/>
                <w:szCs w:val="22"/>
                <w:lang w:val="es-MX"/>
              </w:rPr>
              <w:t>92,263</w:t>
            </w:r>
          </w:p>
        </w:tc>
      </w:tr>
      <w:tr w:rsidR="00AB2BAC" w:rsidTr="00193287">
        <w:tc>
          <w:tcPr>
            <w:tcW w:w="3323" w:type="pct"/>
          </w:tcPr>
          <w:p w:rsidR="00AB2BAC" w:rsidRDefault="00004D78" w:rsidP="00193287">
            <w:pPr>
              <w:pStyle w:val="Texto"/>
              <w:spacing w:after="0" w:line="240" w:lineRule="exact"/>
              <w:ind w:firstLine="0"/>
              <w:rPr>
                <w:sz w:val="22"/>
                <w:szCs w:val="22"/>
                <w:lang w:val="es-MX"/>
              </w:rPr>
            </w:pPr>
            <w:r>
              <w:rPr>
                <w:sz w:val="22"/>
                <w:szCs w:val="22"/>
                <w:lang w:val="es-MX"/>
              </w:rPr>
              <w:t>Vehículos y equipo de transporte</w:t>
            </w:r>
          </w:p>
        </w:tc>
        <w:tc>
          <w:tcPr>
            <w:tcW w:w="1677" w:type="pct"/>
          </w:tcPr>
          <w:p w:rsidR="00AB2BAC" w:rsidRDefault="00004D78" w:rsidP="00193287">
            <w:pPr>
              <w:pStyle w:val="Texto"/>
              <w:spacing w:after="0" w:line="240" w:lineRule="exact"/>
              <w:ind w:firstLine="0"/>
              <w:jc w:val="right"/>
              <w:rPr>
                <w:sz w:val="22"/>
                <w:szCs w:val="22"/>
                <w:lang w:val="es-MX"/>
              </w:rPr>
            </w:pPr>
            <w:r>
              <w:rPr>
                <w:sz w:val="22"/>
                <w:szCs w:val="22"/>
                <w:lang w:val="es-MX"/>
              </w:rPr>
              <w:t>445,676</w:t>
            </w:r>
          </w:p>
        </w:tc>
      </w:tr>
      <w:tr w:rsidR="00AB2BAC" w:rsidTr="00193287">
        <w:tc>
          <w:tcPr>
            <w:tcW w:w="3323" w:type="pct"/>
          </w:tcPr>
          <w:p w:rsidR="00AB2BAC" w:rsidRDefault="00004D78" w:rsidP="00193287">
            <w:pPr>
              <w:pStyle w:val="Texto"/>
              <w:spacing w:after="0" w:line="240" w:lineRule="exact"/>
              <w:ind w:firstLine="0"/>
              <w:rPr>
                <w:sz w:val="22"/>
                <w:szCs w:val="22"/>
                <w:lang w:val="es-MX"/>
              </w:rPr>
            </w:pPr>
            <w:r>
              <w:rPr>
                <w:sz w:val="22"/>
                <w:szCs w:val="22"/>
                <w:lang w:val="es-MX"/>
              </w:rPr>
              <w:t>Maquinaria, otros equipos y herramientas.</w:t>
            </w:r>
          </w:p>
        </w:tc>
        <w:tc>
          <w:tcPr>
            <w:tcW w:w="1677" w:type="pct"/>
          </w:tcPr>
          <w:p w:rsidR="00AB2BAC" w:rsidRDefault="00004D78" w:rsidP="00193287">
            <w:pPr>
              <w:pStyle w:val="Texto"/>
              <w:spacing w:after="0" w:line="240" w:lineRule="exact"/>
              <w:ind w:firstLine="0"/>
              <w:jc w:val="right"/>
              <w:rPr>
                <w:sz w:val="22"/>
                <w:szCs w:val="22"/>
                <w:lang w:val="es-MX"/>
              </w:rPr>
            </w:pPr>
            <w:r>
              <w:rPr>
                <w:sz w:val="22"/>
                <w:szCs w:val="22"/>
                <w:lang w:val="es-MX"/>
              </w:rPr>
              <w:t>201,632</w:t>
            </w:r>
          </w:p>
        </w:tc>
      </w:tr>
      <w:tr w:rsidR="00AB2BAC" w:rsidTr="00193287">
        <w:tc>
          <w:tcPr>
            <w:tcW w:w="3323" w:type="pct"/>
          </w:tcPr>
          <w:p w:rsidR="00AB2BAC" w:rsidRDefault="00AB2BAC" w:rsidP="00193287">
            <w:pPr>
              <w:pStyle w:val="Texto"/>
              <w:spacing w:after="0" w:line="240" w:lineRule="exact"/>
              <w:ind w:firstLine="0"/>
              <w:rPr>
                <w:sz w:val="22"/>
                <w:szCs w:val="22"/>
                <w:lang w:val="es-MX"/>
              </w:rPr>
            </w:pPr>
          </w:p>
        </w:tc>
        <w:tc>
          <w:tcPr>
            <w:tcW w:w="1677" w:type="pct"/>
          </w:tcPr>
          <w:p w:rsidR="00AB2BAC" w:rsidRDefault="000E675D" w:rsidP="005817BF">
            <w:pPr>
              <w:pStyle w:val="Texto"/>
              <w:spacing w:after="0" w:line="240" w:lineRule="exact"/>
              <w:ind w:firstLine="0"/>
              <w:jc w:val="right"/>
              <w:rPr>
                <w:sz w:val="22"/>
                <w:szCs w:val="22"/>
                <w:lang w:val="es-MX"/>
              </w:rPr>
            </w:pPr>
            <w:r>
              <w:rPr>
                <w:sz w:val="22"/>
                <w:szCs w:val="22"/>
                <w:lang w:val="es-MX"/>
              </w:rPr>
              <w:t>7</w:t>
            </w:r>
            <w:r w:rsidR="00004D78">
              <w:rPr>
                <w:sz w:val="22"/>
                <w:szCs w:val="22"/>
                <w:lang w:val="es-MX"/>
              </w:rPr>
              <w:t>´</w:t>
            </w:r>
            <w:r w:rsidR="006747D5">
              <w:rPr>
                <w:sz w:val="22"/>
                <w:szCs w:val="22"/>
                <w:lang w:val="es-MX"/>
              </w:rPr>
              <w:t>433,934</w:t>
            </w:r>
          </w:p>
        </w:tc>
      </w:tr>
    </w:tbl>
    <w:p w:rsidR="00AB2BAC" w:rsidRDefault="00AB2BAC" w:rsidP="00AB2BAC">
      <w:pPr>
        <w:pStyle w:val="Texto"/>
        <w:spacing w:after="0" w:line="240" w:lineRule="exact"/>
        <w:rPr>
          <w:sz w:val="22"/>
          <w:szCs w:val="22"/>
          <w:lang w:val="es-MX"/>
        </w:rPr>
      </w:pPr>
    </w:p>
    <w:p w:rsidR="00AB2BAC" w:rsidRDefault="00AB2BAC" w:rsidP="00AB2BAC">
      <w:pPr>
        <w:pStyle w:val="Texto"/>
        <w:spacing w:after="0" w:line="240" w:lineRule="exact"/>
        <w:rPr>
          <w:sz w:val="22"/>
          <w:szCs w:val="22"/>
          <w:lang w:val="es-MX"/>
        </w:rPr>
      </w:pPr>
    </w:p>
    <w:p w:rsidR="00AB2BAC" w:rsidRDefault="00AB2BAC" w:rsidP="00AB2BAC">
      <w:pPr>
        <w:pStyle w:val="Texto"/>
        <w:spacing w:after="0" w:line="240" w:lineRule="exact"/>
        <w:rPr>
          <w:b/>
          <w:sz w:val="22"/>
          <w:szCs w:val="22"/>
          <w:lang w:val="es-MX"/>
        </w:rPr>
      </w:pPr>
      <w:r>
        <w:rPr>
          <w:sz w:val="22"/>
          <w:szCs w:val="22"/>
          <w:lang w:val="es-MX"/>
        </w:rPr>
        <w:t xml:space="preserve">       </w:t>
      </w:r>
      <w:r w:rsidRPr="000E7835">
        <w:rPr>
          <w:b/>
          <w:sz w:val="22"/>
          <w:szCs w:val="22"/>
          <w:lang w:val="es-MX"/>
        </w:rPr>
        <w:t>Estimaciones y Deterioros</w:t>
      </w:r>
    </w:p>
    <w:p w:rsidR="00AB2BAC" w:rsidRDefault="00AB2BAC" w:rsidP="00AB2BAC">
      <w:pPr>
        <w:pStyle w:val="Texto"/>
        <w:spacing w:after="0" w:line="240" w:lineRule="exact"/>
        <w:rPr>
          <w:sz w:val="22"/>
          <w:szCs w:val="22"/>
          <w:lang w:val="es-MX"/>
        </w:rPr>
      </w:pPr>
      <w:r>
        <w:rPr>
          <w:sz w:val="22"/>
          <w:szCs w:val="22"/>
          <w:lang w:val="es-MX"/>
        </w:rPr>
        <w:t>No Aplica</w:t>
      </w:r>
    </w:p>
    <w:p w:rsidR="00AB2BAC" w:rsidRDefault="00AB2BAC" w:rsidP="00AB2BAC">
      <w:pPr>
        <w:pStyle w:val="Texto"/>
        <w:spacing w:after="0" w:line="240" w:lineRule="exact"/>
        <w:rPr>
          <w:sz w:val="22"/>
          <w:szCs w:val="22"/>
          <w:lang w:val="es-MX"/>
        </w:rPr>
      </w:pPr>
    </w:p>
    <w:p w:rsidR="00AB2BAC" w:rsidRDefault="00AB2BAC" w:rsidP="00AB2BAC">
      <w:pPr>
        <w:pStyle w:val="Texto"/>
        <w:spacing w:after="0" w:line="240" w:lineRule="exact"/>
        <w:rPr>
          <w:sz w:val="22"/>
          <w:szCs w:val="22"/>
          <w:lang w:val="es-MX"/>
        </w:rPr>
      </w:pPr>
    </w:p>
    <w:p w:rsidR="00AB2BAC" w:rsidRPr="000E7835" w:rsidRDefault="00AB2BAC" w:rsidP="00AB2BAC">
      <w:pPr>
        <w:pStyle w:val="Texto"/>
        <w:spacing w:after="0" w:line="240" w:lineRule="exact"/>
        <w:rPr>
          <w:b/>
          <w:sz w:val="22"/>
          <w:szCs w:val="22"/>
          <w:lang w:val="es-MX"/>
        </w:rPr>
      </w:pPr>
      <w:r w:rsidRPr="000E7835">
        <w:rPr>
          <w:b/>
          <w:sz w:val="22"/>
          <w:szCs w:val="22"/>
          <w:lang w:val="es-MX"/>
        </w:rPr>
        <w:t xml:space="preserve">      Otros Activos Circulantes</w:t>
      </w:r>
    </w:p>
    <w:p w:rsidR="00AB2BAC" w:rsidRDefault="00AB2BAC" w:rsidP="00AB2BAC">
      <w:pPr>
        <w:pStyle w:val="Texto"/>
        <w:spacing w:after="0" w:line="240" w:lineRule="exact"/>
        <w:rPr>
          <w:sz w:val="22"/>
          <w:szCs w:val="22"/>
          <w:lang w:val="es-MX"/>
        </w:rPr>
      </w:pPr>
      <w:r>
        <w:rPr>
          <w:sz w:val="22"/>
          <w:szCs w:val="22"/>
          <w:lang w:val="es-MX"/>
        </w:rPr>
        <w:t xml:space="preserve"> </w:t>
      </w:r>
    </w:p>
    <w:p w:rsidR="00AB2BAC" w:rsidRDefault="00F10DAB" w:rsidP="00AB2BAC">
      <w:pPr>
        <w:pStyle w:val="Texto"/>
        <w:spacing w:after="0" w:line="240" w:lineRule="exact"/>
        <w:rPr>
          <w:sz w:val="22"/>
          <w:szCs w:val="22"/>
          <w:lang w:val="es-MX"/>
        </w:rPr>
      </w:pPr>
      <w:r>
        <w:rPr>
          <w:sz w:val="22"/>
          <w:szCs w:val="22"/>
          <w:lang w:val="es-MX"/>
        </w:rPr>
        <w:t>Corresponde integ</w:t>
      </w:r>
      <w:r w:rsidR="00AB2BAC">
        <w:rPr>
          <w:sz w:val="22"/>
          <w:szCs w:val="22"/>
          <w:lang w:val="es-MX"/>
        </w:rPr>
        <w:t xml:space="preserve">ren este rubro los saldos que representan los deudores diversos por cobrar a corto plazo, otros derechos a recibir efectivo o equivalentes a corto plazo y que es por un importe de: $ </w:t>
      </w:r>
      <w:r w:rsidR="006747D5">
        <w:rPr>
          <w:sz w:val="22"/>
          <w:szCs w:val="22"/>
          <w:lang w:val="es-MX"/>
        </w:rPr>
        <w:t>0.00</w:t>
      </w:r>
      <w:r w:rsidR="00AB2BAC">
        <w:rPr>
          <w:sz w:val="22"/>
          <w:szCs w:val="22"/>
          <w:lang w:val="es-MX"/>
        </w:rPr>
        <w:t xml:space="preserve"> pesos.</w:t>
      </w:r>
    </w:p>
    <w:p w:rsidR="00AB2BAC" w:rsidRDefault="00AB2BAC" w:rsidP="00AB2BAC">
      <w:pPr>
        <w:pStyle w:val="Texto"/>
        <w:spacing w:after="0" w:line="240" w:lineRule="exact"/>
        <w:rPr>
          <w:sz w:val="22"/>
          <w:szCs w:val="22"/>
          <w:lang w:val="es-MX"/>
        </w:rPr>
      </w:pPr>
    </w:p>
    <w:p w:rsidR="00AB2BAC" w:rsidRDefault="00AB2BAC" w:rsidP="00AB2BAC">
      <w:pPr>
        <w:pStyle w:val="Texto"/>
        <w:spacing w:after="0" w:line="240" w:lineRule="exact"/>
        <w:rPr>
          <w:sz w:val="22"/>
          <w:szCs w:val="22"/>
          <w:lang w:val="es-MX"/>
        </w:rPr>
      </w:pPr>
    </w:p>
    <w:p w:rsidR="00AB2BAC" w:rsidRDefault="00AB2BAC" w:rsidP="00AB2BAC">
      <w:pPr>
        <w:pStyle w:val="Texto"/>
        <w:spacing w:after="0" w:line="240" w:lineRule="exact"/>
        <w:rPr>
          <w:b/>
          <w:sz w:val="22"/>
          <w:szCs w:val="22"/>
          <w:lang w:val="es-MX"/>
        </w:rPr>
      </w:pPr>
      <w:r w:rsidRPr="000E7835">
        <w:rPr>
          <w:b/>
          <w:sz w:val="22"/>
          <w:szCs w:val="22"/>
          <w:lang w:val="es-MX"/>
        </w:rPr>
        <w:t xml:space="preserve">     Pasivo</w:t>
      </w:r>
    </w:p>
    <w:p w:rsidR="00AB2BAC" w:rsidRDefault="00AB2BAC" w:rsidP="00AB2BAC">
      <w:pPr>
        <w:pStyle w:val="Texto"/>
        <w:spacing w:after="0" w:line="240" w:lineRule="exact"/>
        <w:rPr>
          <w:b/>
          <w:sz w:val="22"/>
          <w:szCs w:val="22"/>
          <w:lang w:val="es-MX"/>
        </w:rPr>
      </w:pPr>
    </w:p>
    <w:p w:rsidR="00AB2BAC" w:rsidRDefault="00AB2BAC" w:rsidP="00AB2BAC">
      <w:pPr>
        <w:pStyle w:val="Texto"/>
        <w:spacing w:after="0" w:line="240" w:lineRule="exact"/>
        <w:rPr>
          <w:sz w:val="22"/>
          <w:szCs w:val="22"/>
          <w:lang w:val="es-MX"/>
        </w:rPr>
      </w:pPr>
      <w:r w:rsidRPr="000E7835">
        <w:rPr>
          <w:sz w:val="22"/>
          <w:szCs w:val="22"/>
          <w:lang w:val="es-MX"/>
        </w:rPr>
        <w:t>Este género se compone de dos grupos, el Pasivo Circulante y el Pasivo no Circulante, estos pasivos derivados de operaciones por cuentas por pagar a corto plaz</w:t>
      </w:r>
      <w:r>
        <w:rPr>
          <w:sz w:val="22"/>
          <w:szCs w:val="22"/>
          <w:lang w:val="es-MX"/>
        </w:rPr>
        <w:t>o que a continuación detallamos:</w:t>
      </w:r>
    </w:p>
    <w:p w:rsidR="00AB2BAC" w:rsidRDefault="00AB2BAC" w:rsidP="00AB2BAC">
      <w:pPr>
        <w:pStyle w:val="Texto"/>
        <w:spacing w:after="0" w:line="240" w:lineRule="exact"/>
        <w:rPr>
          <w:sz w:val="22"/>
          <w:szCs w:val="22"/>
          <w:lang w:val="es-MX"/>
        </w:rPr>
      </w:pPr>
    </w:p>
    <w:p w:rsidR="00AB2BAC" w:rsidRDefault="00AB2BAC" w:rsidP="00AB2BAC">
      <w:pPr>
        <w:pStyle w:val="Texto"/>
        <w:spacing w:after="0" w:line="240" w:lineRule="exact"/>
        <w:rPr>
          <w:sz w:val="22"/>
          <w:szCs w:val="22"/>
          <w:lang w:val="es-MX"/>
        </w:rPr>
      </w:pPr>
    </w:p>
    <w:p w:rsidR="00AB2BAC" w:rsidRDefault="00AB2BAC" w:rsidP="00AB2BAC">
      <w:pPr>
        <w:pStyle w:val="Texto"/>
        <w:spacing w:after="0" w:line="240" w:lineRule="exact"/>
        <w:rPr>
          <w:sz w:val="22"/>
          <w:szCs w:val="22"/>
          <w:lang w:val="es-MX"/>
        </w:rPr>
      </w:pPr>
    </w:p>
    <w:p w:rsidR="00AB2BAC" w:rsidRDefault="00AB2BAC" w:rsidP="00AB2BAC">
      <w:pPr>
        <w:pStyle w:val="Texto"/>
        <w:spacing w:after="0" w:line="240" w:lineRule="exact"/>
        <w:rPr>
          <w:sz w:val="22"/>
          <w:szCs w:val="22"/>
          <w:lang w:val="es-MX"/>
        </w:rPr>
      </w:pPr>
    </w:p>
    <w:tbl>
      <w:tblPr>
        <w:tblStyle w:val="Tablaconcuadrcula"/>
        <w:tblW w:w="1785" w:type="pct"/>
        <w:tblInd w:w="3369" w:type="dxa"/>
        <w:tblLook w:val="04A0" w:firstRow="1" w:lastRow="0" w:firstColumn="1" w:lastColumn="0" w:noHBand="0" w:noVBand="1"/>
      </w:tblPr>
      <w:tblGrid>
        <w:gridCol w:w="3580"/>
        <w:gridCol w:w="1381"/>
      </w:tblGrid>
      <w:tr w:rsidR="00AB2BAC" w:rsidTr="00193287">
        <w:tc>
          <w:tcPr>
            <w:tcW w:w="3608" w:type="pct"/>
          </w:tcPr>
          <w:p w:rsidR="00AB2BAC" w:rsidRDefault="00AB2BAC" w:rsidP="00193287">
            <w:pPr>
              <w:pStyle w:val="Texto"/>
              <w:spacing w:after="0" w:line="240" w:lineRule="exact"/>
              <w:ind w:firstLine="0"/>
              <w:rPr>
                <w:sz w:val="22"/>
                <w:szCs w:val="22"/>
                <w:lang w:val="es-MX"/>
              </w:rPr>
            </w:pPr>
            <w:r>
              <w:rPr>
                <w:sz w:val="22"/>
                <w:szCs w:val="22"/>
                <w:lang w:val="es-MX"/>
              </w:rPr>
              <w:t>ISPT retenido</w:t>
            </w:r>
          </w:p>
        </w:tc>
        <w:tc>
          <w:tcPr>
            <w:tcW w:w="1392" w:type="pct"/>
          </w:tcPr>
          <w:p w:rsidR="00AB2BAC" w:rsidRDefault="005817BF" w:rsidP="005817BF">
            <w:pPr>
              <w:pStyle w:val="Texto"/>
              <w:spacing w:after="0" w:line="240" w:lineRule="exact"/>
              <w:ind w:firstLine="0"/>
              <w:jc w:val="right"/>
              <w:rPr>
                <w:sz w:val="22"/>
                <w:szCs w:val="22"/>
                <w:lang w:val="es-MX"/>
              </w:rPr>
            </w:pPr>
            <w:r>
              <w:rPr>
                <w:sz w:val="22"/>
                <w:szCs w:val="22"/>
                <w:lang w:val="es-MX"/>
              </w:rPr>
              <w:t>0.00</w:t>
            </w:r>
          </w:p>
        </w:tc>
      </w:tr>
      <w:tr w:rsidR="00AB2BAC" w:rsidTr="00193287">
        <w:tc>
          <w:tcPr>
            <w:tcW w:w="3608" w:type="pct"/>
          </w:tcPr>
          <w:p w:rsidR="00AB2BAC" w:rsidRDefault="00AB2BAC" w:rsidP="00193287">
            <w:pPr>
              <w:pStyle w:val="Texto"/>
              <w:spacing w:after="0" w:line="240" w:lineRule="exact"/>
              <w:ind w:firstLine="0"/>
              <w:rPr>
                <w:sz w:val="22"/>
                <w:szCs w:val="22"/>
                <w:lang w:val="es-MX"/>
              </w:rPr>
            </w:pPr>
            <w:r>
              <w:rPr>
                <w:sz w:val="22"/>
                <w:szCs w:val="22"/>
                <w:lang w:val="es-MX"/>
              </w:rPr>
              <w:t>2% Sobre Nominas</w:t>
            </w:r>
          </w:p>
        </w:tc>
        <w:tc>
          <w:tcPr>
            <w:tcW w:w="1392" w:type="pct"/>
          </w:tcPr>
          <w:p w:rsidR="00AB2BAC" w:rsidRDefault="005817BF" w:rsidP="005817BF">
            <w:pPr>
              <w:pStyle w:val="Texto"/>
              <w:spacing w:after="0" w:line="240" w:lineRule="exact"/>
              <w:ind w:firstLine="0"/>
              <w:jc w:val="right"/>
              <w:rPr>
                <w:sz w:val="22"/>
                <w:szCs w:val="22"/>
                <w:lang w:val="es-MX"/>
              </w:rPr>
            </w:pPr>
            <w:r>
              <w:rPr>
                <w:sz w:val="22"/>
                <w:szCs w:val="22"/>
                <w:lang w:val="es-MX"/>
              </w:rPr>
              <w:t>7</w:t>
            </w:r>
            <w:r w:rsidR="00AB2BAC">
              <w:rPr>
                <w:sz w:val="22"/>
                <w:szCs w:val="22"/>
                <w:lang w:val="es-MX"/>
              </w:rPr>
              <w:t>,</w:t>
            </w:r>
            <w:r>
              <w:rPr>
                <w:sz w:val="22"/>
                <w:szCs w:val="22"/>
                <w:lang w:val="es-MX"/>
              </w:rPr>
              <w:t>796</w:t>
            </w:r>
          </w:p>
        </w:tc>
      </w:tr>
      <w:tr w:rsidR="00AB2BAC" w:rsidTr="00193287">
        <w:tc>
          <w:tcPr>
            <w:tcW w:w="3608" w:type="pct"/>
          </w:tcPr>
          <w:p w:rsidR="00AB2BAC" w:rsidRDefault="00AB2BAC" w:rsidP="00193287">
            <w:pPr>
              <w:pStyle w:val="Texto"/>
              <w:spacing w:after="0" w:line="240" w:lineRule="exact"/>
              <w:ind w:firstLine="0"/>
              <w:rPr>
                <w:sz w:val="22"/>
                <w:szCs w:val="22"/>
                <w:lang w:val="es-MX"/>
              </w:rPr>
            </w:pPr>
            <w:r>
              <w:rPr>
                <w:sz w:val="22"/>
                <w:szCs w:val="22"/>
                <w:lang w:val="es-MX"/>
              </w:rPr>
              <w:t>10% Retención sobre Honorarios</w:t>
            </w:r>
          </w:p>
        </w:tc>
        <w:tc>
          <w:tcPr>
            <w:tcW w:w="1392" w:type="pct"/>
          </w:tcPr>
          <w:p w:rsidR="00AB2BAC" w:rsidRDefault="005817BF" w:rsidP="00BC1D54">
            <w:pPr>
              <w:pStyle w:val="Texto"/>
              <w:spacing w:after="0" w:line="240" w:lineRule="exact"/>
              <w:ind w:firstLine="0"/>
              <w:jc w:val="right"/>
              <w:rPr>
                <w:sz w:val="22"/>
                <w:szCs w:val="22"/>
                <w:lang w:val="es-MX"/>
              </w:rPr>
            </w:pPr>
            <w:r>
              <w:rPr>
                <w:sz w:val="22"/>
                <w:szCs w:val="22"/>
                <w:lang w:val="es-MX"/>
              </w:rPr>
              <w:t>0.00</w:t>
            </w:r>
          </w:p>
        </w:tc>
      </w:tr>
      <w:tr w:rsidR="00AB2BAC" w:rsidTr="00193287">
        <w:tc>
          <w:tcPr>
            <w:tcW w:w="3608" w:type="pct"/>
          </w:tcPr>
          <w:p w:rsidR="00AB2BAC" w:rsidRDefault="00AB2BAC" w:rsidP="00193287">
            <w:pPr>
              <w:pStyle w:val="Texto"/>
              <w:spacing w:after="0" w:line="240" w:lineRule="exact"/>
              <w:ind w:firstLine="0"/>
              <w:rPr>
                <w:sz w:val="22"/>
                <w:szCs w:val="22"/>
                <w:lang w:val="es-MX"/>
              </w:rPr>
            </w:pPr>
          </w:p>
        </w:tc>
        <w:tc>
          <w:tcPr>
            <w:tcW w:w="1392" w:type="pct"/>
          </w:tcPr>
          <w:p w:rsidR="00AB2BAC" w:rsidRDefault="005817BF" w:rsidP="005817BF">
            <w:pPr>
              <w:pStyle w:val="Texto"/>
              <w:spacing w:after="0" w:line="240" w:lineRule="exact"/>
              <w:ind w:firstLine="0"/>
              <w:jc w:val="right"/>
              <w:rPr>
                <w:sz w:val="22"/>
                <w:szCs w:val="22"/>
                <w:lang w:val="es-MX"/>
              </w:rPr>
            </w:pPr>
            <w:r>
              <w:rPr>
                <w:sz w:val="22"/>
                <w:szCs w:val="22"/>
                <w:lang w:val="es-MX"/>
              </w:rPr>
              <w:t>7</w:t>
            </w:r>
            <w:r w:rsidR="00BC1D54">
              <w:rPr>
                <w:sz w:val="22"/>
                <w:szCs w:val="22"/>
                <w:lang w:val="es-MX"/>
              </w:rPr>
              <w:t>,</w:t>
            </w:r>
            <w:r>
              <w:rPr>
                <w:sz w:val="22"/>
                <w:szCs w:val="22"/>
                <w:lang w:val="es-MX"/>
              </w:rPr>
              <w:t>796</w:t>
            </w:r>
          </w:p>
        </w:tc>
      </w:tr>
    </w:tbl>
    <w:p w:rsidR="00AB2BAC" w:rsidRPr="000E7835" w:rsidRDefault="00AB2BAC" w:rsidP="00AB2BAC">
      <w:pPr>
        <w:pStyle w:val="Texto"/>
        <w:spacing w:after="0" w:line="240" w:lineRule="exact"/>
        <w:rPr>
          <w:sz w:val="22"/>
          <w:szCs w:val="22"/>
          <w:lang w:val="es-MX"/>
        </w:rPr>
      </w:pPr>
    </w:p>
    <w:p w:rsidR="00AB2BAC" w:rsidRPr="000E7835" w:rsidRDefault="00AB2BAC" w:rsidP="00AB2BAC">
      <w:pPr>
        <w:pStyle w:val="Texto"/>
        <w:spacing w:after="0" w:line="240" w:lineRule="exact"/>
        <w:ind w:firstLine="706"/>
        <w:rPr>
          <w:sz w:val="22"/>
          <w:szCs w:val="22"/>
          <w:lang w:val="es-MX"/>
        </w:rPr>
      </w:pPr>
    </w:p>
    <w:p w:rsidR="00AB2BAC" w:rsidRDefault="00AB2BAC" w:rsidP="00AB2BAC">
      <w:pPr>
        <w:pStyle w:val="Texto"/>
        <w:spacing w:after="0" w:line="240" w:lineRule="exact"/>
        <w:ind w:firstLine="706"/>
        <w:rPr>
          <w:b/>
          <w:sz w:val="22"/>
          <w:szCs w:val="22"/>
          <w:lang w:val="es-MX"/>
        </w:rPr>
      </w:pPr>
      <w:r>
        <w:rPr>
          <w:b/>
          <w:sz w:val="22"/>
          <w:szCs w:val="22"/>
          <w:lang w:val="es-MX"/>
        </w:rPr>
        <w:t>II Notas al Estado de Actividades</w:t>
      </w:r>
    </w:p>
    <w:p w:rsidR="00AB2BAC" w:rsidRDefault="00AB2BAC" w:rsidP="00AB2BAC">
      <w:pPr>
        <w:pStyle w:val="Texto"/>
        <w:spacing w:after="0" w:line="240" w:lineRule="exact"/>
        <w:ind w:firstLine="706"/>
        <w:rPr>
          <w:b/>
          <w:sz w:val="22"/>
          <w:szCs w:val="22"/>
          <w:lang w:val="es-MX"/>
        </w:rPr>
      </w:pPr>
    </w:p>
    <w:p w:rsidR="00AB2BAC" w:rsidRDefault="00AB2BAC" w:rsidP="00AB2BAC">
      <w:pPr>
        <w:pStyle w:val="Texto"/>
        <w:spacing w:after="0" w:line="240" w:lineRule="exact"/>
        <w:ind w:firstLine="706"/>
        <w:rPr>
          <w:b/>
          <w:sz w:val="22"/>
          <w:szCs w:val="22"/>
          <w:lang w:val="es-MX"/>
        </w:rPr>
      </w:pPr>
      <w:r>
        <w:rPr>
          <w:b/>
          <w:sz w:val="22"/>
          <w:szCs w:val="22"/>
          <w:lang w:val="es-MX"/>
        </w:rPr>
        <w:t>Ingresos de Gestión</w:t>
      </w:r>
    </w:p>
    <w:p w:rsidR="00AB2BAC" w:rsidRDefault="00AB2BAC" w:rsidP="00AB2BAC">
      <w:pPr>
        <w:pStyle w:val="Texto"/>
        <w:spacing w:after="0" w:line="240" w:lineRule="exact"/>
        <w:ind w:firstLine="706"/>
        <w:rPr>
          <w:b/>
          <w:sz w:val="22"/>
          <w:szCs w:val="22"/>
          <w:lang w:val="es-MX"/>
        </w:rPr>
      </w:pPr>
    </w:p>
    <w:p w:rsidR="00AB2BAC" w:rsidRDefault="00AB2BAC" w:rsidP="00AB2BAC">
      <w:pPr>
        <w:pStyle w:val="Texto"/>
        <w:spacing w:after="0" w:line="240" w:lineRule="exact"/>
        <w:ind w:firstLine="706"/>
        <w:rPr>
          <w:sz w:val="22"/>
          <w:szCs w:val="22"/>
          <w:lang w:val="es-MX"/>
        </w:rPr>
      </w:pPr>
      <w:r w:rsidRPr="00F0164F">
        <w:rPr>
          <w:sz w:val="22"/>
          <w:szCs w:val="22"/>
          <w:lang w:val="es-MX"/>
        </w:rPr>
        <w:t>El Centro de Rehabilitación integral  y  Escuela en Terapia Física y Rehabilitación, los ingresos que obtuvo dur</w:t>
      </w:r>
      <w:r w:rsidR="00004D78">
        <w:rPr>
          <w:sz w:val="22"/>
          <w:szCs w:val="22"/>
          <w:lang w:val="es-MX"/>
        </w:rPr>
        <w:t xml:space="preserve">ante el periodo de </w:t>
      </w:r>
      <w:r w:rsidR="00BC1D54">
        <w:rPr>
          <w:sz w:val="22"/>
          <w:szCs w:val="22"/>
          <w:lang w:val="es-MX"/>
        </w:rPr>
        <w:t>octubre</w:t>
      </w:r>
      <w:r w:rsidR="00004D78">
        <w:rPr>
          <w:sz w:val="22"/>
          <w:szCs w:val="22"/>
          <w:lang w:val="es-MX"/>
        </w:rPr>
        <w:t xml:space="preserve"> a </w:t>
      </w:r>
      <w:r w:rsidR="005817BF">
        <w:rPr>
          <w:sz w:val="22"/>
          <w:szCs w:val="22"/>
          <w:lang w:val="es-MX"/>
        </w:rPr>
        <w:t>dic</w:t>
      </w:r>
      <w:r w:rsidR="00BC1D54">
        <w:rPr>
          <w:sz w:val="22"/>
          <w:szCs w:val="22"/>
          <w:lang w:val="es-MX"/>
        </w:rPr>
        <w:t>iembre</w:t>
      </w:r>
      <w:r w:rsidRPr="00F0164F">
        <w:rPr>
          <w:sz w:val="22"/>
          <w:szCs w:val="22"/>
          <w:lang w:val="es-MX"/>
        </w:rPr>
        <w:t xml:space="preserve"> de 201</w:t>
      </w:r>
      <w:r w:rsidR="00C52CE1">
        <w:rPr>
          <w:sz w:val="22"/>
          <w:szCs w:val="22"/>
          <w:lang w:val="es-MX"/>
        </w:rPr>
        <w:t>6</w:t>
      </w:r>
      <w:r w:rsidRPr="00F0164F">
        <w:rPr>
          <w:sz w:val="22"/>
          <w:szCs w:val="22"/>
          <w:lang w:val="es-MX"/>
        </w:rPr>
        <w:t xml:space="preserve"> fueron de: </w:t>
      </w:r>
    </w:p>
    <w:p w:rsidR="00AB2BAC" w:rsidRDefault="00AB2BAC" w:rsidP="00AB2BAC">
      <w:pPr>
        <w:pStyle w:val="Texto"/>
        <w:spacing w:after="0" w:line="240" w:lineRule="exact"/>
        <w:ind w:firstLine="706"/>
        <w:rPr>
          <w:sz w:val="22"/>
          <w:szCs w:val="22"/>
          <w:lang w:val="es-MX"/>
        </w:rPr>
      </w:pPr>
    </w:p>
    <w:p w:rsidR="00AB2BAC" w:rsidRDefault="00AB2BAC" w:rsidP="00AB2BAC">
      <w:pPr>
        <w:pStyle w:val="Texto"/>
        <w:spacing w:after="0" w:line="240" w:lineRule="exact"/>
        <w:ind w:firstLine="706"/>
        <w:rPr>
          <w:sz w:val="22"/>
          <w:szCs w:val="22"/>
          <w:lang w:val="es-MX"/>
        </w:rPr>
      </w:pPr>
    </w:p>
    <w:tbl>
      <w:tblPr>
        <w:tblStyle w:val="Tablaconcuadrcula"/>
        <w:tblW w:w="1785" w:type="pct"/>
        <w:tblInd w:w="3369" w:type="dxa"/>
        <w:tblLook w:val="04A0" w:firstRow="1" w:lastRow="0" w:firstColumn="1" w:lastColumn="0" w:noHBand="0" w:noVBand="1"/>
      </w:tblPr>
      <w:tblGrid>
        <w:gridCol w:w="3580"/>
        <w:gridCol w:w="1381"/>
      </w:tblGrid>
      <w:tr w:rsidR="00AB2BAC" w:rsidTr="00193287">
        <w:tc>
          <w:tcPr>
            <w:tcW w:w="3608" w:type="pct"/>
          </w:tcPr>
          <w:p w:rsidR="00AB2BAC" w:rsidRDefault="00AB2BAC" w:rsidP="00193287">
            <w:pPr>
              <w:pStyle w:val="Texto"/>
              <w:spacing w:after="0" w:line="240" w:lineRule="exact"/>
              <w:ind w:firstLine="0"/>
              <w:rPr>
                <w:sz w:val="22"/>
                <w:szCs w:val="22"/>
                <w:lang w:val="es-MX"/>
              </w:rPr>
            </w:pPr>
            <w:r>
              <w:rPr>
                <w:sz w:val="22"/>
                <w:szCs w:val="22"/>
                <w:lang w:val="es-MX"/>
              </w:rPr>
              <w:t>Ingresos por venta de bienes y servicios</w:t>
            </w:r>
          </w:p>
        </w:tc>
        <w:tc>
          <w:tcPr>
            <w:tcW w:w="1392" w:type="pct"/>
          </w:tcPr>
          <w:p w:rsidR="00AB2BAC" w:rsidRDefault="005817BF" w:rsidP="006747D5">
            <w:pPr>
              <w:pStyle w:val="Texto"/>
              <w:spacing w:after="0" w:line="240" w:lineRule="exact"/>
              <w:ind w:firstLine="0"/>
              <w:jc w:val="right"/>
              <w:rPr>
                <w:sz w:val="22"/>
                <w:szCs w:val="22"/>
                <w:lang w:val="es-MX"/>
              </w:rPr>
            </w:pPr>
            <w:r>
              <w:rPr>
                <w:sz w:val="22"/>
                <w:szCs w:val="22"/>
                <w:lang w:val="es-MX"/>
              </w:rPr>
              <w:t>2</w:t>
            </w:r>
            <w:r w:rsidR="00D2151F">
              <w:rPr>
                <w:sz w:val="22"/>
                <w:szCs w:val="22"/>
                <w:lang w:val="es-MX"/>
              </w:rPr>
              <w:t>´</w:t>
            </w:r>
            <w:r>
              <w:rPr>
                <w:sz w:val="22"/>
                <w:szCs w:val="22"/>
                <w:lang w:val="es-MX"/>
              </w:rPr>
              <w:t>1</w:t>
            </w:r>
            <w:r w:rsidR="006747D5">
              <w:rPr>
                <w:sz w:val="22"/>
                <w:szCs w:val="22"/>
                <w:lang w:val="es-MX"/>
              </w:rPr>
              <w:t>75,394</w:t>
            </w:r>
          </w:p>
        </w:tc>
      </w:tr>
      <w:tr w:rsidR="00AB2BAC" w:rsidTr="00193287">
        <w:tc>
          <w:tcPr>
            <w:tcW w:w="3608" w:type="pct"/>
          </w:tcPr>
          <w:p w:rsidR="00AB2BAC" w:rsidRDefault="00AB2BAC" w:rsidP="00193287">
            <w:pPr>
              <w:pStyle w:val="Texto"/>
              <w:spacing w:after="0" w:line="240" w:lineRule="exact"/>
              <w:ind w:firstLine="0"/>
              <w:rPr>
                <w:sz w:val="22"/>
                <w:szCs w:val="22"/>
                <w:lang w:val="es-MX"/>
              </w:rPr>
            </w:pPr>
            <w:r>
              <w:rPr>
                <w:sz w:val="22"/>
                <w:szCs w:val="22"/>
                <w:lang w:val="es-MX"/>
              </w:rPr>
              <w:t xml:space="preserve">Participaciones y aportaciones O.P.D. Salud de Tlaxcala </w:t>
            </w:r>
          </w:p>
        </w:tc>
        <w:tc>
          <w:tcPr>
            <w:tcW w:w="1392" w:type="pct"/>
          </w:tcPr>
          <w:p w:rsidR="00AB2BAC" w:rsidRDefault="005817BF" w:rsidP="005817BF">
            <w:pPr>
              <w:pStyle w:val="Texto"/>
              <w:spacing w:after="0" w:line="240" w:lineRule="exact"/>
              <w:ind w:firstLine="0"/>
              <w:jc w:val="right"/>
              <w:rPr>
                <w:sz w:val="22"/>
                <w:szCs w:val="22"/>
                <w:lang w:val="es-MX"/>
              </w:rPr>
            </w:pPr>
            <w:r>
              <w:rPr>
                <w:sz w:val="22"/>
                <w:szCs w:val="22"/>
                <w:lang w:val="es-MX"/>
              </w:rPr>
              <w:t>274</w:t>
            </w:r>
            <w:r w:rsidR="00BC1D54">
              <w:rPr>
                <w:sz w:val="22"/>
                <w:szCs w:val="22"/>
                <w:lang w:val="es-MX"/>
              </w:rPr>
              <w:t>,</w:t>
            </w:r>
            <w:r>
              <w:rPr>
                <w:sz w:val="22"/>
                <w:szCs w:val="22"/>
                <w:lang w:val="es-MX"/>
              </w:rPr>
              <w:t>997</w:t>
            </w:r>
          </w:p>
        </w:tc>
      </w:tr>
      <w:tr w:rsidR="00AB2BAC" w:rsidTr="00193287">
        <w:tc>
          <w:tcPr>
            <w:tcW w:w="3608" w:type="pct"/>
          </w:tcPr>
          <w:p w:rsidR="00AB2BAC" w:rsidRDefault="00AB2BAC" w:rsidP="00193287">
            <w:pPr>
              <w:pStyle w:val="Texto"/>
              <w:spacing w:after="0" w:line="240" w:lineRule="exact"/>
              <w:ind w:firstLine="0"/>
              <w:rPr>
                <w:sz w:val="22"/>
                <w:szCs w:val="22"/>
                <w:lang w:val="es-MX"/>
              </w:rPr>
            </w:pPr>
            <w:r>
              <w:rPr>
                <w:sz w:val="22"/>
                <w:szCs w:val="22"/>
                <w:lang w:val="es-MX"/>
              </w:rPr>
              <w:t>Ingresos Financieros</w:t>
            </w:r>
          </w:p>
        </w:tc>
        <w:tc>
          <w:tcPr>
            <w:tcW w:w="1392" w:type="pct"/>
          </w:tcPr>
          <w:p w:rsidR="00AB2BAC" w:rsidRDefault="005817BF" w:rsidP="005817BF">
            <w:pPr>
              <w:pStyle w:val="Texto"/>
              <w:spacing w:after="0" w:line="240" w:lineRule="exact"/>
              <w:ind w:firstLine="0"/>
              <w:jc w:val="right"/>
              <w:rPr>
                <w:sz w:val="22"/>
                <w:szCs w:val="22"/>
                <w:lang w:val="es-MX"/>
              </w:rPr>
            </w:pPr>
            <w:r>
              <w:rPr>
                <w:sz w:val="22"/>
                <w:szCs w:val="22"/>
                <w:lang w:val="es-MX"/>
              </w:rPr>
              <w:t>53</w:t>
            </w:r>
            <w:r w:rsidR="00BC1D54">
              <w:rPr>
                <w:sz w:val="22"/>
                <w:szCs w:val="22"/>
                <w:lang w:val="es-MX"/>
              </w:rPr>
              <w:t>,</w:t>
            </w:r>
            <w:r>
              <w:rPr>
                <w:sz w:val="22"/>
                <w:szCs w:val="22"/>
                <w:lang w:val="es-MX"/>
              </w:rPr>
              <w:t>085</w:t>
            </w:r>
          </w:p>
        </w:tc>
      </w:tr>
      <w:tr w:rsidR="00AB2BAC" w:rsidTr="00193287">
        <w:tc>
          <w:tcPr>
            <w:tcW w:w="3608" w:type="pct"/>
          </w:tcPr>
          <w:p w:rsidR="00AB2BAC" w:rsidRDefault="00AB2BAC" w:rsidP="00193287">
            <w:pPr>
              <w:pStyle w:val="Texto"/>
              <w:spacing w:after="0" w:line="240" w:lineRule="exact"/>
              <w:ind w:firstLine="0"/>
              <w:rPr>
                <w:sz w:val="22"/>
                <w:szCs w:val="22"/>
                <w:lang w:val="es-MX"/>
              </w:rPr>
            </w:pPr>
          </w:p>
        </w:tc>
        <w:tc>
          <w:tcPr>
            <w:tcW w:w="1392" w:type="pct"/>
          </w:tcPr>
          <w:p w:rsidR="00AB2BAC" w:rsidRDefault="00D2151F" w:rsidP="005817BF">
            <w:pPr>
              <w:pStyle w:val="Texto"/>
              <w:spacing w:after="0" w:line="240" w:lineRule="exact"/>
              <w:ind w:firstLine="0"/>
              <w:jc w:val="right"/>
              <w:rPr>
                <w:sz w:val="22"/>
                <w:szCs w:val="22"/>
                <w:lang w:val="es-MX"/>
              </w:rPr>
            </w:pPr>
            <w:r>
              <w:rPr>
                <w:sz w:val="22"/>
                <w:szCs w:val="22"/>
                <w:lang w:val="es-MX"/>
              </w:rPr>
              <w:t>2´</w:t>
            </w:r>
            <w:r w:rsidR="006747D5">
              <w:rPr>
                <w:sz w:val="22"/>
                <w:szCs w:val="22"/>
                <w:lang w:val="es-MX"/>
              </w:rPr>
              <w:t>503,473</w:t>
            </w:r>
          </w:p>
        </w:tc>
      </w:tr>
    </w:tbl>
    <w:p w:rsidR="00AB2BAC" w:rsidRDefault="00AB2BAC" w:rsidP="00AB2BAC">
      <w:pPr>
        <w:pStyle w:val="Texto"/>
        <w:spacing w:after="0" w:line="240" w:lineRule="exact"/>
        <w:ind w:firstLine="706"/>
        <w:rPr>
          <w:sz w:val="22"/>
          <w:szCs w:val="22"/>
          <w:lang w:val="es-MX"/>
        </w:rPr>
      </w:pPr>
    </w:p>
    <w:p w:rsidR="00AB2BAC" w:rsidRDefault="00AB2BAC" w:rsidP="00AB2BAC">
      <w:pPr>
        <w:pStyle w:val="Texto"/>
        <w:spacing w:after="0" w:line="240" w:lineRule="exact"/>
        <w:ind w:firstLine="706"/>
        <w:rPr>
          <w:sz w:val="22"/>
          <w:szCs w:val="22"/>
          <w:lang w:val="es-MX"/>
        </w:rPr>
      </w:pPr>
    </w:p>
    <w:p w:rsidR="00AB2BAC" w:rsidRDefault="00AB2BAC" w:rsidP="00AB2BAC">
      <w:pPr>
        <w:pStyle w:val="Texto"/>
        <w:spacing w:after="0" w:line="240" w:lineRule="exact"/>
        <w:ind w:firstLine="706"/>
        <w:rPr>
          <w:sz w:val="22"/>
          <w:szCs w:val="22"/>
          <w:lang w:val="es-MX"/>
        </w:rPr>
      </w:pPr>
    </w:p>
    <w:p w:rsidR="00AB2BAC" w:rsidRPr="0087531B" w:rsidRDefault="00AB2BAC" w:rsidP="00AB2BAC">
      <w:pPr>
        <w:pStyle w:val="Texto"/>
        <w:spacing w:after="0" w:line="240" w:lineRule="exact"/>
        <w:ind w:firstLine="706"/>
        <w:rPr>
          <w:sz w:val="22"/>
          <w:szCs w:val="22"/>
          <w:lang w:val="es-MX"/>
        </w:rPr>
      </w:pPr>
      <w:r>
        <w:rPr>
          <w:sz w:val="22"/>
          <w:szCs w:val="22"/>
          <w:lang w:val="es-MX"/>
        </w:rPr>
        <w:t xml:space="preserve">En este estado muestra dos grandes agregados representados por los ingresos y otros beneficios, así como los </w:t>
      </w:r>
      <w:r w:rsidRPr="0087531B">
        <w:rPr>
          <w:b/>
          <w:sz w:val="22"/>
          <w:szCs w:val="22"/>
          <w:u w:val="single"/>
          <w:lang w:val="es-MX"/>
        </w:rPr>
        <w:t>Ga</w:t>
      </w:r>
      <w:r>
        <w:rPr>
          <w:b/>
          <w:sz w:val="22"/>
          <w:szCs w:val="22"/>
          <w:u w:val="single"/>
          <w:lang w:val="es-MX"/>
        </w:rPr>
        <w:t>s</w:t>
      </w:r>
      <w:r w:rsidRPr="0087531B">
        <w:rPr>
          <w:b/>
          <w:sz w:val="22"/>
          <w:szCs w:val="22"/>
          <w:u w:val="single"/>
          <w:lang w:val="es-MX"/>
        </w:rPr>
        <w:t>tos y Otras Pérdidas</w:t>
      </w:r>
      <w:r>
        <w:rPr>
          <w:b/>
          <w:sz w:val="22"/>
          <w:szCs w:val="22"/>
          <w:u w:val="single"/>
          <w:lang w:val="es-MX"/>
        </w:rPr>
        <w:t xml:space="preserve">, </w:t>
      </w:r>
      <w:r>
        <w:rPr>
          <w:sz w:val="22"/>
          <w:szCs w:val="22"/>
          <w:lang w:val="es-MX"/>
        </w:rPr>
        <w:t xml:space="preserve">mostrando el ingreso  de acuerdo a la contribución de la Ley de Ingresos y los gastos con los conceptos del Clasificador por objeto del Gasto para la Administración Pública del Centro de Rehabilitación Integral y Escuela en Terapia Física y Rehabilitación, así mismo permite determinar el resultado, el cual para este </w:t>
      </w:r>
      <w:r w:rsidR="00BC1D54">
        <w:rPr>
          <w:sz w:val="22"/>
          <w:szCs w:val="22"/>
          <w:lang w:val="es-MX"/>
        </w:rPr>
        <w:t>cuarto</w:t>
      </w:r>
      <w:r>
        <w:rPr>
          <w:sz w:val="22"/>
          <w:szCs w:val="22"/>
          <w:lang w:val="es-MX"/>
        </w:rPr>
        <w:t xml:space="preserve"> trimestre (ahorro/desahorro), ascendió a: </w:t>
      </w:r>
      <w:r w:rsidR="00D2151F">
        <w:rPr>
          <w:b/>
          <w:sz w:val="22"/>
          <w:szCs w:val="22"/>
          <w:lang w:val="es-MX"/>
        </w:rPr>
        <w:t xml:space="preserve">$ </w:t>
      </w:r>
      <w:r w:rsidR="005817BF">
        <w:rPr>
          <w:b/>
          <w:sz w:val="22"/>
          <w:szCs w:val="22"/>
          <w:lang w:val="es-MX"/>
        </w:rPr>
        <w:t>1´9</w:t>
      </w:r>
      <w:r w:rsidR="003218AC">
        <w:rPr>
          <w:b/>
          <w:sz w:val="22"/>
          <w:szCs w:val="22"/>
          <w:lang w:val="es-MX"/>
        </w:rPr>
        <w:t>81,428</w:t>
      </w:r>
      <w:r>
        <w:rPr>
          <w:b/>
          <w:sz w:val="22"/>
          <w:szCs w:val="22"/>
          <w:lang w:val="es-MX"/>
        </w:rPr>
        <w:t xml:space="preserve"> pesos </w:t>
      </w:r>
    </w:p>
    <w:p w:rsidR="00AB2BAC" w:rsidRDefault="00AB2BAC" w:rsidP="00AB2BAC">
      <w:pPr>
        <w:pStyle w:val="Texto"/>
        <w:spacing w:after="0" w:line="240" w:lineRule="exact"/>
        <w:ind w:firstLine="706"/>
        <w:rPr>
          <w:b/>
          <w:sz w:val="22"/>
          <w:szCs w:val="22"/>
          <w:lang w:val="es-MX"/>
        </w:rPr>
      </w:pPr>
    </w:p>
    <w:p w:rsidR="00AB2BAC" w:rsidRDefault="00AB2BAC" w:rsidP="00AB2BAC">
      <w:pPr>
        <w:pStyle w:val="Texto"/>
        <w:spacing w:after="0" w:line="240" w:lineRule="exact"/>
        <w:ind w:firstLine="706"/>
        <w:rPr>
          <w:b/>
          <w:sz w:val="22"/>
          <w:szCs w:val="22"/>
          <w:lang w:val="es-MX"/>
        </w:rPr>
      </w:pPr>
    </w:p>
    <w:p w:rsidR="00AB2BAC" w:rsidRDefault="00AB2BAC" w:rsidP="00AB2BAC">
      <w:pPr>
        <w:pStyle w:val="Texto"/>
        <w:spacing w:after="0" w:line="240" w:lineRule="exact"/>
        <w:ind w:firstLine="706"/>
        <w:rPr>
          <w:b/>
          <w:sz w:val="22"/>
          <w:szCs w:val="22"/>
          <w:lang w:val="es-MX"/>
        </w:rPr>
      </w:pPr>
      <w:r w:rsidRPr="00A47116">
        <w:rPr>
          <w:b/>
          <w:sz w:val="22"/>
          <w:szCs w:val="22"/>
          <w:lang w:val="es-MX"/>
        </w:rPr>
        <w:t>III Notas al Estado de Variación en la Hacienda Pública</w:t>
      </w:r>
    </w:p>
    <w:p w:rsidR="00AB2BAC" w:rsidRDefault="00AB2BAC" w:rsidP="00AB2BAC">
      <w:pPr>
        <w:pStyle w:val="Texto"/>
        <w:spacing w:after="0" w:line="240" w:lineRule="exact"/>
        <w:ind w:firstLine="706"/>
        <w:rPr>
          <w:b/>
          <w:sz w:val="22"/>
          <w:szCs w:val="22"/>
          <w:lang w:val="es-MX"/>
        </w:rPr>
      </w:pPr>
    </w:p>
    <w:p w:rsidR="00AB2BAC" w:rsidRPr="00D0102B" w:rsidRDefault="00AB2BAC" w:rsidP="00AB2BAC">
      <w:pPr>
        <w:pStyle w:val="Texto"/>
        <w:spacing w:after="0" w:line="240" w:lineRule="exact"/>
        <w:ind w:firstLine="706"/>
        <w:rPr>
          <w:b/>
          <w:sz w:val="22"/>
          <w:szCs w:val="22"/>
          <w:lang w:val="es-MX"/>
        </w:rPr>
      </w:pPr>
      <w:r>
        <w:rPr>
          <w:sz w:val="22"/>
          <w:szCs w:val="22"/>
          <w:lang w:val="es-MX"/>
        </w:rPr>
        <w:t>Este Estado muestra el monto de la Hacienda Pública/Patrimonio al 3</w:t>
      </w:r>
      <w:r w:rsidR="005817BF">
        <w:rPr>
          <w:sz w:val="22"/>
          <w:szCs w:val="22"/>
          <w:lang w:val="es-MX"/>
        </w:rPr>
        <w:t>1</w:t>
      </w:r>
      <w:r>
        <w:rPr>
          <w:sz w:val="22"/>
          <w:szCs w:val="22"/>
          <w:lang w:val="es-MX"/>
        </w:rPr>
        <w:t xml:space="preserve"> de </w:t>
      </w:r>
      <w:r w:rsidR="005817BF">
        <w:rPr>
          <w:sz w:val="22"/>
          <w:szCs w:val="22"/>
          <w:lang w:val="es-MX"/>
        </w:rPr>
        <w:t>dic</w:t>
      </w:r>
      <w:r w:rsidR="00BC1D54">
        <w:rPr>
          <w:sz w:val="22"/>
          <w:szCs w:val="22"/>
          <w:lang w:val="es-MX"/>
        </w:rPr>
        <w:t>iembre</w:t>
      </w:r>
      <w:r>
        <w:rPr>
          <w:sz w:val="22"/>
          <w:szCs w:val="22"/>
          <w:lang w:val="es-MX"/>
        </w:rPr>
        <w:t xml:space="preserve"> 201</w:t>
      </w:r>
      <w:r w:rsidR="00D2151F">
        <w:rPr>
          <w:sz w:val="22"/>
          <w:szCs w:val="22"/>
          <w:lang w:val="es-MX"/>
        </w:rPr>
        <w:t>6</w:t>
      </w:r>
      <w:r>
        <w:rPr>
          <w:sz w:val="22"/>
          <w:szCs w:val="22"/>
          <w:lang w:val="es-MX"/>
        </w:rPr>
        <w:t>, del Centro de Rehabilitación Integral y Escuela en Terapia Física Rehabilitación, y que asciende a:</w:t>
      </w:r>
      <w:r w:rsidR="00D0102B">
        <w:rPr>
          <w:sz w:val="22"/>
          <w:szCs w:val="22"/>
          <w:lang w:val="es-MX"/>
        </w:rPr>
        <w:t xml:space="preserve"> </w:t>
      </w:r>
      <w:r w:rsidR="00D0102B" w:rsidRPr="00D0102B">
        <w:rPr>
          <w:b/>
          <w:sz w:val="22"/>
          <w:szCs w:val="22"/>
          <w:lang w:val="es-MX"/>
        </w:rPr>
        <w:t>$</w:t>
      </w:r>
      <w:r w:rsidR="00D0102B">
        <w:rPr>
          <w:sz w:val="22"/>
          <w:szCs w:val="22"/>
          <w:lang w:val="es-MX"/>
        </w:rPr>
        <w:t xml:space="preserve"> </w:t>
      </w:r>
      <w:r w:rsidR="00D0102B">
        <w:rPr>
          <w:b/>
          <w:sz w:val="22"/>
          <w:szCs w:val="22"/>
          <w:lang w:val="es-MX"/>
        </w:rPr>
        <w:t>15´</w:t>
      </w:r>
      <w:r w:rsidR="00D0102B" w:rsidRPr="00D0102B">
        <w:rPr>
          <w:b/>
          <w:sz w:val="22"/>
          <w:szCs w:val="22"/>
          <w:lang w:val="es-MX"/>
        </w:rPr>
        <w:t xml:space="preserve">547, 074 pesos. </w:t>
      </w:r>
      <w:r w:rsidR="00D0102B">
        <w:rPr>
          <w:b/>
          <w:sz w:val="22"/>
          <w:szCs w:val="22"/>
          <w:lang w:val="es-MX"/>
        </w:rPr>
        <w:t xml:space="preserve">                 </w:t>
      </w:r>
    </w:p>
    <w:p w:rsidR="00AB2BAC" w:rsidRPr="00D0102B" w:rsidRDefault="00AB2BAC" w:rsidP="00AB2BAC">
      <w:pPr>
        <w:pStyle w:val="Texto"/>
        <w:spacing w:after="0" w:line="240" w:lineRule="exact"/>
        <w:ind w:firstLine="706"/>
        <w:rPr>
          <w:b/>
          <w:sz w:val="22"/>
          <w:szCs w:val="22"/>
          <w:lang w:val="es-MX"/>
        </w:rPr>
      </w:pPr>
    </w:p>
    <w:p w:rsidR="00AB2BAC" w:rsidRDefault="00AB2BAC" w:rsidP="00AB2BAC">
      <w:pPr>
        <w:pStyle w:val="Texto"/>
        <w:spacing w:after="0" w:line="240" w:lineRule="exact"/>
        <w:ind w:firstLine="706"/>
        <w:rPr>
          <w:sz w:val="22"/>
          <w:szCs w:val="22"/>
          <w:lang w:val="es-MX"/>
        </w:rPr>
      </w:pPr>
    </w:p>
    <w:p w:rsidR="00AB2BAC" w:rsidRDefault="00AB2BAC" w:rsidP="00AB2BAC">
      <w:pPr>
        <w:pStyle w:val="Texto"/>
        <w:spacing w:after="0" w:line="240" w:lineRule="exact"/>
        <w:ind w:firstLine="706"/>
        <w:rPr>
          <w:sz w:val="22"/>
          <w:szCs w:val="22"/>
          <w:lang w:val="es-MX"/>
        </w:rPr>
      </w:pPr>
    </w:p>
    <w:p w:rsidR="00AB2BAC" w:rsidRDefault="00AB2BAC" w:rsidP="00AB2BAC">
      <w:pPr>
        <w:pStyle w:val="Texto"/>
        <w:spacing w:after="0" w:line="240" w:lineRule="exact"/>
        <w:ind w:firstLine="706"/>
        <w:rPr>
          <w:sz w:val="22"/>
          <w:szCs w:val="22"/>
          <w:lang w:val="es-MX"/>
        </w:rPr>
      </w:pPr>
    </w:p>
    <w:p w:rsidR="00AB2BAC" w:rsidRDefault="00AB2BAC" w:rsidP="00AB2BAC">
      <w:pPr>
        <w:pStyle w:val="Texto"/>
        <w:spacing w:after="0" w:line="240" w:lineRule="exact"/>
        <w:ind w:firstLine="706"/>
        <w:rPr>
          <w:sz w:val="22"/>
          <w:szCs w:val="22"/>
          <w:lang w:val="es-MX"/>
        </w:rPr>
      </w:pPr>
    </w:p>
    <w:p w:rsidR="00AB2BAC" w:rsidRPr="00E67BC7" w:rsidRDefault="00AB2BAC" w:rsidP="00AB2BAC">
      <w:pPr>
        <w:pStyle w:val="Texto"/>
        <w:spacing w:after="0" w:line="240" w:lineRule="exact"/>
        <w:ind w:firstLine="706"/>
        <w:rPr>
          <w:b/>
          <w:sz w:val="22"/>
          <w:szCs w:val="22"/>
          <w:lang w:val="es-MX"/>
        </w:rPr>
      </w:pPr>
      <w:r w:rsidRPr="00E67BC7">
        <w:rPr>
          <w:b/>
          <w:sz w:val="22"/>
          <w:szCs w:val="22"/>
          <w:lang w:val="es-MX"/>
        </w:rPr>
        <w:t>IV Notas al Estado de Flujos de Efectivo</w:t>
      </w:r>
    </w:p>
    <w:p w:rsidR="00AB2BAC" w:rsidRDefault="00AB2BAC" w:rsidP="00AB2BAC">
      <w:pPr>
        <w:pStyle w:val="Texto"/>
        <w:spacing w:after="0" w:line="240" w:lineRule="exact"/>
        <w:ind w:firstLine="706"/>
        <w:rPr>
          <w:sz w:val="22"/>
          <w:szCs w:val="22"/>
          <w:lang w:val="es-MX"/>
        </w:rPr>
      </w:pPr>
    </w:p>
    <w:p w:rsidR="00AB2BAC" w:rsidRDefault="00AB2BAC" w:rsidP="00AB2BAC">
      <w:pPr>
        <w:pStyle w:val="Texto"/>
        <w:spacing w:after="0" w:line="240" w:lineRule="exact"/>
        <w:ind w:firstLine="706"/>
        <w:rPr>
          <w:sz w:val="22"/>
          <w:szCs w:val="22"/>
          <w:lang w:val="es-MX"/>
        </w:rPr>
      </w:pPr>
      <w:r>
        <w:rPr>
          <w:sz w:val="22"/>
          <w:szCs w:val="22"/>
          <w:lang w:val="es-MX"/>
        </w:rPr>
        <w:t>Efectivo y Equivalentes</w:t>
      </w:r>
    </w:p>
    <w:p w:rsidR="00AB2BAC" w:rsidRDefault="00AB2BAC" w:rsidP="00AB2BAC">
      <w:pPr>
        <w:pStyle w:val="Texto"/>
        <w:spacing w:after="0" w:line="240" w:lineRule="exact"/>
        <w:ind w:firstLine="706"/>
        <w:rPr>
          <w:sz w:val="22"/>
          <w:szCs w:val="22"/>
          <w:lang w:val="es-MX"/>
        </w:rPr>
      </w:pPr>
    </w:p>
    <w:p w:rsidR="00AB2BAC" w:rsidRDefault="00AB2BAC" w:rsidP="00AB2BAC">
      <w:pPr>
        <w:pStyle w:val="Texto"/>
        <w:spacing w:after="0" w:line="240" w:lineRule="exact"/>
        <w:ind w:firstLine="706"/>
        <w:rPr>
          <w:sz w:val="22"/>
          <w:szCs w:val="22"/>
          <w:lang w:val="es-MX"/>
        </w:rPr>
      </w:pPr>
    </w:p>
    <w:tbl>
      <w:tblPr>
        <w:tblStyle w:val="Tablaconcuadrcula"/>
        <w:tblW w:w="2397" w:type="pct"/>
        <w:tblInd w:w="2943" w:type="dxa"/>
        <w:tblLook w:val="04A0" w:firstRow="1" w:lastRow="0" w:firstColumn="1" w:lastColumn="0" w:noHBand="0" w:noVBand="1"/>
      </w:tblPr>
      <w:tblGrid>
        <w:gridCol w:w="3827"/>
        <w:gridCol w:w="1416"/>
        <w:gridCol w:w="1419"/>
      </w:tblGrid>
      <w:tr w:rsidR="00AB2BAC" w:rsidTr="00193287">
        <w:tc>
          <w:tcPr>
            <w:tcW w:w="2872" w:type="pct"/>
          </w:tcPr>
          <w:p w:rsidR="00AB2BAC" w:rsidRDefault="00AB2BAC" w:rsidP="00193287">
            <w:pPr>
              <w:pStyle w:val="Texto"/>
              <w:spacing w:after="0" w:line="240" w:lineRule="exact"/>
              <w:ind w:firstLine="0"/>
              <w:rPr>
                <w:sz w:val="22"/>
                <w:szCs w:val="22"/>
                <w:lang w:val="es-MX"/>
              </w:rPr>
            </w:pPr>
          </w:p>
        </w:tc>
        <w:tc>
          <w:tcPr>
            <w:tcW w:w="1063" w:type="pct"/>
          </w:tcPr>
          <w:p w:rsidR="00AB2BAC" w:rsidRDefault="00D2151F" w:rsidP="00193287">
            <w:pPr>
              <w:pStyle w:val="Texto"/>
              <w:spacing w:after="0" w:line="240" w:lineRule="exact"/>
              <w:ind w:firstLine="0"/>
              <w:jc w:val="center"/>
              <w:rPr>
                <w:sz w:val="22"/>
                <w:szCs w:val="22"/>
                <w:lang w:val="es-MX"/>
              </w:rPr>
            </w:pPr>
            <w:r>
              <w:rPr>
                <w:sz w:val="22"/>
                <w:szCs w:val="22"/>
                <w:lang w:val="es-MX"/>
              </w:rPr>
              <w:t>2016</w:t>
            </w:r>
          </w:p>
        </w:tc>
        <w:tc>
          <w:tcPr>
            <w:tcW w:w="1065" w:type="pct"/>
          </w:tcPr>
          <w:p w:rsidR="00AB2BAC" w:rsidRDefault="00AB2BAC" w:rsidP="00D2151F">
            <w:pPr>
              <w:pStyle w:val="Texto"/>
              <w:spacing w:after="0" w:line="240" w:lineRule="exact"/>
              <w:ind w:firstLine="0"/>
              <w:jc w:val="center"/>
              <w:rPr>
                <w:sz w:val="22"/>
                <w:szCs w:val="22"/>
                <w:lang w:val="es-MX"/>
              </w:rPr>
            </w:pPr>
            <w:r>
              <w:rPr>
                <w:sz w:val="22"/>
                <w:szCs w:val="22"/>
                <w:lang w:val="es-MX"/>
              </w:rPr>
              <w:t>201</w:t>
            </w:r>
            <w:r w:rsidR="00D2151F">
              <w:rPr>
                <w:sz w:val="22"/>
                <w:szCs w:val="22"/>
                <w:lang w:val="es-MX"/>
              </w:rPr>
              <w:t>5</w:t>
            </w:r>
          </w:p>
        </w:tc>
      </w:tr>
      <w:tr w:rsidR="00AB2BAC" w:rsidTr="00193287">
        <w:tc>
          <w:tcPr>
            <w:tcW w:w="2872" w:type="pct"/>
          </w:tcPr>
          <w:p w:rsidR="00AB2BAC" w:rsidRDefault="00AB2BAC" w:rsidP="005817BF">
            <w:pPr>
              <w:pStyle w:val="Texto"/>
              <w:spacing w:after="0" w:line="240" w:lineRule="exact"/>
              <w:ind w:firstLine="0"/>
              <w:rPr>
                <w:sz w:val="22"/>
                <w:szCs w:val="22"/>
                <w:lang w:val="es-MX"/>
              </w:rPr>
            </w:pPr>
            <w:r>
              <w:rPr>
                <w:sz w:val="22"/>
                <w:szCs w:val="22"/>
                <w:lang w:val="es-MX"/>
              </w:rPr>
              <w:t>Efectivo en</w:t>
            </w:r>
            <w:r w:rsidR="00D2151F">
              <w:rPr>
                <w:sz w:val="22"/>
                <w:szCs w:val="22"/>
                <w:lang w:val="es-MX"/>
              </w:rPr>
              <w:t xml:space="preserve"> Bancos CRI-ESCUELA a </w:t>
            </w:r>
            <w:r w:rsidR="005817BF">
              <w:rPr>
                <w:sz w:val="22"/>
                <w:szCs w:val="22"/>
                <w:lang w:val="es-MX"/>
              </w:rPr>
              <w:t>dic</w:t>
            </w:r>
            <w:r w:rsidR="00BC1D54">
              <w:rPr>
                <w:sz w:val="22"/>
                <w:szCs w:val="22"/>
                <w:lang w:val="es-MX"/>
              </w:rPr>
              <w:t>iembre</w:t>
            </w:r>
            <w:r>
              <w:rPr>
                <w:sz w:val="22"/>
                <w:szCs w:val="22"/>
                <w:lang w:val="es-MX"/>
              </w:rPr>
              <w:t xml:space="preserve"> de 201</w:t>
            </w:r>
            <w:r w:rsidR="00D2151F">
              <w:rPr>
                <w:sz w:val="22"/>
                <w:szCs w:val="22"/>
                <w:lang w:val="es-MX"/>
              </w:rPr>
              <w:t>6</w:t>
            </w:r>
          </w:p>
        </w:tc>
        <w:tc>
          <w:tcPr>
            <w:tcW w:w="1063" w:type="pct"/>
          </w:tcPr>
          <w:p w:rsidR="00AB2BAC" w:rsidRDefault="00D0102B" w:rsidP="003218AC">
            <w:pPr>
              <w:pStyle w:val="Texto"/>
              <w:spacing w:after="0" w:line="240" w:lineRule="exact"/>
              <w:ind w:firstLine="0"/>
              <w:jc w:val="right"/>
              <w:rPr>
                <w:sz w:val="22"/>
                <w:szCs w:val="22"/>
                <w:lang w:val="es-MX"/>
              </w:rPr>
            </w:pPr>
            <w:r>
              <w:rPr>
                <w:sz w:val="22"/>
                <w:szCs w:val="22"/>
                <w:lang w:val="es-MX"/>
              </w:rPr>
              <w:t>652,936</w:t>
            </w:r>
          </w:p>
        </w:tc>
        <w:tc>
          <w:tcPr>
            <w:tcW w:w="1065" w:type="pct"/>
          </w:tcPr>
          <w:p w:rsidR="00AB2BAC" w:rsidRDefault="00AF0ED0" w:rsidP="00193287">
            <w:pPr>
              <w:pStyle w:val="Texto"/>
              <w:spacing w:after="0" w:line="240" w:lineRule="exact"/>
              <w:ind w:firstLine="0"/>
              <w:jc w:val="right"/>
              <w:rPr>
                <w:sz w:val="22"/>
                <w:szCs w:val="22"/>
                <w:lang w:val="es-MX"/>
              </w:rPr>
            </w:pPr>
            <w:r>
              <w:rPr>
                <w:sz w:val="22"/>
                <w:szCs w:val="22"/>
                <w:lang w:val="es-MX"/>
              </w:rPr>
              <w:t>2´189,342</w:t>
            </w:r>
          </w:p>
        </w:tc>
      </w:tr>
      <w:tr w:rsidR="00AB2BAC" w:rsidTr="00193287">
        <w:tc>
          <w:tcPr>
            <w:tcW w:w="2872" w:type="pct"/>
          </w:tcPr>
          <w:p w:rsidR="00AB2BAC" w:rsidRDefault="00AB2BAC" w:rsidP="005817BF">
            <w:pPr>
              <w:pStyle w:val="Texto"/>
              <w:spacing w:after="0" w:line="240" w:lineRule="exact"/>
              <w:ind w:firstLine="0"/>
              <w:rPr>
                <w:sz w:val="22"/>
                <w:szCs w:val="22"/>
                <w:lang w:val="es-MX"/>
              </w:rPr>
            </w:pPr>
            <w:r>
              <w:rPr>
                <w:sz w:val="22"/>
                <w:szCs w:val="22"/>
                <w:lang w:val="es-MX"/>
              </w:rPr>
              <w:t xml:space="preserve">Total Efectivo y Equivalentes a </w:t>
            </w:r>
            <w:r w:rsidR="005817BF">
              <w:rPr>
                <w:sz w:val="22"/>
                <w:szCs w:val="22"/>
                <w:lang w:val="es-MX"/>
              </w:rPr>
              <w:t>dic</w:t>
            </w:r>
            <w:r w:rsidR="00BC1D54">
              <w:rPr>
                <w:sz w:val="22"/>
                <w:szCs w:val="22"/>
                <w:lang w:val="es-MX"/>
              </w:rPr>
              <w:t>iembre</w:t>
            </w:r>
            <w:r>
              <w:rPr>
                <w:sz w:val="22"/>
                <w:szCs w:val="22"/>
                <w:lang w:val="es-MX"/>
              </w:rPr>
              <w:t xml:space="preserve"> de 201</w:t>
            </w:r>
            <w:r w:rsidR="00D2151F">
              <w:rPr>
                <w:sz w:val="22"/>
                <w:szCs w:val="22"/>
                <w:lang w:val="es-MX"/>
              </w:rPr>
              <w:t>6</w:t>
            </w:r>
          </w:p>
        </w:tc>
        <w:tc>
          <w:tcPr>
            <w:tcW w:w="1063" w:type="pct"/>
          </w:tcPr>
          <w:p w:rsidR="00AB2BAC" w:rsidRDefault="00D0102B" w:rsidP="00193287">
            <w:pPr>
              <w:pStyle w:val="Texto"/>
              <w:spacing w:after="0" w:line="240" w:lineRule="exact"/>
              <w:ind w:firstLine="0"/>
              <w:jc w:val="right"/>
              <w:rPr>
                <w:sz w:val="22"/>
                <w:szCs w:val="22"/>
                <w:lang w:val="es-MX"/>
              </w:rPr>
            </w:pPr>
            <w:r w:rsidRPr="00D0102B">
              <w:rPr>
                <w:sz w:val="22"/>
                <w:szCs w:val="22"/>
                <w:lang w:val="es-MX"/>
              </w:rPr>
              <w:t>652,936</w:t>
            </w:r>
          </w:p>
        </w:tc>
        <w:tc>
          <w:tcPr>
            <w:tcW w:w="1065" w:type="pct"/>
          </w:tcPr>
          <w:p w:rsidR="00AB2BAC" w:rsidRDefault="00AF0ED0" w:rsidP="00193287">
            <w:pPr>
              <w:pStyle w:val="Texto"/>
              <w:spacing w:after="0" w:line="240" w:lineRule="exact"/>
              <w:ind w:firstLine="0"/>
              <w:jc w:val="right"/>
              <w:rPr>
                <w:sz w:val="22"/>
                <w:szCs w:val="22"/>
                <w:lang w:val="es-MX"/>
              </w:rPr>
            </w:pPr>
            <w:r>
              <w:rPr>
                <w:sz w:val="22"/>
                <w:szCs w:val="22"/>
                <w:lang w:val="es-MX"/>
              </w:rPr>
              <w:t>2´189,342</w:t>
            </w:r>
          </w:p>
        </w:tc>
      </w:tr>
    </w:tbl>
    <w:p w:rsidR="00AB2BAC" w:rsidRPr="00A47116" w:rsidRDefault="00AB2BAC" w:rsidP="00AB2BAC">
      <w:pPr>
        <w:pStyle w:val="Texto"/>
        <w:spacing w:after="0" w:line="240" w:lineRule="exact"/>
        <w:ind w:firstLine="706"/>
        <w:rPr>
          <w:sz w:val="22"/>
          <w:szCs w:val="22"/>
          <w:lang w:val="es-MX"/>
        </w:rPr>
      </w:pPr>
    </w:p>
    <w:p w:rsidR="00AB2BAC" w:rsidRDefault="00AB2BAC" w:rsidP="00AB2BAC">
      <w:pPr>
        <w:pStyle w:val="Texto"/>
        <w:spacing w:after="0" w:line="240" w:lineRule="exact"/>
        <w:ind w:firstLine="706"/>
        <w:rPr>
          <w:b/>
          <w:sz w:val="22"/>
          <w:szCs w:val="22"/>
          <w:lang w:val="es-MX"/>
        </w:rPr>
      </w:pPr>
      <w:r>
        <w:rPr>
          <w:b/>
          <w:sz w:val="22"/>
          <w:szCs w:val="22"/>
          <w:lang w:val="es-MX"/>
        </w:rPr>
        <w:t xml:space="preserve">No Aplica.- </w:t>
      </w:r>
      <w:r w:rsidRPr="00302DBD">
        <w:rPr>
          <w:sz w:val="22"/>
          <w:szCs w:val="22"/>
          <w:lang w:val="es-MX"/>
        </w:rPr>
        <w:t>Detallar las adquisiciones de bienes muebles e inmuebles con su monto global y que porcentaje de estas adquisiciones fueron realizadas mediante subsidios, Adicionalmente revelar el importe de los pagos que durante el periodo se hicieron por la compra de los elementos citados</w:t>
      </w:r>
      <w:r>
        <w:rPr>
          <w:b/>
          <w:sz w:val="22"/>
          <w:szCs w:val="22"/>
          <w:lang w:val="es-MX"/>
        </w:rPr>
        <w:t xml:space="preserve">. </w:t>
      </w:r>
    </w:p>
    <w:p w:rsidR="00AB2BAC" w:rsidRDefault="00AB2BAC" w:rsidP="00AB2BAC">
      <w:pPr>
        <w:pStyle w:val="Texto"/>
        <w:spacing w:after="0" w:line="240" w:lineRule="exact"/>
        <w:ind w:firstLine="0"/>
        <w:rPr>
          <w:b/>
          <w:sz w:val="22"/>
          <w:szCs w:val="22"/>
          <w:lang w:val="es-MX"/>
        </w:rPr>
      </w:pPr>
    </w:p>
    <w:p w:rsidR="00AB2BAC" w:rsidRDefault="00AB2BAC" w:rsidP="00AB2BAC">
      <w:pPr>
        <w:pStyle w:val="Texto"/>
        <w:spacing w:after="0" w:line="240" w:lineRule="exact"/>
        <w:ind w:firstLine="706"/>
        <w:rPr>
          <w:b/>
          <w:sz w:val="22"/>
          <w:szCs w:val="22"/>
          <w:lang w:val="es-MX"/>
        </w:rPr>
      </w:pPr>
    </w:p>
    <w:p w:rsidR="00AB2BAC" w:rsidRDefault="00AB2BAC" w:rsidP="00AB2BAC">
      <w:pPr>
        <w:pStyle w:val="Texto"/>
        <w:spacing w:after="0" w:line="240" w:lineRule="exact"/>
        <w:ind w:firstLine="706"/>
        <w:rPr>
          <w:sz w:val="22"/>
          <w:szCs w:val="22"/>
          <w:lang w:val="es-MX"/>
        </w:rPr>
      </w:pPr>
      <w:r w:rsidRPr="00D77A50">
        <w:rPr>
          <w:sz w:val="22"/>
          <w:szCs w:val="22"/>
          <w:lang w:val="es-MX"/>
        </w:rPr>
        <w:t>Conciliación de los Flujos de Efectivo Netos de las Actividades de Operación y la cuenta de Ahorro/Desahorro antes de rubros Extraordinarios. A continuación se presenta un ejemplo de la elaboración de la conciliación</w:t>
      </w:r>
      <w:r>
        <w:rPr>
          <w:sz w:val="22"/>
          <w:szCs w:val="22"/>
          <w:lang w:val="es-MX"/>
        </w:rPr>
        <w:t>.</w:t>
      </w:r>
    </w:p>
    <w:p w:rsidR="00AB2BAC" w:rsidRDefault="00AB2BAC" w:rsidP="00AB2BAC">
      <w:pPr>
        <w:pStyle w:val="Texto"/>
        <w:spacing w:after="0" w:line="240" w:lineRule="exact"/>
        <w:ind w:firstLine="706"/>
        <w:rPr>
          <w:sz w:val="22"/>
          <w:szCs w:val="22"/>
          <w:lang w:val="es-MX"/>
        </w:rPr>
      </w:pPr>
    </w:p>
    <w:tbl>
      <w:tblPr>
        <w:tblStyle w:val="Tablaconcuadrcula"/>
        <w:tblW w:w="5000" w:type="pct"/>
        <w:tblLook w:val="04A0" w:firstRow="1" w:lastRow="0" w:firstColumn="1" w:lastColumn="0" w:noHBand="0" w:noVBand="1"/>
      </w:tblPr>
      <w:tblGrid>
        <w:gridCol w:w="4630"/>
        <w:gridCol w:w="4633"/>
        <w:gridCol w:w="4633"/>
      </w:tblGrid>
      <w:tr w:rsidR="00AB2BAC" w:rsidTr="00193287">
        <w:tc>
          <w:tcPr>
            <w:tcW w:w="1666" w:type="pct"/>
          </w:tcPr>
          <w:p w:rsidR="00AB2BAC" w:rsidRDefault="00AB2BAC" w:rsidP="00193287">
            <w:pPr>
              <w:pStyle w:val="Texto"/>
              <w:spacing w:after="0" w:line="240" w:lineRule="exact"/>
              <w:ind w:firstLine="0"/>
              <w:rPr>
                <w:sz w:val="22"/>
                <w:szCs w:val="22"/>
                <w:lang w:val="es-MX"/>
              </w:rPr>
            </w:pPr>
          </w:p>
        </w:tc>
        <w:tc>
          <w:tcPr>
            <w:tcW w:w="1667" w:type="pct"/>
          </w:tcPr>
          <w:p w:rsidR="00AB2BAC" w:rsidRDefault="00AF0ED0" w:rsidP="00193287">
            <w:pPr>
              <w:pStyle w:val="Texto"/>
              <w:spacing w:after="0" w:line="240" w:lineRule="exact"/>
              <w:ind w:firstLine="0"/>
              <w:rPr>
                <w:sz w:val="22"/>
                <w:szCs w:val="22"/>
                <w:lang w:val="es-MX"/>
              </w:rPr>
            </w:pPr>
            <w:r>
              <w:rPr>
                <w:sz w:val="22"/>
                <w:szCs w:val="22"/>
                <w:lang w:val="es-MX"/>
              </w:rPr>
              <w:t>2016</w:t>
            </w:r>
          </w:p>
        </w:tc>
        <w:tc>
          <w:tcPr>
            <w:tcW w:w="1667" w:type="pct"/>
          </w:tcPr>
          <w:p w:rsidR="00AB2BAC" w:rsidRDefault="00AF0ED0" w:rsidP="00193287">
            <w:pPr>
              <w:pStyle w:val="Texto"/>
              <w:spacing w:after="0" w:line="240" w:lineRule="exact"/>
              <w:ind w:firstLine="0"/>
              <w:rPr>
                <w:sz w:val="22"/>
                <w:szCs w:val="22"/>
                <w:lang w:val="es-MX"/>
              </w:rPr>
            </w:pPr>
            <w:r>
              <w:rPr>
                <w:sz w:val="22"/>
                <w:szCs w:val="22"/>
                <w:lang w:val="es-MX"/>
              </w:rPr>
              <w:t>2015</w:t>
            </w:r>
          </w:p>
        </w:tc>
      </w:tr>
      <w:tr w:rsidR="00AB2BAC" w:rsidTr="00193287">
        <w:tc>
          <w:tcPr>
            <w:tcW w:w="1666" w:type="pct"/>
          </w:tcPr>
          <w:p w:rsidR="00AB2BAC" w:rsidRDefault="00AB2BAC" w:rsidP="00193287">
            <w:pPr>
              <w:pStyle w:val="Texto"/>
              <w:spacing w:after="0" w:line="240" w:lineRule="exact"/>
              <w:ind w:firstLine="0"/>
              <w:rPr>
                <w:sz w:val="22"/>
                <w:szCs w:val="22"/>
                <w:lang w:val="es-MX"/>
              </w:rPr>
            </w:pPr>
            <w:r>
              <w:rPr>
                <w:sz w:val="22"/>
                <w:szCs w:val="22"/>
                <w:lang w:val="es-MX"/>
              </w:rPr>
              <w:t>Ahorro/Desahorro antes de rubros Extraordinarios</w:t>
            </w:r>
          </w:p>
        </w:tc>
        <w:tc>
          <w:tcPr>
            <w:tcW w:w="1667" w:type="pct"/>
          </w:tcPr>
          <w:p w:rsidR="00AB2BAC" w:rsidRDefault="00FD56DF" w:rsidP="00D0454D">
            <w:pPr>
              <w:pStyle w:val="Texto"/>
              <w:spacing w:after="0" w:line="240" w:lineRule="exact"/>
              <w:ind w:firstLine="0"/>
              <w:jc w:val="right"/>
              <w:rPr>
                <w:sz w:val="22"/>
                <w:szCs w:val="22"/>
                <w:lang w:val="es-MX"/>
              </w:rPr>
            </w:pPr>
            <w:r>
              <w:rPr>
                <w:sz w:val="22"/>
                <w:szCs w:val="22"/>
                <w:lang w:val="es-MX"/>
              </w:rPr>
              <w:t>1</w:t>
            </w:r>
            <w:r w:rsidR="00E34E55">
              <w:rPr>
                <w:sz w:val="22"/>
                <w:szCs w:val="22"/>
                <w:lang w:val="es-MX"/>
              </w:rPr>
              <w:t>´</w:t>
            </w:r>
            <w:r>
              <w:rPr>
                <w:sz w:val="22"/>
                <w:szCs w:val="22"/>
                <w:lang w:val="es-MX"/>
              </w:rPr>
              <w:t>9</w:t>
            </w:r>
            <w:r w:rsidR="00D0454D">
              <w:rPr>
                <w:sz w:val="22"/>
                <w:szCs w:val="22"/>
                <w:lang w:val="es-MX"/>
              </w:rPr>
              <w:t>81,428</w:t>
            </w:r>
          </w:p>
        </w:tc>
        <w:tc>
          <w:tcPr>
            <w:tcW w:w="1667" w:type="pct"/>
          </w:tcPr>
          <w:p w:rsidR="000D576F" w:rsidRDefault="00D0102B" w:rsidP="000D576F">
            <w:pPr>
              <w:pStyle w:val="Texto"/>
              <w:spacing w:after="0" w:line="240" w:lineRule="exact"/>
              <w:ind w:firstLine="0"/>
              <w:jc w:val="right"/>
              <w:rPr>
                <w:sz w:val="22"/>
                <w:szCs w:val="22"/>
                <w:lang w:val="es-MX"/>
              </w:rPr>
            </w:pPr>
            <w:r>
              <w:rPr>
                <w:sz w:val="22"/>
                <w:szCs w:val="22"/>
                <w:lang w:val="es-MX"/>
              </w:rPr>
              <w:t>3,198,332</w:t>
            </w:r>
          </w:p>
        </w:tc>
      </w:tr>
      <w:tr w:rsidR="00AB2BAC" w:rsidTr="00193287">
        <w:tc>
          <w:tcPr>
            <w:tcW w:w="1666" w:type="pct"/>
          </w:tcPr>
          <w:p w:rsidR="00AB2BAC" w:rsidRDefault="00AB2BAC" w:rsidP="00193287">
            <w:pPr>
              <w:pStyle w:val="Texto"/>
              <w:spacing w:after="0" w:line="240" w:lineRule="exact"/>
              <w:ind w:firstLine="0"/>
              <w:rPr>
                <w:sz w:val="22"/>
                <w:szCs w:val="22"/>
                <w:lang w:val="es-MX"/>
              </w:rPr>
            </w:pPr>
            <w:r>
              <w:rPr>
                <w:sz w:val="22"/>
                <w:szCs w:val="22"/>
                <w:lang w:val="es-MX"/>
              </w:rPr>
              <w:t>Movimientos de partidas (o rubros) que no afectan al efectivo</w:t>
            </w:r>
          </w:p>
        </w:tc>
        <w:tc>
          <w:tcPr>
            <w:tcW w:w="1667" w:type="pct"/>
          </w:tcPr>
          <w:p w:rsidR="00AB2BAC" w:rsidRDefault="000D576F" w:rsidP="000D576F">
            <w:pPr>
              <w:pStyle w:val="Texto"/>
              <w:spacing w:after="0" w:line="240" w:lineRule="exact"/>
              <w:ind w:firstLine="0"/>
              <w:jc w:val="right"/>
              <w:rPr>
                <w:sz w:val="22"/>
                <w:szCs w:val="22"/>
                <w:lang w:val="es-MX"/>
              </w:rPr>
            </w:pPr>
            <w:r>
              <w:rPr>
                <w:sz w:val="22"/>
                <w:szCs w:val="22"/>
                <w:lang w:val="es-MX"/>
              </w:rPr>
              <w:t>0</w:t>
            </w:r>
          </w:p>
        </w:tc>
        <w:tc>
          <w:tcPr>
            <w:tcW w:w="1667" w:type="pct"/>
          </w:tcPr>
          <w:p w:rsidR="00AB2BAC" w:rsidRDefault="000D576F" w:rsidP="000D576F">
            <w:pPr>
              <w:pStyle w:val="Texto"/>
              <w:spacing w:after="0" w:line="240" w:lineRule="exact"/>
              <w:ind w:firstLine="0"/>
              <w:jc w:val="right"/>
              <w:rPr>
                <w:sz w:val="22"/>
                <w:szCs w:val="22"/>
                <w:lang w:val="es-MX"/>
              </w:rPr>
            </w:pPr>
            <w:r>
              <w:rPr>
                <w:sz w:val="22"/>
                <w:szCs w:val="22"/>
                <w:lang w:val="es-MX"/>
              </w:rPr>
              <w:t>0</w:t>
            </w:r>
          </w:p>
        </w:tc>
      </w:tr>
      <w:tr w:rsidR="00AB2BAC" w:rsidTr="00193287">
        <w:tc>
          <w:tcPr>
            <w:tcW w:w="1666" w:type="pct"/>
          </w:tcPr>
          <w:p w:rsidR="00AB2BAC" w:rsidRDefault="00AB2BAC" w:rsidP="00193287">
            <w:pPr>
              <w:pStyle w:val="Texto"/>
              <w:spacing w:after="0" w:line="240" w:lineRule="exact"/>
              <w:ind w:firstLine="0"/>
              <w:rPr>
                <w:sz w:val="22"/>
                <w:szCs w:val="22"/>
                <w:lang w:val="es-MX"/>
              </w:rPr>
            </w:pPr>
            <w:r>
              <w:rPr>
                <w:sz w:val="22"/>
                <w:szCs w:val="22"/>
                <w:lang w:val="es-MX"/>
              </w:rPr>
              <w:t>Depreciación</w:t>
            </w:r>
          </w:p>
        </w:tc>
        <w:tc>
          <w:tcPr>
            <w:tcW w:w="1667" w:type="pct"/>
          </w:tcPr>
          <w:p w:rsidR="00AB2BAC" w:rsidRDefault="000D576F" w:rsidP="000D576F">
            <w:pPr>
              <w:pStyle w:val="Texto"/>
              <w:spacing w:after="0" w:line="240" w:lineRule="exact"/>
              <w:ind w:firstLine="0"/>
              <w:jc w:val="right"/>
              <w:rPr>
                <w:sz w:val="22"/>
                <w:szCs w:val="22"/>
                <w:lang w:val="es-MX"/>
              </w:rPr>
            </w:pPr>
            <w:r>
              <w:rPr>
                <w:sz w:val="22"/>
                <w:szCs w:val="22"/>
                <w:lang w:val="es-MX"/>
              </w:rPr>
              <w:t>0</w:t>
            </w:r>
          </w:p>
        </w:tc>
        <w:tc>
          <w:tcPr>
            <w:tcW w:w="1667" w:type="pct"/>
          </w:tcPr>
          <w:p w:rsidR="00AB2BAC" w:rsidRDefault="000D576F" w:rsidP="000D576F">
            <w:pPr>
              <w:pStyle w:val="Texto"/>
              <w:spacing w:after="0" w:line="240" w:lineRule="exact"/>
              <w:ind w:firstLine="0"/>
              <w:jc w:val="right"/>
              <w:rPr>
                <w:sz w:val="22"/>
                <w:szCs w:val="22"/>
                <w:lang w:val="es-MX"/>
              </w:rPr>
            </w:pPr>
            <w:r>
              <w:rPr>
                <w:sz w:val="22"/>
                <w:szCs w:val="22"/>
                <w:lang w:val="es-MX"/>
              </w:rPr>
              <w:t>0</w:t>
            </w:r>
          </w:p>
        </w:tc>
      </w:tr>
      <w:tr w:rsidR="00AB2BAC" w:rsidTr="00193287">
        <w:tc>
          <w:tcPr>
            <w:tcW w:w="1666" w:type="pct"/>
          </w:tcPr>
          <w:p w:rsidR="00AB2BAC" w:rsidRDefault="00AB2BAC" w:rsidP="00193287">
            <w:pPr>
              <w:pStyle w:val="Texto"/>
              <w:spacing w:after="0" w:line="240" w:lineRule="exact"/>
              <w:ind w:firstLine="0"/>
              <w:rPr>
                <w:sz w:val="22"/>
                <w:szCs w:val="22"/>
                <w:lang w:val="es-MX"/>
              </w:rPr>
            </w:pPr>
            <w:r>
              <w:rPr>
                <w:sz w:val="22"/>
                <w:szCs w:val="22"/>
                <w:lang w:val="es-MX"/>
              </w:rPr>
              <w:t>Amortización</w:t>
            </w:r>
          </w:p>
        </w:tc>
        <w:tc>
          <w:tcPr>
            <w:tcW w:w="1667" w:type="pct"/>
          </w:tcPr>
          <w:p w:rsidR="00AB2BAC" w:rsidRDefault="000D576F" w:rsidP="000D576F">
            <w:pPr>
              <w:pStyle w:val="Texto"/>
              <w:spacing w:after="0" w:line="240" w:lineRule="exact"/>
              <w:ind w:firstLine="0"/>
              <w:jc w:val="right"/>
              <w:rPr>
                <w:sz w:val="22"/>
                <w:szCs w:val="22"/>
                <w:lang w:val="es-MX"/>
              </w:rPr>
            </w:pPr>
            <w:r>
              <w:rPr>
                <w:sz w:val="22"/>
                <w:szCs w:val="22"/>
                <w:lang w:val="es-MX"/>
              </w:rPr>
              <w:t>0</w:t>
            </w:r>
          </w:p>
        </w:tc>
        <w:tc>
          <w:tcPr>
            <w:tcW w:w="1667" w:type="pct"/>
          </w:tcPr>
          <w:p w:rsidR="00AB2BAC" w:rsidRDefault="000D576F" w:rsidP="000D576F">
            <w:pPr>
              <w:pStyle w:val="Texto"/>
              <w:spacing w:after="0" w:line="240" w:lineRule="exact"/>
              <w:ind w:firstLine="0"/>
              <w:jc w:val="right"/>
              <w:rPr>
                <w:sz w:val="22"/>
                <w:szCs w:val="22"/>
                <w:lang w:val="es-MX"/>
              </w:rPr>
            </w:pPr>
            <w:r>
              <w:rPr>
                <w:sz w:val="22"/>
                <w:szCs w:val="22"/>
                <w:lang w:val="es-MX"/>
              </w:rPr>
              <w:t>0</w:t>
            </w:r>
          </w:p>
        </w:tc>
      </w:tr>
      <w:tr w:rsidR="00AB2BAC" w:rsidTr="00193287">
        <w:tc>
          <w:tcPr>
            <w:tcW w:w="1666" w:type="pct"/>
          </w:tcPr>
          <w:p w:rsidR="00AB2BAC" w:rsidRDefault="00AB2BAC" w:rsidP="00193287">
            <w:pPr>
              <w:pStyle w:val="Texto"/>
              <w:spacing w:after="0" w:line="240" w:lineRule="exact"/>
              <w:ind w:firstLine="0"/>
              <w:rPr>
                <w:sz w:val="22"/>
                <w:szCs w:val="22"/>
                <w:lang w:val="es-MX"/>
              </w:rPr>
            </w:pPr>
            <w:r>
              <w:rPr>
                <w:sz w:val="22"/>
                <w:szCs w:val="22"/>
                <w:lang w:val="es-MX"/>
              </w:rPr>
              <w:t>Incremento en las provisiones</w:t>
            </w:r>
          </w:p>
        </w:tc>
        <w:tc>
          <w:tcPr>
            <w:tcW w:w="1667" w:type="pct"/>
          </w:tcPr>
          <w:p w:rsidR="00AB2BAC" w:rsidRDefault="000D576F" w:rsidP="000D576F">
            <w:pPr>
              <w:pStyle w:val="Texto"/>
              <w:spacing w:after="0" w:line="240" w:lineRule="exact"/>
              <w:ind w:firstLine="0"/>
              <w:jc w:val="right"/>
              <w:rPr>
                <w:sz w:val="22"/>
                <w:szCs w:val="22"/>
                <w:lang w:val="es-MX"/>
              </w:rPr>
            </w:pPr>
            <w:r>
              <w:rPr>
                <w:sz w:val="22"/>
                <w:szCs w:val="22"/>
                <w:lang w:val="es-MX"/>
              </w:rPr>
              <w:t>0</w:t>
            </w:r>
          </w:p>
        </w:tc>
        <w:tc>
          <w:tcPr>
            <w:tcW w:w="1667" w:type="pct"/>
          </w:tcPr>
          <w:p w:rsidR="00AB2BAC" w:rsidRDefault="000D576F" w:rsidP="000D576F">
            <w:pPr>
              <w:pStyle w:val="Texto"/>
              <w:spacing w:after="0" w:line="240" w:lineRule="exact"/>
              <w:ind w:firstLine="0"/>
              <w:jc w:val="right"/>
              <w:rPr>
                <w:sz w:val="22"/>
                <w:szCs w:val="22"/>
                <w:lang w:val="es-MX"/>
              </w:rPr>
            </w:pPr>
            <w:r>
              <w:rPr>
                <w:sz w:val="22"/>
                <w:szCs w:val="22"/>
                <w:lang w:val="es-MX"/>
              </w:rPr>
              <w:t>0</w:t>
            </w:r>
          </w:p>
        </w:tc>
      </w:tr>
      <w:tr w:rsidR="00AB2BAC" w:rsidTr="00193287">
        <w:tc>
          <w:tcPr>
            <w:tcW w:w="1666" w:type="pct"/>
          </w:tcPr>
          <w:p w:rsidR="00AB2BAC" w:rsidRDefault="00AB2BAC" w:rsidP="00193287">
            <w:pPr>
              <w:pStyle w:val="Texto"/>
              <w:spacing w:after="0" w:line="240" w:lineRule="exact"/>
              <w:ind w:firstLine="0"/>
              <w:rPr>
                <w:sz w:val="22"/>
                <w:szCs w:val="22"/>
                <w:lang w:val="es-MX"/>
              </w:rPr>
            </w:pPr>
            <w:r>
              <w:rPr>
                <w:sz w:val="22"/>
                <w:szCs w:val="22"/>
                <w:lang w:val="es-MX"/>
              </w:rPr>
              <w:t>Incremento en Inversiones producido por revaluación</w:t>
            </w:r>
          </w:p>
        </w:tc>
        <w:tc>
          <w:tcPr>
            <w:tcW w:w="1667" w:type="pct"/>
          </w:tcPr>
          <w:p w:rsidR="00AB2BAC" w:rsidRDefault="000D576F" w:rsidP="000D576F">
            <w:pPr>
              <w:pStyle w:val="Texto"/>
              <w:spacing w:after="0" w:line="240" w:lineRule="exact"/>
              <w:ind w:firstLine="0"/>
              <w:jc w:val="right"/>
              <w:rPr>
                <w:sz w:val="22"/>
                <w:szCs w:val="22"/>
                <w:lang w:val="es-MX"/>
              </w:rPr>
            </w:pPr>
            <w:r>
              <w:rPr>
                <w:sz w:val="22"/>
                <w:szCs w:val="22"/>
                <w:lang w:val="es-MX"/>
              </w:rPr>
              <w:t>0</w:t>
            </w:r>
          </w:p>
        </w:tc>
        <w:tc>
          <w:tcPr>
            <w:tcW w:w="1667" w:type="pct"/>
          </w:tcPr>
          <w:p w:rsidR="00AB2BAC" w:rsidRDefault="000D576F" w:rsidP="000D576F">
            <w:pPr>
              <w:pStyle w:val="Texto"/>
              <w:spacing w:after="0" w:line="240" w:lineRule="exact"/>
              <w:ind w:firstLine="0"/>
              <w:jc w:val="right"/>
              <w:rPr>
                <w:sz w:val="22"/>
                <w:szCs w:val="22"/>
                <w:lang w:val="es-MX"/>
              </w:rPr>
            </w:pPr>
            <w:r>
              <w:rPr>
                <w:sz w:val="22"/>
                <w:szCs w:val="22"/>
                <w:lang w:val="es-MX"/>
              </w:rPr>
              <w:t>0</w:t>
            </w:r>
          </w:p>
        </w:tc>
      </w:tr>
      <w:tr w:rsidR="00AB2BAC" w:rsidTr="00193287">
        <w:tc>
          <w:tcPr>
            <w:tcW w:w="1666" w:type="pct"/>
          </w:tcPr>
          <w:p w:rsidR="00AB2BAC" w:rsidRDefault="00AB2BAC" w:rsidP="00193287">
            <w:pPr>
              <w:pStyle w:val="Texto"/>
              <w:spacing w:after="0" w:line="240" w:lineRule="exact"/>
              <w:ind w:firstLine="0"/>
              <w:rPr>
                <w:sz w:val="22"/>
                <w:szCs w:val="22"/>
                <w:lang w:val="es-MX"/>
              </w:rPr>
            </w:pPr>
            <w:r>
              <w:rPr>
                <w:sz w:val="22"/>
                <w:szCs w:val="22"/>
                <w:lang w:val="es-MX"/>
              </w:rPr>
              <w:t>Ganancia/perdida en venta de propiedad, planta y equipo</w:t>
            </w:r>
          </w:p>
        </w:tc>
        <w:tc>
          <w:tcPr>
            <w:tcW w:w="1667" w:type="pct"/>
          </w:tcPr>
          <w:p w:rsidR="00AB2BAC" w:rsidRDefault="000D576F" w:rsidP="000D576F">
            <w:pPr>
              <w:pStyle w:val="Texto"/>
              <w:spacing w:after="0" w:line="240" w:lineRule="exact"/>
              <w:ind w:firstLine="0"/>
              <w:jc w:val="right"/>
              <w:rPr>
                <w:sz w:val="22"/>
                <w:szCs w:val="22"/>
                <w:lang w:val="es-MX"/>
              </w:rPr>
            </w:pPr>
            <w:r>
              <w:rPr>
                <w:sz w:val="22"/>
                <w:szCs w:val="22"/>
                <w:lang w:val="es-MX"/>
              </w:rPr>
              <w:t>0</w:t>
            </w:r>
          </w:p>
        </w:tc>
        <w:tc>
          <w:tcPr>
            <w:tcW w:w="1667" w:type="pct"/>
          </w:tcPr>
          <w:p w:rsidR="00AB2BAC" w:rsidRDefault="000D576F" w:rsidP="000D576F">
            <w:pPr>
              <w:pStyle w:val="Texto"/>
              <w:spacing w:after="0" w:line="240" w:lineRule="exact"/>
              <w:ind w:firstLine="0"/>
              <w:jc w:val="right"/>
              <w:rPr>
                <w:sz w:val="22"/>
                <w:szCs w:val="22"/>
                <w:lang w:val="es-MX"/>
              </w:rPr>
            </w:pPr>
            <w:r>
              <w:rPr>
                <w:sz w:val="22"/>
                <w:szCs w:val="22"/>
                <w:lang w:val="es-MX"/>
              </w:rPr>
              <w:t>0</w:t>
            </w:r>
          </w:p>
        </w:tc>
      </w:tr>
      <w:tr w:rsidR="00AB2BAC" w:rsidTr="00193287">
        <w:tc>
          <w:tcPr>
            <w:tcW w:w="1666" w:type="pct"/>
          </w:tcPr>
          <w:p w:rsidR="00AB2BAC" w:rsidRDefault="00AB2BAC" w:rsidP="00193287">
            <w:pPr>
              <w:pStyle w:val="Texto"/>
              <w:spacing w:after="0" w:line="240" w:lineRule="exact"/>
              <w:ind w:firstLine="0"/>
              <w:rPr>
                <w:sz w:val="22"/>
                <w:szCs w:val="22"/>
                <w:lang w:val="es-MX"/>
              </w:rPr>
            </w:pPr>
            <w:r>
              <w:rPr>
                <w:sz w:val="22"/>
                <w:szCs w:val="22"/>
                <w:lang w:val="es-MX"/>
              </w:rPr>
              <w:t>Incremento en cuentas por cobrar</w:t>
            </w:r>
          </w:p>
        </w:tc>
        <w:tc>
          <w:tcPr>
            <w:tcW w:w="1667" w:type="pct"/>
          </w:tcPr>
          <w:p w:rsidR="00AB2BAC" w:rsidRDefault="000D576F" w:rsidP="000D576F">
            <w:pPr>
              <w:pStyle w:val="Texto"/>
              <w:spacing w:after="0" w:line="240" w:lineRule="exact"/>
              <w:ind w:firstLine="0"/>
              <w:jc w:val="right"/>
              <w:rPr>
                <w:sz w:val="22"/>
                <w:szCs w:val="22"/>
                <w:lang w:val="es-MX"/>
              </w:rPr>
            </w:pPr>
            <w:r>
              <w:rPr>
                <w:sz w:val="22"/>
                <w:szCs w:val="22"/>
                <w:lang w:val="es-MX"/>
              </w:rPr>
              <w:t>0</w:t>
            </w:r>
          </w:p>
        </w:tc>
        <w:tc>
          <w:tcPr>
            <w:tcW w:w="1667" w:type="pct"/>
          </w:tcPr>
          <w:p w:rsidR="00AB2BAC" w:rsidRDefault="000D576F" w:rsidP="000D576F">
            <w:pPr>
              <w:pStyle w:val="Texto"/>
              <w:spacing w:after="0" w:line="240" w:lineRule="exact"/>
              <w:ind w:firstLine="0"/>
              <w:jc w:val="right"/>
              <w:rPr>
                <w:sz w:val="22"/>
                <w:szCs w:val="22"/>
                <w:lang w:val="es-MX"/>
              </w:rPr>
            </w:pPr>
            <w:r>
              <w:rPr>
                <w:sz w:val="22"/>
                <w:szCs w:val="22"/>
                <w:lang w:val="es-MX"/>
              </w:rPr>
              <w:t>0</w:t>
            </w:r>
          </w:p>
        </w:tc>
      </w:tr>
      <w:tr w:rsidR="00AB2BAC" w:rsidTr="00193287">
        <w:tc>
          <w:tcPr>
            <w:tcW w:w="1666" w:type="pct"/>
          </w:tcPr>
          <w:p w:rsidR="00AB2BAC" w:rsidRDefault="00AB2BAC" w:rsidP="00193287">
            <w:pPr>
              <w:pStyle w:val="Texto"/>
              <w:spacing w:after="0" w:line="240" w:lineRule="exact"/>
              <w:ind w:firstLine="0"/>
              <w:rPr>
                <w:sz w:val="22"/>
                <w:szCs w:val="22"/>
                <w:lang w:val="es-MX"/>
              </w:rPr>
            </w:pPr>
            <w:r>
              <w:rPr>
                <w:sz w:val="22"/>
                <w:szCs w:val="22"/>
                <w:lang w:val="es-MX"/>
              </w:rPr>
              <w:t xml:space="preserve">Partidas Extraordinarias </w:t>
            </w:r>
          </w:p>
        </w:tc>
        <w:tc>
          <w:tcPr>
            <w:tcW w:w="1667" w:type="pct"/>
          </w:tcPr>
          <w:p w:rsidR="00AB2BAC" w:rsidRDefault="000D576F" w:rsidP="000D576F">
            <w:pPr>
              <w:pStyle w:val="Texto"/>
              <w:spacing w:after="0" w:line="240" w:lineRule="exact"/>
              <w:ind w:firstLine="0"/>
              <w:jc w:val="right"/>
              <w:rPr>
                <w:sz w:val="22"/>
                <w:szCs w:val="22"/>
                <w:lang w:val="es-MX"/>
              </w:rPr>
            </w:pPr>
            <w:r>
              <w:rPr>
                <w:sz w:val="22"/>
                <w:szCs w:val="22"/>
                <w:lang w:val="es-MX"/>
              </w:rPr>
              <w:t>0</w:t>
            </w:r>
          </w:p>
        </w:tc>
        <w:tc>
          <w:tcPr>
            <w:tcW w:w="1667" w:type="pct"/>
          </w:tcPr>
          <w:p w:rsidR="000D576F" w:rsidRDefault="000D576F" w:rsidP="000D576F">
            <w:pPr>
              <w:pStyle w:val="Texto"/>
              <w:spacing w:after="0" w:line="240" w:lineRule="exact"/>
              <w:ind w:firstLine="0"/>
              <w:jc w:val="right"/>
              <w:rPr>
                <w:sz w:val="22"/>
                <w:szCs w:val="22"/>
                <w:lang w:val="es-MX"/>
              </w:rPr>
            </w:pPr>
            <w:r>
              <w:rPr>
                <w:sz w:val="22"/>
                <w:szCs w:val="22"/>
                <w:lang w:val="es-MX"/>
              </w:rPr>
              <w:t>0</w:t>
            </w:r>
          </w:p>
        </w:tc>
      </w:tr>
    </w:tbl>
    <w:p w:rsidR="00AB2BAC" w:rsidRDefault="00AB2BAC" w:rsidP="00AB2BAC">
      <w:pPr>
        <w:pStyle w:val="Texto"/>
        <w:spacing w:after="0" w:line="240" w:lineRule="exact"/>
        <w:ind w:firstLine="706"/>
        <w:rPr>
          <w:sz w:val="22"/>
          <w:szCs w:val="22"/>
          <w:lang w:val="es-MX"/>
        </w:rPr>
      </w:pPr>
      <w:r w:rsidRPr="00D77A50">
        <w:rPr>
          <w:sz w:val="22"/>
          <w:szCs w:val="22"/>
          <w:lang w:val="es-MX"/>
        </w:rPr>
        <w:t xml:space="preserve"> </w:t>
      </w:r>
    </w:p>
    <w:p w:rsidR="00AB2BAC" w:rsidRDefault="00AB2BAC" w:rsidP="00AB2BAC">
      <w:pPr>
        <w:pStyle w:val="Texto"/>
        <w:spacing w:after="0" w:line="240" w:lineRule="exact"/>
        <w:ind w:firstLine="706"/>
        <w:rPr>
          <w:sz w:val="22"/>
          <w:szCs w:val="22"/>
          <w:lang w:val="es-MX"/>
        </w:rPr>
      </w:pPr>
    </w:p>
    <w:p w:rsidR="00AB2BAC" w:rsidRDefault="00AB2BAC" w:rsidP="00AB2BAC">
      <w:pPr>
        <w:pStyle w:val="Texto"/>
        <w:spacing w:after="0" w:line="240" w:lineRule="exact"/>
        <w:ind w:firstLine="706"/>
        <w:rPr>
          <w:sz w:val="22"/>
          <w:szCs w:val="22"/>
          <w:lang w:val="es-MX"/>
        </w:rPr>
      </w:pPr>
    </w:p>
    <w:p w:rsidR="00AB2BAC" w:rsidRDefault="00AB2BAC" w:rsidP="00AB2BAC">
      <w:pPr>
        <w:pStyle w:val="Texto"/>
        <w:spacing w:after="0" w:line="240" w:lineRule="exact"/>
        <w:ind w:firstLine="706"/>
        <w:rPr>
          <w:sz w:val="22"/>
          <w:szCs w:val="22"/>
          <w:lang w:val="es-MX"/>
        </w:rPr>
      </w:pPr>
    </w:p>
    <w:p w:rsidR="00AB2BAC" w:rsidRDefault="00AB2BAC" w:rsidP="00AB2BAC">
      <w:pPr>
        <w:pStyle w:val="Texto"/>
        <w:spacing w:after="0" w:line="240" w:lineRule="exact"/>
        <w:ind w:firstLine="706"/>
        <w:rPr>
          <w:sz w:val="22"/>
          <w:szCs w:val="22"/>
          <w:lang w:val="es-MX"/>
        </w:rPr>
      </w:pPr>
    </w:p>
    <w:p w:rsidR="00AB2BAC" w:rsidRPr="00D77A50" w:rsidRDefault="00AB2BAC" w:rsidP="00AB2BAC">
      <w:pPr>
        <w:pStyle w:val="Texto"/>
        <w:spacing w:after="0" w:line="240" w:lineRule="exact"/>
        <w:ind w:firstLine="706"/>
        <w:rPr>
          <w:sz w:val="22"/>
          <w:szCs w:val="22"/>
          <w:lang w:val="es-MX"/>
        </w:rPr>
      </w:pPr>
      <w:r>
        <w:rPr>
          <w:sz w:val="22"/>
          <w:szCs w:val="22"/>
          <w:lang w:val="es-MX"/>
        </w:rPr>
        <w:t>Conciliación entre los Ingresos presupuestarios y contables, así como entre los egresos presupuestarios y los gastos contables</w:t>
      </w:r>
    </w:p>
    <w:p w:rsidR="00AB2BAC" w:rsidRPr="00D77A50" w:rsidRDefault="00AB2BAC" w:rsidP="00AB2BAC">
      <w:pPr>
        <w:pStyle w:val="Texto"/>
        <w:spacing w:after="0" w:line="240" w:lineRule="exact"/>
        <w:ind w:firstLine="706"/>
        <w:rPr>
          <w:sz w:val="22"/>
          <w:szCs w:val="22"/>
          <w:lang w:val="es-MX"/>
        </w:rPr>
      </w:pPr>
    </w:p>
    <w:p w:rsidR="00AB2BAC" w:rsidRDefault="00AB2BAC" w:rsidP="00AB2BAC">
      <w:pPr>
        <w:pStyle w:val="Texto"/>
        <w:spacing w:after="0" w:line="240" w:lineRule="exact"/>
        <w:ind w:firstLine="706"/>
        <w:rPr>
          <w:b/>
          <w:sz w:val="22"/>
          <w:szCs w:val="22"/>
          <w:lang w:val="es-MX"/>
        </w:rPr>
      </w:pPr>
    </w:p>
    <w:p w:rsidR="00AB2BAC" w:rsidRPr="00592CB0" w:rsidRDefault="00AB2BAC" w:rsidP="00AB2BAC">
      <w:pPr>
        <w:pStyle w:val="Texto"/>
        <w:spacing w:after="0" w:line="240" w:lineRule="exact"/>
        <w:ind w:firstLine="0"/>
        <w:rPr>
          <w:sz w:val="22"/>
          <w:szCs w:val="22"/>
          <w:lang w:val="es-MX"/>
        </w:rPr>
      </w:pPr>
    </w:p>
    <w:p w:rsidR="00AB2BAC" w:rsidRPr="00592CB0" w:rsidRDefault="00863BB9" w:rsidP="00AB2BAC">
      <w:pPr>
        <w:pStyle w:val="Texto"/>
        <w:spacing w:after="0" w:line="240" w:lineRule="exact"/>
        <w:ind w:firstLine="0"/>
        <w:rPr>
          <w:sz w:val="22"/>
          <w:szCs w:val="22"/>
          <w:lang w:val="es-MX"/>
        </w:rPr>
      </w:pPr>
      <w:r>
        <w:rPr>
          <w:noProof/>
        </w:rPr>
        <w:pict>
          <v:shape id="_x0000_s1077" type="#_x0000_t75" style="position:absolute;left:0;text-align:left;margin-left:345.2pt;margin-top:20pt;width:392.8pt;height:335pt;z-index:251680768">
            <v:imagedata r:id="rId23" o:title=""/>
            <w10:wrap type="topAndBottom"/>
          </v:shape>
          <o:OLEObject Type="Embed" ProgID="Excel.Sheet.12" ShapeID="_x0000_s1077" DrawAspect="Content" ObjectID="_1545638565" r:id="rId24"/>
        </w:pict>
      </w:r>
      <w:r>
        <w:rPr>
          <w:noProof/>
          <w:sz w:val="22"/>
          <w:szCs w:val="22"/>
          <w:lang w:val="es-MX" w:eastAsia="es-MX"/>
        </w:rPr>
        <w:pict>
          <v:shape id="_x0000_s1076" type="#_x0000_t75" style="position:absolute;left:0;text-align:left;margin-left:9.65pt;margin-top:20pt;width:385.95pt;height:227.95pt;z-index:251679744">
            <v:imagedata r:id="rId25" o:title=""/>
            <w10:wrap type="topAndBottom"/>
          </v:shape>
          <o:OLEObject Type="Embed" ProgID="Excel.Sheet.12" ShapeID="_x0000_s1076" DrawAspect="Content" ObjectID="_1545638566" r:id="rId26"/>
        </w:pict>
      </w:r>
    </w:p>
    <w:p w:rsidR="00AB2BAC" w:rsidRPr="00592CB0" w:rsidRDefault="00AB2BAC" w:rsidP="00AB2BAC">
      <w:pPr>
        <w:pStyle w:val="Texto"/>
        <w:spacing w:after="0" w:line="240" w:lineRule="exact"/>
        <w:jc w:val="center"/>
        <w:rPr>
          <w:b/>
          <w:smallCaps/>
          <w:sz w:val="22"/>
          <w:szCs w:val="22"/>
          <w:lang w:val="es-MX"/>
        </w:rPr>
      </w:pPr>
    </w:p>
    <w:p w:rsidR="00AB2BAC" w:rsidRPr="00592CB0" w:rsidRDefault="00AB2BAC" w:rsidP="00AB2BAC">
      <w:pPr>
        <w:pStyle w:val="Texto"/>
        <w:spacing w:after="0" w:line="240" w:lineRule="exact"/>
        <w:jc w:val="center"/>
        <w:rPr>
          <w:b/>
          <w:smallCaps/>
          <w:sz w:val="22"/>
          <w:szCs w:val="22"/>
          <w:lang w:val="es-MX"/>
        </w:rPr>
      </w:pPr>
    </w:p>
    <w:p w:rsidR="00AB2BAC" w:rsidRDefault="00AB2BAC" w:rsidP="00AB2BAC">
      <w:pPr>
        <w:pStyle w:val="Texto"/>
        <w:spacing w:after="0" w:line="240" w:lineRule="exact"/>
        <w:ind w:firstLine="0"/>
        <w:jc w:val="center"/>
        <w:rPr>
          <w:sz w:val="22"/>
          <w:szCs w:val="22"/>
        </w:rPr>
      </w:pPr>
    </w:p>
    <w:p w:rsidR="00AB2BAC" w:rsidRDefault="00AB2BAC" w:rsidP="00AB2BAC">
      <w:pPr>
        <w:pStyle w:val="Texto"/>
        <w:spacing w:after="0" w:line="240" w:lineRule="exact"/>
        <w:ind w:firstLine="0"/>
        <w:jc w:val="center"/>
        <w:rPr>
          <w:sz w:val="22"/>
          <w:szCs w:val="22"/>
        </w:rPr>
      </w:pPr>
    </w:p>
    <w:p w:rsidR="00AB2BAC" w:rsidRDefault="00AB2BAC" w:rsidP="00AB2BAC">
      <w:pPr>
        <w:pStyle w:val="Texto"/>
        <w:spacing w:after="0" w:line="240" w:lineRule="exact"/>
        <w:ind w:firstLine="0"/>
        <w:jc w:val="center"/>
        <w:rPr>
          <w:sz w:val="22"/>
          <w:szCs w:val="22"/>
        </w:rPr>
      </w:pPr>
    </w:p>
    <w:p w:rsidR="00AB2BAC" w:rsidRDefault="00AB2BAC" w:rsidP="00AB2BAC">
      <w:pPr>
        <w:pStyle w:val="Texto"/>
        <w:spacing w:after="0" w:line="240" w:lineRule="exact"/>
        <w:ind w:firstLine="0"/>
        <w:jc w:val="center"/>
        <w:rPr>
          <w:sz w:val="22"/>
          <w:szCs w:val="22"/>
        </w:rPr>
      </w:pPr>
    </w:p>
    <w:p w:rsidR="00AB2BAC" w:rsidRDefault="00AB2BAC" w:rsidP="00AB2BAC">
      <w:pPr>
        <w:pStyle w:val="Texto"/>
        <w:spacing w:after="0" w:line="240" w:lineRule="exact"/>
        <w:ind w:firstLine="0"/>
        <w:jc w:val="center"/>
        <w:rPr>
          <w:sz w:val="22"/>
          <w:szCs w:val="22"/>
        </w:rPr>
      </w:pPr>
    </w:p>
    <w:p w:rsidR="0097774C" w:rsidRDefault="0097774C" w:rsidP="00AB2BAC">
      <w:pPr>
        <w:pStyle w:val="Texto"/>
        <w:spacing w:after="0" w:line="240" w:lineRule="exact"/>
        <w:ind w:firstLine="0"/>
        <w:jc w:val="center"/>
        <w:rPr>
          <w:sz w:val="22"/>
          <w:szCs w:val="22"/>
        </w:rPr>
      </w:pPr>
    </w:p>
    <w:p w:rsidR="00AB2BAC" w:rsidRDefault="00AB2BAC" w:rsidP="00AB2BAC">
      <w:pPr>
        <w:pStyle w:val="Texto"/>
        <w:spacing w:after="0" w:line="240" w:lineRule="exact"/>
        <w:ind w:firstLine="0"/>
        <w:jc w:val="center"/>
        <w:rPr>
          <w:sz w:val="22"/>
          <w:szCs w:val="22"/>
        </w:rPr>
      </w:pPr>
    </w:p>
    <w:p w:rsidR="00786977" w:rsidRDefault="00786977" w:rsidP="00AB2BAC">
      <w:pPr>
        <w:pStyle w:val="Texto"/>
        <w:spacing w:after="0" w:line="240" w:lineRule="exact"/>
        <w:ind w:firstLine="0"/>
        <w:jc w:val="center"/>
        <w:rPr>
          <w:sz w:val="22"/>
          <w:szCs w:val="22"/>
        </w:rPr>
      </w:pPr>
    </w:p>
    <w:p w:rsidR="00786977" w:rsidRDefault="00786977" w:rsidP="00AB2BAC">
      <w:pPr>
        <w:pStyle w:val="Texto"/>
        <w:spacing w:after="0" w:line="240" w:lineRule="exact"/>
        <w:ind w:firstLine="0"/>
        <w:jc w:val="center"/>
        <w:rPr>
          <w:sz w:val="22"/>
          <w:szCs w:val="22"/>
        </w:rPr>
      </w:pPr>
    </w:p>
    <w:p w:rsidR="00AB2BAC" w:rsidRDefault="00AB2BAC" w:rsidP="00AB2BAC">
      <w:pPr>
        <w:pStyle w:val="Texto"/>
        <w:spacing w:after="0" w:line="240" w:lineRule="exact"/>
        <w:ind w:firstLine="0"/>
        <w:jc w:val="center"/>
        <w:rPr>
          <w:sz w:val="22"/>
          <w:szCs w:val="22"/>
        </w:rPr>
      </w:pPr>
    </w:p>
    <w:p w:rsidR="00AB2BAC" w:rsidRDefault="00AB2BAC" w:rsidP="00AB2BAC">
      <w:pPr>
        <w:pStyle w:val="Texto"/>
        <w:spacing w:after="0" w:line="240" w:lineRule="exact"/>
        <w:ind w:firstLine="0"/>
        <w:jc w:val="center"/>
        <w:rPr>
          <w:sz w:val="22"/>
          <w:szCs w:val="22"/>
        </w:rPr>
      </w:pPr>
    </w:p>
    <w:p w:rsidR="00AB2BAC" w:rsidRDefault="00AB2BAC" w:rsidP="00AB2BAC">
      <w:pPr>
        <w:pStyle w:val="Texto"/>
        <w:spacing w:after="0" w:line="240" w:lineRule="exact"/>
        <w:ind w:firstLine="0"/>
        <w:jc w:val="center"/>
        <w:rPr>
          <w:sz w:val="22"/>
          <w:szCs w:val="22"/>
        </w:rPr>
      </w:pPr>
    </w:p>
    <w:p w:rsidR="00AB2BAC" w:rsidRDefault="00AB2BAC" w:rsidP="00AB2BAC">
      <w:pPr>
        <w:pStyle w:val="Texto"/>
        <w:spacing w:after="0" w:line="240" w:lineRule="exact"/>
        <w:ind w:firstLine="0"/>
        <w:jc w:val="center"/>
        <w:rPr>
          <w:sz w:val="22"/>
          <w:szCs w:val="22"/>
        </w:rPr>
      </w:pPr>
    </w:p>
    <w:p w:rsidR="00AB2BAC" w:rsidRPr="00592CB0" w:rsidRDefault="00AB2BAC" w:rsidP="00AB2BAC">
      <w:pPr>
        <w:pStyle w:val="Texto"/>
        <w:spacing w:after="0" w:line="240" w:lineRule="exact"/>
        <w:ind w:firstLine="0"/>
        <w:jc w:val="center"/>
        <w:rPr>
          <w:b/>
          <w:sz w:val="22"/>
          <w:szCs w:val="22"/>
          <w:lang w:val="es-MX"/>
        </w:rPr>
      </w:pPr>
      <w:r w:rsidRPr="00592CB0">
        <w:rPr>
          <w:sz w:val="22"/>
          <w:szCs w:val="22"/>
        </w:rPr>
        <w:t xml:space="preserve">  </w:t>
      </w:r>
      <w:r w:rsidRPr="00592CB0">
        <w:rPr>
          <w:b/>
          <w:sz w:val="22"/>
          <w:szCs w:val="22"/>
          <w:lang w:val="es-MX"/>
        </w:rPr>
        <w:t xml:space="preserve">NOTAS DE MEMORIA </w:t>
      </w:r>
    </w:p>
    <w:p w:rsidR="00AB2BAC" w:rsidRPr="00592CB0" w:rsidRDefault="00AB2BAC" w:rsidP="00AB2BAC">
      <w:pPr>
        <w:pStyle w:val="Texto"/>
        <w:spacing w:after="0" w:line="240" w:lineRule="exact"/>
        <w:ind w:firstLine="0"/>
        <w:rPr>
          <w:b/>
          <w:sz w:val="22"/>
          <w:szCs w:val="22"/>
          <w:lang w:val="es-MX"/>
        </w:rPr>
      </w:pPr>
    </w:p>
    <w:p w:rsidR="00AB2BAC" w:rsidRPr="00592CB0" w:rsidRDefault="00AB2BAC" w:rsidP="00AB2BAC">
      <w:pPr>
        <w:pStyle w:val="Texto"/>
        <w:spacing w:after="0" w:line="240" w:lineRule="exact"/>
        <w:ind w:firstLine="0"/>
        <w:jc w:val="center"/>
        <w:rPr>
          <w:b/>
          <w:sz w:val="22"/>
          <w:szCs w:val="22"/>
          <w:lang w:val="es-MX"/>
        </w:rPr>
      </w:pPr>
    </w:p>
    <w:p w:rsidR="00AB2BAC" w:rsidRPr="00592CB0" w:rsidRDefault="00AB2BAC" w:rsidP="00AB2BAC">
      <w:pPr>
        <w:pStyle w:val="Texto"/>
        <w:spacing w:after="0" w:line="240" w:lineRule="exact"/>
        <w:rPr>
          <w:sz w:val="22"/>
          <w:szCs w:val="22"/>
          <w:lang w:val="es-MX"/>
        </w:rPr>
      </w:pPr>
    </w:p>
    <w:p w:rsidR="00AB2BAC" w:rsidRPr="00592CB0" w:rsidRDefault="00AB2BAC" w:rsidP="00AB2BAC">
      <w:pPr>
        <w:pStyle w:val="Texto"/>
        <w:spacing w:after="0" w:line="240" w:lineRule="exact"/>
        <w:ind w:firstLine="0"/>
        <w:rPr>
          <w:sz w:val="22"/>
          <w:szCs w:val="22"/>
          <w:lang w:val="es-MX"/>
        </w:rPr>
      </w:pPr>
      <w:r>
        <w:rPr>
          <w:sz w:val="22"/>
          <w:szCs w:val="22"/>
          <w:lang w:val="es-MX"/>
        </w:rPr>
        <w:t xml:space="preserve"> </w:t>
      </w:r>
    </w:p>
    <w:p w:rsidR="00AB2BAC" w:rsidRDefault="00AB2BAC" w:rsidP="00AB2BAC">
      <w:pPr>
        <w:pStyle w:val="ROMANOS"/>
        <w:spacing w:after="0" w:line="240" w:lineRule="exact"/>
        <w:rPr>
          <w:sz w:val="22"/>
          <w:szCs w:val="22"/>
          <w:lang w:val="es-MX"/>
        </w:rPr>
      </w:pPr>
      <w:r w:rsidRPr="00F226BD">
        <w:rPr>
          <w:b/>
          <w:sz w:val="22"/>
          <w:szCs w:val="22"/>
          <w:lang w:val="es-MX"/>
        </w:rPr>
        <w:t>No aplica</w:t>
      </w:r>
      <w:r>
        <w:rPr>
          <w:b/>
          <w:sz w:val="22"/>
          <w:szCs w:val="22"/>
          <w:lang w:val="es-MX"/>
        </w:rPr>
        <w:t>.-</w:t>
      </w:r>
      <w:r>
        <w:rPr>
          <w:sz w:val="22"/>
          <w:szCs w:val="22"/>
          <w:lang w:val="es-MX"/>
        </w:rPr>
        <w:t xml:space="preserve"> ya el CRI-ESCUELA  sus gastos los realiza con recursos propios provenientes de las cuotas que pagan pacientes e Instituciones con los que realiza convenios de colaboración, para ofrecer servicios subrogados.</w:t>
      </w:r>
    </w:p>
    <w:p w:rsidR="00AB2BAC" w:rsidRDefault="00AB2BAC" w:rsidP="00AB2BAC">
      <w:pPr>
        <w:pStyle w:val="ROMANOS"/>
        <w:spacing w:after="0" w:line="240" w:lineRule="exact"/>
        <w:rPr>
          <w:sz w:val="22"/>
          <w:szCs w:val="22"/>
          <w:lang w:val="es-MX"/>
        </w:rPr>
      </w:pPr>
    </w:p>
    <w:p w:rsidR="00AB2BAC" w:rsidRPr="00592CB0" w:rsidRDefault="00AB2BAC" w:rsidP="00AB2BAC">
      <w:pPr>
        <w:pStyle w:val="ROMANOS"/>
        <w:spacing w:after="0" w:line="240" w:lineRule="exact"/>
        <w:rPr>
          <w:sz w:val="22"/>
          <w:szCs w:val="22"/>
          <w:lang w:val="es-MX"/>
        </w:rPr>
      </w:pPr>
    </w:p>
    <w:p w:rsidR="00AB2BAC" w:rsidRDefault="00786977" w:rsidP="00AB2BAC">
      <w:pPr>
        <w:pStyle w:val="Texto"/>
        <w:spacing w:after="0" w:line="240" w:lineRule="exact"/>
        <w:rPr>
          <w:sz w:val="22"/>
          <w:szCs w:val="22"/>
        </w:rPr>
      </w:pPr>
      <w:r>
        <w:rPr>
          <w:sz w:val="22"/>
          <w:szCs w:val="22"/>
        </w:rPr>
        <w:t>..</w:t>
      </w:r>
    </w:p>
    <w:p w:rsidR="00786977" w:rsidRDefault="00786977" w:rsidP="00AB2BAC">
      <w:pPr>
        <w:pStyle w:val="Texto"/>
        <w:spacing w:after="0" w:line="240" w:lineRule="exact"/>
        <w:rPr>
          <w:sz w:val="22"/>
          <w:szCs w:val="22"/>
        </w:rPr>
      </w:pPr>
    </w:p>
    <w:p w:rsidR="00786977" w:rsidRDefault="00786977" w:rsidP="00AB2BAC">
      <w:pPr>
        <w:pStyle w:val="Texto"/>
        <w:spacing w:after="0" w:line="240" w:lineRule="exact"/>
        <w:rPr>
          <w:sz w:val="22"/>
          <w:szCs w:val="22"/>
        </w:rPr>
      </w:pPr>
    </w:p>
    <w:p w:rsidR="00786977" w:rsidRDefault="00786977" w:rsidP="00AB2BAC">
      <w:pPr>
        <w:pStyle w:val="Texto"/>
        <w:spacing w:after="0" w:line="240" w:lineRule="exact"/>
        <w:rPr>
          <w:sz w:val="22"/>
          <w:szCs w:val="22"/>
        </w:rPr>
      </w:pPr>
    </w:p>
    <w:p w:rsidR="00786977" w:rsidRDefault="00786977" w:rsidP="00AB2BAC">
      <w:pPr>
        <w:pStyle w:val="Texto"/>
        <w:spacing w:after="0" w:line="240" w:lineRule="exact"/>
        <w:rPr>
          <w:sz w:val="22"/>
          <w:szCs w:val="22"/>
        </w:rPr>
      </w:pPr>
    </w:p>
    <w:p w:rsidR="00786977" w:rsidRDefault="00786977" w:rsidP="00AB2BAC">
      <w:pPr>
        <w:pStyle w:val="Texto"/>
        <w:spacing w:after="0" w:line="240" w:lineRule="exact"/>
        <w:rPr>
          <w:sz w:val="22"/>
          <w:szCs w:val="22"/>
        </w:rPr>
      </w:pPr>
    </w:p>
    <w:p w:rsidR="00786977" w:rsidRDefault="00786977" w:rsidP="00AB2BAC">
      <w:pPr>
        <w:pStyle w:val="Texto"/>
        <w:spacing w:after="0" w:line="240" w:lineRule="exact"/>
        <w:rPr>
          <w:sz w:val="22"/>
          <w:szCs w:val="22"/>
        </w:rPr>
      </w:pPr>
    </w:p>
    <w:p w:rsidR="00786977" w:rsidRDefault="00786977" w:rsidP="00AB2BAC">
      <w:pPr>
        <w:pStyle w:val="Texto"/>
        <w:spacing w:after="0" w:line="240" w:lineRule="exact"/>
        <w:rPr>
          <w:sz w:val="22"/>
          <w:szCs w:val="22"/>
        </w:rPr>
      </w:pPr>
    </w:p>
    <w:p w:rsidR="00786977" w:rsidRDefault="00786977" w:rsidP="00AB2BAC">
      <w:pPr>
        <w:pStyle w:val="Texto"/>
        <w:spacing w:after="0" w:line="240" w:lineRule="exact"/>
        <w:rPr>
          <w:sz w:val="22"/>
          <w:szCs w:val="22"/>
        </w:rPr>
      </w:pPr>
    </w:p>
    <w:p w:rsidR="00786977" w:rsidRDefault="00786977" w:rsidP="00AB2BAC">
      <w:pPr>
        <w:pStyle w:val="Texto"/>
        <w:spacing w:after="0" w:line="240" w:lineRule="exact"/>
        <w:rPr>
          <w:sz w:val="22"/>
          <w:szCs w:val="22"/>
        </w:rPr>
      </w:pPr>
    </w:p>
    <w:p w:rsidR="00786977" w:rsidRDefault="00786977" w:rsidP="00AB2BAC">
      <w:pPr>
        <w:pStyle w:val="Texto"/>
        <w:spacing w:after="0" w:line="240" w:lineRule="exact"/>
        <w:rPr>
          <w:sz w:val="22"/>
          <w:szCs w:val="22"/>
        </w:rPr>
      </w:pPr>
    </w:p>
    <w:p w:rsidR="00786977" w:rsidRDefault="00786977" w:rsidP="00AB2BAC">
      <w:pPr>
        <w:pStyle w:val="Texto"/>
        <w:spacing w:after="0" w:line="240" w:lineRule="exact"/>
        <w:rPr>
          <w:sz w:val="22"/>
          <w:szCs w:val="22"/>
        </w:rPr>
      </w:pPr>
    </w:p>
    <w:p w:rsidR="00786977" w:rsidRDefault="00786977" w:rsidP="00AB2BAC">
      <w:pPr>
        <w:pStyle w:val="Texto"/>
        <w:spacing w:after="0" w:line="240" w:lineRule="exact"/>
        <w:rPr>
          <w:sz w:val="22"/>
          <w:szCs w:val="22"/>
        </w:rPr>
      </w:pPr>
    </w:p>
    <w:p w:rsidR="00786977" w:rsidRDefault="00786977" w:rsidP="00AB2BAC">
      <w:pPr>
        <w:pStyle w:val="Texto"/>
        <w:spacing w:after="0" w:line="240" w:lineRule="exact"/>
        <w:rPr>
          <w:sz w:val="22"/>
          <w:szCs w:val="22"/>
        </w:rPr>
      </w:pPr>
    </w:p>
    <w:p w:rsidR="005D4CE2" w:rsidRDefault="005D4CE2" w:rsidP="00AB2BAC">
      <w:pPr>
        <w:pStyle w:val="Texto"/>
        <w:spacing w:after="0" w:line="240" w:lineRule="exact"/>
        <w:rPr>
          <w:sz w:val="22"/>
          <w:szCs w:val="22"/>
        </w:rPr>
      </w:pPr>
    </w:p>
    <w:p w:rsidR="005D4CE2" w:rsidRDefault="005D4CE2" w:rsidP="00AB2BAC">
      <w:pPr>
        <w:pStyle w:val="Texto"/>
        <w:spacing w:after="0" w:line="240" w:lineRule="exact"/>
        <w:rPr>
          <w:sz w:val="22"/>
          <w:szCs w:val="22"/>
        </w:rPr>
      </w:pPr>
    </w:p>
    <w:p w:rsidR="00786977" w:rsidRDefault="00786977" w:rsidP="00AB2BAC">
      <w:pPr>
        <w:pStyle w:val="Texto"/>
        <w:spacing w:after="0" w:line="240" w:lineRule="exact"/>
        <w:rPr>
          <w:sz w:val="22"/>
          <w:szCs w:val="22"/>
        </w:rPr>
      </w:pPr>
    </w:p>
    <w:p w:rsidR="00786977" w:rsidRDefault="00786977" w:rsidP="00AB2BAC">
      <w:pPr>
        <w:pStyle w:val="Texto"/>
        <w:spacing w:after="0" w:line="240" w:lineRule="exact"/>
        <w:rPr>
          <w:sz w:val="22"/>
          <w:szCs w:val="22"/>
        </w:rPr>
      </w:pPr>
    </w:p>
    <w:p w:rsidR="00786977" w:rsidRDefault="00786977" w:rsidP="00AB2BAC">
      <w:pPr>
        <w:pStyle w:val="Texto"/>
        <w:spacing w:after="0" w:line="240" w:lineRule="exact"/>
        <w:rPr>
          <w:sz w:val="22"/>
          <w:szCs w:val="22"/>
        </w:rPr>
      </w:pPr>
    </w:p>
    <w:p w:rsidR="00786977" w:rsidRPr="00592CB0" w:rsidRDefault="00786977" w:rsidP="00AB2BAC">
      <w:pPr>
        <w:pStyle w:val="Texto"/>
        <w:spacing w:after="0" w:line="240" w:lineRule="exact"/>
        <w:rPr>
          <w:sz w:val="22"/>
          <w:szCs w:val="22"/>
        </w:rPr>
      </w:pPr>
    </w:p>
    <w:p w:rsidR="00AB2BAC" w:rsidRPr="00592CB0" w:rsidRDefault="00AB2BAC" w:rsidP="00AB2BAC">
      <w:pPr>
        <w:pStyle w:val="Texto"/>
        <w:spacing w:after="0" w:line="240" w:lineRule="exact"/>
        <w:ind w:firstLine="0"/>
        <w:rPr>
          <w:b/>
          <w:sz w:val="22"/>
          <w:szCs w:val="22"/>
          <w:lang w:val="es-MX"/>
        </w:rPr>
      </w:pPr>
      <w:r w:rsidRPr="00592CB0">
        <w:rPr>
          <w:b/>
          <w:sz w:val="22"/>
          <w:szCs w:val="22"/>
          <w:lang w:val="es-MX"/>
        </w:rPr>
        <w:t>c) NOTAS DE GESTIÓN ADMINISTRATIVA</w:t>
      </w:r>
    </w:p>
    <w:p w:rsidR="00AB2BAC" w:rsidRPr="00592CB0" w:rsidRDefault="00AB2BAC" w:rsidP="00AB2BAC">
      <w:pPr>
        <w:pStyle w:val="Texto"/>
        <w:spacing w:after="0" w:line="240" w:lineRule="exact"/>
        <w:ind w:firstLine="0"/>
        <w:jc w:val="left"/>
        <w:rPr>
          <w:b/>
          <w:sz w:val="22"/>
          <w:szCs w:val="22"/>
          <w:lang w:val="es-MX"/>
        </w:rPr>
      </w:pPr>
    </w:p>
    <w:p w:rsidR="00AB2BAC" w:rsidRDefault="00AB2BAC" w:rsidP="00AB2BAC">
      <w:pPr>
        <w:pStyle w:val="Texto"/>
        <w:spacing w:after="0" w:line="240" w:lineRule="exact"/>
        <w:ind w:left="288" w:firstLine="0"/>
        <w:rPr>
          <w:b/>
          <w:sz w:val="22"/>
          <w:szCs w:val="22"/>
          <w:lang w:val="es-MX"/>
        </w:rPr>
      </w:pPr>
      <w:r w:rsidRPr="00592CB0">
        <w:rPr>
          <w:b/>
          <w:sz w:val="22"/>
          <w:szCs w:val="22"/>
          <w:lang w:val="es-MX"/>
        </w:rPr>
        <w:t>Introducción</w:t>
      </w:r>
    </w:p>
    <w:p w:rsidR="00AB2BAC" w:rsidRPr="00592CB0" w:rsidRDefault="00AB2BAC" w:rsidP="00AB2BAC">
      <w:pPr>
        <w:pStyle w:val="Texto"/>
        <w:spacing w:after="0" w:line="240" w:lineRule="exact"/>
        <w:ind w:left="708" w:firstLine="0"/>
        <w:rPr>
          <w:b/>
          <w:sz w:val="22"/>
          <w:szCs w:val="22"/>
        </w:rPr>
      </w:pPr>
    </w:p>
    <w:p w:rsidR="00AB2BAC" w:rsidRPr="00592CB0" w:rsidRDefault="00AB2BAC" w:rsidP="00AB2BAC">
      <w:pPr>
        <w:pStyle w:val="Texto"/>
        <w:spacing w:after="0" w:line="240" w:lineRule="exact"/>
        <w:rPr>
          <w:sz w:val="22"/>
          <w:szCs w:val="22"/>
        </w:rPr>
      </w:pPr>
      <w:r w:rsidRPr="00592CB0">
        <w:rPr>
          <w:sz w:val="22"/>
          <w:szCs w:val="22"/>
        </w:rPr>
        <w:t>Los Estados Financieros de los entes públicos, proveen de información financiera a los principales usuarios de la misma, al Congreso y a los ciudadanos.</w:t>
      </w:r>
    </w:p>
    <w:p w:rsidR="00AB2BAC" w:rsidRPr="00592CB0" w:rsidRDefault="00AB2BAC" w:rsidP="00AB2BAC">
      <w:pPr>
        <w:pStyle w:val="Texto"/>
        <w:spacing w:after="0" w:line="240" w:lineRule="exact"/>
        <w:rPr>
          <w:sz w:val="22"/>
          <w:szCs w:val="22"/>
        </w:rPr>
      </w:pPr>
    </w:p>
    <w:p w:rsidR="00AB2BAC" w:rsidRDefault="00AB2BAC" w:rsidP="00AB2BAC">
      <w:pPr>
        <w:pStyle w:val="Texto"/>
        <w:spacing w:after="0" w:line="240" w:lineRule="exact"/>
        <w:rPr>
          <w:sz w:val="22"/>
          <w:szCs w:val="22"/>
        </w:rPr>
      </w:pPr>
      <w:r w:rsidRPr="00592CB0">
        <w:rPr>
          <w:sz w:val="22"/>
          <w:szCs w:val="22"/>
        </w:rPr>
        <w:t>El objetivo del presente documento es la revelación del contexto y de los aspectos económicos-financie</w:t>
      </w:r>
      <w:r>
        <w:rPr>
          <w:sz w:val="22"/>
          <w:szCs w:val="22"/>
        </w:rPr>
        <w:t>ros más relevantes que influye</w:t>
      </w:r>
      <w:r w:rsidRPr="00592CB0">
        <w:rPr>
          <w:sz w:val="22"/>
          <w:szCs w:val="22"/>
        </w:rPr>
        <w:t>n en las decisiones del período, y que deberán ser considerados en la elaboración de los estados financieros para la mayor comprensión de los mismos y sus particularidades.</w:t>
      </w:r>
    </w:p>
    <w:p w:rsidR="00AB2BAC" w:rsidRPr="00592CB0" w:rsidRDefault="00AB2BAC" w:rsidP="00AB2BAC">
      <w:pPr>
        <w:pStyle w:val="Texto"/>
        <w:spacing w:after="0" w:line="240" w:lineRule="exact"/>
        <w:rPr>
          <w:sz w:val="22"/>
          <w:szCs w:val="22"/>
        </w:rPr>
      </w:pPr>
    </w:p>
    <w:p w:rsidR="00AB2BAC" w:rsidRPr="00592CB0" w:rsidRDefault="00AB2BAC" w:rsidP="00AB2BAC">
      <w:pPr>
        <w:pStyle w:val="Texto"/>
        <w:spacing w:after="0" w:line="240" w:lineRule="exact"/>
        <w:rPr>
          <w:sz w:val="22"/>
          <w:szCs w:val="22"/>
        </w:rPr>
      </w:pPr>
      <w:r w:rsidRPr="00592CB0">
        <w:rPr>
          <w:sz w:val="22"/>
          <w:szCs w:val="22"/>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rsidR="00AB2BAC" w:rsidRDefault="00AB2BAC" w:rsidP="00AB2BAC">
      <w:pPr>
        <w:pStyle w:val="Texto"/>
        <w:spacing w:after="0" w:line="240" w:lineRule="exact"/>
        <w:ind w:firstLine="0"/>
        <w:rPr>
          <w:b/>
          <w:sz w:val="22"/>
          <w:szCs w:val="22"/>
          <w:lang w:val="es-MX"/>
        </w:rPr>
      </w:pPr>
      <w:r w:rsidRPr="00592CB0">
        <w:rPr>
          <w:b/>
          <w:sz w:val="22"/>
          <w:szCs w:val="22"/>
          <w:lang w:val="es-MX"/>
        </w:rPr>
        <w:tab/>
      </w:r>
    </w:p>
    <w:p w:rsidR="00AB2BAC" w:rsidRDefault="00AB2BAC" w:rsidP="00AB2BAC">
      <w:pPr>
        <w:pStyle w:val="Texto"/>
        <w:spacing w:after="0" w:line="240" w:lineRule="exact"/>
        <w:ind w:firstLine="0"/>
        <w:rPr>
          <w:b/>
          <w:sz w:val="22"/>
          <w:szCs w:val="22"/>
          <w:lang w:val="es-MX"/>
        </w:rPr>
      </w:pPr>
      <w:r w:rsidRPr="00592CB0">
        <w:rPr>
          <w:b/>
          <w:sz w:val="22"/>
          <w:szCs w:val="22"/>
          <w:lang w:val="es-MX"/>
        </w:rPr>
        <w:t>Panorama Económico y Financiero</w:t>
      </w:r>
    </w:p>
    <w:p w:rsidR="00AB2BAC" w:rsidRPr="00592CB0" w:rsidRDefault="00AB2BAC" w:rsidP="00AB2BAC">
      <w:pPr>
        <w:pStyle w:val="Texto"/>
        <w:spacing w:after="0" w:line="240" w:lineRule="exact"/>
        <w:ind w:firstLine="0"/>
        <w:rPr>
          <w:b/>
          <w:sz w:val="22"/>
          <w:szCs w:val="22"/>
          <w:lang w:val="es-MX"/>
        </w:rPr>
      </w:pPr>
    </w:p>
    <w:p w:rsidR="00AB2BAC" w:rsidRDefault="00AB2BAC" w:rsidP="00AB2BAC">
      <w:pPr>
        <w:pStyle w:val="Texto"/>
        <w:spacing w:after="0" w:line="240" w:lineRule="exact"/>
        <w:rPr>
          <w:sz w:val="22"/>
          <w:szCs w:val="22"/>
        </w:rPr>
      </w:pPr>
      <w:r>
        <w:rPr>
          <w:sz w:val="22"/>
          <w:szCs w:val="22"/>
        </w:rPr>
        <w:t xml:space="preserve">A través de toda esta información que presentamos en los estados contables, Presupuestarios y Programáticos y sus anexos damos a conocer las condiciones económicas-financieras bajo las cuales el Centro de Rehabilitación Integral y Escuela en Terapia Física y Rehabilitación opero en este periodo del </w:t>
      </w:r>
      <w:r w:rsidR="00E34E55">
        <w:rPr>
          <w:sz w:val="22"/>
          <w:szCs w:val="22"/>
        </w:rPr>
        <w:t>cuarto</w:t>
      </w:r>
      <w:r>
        <w:rPr>
          <w:sz w:val="22"/>
          <w:szCs w:val="22"/>
        </w:rPr>
        <w:t xml:space="preserve"> trimestre de </w:t>
      </w:r>
      <w:r w:rsidR="00E34E55">
        <w:rPr>
          <w:sz w:val="22"/>
          <w:szCs w:val="22"/>
        </w:rPr>
        <w:t xml:space="preserve">octubre - </w:t>
      </w:r>
      <w:r w:rsidR="00C96DCA">
        <w:rPr>
          <w:sz w:val="22"/>
          <w:szCs w:val="22"/>
        </w:rPr>
        <w:t>dic</w:t>
      </w:r>
      <w:r w:rsidR="00E34E55">
        <w:rPr>
          <w:sz w:val="22"/>
          <w:szCs w:val="22"/>
        </w:rPr>
        <w:t>iembre</w:t>
      </w:r>
      <w:r>
        <w:rPr>
          <w:sz w:val="22"/>
          <w:szCs w:val="22"/>
        </w:rPr>
        <w:t xml:space="preserve"> de 201</w:t>
      </w:r>
      <w:r w:rsidR="00EC358B">
        <w:rPr>
          <w:sz w:val="22"/>
          <w:szCs w:val="22"/>
        </w:rPr>
        <w:t>6</w:t>
      </w:r>
      <w:r>
        <w:rPr>
          <w:sz w:val="22"/>
          <w:szCs w:val="22"/>
        </w:rPr>
        <w:t xml:space="preserve"> y las cuales influyeron en la toma de decisiones de la Administración de esta Institución.</w:t>
      </w:r>
    </w:p>
    <w:p w:rsidR="00AB2BAC" w:rsidRDefault="00AB2BAC" w:rsidP="00AB2BAC">
      <w:pPr>
        <w:pStyle w:val="Texto"/>
        <w:spacing w:after="0" w:line="240" w:lineRule="exact"/>
        <w:rPr>
          <w:sz w:val="22"/>
          <w:szCs w:val="22"/>
        </w:rPr>
      </w:pPr>
    </w:p>
    <w:p w:rsidR="00AB2BAC" w:rsidRDefault="00AB2BAC" w:rsidP="00AB2BAC">
      <w:pPr>
        <w:pStyle w:val="Texto"/>
        <w:spacing w:after="0" w:line="240" w:lineRule="exact"/>
        <w:ind w:firstLine="0"/>
        <w:rPr>
          <w:b/>
          <w:sz w:val="22"/>
          <w:szCs w:val="22"/>
          <w:lang w:val="es-MX"/>
        </w:rPr>
      </w:pPr>
      <w:r w:rsidRPr="00592CB0">
        <w:rPr>
          <w:b/>
          <w:sz w:val="22"/>
          <w:szCs w:val="22"/>
          <w:lang w:val="es-MX"/>
        </w:rPr>
        <w:tab/>
        <w:t>Autorización e Historia</w:t>
      </w:r>
    </w:p>
    <w:p w:rsidR="00AB2BAC" w:rsidRDefault="00AB2BAC" w:rsidP="00AB2BAC">
      <w:pPr>
        <w:pStyle w:val="Texto"/>
        <w:spacing w:after="0" w:line="240" w:lineRule="exact"/>
        <w:ind w:firstLine="0"/>
        <w:rPr>
          <w:b/>
          <w:sz w:val="22"/>
          <w:szCs w:val="22"/>
          <w:lang w:val="es-MX"/>
        </w:rPr>
      </w:pPr>
    </w:p>
    <w:p w:rsidR="00AB2BAC" w:rsidRDefault="00AB2BAC" w:rsidP="00AB2BAC">
      <w:pPr>
        <w:pStyle w:val="Texto"/>
        <w:spacing w:after="0" w:line="240" w:lineRule="exact"/>
        <w:rPr>
          <w:sz w:val="22"/>
          <w:szCs w:val="22"/>
        </w:rPr>
      </w:pPr>
      <w:r w:rsidRPr="00D5795A">
        <w:rPr>
          <w:sz w:val="22"/>
          <w:szCs w:val="22"/>
        </w:rPr>
        <w:t xml:space="preserve">A través del DIF Estatal y Municipales se </w:t>
      </w:r>
      <w:r w:rsidR="00C52CE1" w:rsidRPr="00D5795A">
        <w:rPr>
          <w:sz w:val="22"/>
          <w:szCs w:val="22"/>
        </w:rPr>
        <w:t>levantó</w:t>
      </w:r>
      <w:r w:rsidRPr="00D5795A">
        <w:rPr>
          <w:sz w:val="22"/>
          <w:szCs w:val="22"/>
        </w:rPr>
        <w:t xml:space="preserve"> el primer censo estatal de personas con discapacidad, para tener una visión  real de estas necesidades; en su inicio el CRI fue administrado por el Patronato de Promotores Voluntarios del Estado, al desaparecer éste, nace el Patronato Centro de Rehabilitación Integral y Escuela en Terapia Física y rehabilitación “CRI-ESCUELA”, por el Decreto No. 96 del Congreso del Estado publicado en el Diario Oficial del 5 de septiembre de 1997.</w:t>
      </w:r>
    </w:p>
    <w:p w:rsidR="00AB2BAC" w:rsidRPr="00D5795A" w:rsidRDefault="00AB2BAC" w:rsidP="00AB2BAC">
      <w:pPr>
        <w:pStyle w:val="Texto"/>
        <w:spacing w:after="0" w:line="240" w:lineRule="exact"/>
        <w:rPr>
          <w:sz w:val="22"/>
          <w:szCs w:val="22"/>
        </w:rPr>
      </w:pPr>
    </w:p>
    <w:p w:rsidR="00AB2BAC" w:rsidRDefault="00AB2BAC" w:rsidP="00AB2BAC">
      <w:pPr>
        <w:pStyle w:val="Texto"/>
        <w:spacing w:after="0" w:line="240" w:lineRule="exact"/>
        <w:rPr>
          <w:sz w:val="22"/>
          <w:szCs w:val="22"/>
        </w:rPr>
      </w:pPr>
      <w:r w:rsidRPr="00D5795A">
        <w:rPr>
          <w:sz w:val="22"/>
          <w:szCs w:val="22"/>
        </w:rPr>
        <w:t xml:space="preserve">El Centro de Rehabilitación Integral y Escuela en Terapia Física y Rehabilitación, orienta sus Planes y Programas en función del Plan Estatal de Desarrollo 2011-2016   en el   eje No. 3 denominado Acceso Universal a los Servicios de Salud y Seguridad Social </w:t>
      </w:r>
      <w:r>
        <w:rPr>
          <w:sz w:val="22"/>
          <w:szCs w:val="22"/>
        </w:rPr>
        <w:t>que</w:t>
      </w:r>
      <w:r w:rsidRPr="00D5795A">
        <w:rPr>
          <w:sz w:val="22"/>
          <w:szCs w:val="22"/>
        </w:rPr>
        <w:t xml:space="preserve"> establece como propuesta, que el Gobierno del Estado instrumentará un conjunto de políticas orientadas a lograr un avance consistente hacia el acceso universal de los servicios de salud y que estos lleguen a los que más los necesitan.</w:t>
      </w:r>
    </w:p>
    <w:p w:rsidR="00AB2BAC" w:rsidRPr="00D5795A" w:rsidRDefault="00AB2BAC" w:rsidP="00AB2BAC">
      <w:pPr>
        <w:pStyle w:val="Texto"/>
        <w:spacing w:after="0" w:line="240" w:lineRule="exact"/>
        <w:rPr>
          <w:sz w:val="22"/>
          <w:szCs w:val="22"/>
        </w:rPr>
      </w:pPr>
    </w:p>
    <w:p w:rsidR="00AB2BAC" w:rsidRDefault="00AB2BAC" w:rsidP="00AB2BAC">
      <w:pPr>
        <w:pStyle w:val="Texto"/>
        <w:spacing w:after="0" w:line="240" w:lineRule="exact"/>
        <w:rPr>
          <w:sz w:val="22"/>
          <w:szCs w:val="22"/>
        </w:rPr>
      </w:pPr>
      <w:r w:rsidRPr="00D5795A">
        <w:rPr>
          <w:sz w:val="22"/>
          <w:szCs w:val="22"/>
        </w:rPr>
        <w:t xml:space="preserve">De ahí que establece programas servicios definidos en Terapias Rehabilitadoras, Consultas Especializadas y Estudios de Diagnostico; abiertos a toda la población y en especial a las personas con discapacidad, buscando asegurar que toda persona discapacitada reciba los servicios de rehabilitación, encaminados alcanzar un nivel </w:t>
      </w:r>
      <w:r w:rsidR="00B45723" w:rsidRPr="00D5795A">
        <w:rPr>
          <w:sz w:val="22"/>
          <w:szCs w:val="22"/>
        </w:rPr>
        <w:t>biopsicosocial</w:t>
      </w:r>
      <w:r w:rsidRPr="00D5795A">
        <w:rPr>
          <w:sz w:val="22"/>
          <w:szCs w:val="22"/>
        </w:rPr>
        <w:t xml:space="preserve"> óptimo para su integración a la sociedad. Así como la formación</w:t>
      </w:r>
      <w:r>
        <w:rPr>
          <w:sz w:val="22"/>
          <w:szCs w:val="22"/>
        </w:rPr>
        <w:t>,</w:t>
      </w:r>
      <w:r w:rsidRPr="00D5795A">
        <w:rPr>
          <w:sz w:val="22"/>
          <w:szCs w:val="22"/>
        </w:rPr>
        <w:t xml:space="preserve"> </w:t>
      </w:r>
    </w:p>
    <w:p w:rsidR="00AB2BAC" w:rsidRDefault="00AB2BAC" w:rsidP="00AB2BAC">
      <w:pPr>
        <w:pStyle w:val="Texto"/>
        <w:spacing w:after="0" w:line="240" w:lineRule="exact"/>
        <w:rPr>
          <w:sz w:val="22"/>
          <w:szCs w:val="22"/>
        </w:rPr>
      </w:pPr>
    </w:p>
    <w:p w:rsidR="00AB2BAC" w:rsidRDefault="00AB2BAC" w:rsidP="00AB2BAC">
      <w:pPr>
        <w:pStyle w:val="Texto"/>
        <w:spacing w:after="0" w:line="240" w:lineRule="exact"/>
        <w:rPr>
          <w:sz w:val="22"/>
          <w:szCs w:val="22"/>
        </w:rPr>
      </w:pPr>
    </w:p>
    <w:p w:rsidR="00AB2BAC" w:rsidRDefault="00B45723" w:rsidP="00AB2BAC">
      <w:pPr>
        <w:pStyle w:val="Texto"/>
        <w:spacing w:after="0" w:line="240" w:lineRule="exact"/>
        <w:rPr>
          <w:b/>
          <w:sz w:val="22"/>
          <w:szCs w:val="22"/>
        </w:rPr>
      </w:pPr>
      <w:r w:rsidRPr="00D5795A">
        <w:rPr>
          <w:sz w:val="22"/>
          <w:szCs w:val="22"/>
        </w:rPr>
        <w:lastRenderedPageBreak/>
        <w:t>Capacitación</w:t>
      </w:r>
      <w:r w:rsidR="00AB2BAC" w:rsidRPr="00D5795A">
        <w:rPr>
          <w:sz w:val="22"/>
          <w:szCs w:val="22"/>
        </w:rPr>
        <w:t xml:space="preserve"> y Titulación de Licenciados en Terapia Física. Ofreciendo nuestros servicios a los pacientes con Eficacia, calidad y calidez a nivel Estatal y Regional</w:t>
      </w:r>
      <w:r w:rsidR="00AB2BAC" w:rsidRPr="00D5795A">
        <w:rPr>
          <w:b/>
          <w:sz w:val="22"/>
          <w:szCs w:val="22"/>
        </w:rPr>
        <w:t xml:space="preserve">. </w:t>
      </w:r>
    </w:p>
    <w:p w:rsidR="00AB2BAC" w:rsidRDefault="00AB2BAC" w:rsidP="00AB2BAC">
      <w:pPr>
        <w:pStyle w:val="Texto"/>
        <w:spacing w:after="0" w:line="240" w:lineRule="exact"/>
        <w:rPr>
          <w:b/>
          <w:sz w:val="22"/>
          <w:szCs w:val="22"/>
        </w:rPr>
      </w:pPr>
    </w:p>
    <w:p w:rsidR="00AB2BAC" w:rsidRDefault="00AB2BAC" w:rsidP="00AB2BAC">
      <w:pPr>
        <w:pStyle w:val="Texto"/>
        <w:spacing w:after="0" w:line="240" w:lineRule="exact"/>
        <w:rPr>
          <w:b/>
          <w:sz w:val="22"/>
          <w:szCs w:val="22"/>
        </w:rPr>
      </w:pPr>
      <w:r>
        <w:rPr>
          <w:b/>
          <w:sz w:val="22"/>
          <w:szCs w:val="22"/>
        </w:rPr>
        <w:t>Marco Jurídico Administrativo</w:t>
      </w:r>
    </w:p>
    <w:p w:rsidR="00AB2BAC" w:rsidRDefault="00AB2BAC" w:rsidP="00AB2BAC">
      <w:pPr>
        <w:pStyle w:val="Texto"/>
        <w:spacing w:after="0" w:line="240" w:lineRule="exact"/>
        <w:rPr>
          <w:b/>
          <w:sz w:val="22"/>
          <w:szCs w:val="22"/>
        </w:rPr>
      </w:pPr>
    </w:p>
    <w:p w:rsidR="00AB2BAC" w:rsidRPr="002C7D29" w:rsidRDefault="00AB2BAC" w:rsidP="00AB2BAC">
      <w:pPr>
        <w:pStyle w:val="Texto"/>
        <w:spacing w:line="240" w:lineRule="exact"/>
        <w:rPr>
          <w:b/>
          <w:lang w:val="es-MX"/>
        </w:rPr>
      </w:pPr>
      <w:r w:rsidRPr="002C7D29">
        <w:rPr>
          <w:b/>
          <w:lang w:val="es-MX"/>
        </w:rPr>
        <w:t>Ámbito Federal</w:t>
      </w:r>
    </w:p>
    <w:p w:rsidR="00AB2BAC" w:rsidRPr="002C7D29" w:rsidRDefault="00AB2BAC" w:rsidP="00AB2BAC">
      <w:pPr>
        <w:pStyle w:val="Texto"/>
        <w:spacing w:line="240" w:lineRule="exact"/>
        <w:rPr>
          <w:b/>
          <w:lang w:val="es-MX"/>
        </w:rPr>
      </w:pPr>
    </w:p>
    <w:p w:rsidR="00AB2BAC" w:rsidRPr="002C7D29" w:rsidRDefault="00AB2BAC" w:rsidP="00AB2BAC">
      <w:pPr>
        <w:pStyle w:val="Texto"/>
        <w:spacing w:line="240" w:lineRule="exact"/>
        <w:rPr>
          <w:sz w:val="22"/>
          <w:szCs w:val="22"/>
          <w:lang w:val="es-MX"/>
        </w:rPr>
      </w:pPr>
      <w:r w:rsidRPr="002C7D29">
        <w:rPr>
          <w:sz w:val="22"/>
          <w:szCs w:val="22"/>
          <w:lang w:val="es-MX"/>
        </w:rPr>
        <w:t xml:space="preserve">Constitución Política de los Estados Unidos Mexicanos. </w:t>
      </w:r>
    </w:p>
    <w:p w:rsidR="00AB2BAC" w:rsidRPr="002C7D29" w:rsidRDefault="00AB2BAC" w:rsidP="00AB2BAC">
      <w:pPr>
        <w:pStyle w:val="Texto"/>
        <w:spacing w:line="240" w:lineRule="exact"/>
        <w:rPr>
          <w:sz w:val="22"/>
          <w:szCs w:val="22"/>
          <w:lang w:val="es-MX"/>
        </w:rPr>
      </w:pPr>
      <w:r w:rsidRPr="002C7D29">
        <w:rPr>
          <w:sz w:val="22"/>
          <w:szCs w:val="22"/>
          <w:lang w:val="es-MX"/>
        </w:rPr>
        <w:t>(Publicada en el Diario Oficial de la Federación, el 5 de febrero de 1917, Última reforma el 7 de julio de 2014.)</w:t>
      </w:r>
    </w:p>
    <w:p w:rsidR="00AB2BAC" w:rsidRPr="002C7D29" w:rsidRDefault="00AB2BAC" w:rsidP="00AB2BAC">
      <w:pPr>
        <w:pStyle w:val="Texto"/>
        <w:spacing w:line="240" w:lineRule="exact"/>
        <w:rPr>
          <w:sz w:val="22"/>
          <w:szCs w:val="22"/>
          <w:lang w:val="es-MX"/>
        </w:rPr>
      </w:pPr>
    </w:p>
    <w:p w:rsidR="00AB2BAC" w:rsidRPr="002C7D29" w:rsidRDefault="00AB2BAC" w:rsidP="00AB2BAC">
      <w:pPr>
        <w:pStyle w:val="Texto"/>
        <w:spacing w:line="240" w:lineRule="exact"/>
        <w:rPr>
          <w:sz w:val="22"/>
          <w:szCs w:val="22"/>
          <w:lang w:val="es-MX"/>
        </w:rPr>
      </w:pPr>
      <w:r w:rsidRPr="002C7D29">
        <w:rPr>
          <w:sz w:val="22"/>
          <w:szCs w:val="22"/>
          <w:lang w:val="es-MX"/>
        </w:rPr>
        <w:t xml:space="preserve">Ley General de Salud. </w:t>
      </w:r>
    </w:p>
    <w:p w:rsidR="00AB2BAC" w:rsidRPr="002C7D29" w:rsidRDefault="00AB2BAC" w:rsidP="00AB2BAC">
      <w:pPr>
        <w:pStyle w:val="Texto"/>
        <w:spacing w:line="240" w:lineRule="exact"/>
        <w:rPr>
          <w:sz w:val="22"/>
          <w:szCs w:val="22"/>
          <w:lang w:val="es-MX"/>
        </w:rPr>
      </w:pPr>
      <w:r w:rsidRPr="002C7D29">
        <w:rPr>
          <w:sz w:val="22"/>
          <w:szCs w:val="22"/>
          <w:lang w:val="es-MX"/>
        </w:rPr>
        <w:t>(Publicada en el Diario Oficial de la Federación el 7 de febrero de 1984, Última reforma publicada el 19 de diciembre de 2014.)</w:t>
      </w:r>
    </w:p>
    <w:p w:rsidR="00AB2BAC" w:rsidRPr="002C7D29" w:rsidRDefault="00AB2BAC" w:rsidP="00AB2BAC">
      <w:pPr>
        <w:pStyle w:val="Texto"/>
        <w:spacing w:line="240" w:lineRule="exact"/>
        <w:rPr>
          <w:sz w:val="22"/>
          <w:szCs w:val="22"/>
          <w:lang w:val="es-MX"/>
        </w:rPr>
      </w:pPr>
    </w:p>
    <w:p w:rsidR="00AB2BAC" w:rsidRPr="002C7D29" w:rsidRDefault="00AB2BAC" w:rsidP="00AB2BAC">
      <w:pPr>
        <w:pStyle w:val="Texto"/>
        <w:spacing w:line="240" w:lineRule="exact"/>
        <w:rPr>
          <w:sz w:val="22"/>
          <w:szCs w:val="22"/>
          <w:lang w:val="es-MX"/>
        </w:rPr>
      </w:pPr>
      <w:r w:rsidRPr="002C7D29">
        <w:rPr>
          <w:sz w:val="22"/>
          <w:szCs w:val="22"/>
          <w:lang w:val="es-MX"/>
        </w:rPr>
        <w:t>Ley General de Educación.</w:t>
      </w:r>
    </w:p>
    <w:p w:rsidR="00AB2BAC" w:rsidRPr="002C7D29" w:rsidRDefault="00AB2BAC" w:rsidP="00AB2BAC">
      <w:pPr>
        <w:pStyle w:val="Texto"/>
        <w:spacing w:line="240" w:lineRule="exact"/>
        <w:rPr>
          <w:sz w:val="22"/>
          <w:szCs w:val="22"/>
          <w:lang w:val="es-MX"/>
        </w:rPr>
      </w:pPr>
      <w:r w:rsidRPr="002C7D29">
        <w:rPr>
          <w:sz w:val="22"/>
          <w:szCs w:val="22"/>
          <w:lang w:val="es-MX"/>
        </w:rPr>
        <w:t>(Publicada en el Diario Oficial de la Federación el 13 de julio de 1993, Última reforma publicada el 19 de diciembre de 2014.)</w:t>
      </w:r>
    </w:p>
    <w:p w:rsidR="00AB2BAC" w:rsidRPr="002C7D29" w:rsidRDefault="00AB2BAC" w:rsidP="00AB2BAC">
      <w:pPr>
        <w:pStyle w:val="Texto"/>
        <w:spacing w:line="240" w:lineRule="exact"/>
        <w:rPr>
          <w:sz w:val="22"/>
          <w:szCs w:val="22"/>
          <w:lang w:val="es-MX"/>
        </w:rPr>
      </w:pPr>
    </w:p>
    <w:p w:rsidR="00AB2BAC" w:rsidRPr="002C7D29" w:rsidRDefault="00AB2BAC" w:rsidP="00AB2BAC">
      <w:pPr>
        <w:pStyle w:val="Texto"/>
        <w:spacing w:line="240" w:lineRule="exact"/>
        <w:rPr>
          <w:sz w:val="22"/>
          <w:szCs w:val="22"/>
          <w:lang w:val="es-MX"/>
        </w:rPr>
      </w:pPr>
      <w:r w:rsidRPr="002C7D29">
        <w:rPr>
          <w:sz w:val="22"/>
          <w:szCs w:val="22"/>
          <w:lang w:val="es-MX"/>
        </w:rPr>
        <w:t>Ley General de Contabilidad Gubernamental.</w:t>
      </w:r>
    </w:p>
    <w:p w:rsidR="00AB2BAC" w:rsidRPr="002C7D29" w:rsidRDefault="00AB2BAC" w:rsidP="00AB2BAC">
      <w:pPr>
        <w:pStyle w:val="Texto"/>
        <w:spacing w:line="240" w:lineRule="exact"/>
        <w:rPr>
          <w:sz w:val="22"/>
          <w:szCs w:val="22"/>
          <w:lang w:val="es-MX"/>
        </w:rPr>
      </w:pPr>
      <w:r w:rsidRPr="002C7D29">
        <w:rPr>
          <w:sz w:val="22"/>
          <w:szCs w:val="22"/>
          <w:lang w:val="es-MX"/>
        </w:rPr>
        <w:t>(Publicada el Diario Oficial de la Federación el 31 de diciembre de 2008. Última reforma el 9 de diciembre de 2013.)</w:t>
      </w:r>
    </w:p>
    <w:p w:rsidR="00AB2BAC" w:rsidRPr="002C7D29" w:rsidRDefault="00AB2BAC" w:rsidP="00AB2BAC">
      <w:pPr>
        <w:pStyle w:val="Texto"/>
        <w:spacing w:line="240" w:lineRule="exact"/>
        <w:rPr>
          <w:sz w:val="22"/>
          <w:szCs w:val="22"/>
          <w:lang w:val="es-MX"/>
        </w:rPr>
      </w:pPr>
    </w:p>
    <w:p w:rsidR="00AB2BAC" w:rsidRPr="002C7D29" w:rsidRDefault="00AB2BAC" w:rsidP="00AB2BAC">
      <w:pPr>
        <w:pStyle w:val="Texto"/>
        <w:spacing w:line="240" w:lineRule="exact"/>
        <w:rPr>
          <w:sz w:val="22"/>
          <w:szCs w:val="22"/>
          <w:lang w:val="es-MX"/>
        </w:rPr>
      </w:pPr>
      <w:r w:rsidRPr="002C7D29">
        <w:rPr>
          <w:sz w:val="22"/>
          <w:szCs w:val="22"/>
          <w:lang w:val="es-MX"/>
        </w:rPr>
        <w:t>Ley Federal de Archivos.</w:t>
      </w:r>
    </w:p>
    <w:p w:rsidR="00AB2BAC" w:rsidRPr="002C7D29" w:rsidRDefault="00AB2BAC" w:rsidP="00AB2BAC">
      <w:pPr>
        <w:pStyle w:val="Texto"/>
        <w:spacing w:line="240" w:lineRule="exact"/>
        <w:rPr>
          <w:sz w:val="22"/>
          <w:szCs w:val="22"/>
          <w:lang w:val="es-MX"/>
        </w:rPr>
      </w:pPr>
      <w:r w:rsidRPr="002C7D29">
        <w:rPr>
          <w:sz w:val="22"/>
          <w:szCs w:val="22"/>
          <w:lang w:val="es-MX"/>
        </w:rPr>
        <w:t>(Publicada en el Diario Oficial de la Federación el 23 de enero de 2012.)</w:t>
      </w:r>
    </w:p>
    <w:p w:rsidR="00AB2BAC" w:rsidRPr="002C7D29" w:rsidRDefault="00AB2BAC" w:rsidP="00AB2BAC">
      <w:pPr>
        <w:pStyle w:val="Texto"/>
        <w:spacing w:line="240" w:lineRule="exact"/>
        <w:rPr>
          <w:sz w:val="22"/>
          <w:szCs w:val="22"/>
          <w:lang w:val="es-MX"/>
        </w:rPr>
      </w:pPr>
    </w:p>
    <w:p w:rsidR="00AB2BAC" w:rsidRPr="002C7D29" w:rsidRDefault="00AB2BAC" w:rsidP="00AB2BAC">
      <w:pPr>
        <w:pStyle w:val="Texto"/>
        <w:spacing w:line="240" w:lineRule="exact"/>
        <w:rPr>
          <w:sz w:val="22"/>
          <w:szCs w:val="22"/>
          <w:lang w:val="es-MX"/>
        </w:rPr>
      </w:pPr>
      <w:r w:rsidRPr="002C7D29">
        <w:rPr>
          <w:sz w:val="22"/>
          <w:szCs w:val="22"/>
          <w:lang w:val="es-MX"/>
        </w:rPr>
        <w:t>Norma Oficial Mexicana que estable los requerimientos mínimos de infraestructura y equipamiento de establecimientos para la atención medica de pacientes ambulatorios. NOM.178-SSA-1998. (Publicada 14 de diciembre 1998, última publicación el</w:t>
      </w:r>
      <w:r w:rsidRPr="002C7D29">
        <w:rPr>
          <w:bCs/>
          <w:sz w:val="22"/>
          <w:szCs w:val="22"/>
          <w:lang w:val="es-MX"/>
        </w:rPr>
        <w:t> 29 de octubre de 1999.)</w:t>
      </w:r>
    </w:p>
    <w:p w:rsidR="00AB2BAC" w:rsidRPr="002C7D29" w:rsidRDefault="00AB2BAC" w:rsidP="00AB2BAC">
      <w:pPr>
        <w:pStyle w:val="Texto"/>
        <w:spacing w:line="240" w:lineRule="exact"/>
        <w:rPr>
          <w:sz w:val="22"/>
          <w:szCs w:val="22"/>
          <w:lang w:val="es-MX"/>
        </w:rPr>
      </w:pPr>
    </w:p>
    <w:p w:rsidR="00AB2BAC" w:rsidRPr="002C7D29" w:rsidRDefault="00AB2BAC" w:rsidP="00AB2BAC">
      <w:pPr>
        <w:pStyle w:val="Texto"/>
        <w:spacing w:line="240" w:lineRule="exact"/>
        <w:rPr>
          <w:sz w:val="22"/>
          <w:szCs w:val="22"/>
          <w:lang w:val="es-MX"/>
        </w:rPr>
      </w:pPr>
      <w:r w:rsidRPr="002C7D29">
        <w:rPr>
          <w:sz w:val="22"/>
          <w:szCs w:val="22"/>
          <w:lang w:val="es-MX"/>
        </w:rPr>
        <w:t xml:space="preserve">Norma Oficial Mexicana que estable los requisitos mínimos de Infraestructura y equipamiento de hospitales generales y consultorios de atención médica especializada. NOM-197-SSA1-200 (Publicada el diario oficial de la federación y última reforma 17 de abril de 2000). </w:t>
      </w:r>
    </w:p>
    <w:p w:rsidR="00AB2BAC" w:rsidRPr="002C7D29" w:rsidRDefault="00AB2BAC" w:rsidP="00AB2BAC">
      <w:pPr>
        <w:pStyle w:val="Texto"/>
        <w:spacing w:line="240" w:lineRule="exact"/>
        <w:rPr>
          <w:sz w:val="22"/>
          <w:szCs w:val="22"/>
          <w:lang w:val="es-MX"/>
        </w:rPr>
      </w:pPr>
    </w:p>
    <w:p w:rsidR="00AB2BAC" w:rsidRDefault="00AB2BAC" w:rsidP="00AB2BAC">
      <w:pPr>
        <w:pStyle w:val="Texto"/>
        <w:spacing w:line="240" w:lineRule="exact"/>
        <w:rPr>
          <w:sz w:val="22"/>
          <w:szCs w:val="22"/>
          <w:lang w:val="es-MX"/>
        </w:rPr>
      </w:pPr>
    </w:p>
    <w:p w:rsidR="00AB2BAC" w:rsidRPr="002C7D29" w:rsidRDefault="00AB2BAC" w:rsidP="00AB2BAC">
      <w:pPr>
        <w:pStyle w:val="Texto"/>
        <w:spacing w:line="240" w:lineRule="exact"/>
        <w:rPr>
          <w:sz w:val="22"/>
          <w:szCs w:val="22"/>
          <w:lang w:val="es-MX"/>
        </w:rPr>
      </w:pPr>
      <w:r w:rsidRPr="002C7D29">
        <w:rPr>
          <w:sz w:val="22"/>
          <w:szCs w:val="22"/>
          <w:lang w:val="es-MX"/>
        </w:rPr>
        <w:lastRenderedPageBreak/>
        <w:t>Norma Oficial Mexicana del Expediente Clínico.</w:t>
      </w:r>
    </w:p>
    <w:p w:rsidR="00AB2BAC" w:rsidRPr="002C7D29" w:rsidRDefault="00AB2BAC" w:rsidP="00AB2BAC">
      <w:pPr>
        <w:pStyle w:val="Texto"/>
        <w:spacing w:line="240" w:lineRule="exact"/>
        <w:rPr>
          <w:sz w:val="22"/>
          <w:szCs w:val="22"/>
          <w:lang w:val="es-MX"/>
        </w:rPr>
      </w:pPr>
      <w:r w:rsidRPr="002C7D29">
        <w:rPr>
          <w:sz w:val="22"/>
          <w:szCs w:val="22"/>
          <w:lang w:val="es-MX"/>
        </w:rPr>
        <w:t>NOM-168-ssa1-1998. (Publicada el diario oficial de la federación y última reforma 7 de diciembre de 1998).</w:t>
      </w:r>
    </w:p>
    <w:p w:rsidR="00AB2BAC" w:rsidRPr="002C7D29" w:rsidRDefault="00AB2BAC" w:rsidP="00AB2BAC">
      <w:pPr>
        <w:pStyle w:val="Texto"/>
        <w:spacing w:line="240" w:lineRule="exact"/>
        <w:rPr>
          <w:sz w:val="22"/>
          <w:szCs w:val="22"/>
          <w:lang w:val="es-MX"/>
        </w:rPr>
      </w:pPr>
    </w:p>
    <w:p w:rsidR="00AB2BAC" w:rsidRPr="002C7D29" w:rsidRDefault="00AB2BAC" w:rsidP="00AB2BAC">
      <w:pPr>
        <w:pStyle w:val="Texto"/>
        <w:spacing w:line="240" w:lineRule="exact"/>
        <w:rPr>
          <w:sz w:val="22"/>
          <w:szCs w:val="22"/>
          <w:lang w:val="es-MX"/>
        </w:rPr>
      </w:pPr>
      <w:r w:rsidRPr="002C7D29">
        <w:rPr>
          <w:sz w:val="22"/>
          <w:szCs w:val="22"/>
          <w:lang w:val="es-MX"/>
        </w:rPr>
        <w:t>Norma Oficial Mexicana que establece los requisitos arquitectónicos para facilitar el acceso, tránsito y permanencia de los Discapacitados a los establecimientos de atención medica del Sistema Nacional de Salud. NOM-2333-SSA1-2003, (Publicada el diario oficial de la federación y última reforma 16 de diciembre de 2003).</w:t>
      </w:r>
    </w:p>
    <w:p w:rsidR="00AB2BAC" w:rsidRPr="002C7D29" w:rsidRDefault="00AB2BAC" w:rsidP="00AB2BAC">
      <w:pPr>
        <w:pStyle w:val="Texto"/>
        <w:spacing w:line="240" w:lineRule="exact"/>
        <w:rPr>
          <w:bCs/>
          <w:sz w:val="22"/>
          <w:szCs w:val="22"/>
          <w:lang w:val="es-MX"/>
        </w:rPr>
      </w:pPr>
    </w:p>
    <w:p w:rsidR="00AB2BAC" w:rsidRPr="002C7D29" w:rsidRDefault="00AB2BAC" w:rsidP="00AB2BAC">
      <w:pPr>
        <w:pStyle w:val="Texto"/>
        <w:spacing w:line="240" w:lineRule="exact"/>
        <w:rPr>
          <w:bCs/>
          <w:sz w:val="22"/>
          <w:szCs w:val="22"/>
          <w:lang w:val="es-MX"/>
        </w:rPr>
      </w:pPr>
      <w:r w:rsidRPr="002C7D29">
        <w:rPr>
          <w:bCs/>
          <w:sz w:val="22"/>
          <w:szCs w:val="22"/>
          <w:lang w:val="es-MX"/>
        </w:rPr>
        <w:t>Norma 1.8. Medidas contra la discriminación.</w:t>
      </w:r>
      <w:r w:rsidRPr="002C7D29">
        <w:rPr>
          <w:sz w:val="22"/>
          <w:szCs w:val="22"/>
          <w:lang w:val="es-MX"/>
        </w:rPr>
        <w:t xml:space="preserve"> (</w:t>
      </w:r>
      <w:r w:rsidRPr="002C7D29">
        <w:rPr>
          <w:bCs/>
          <w:sz w:val="22"/>
          <w:szCs w:val="22"/>
          <w:lang w:val="es-MX"/>
        </w:rPr>
        <w:t xml:space="preserve">OFICIO CIRCULAR No. DGAIR/007/2012 Secretaria de Educación Pública).   </w:t>
      </w:r>
    </w:p>
    <w:p w:rsidR="00AB2BAC" w:rsidRPr="002C7D29" w:rsidRDefault="00AB2BAC" w:rsidP="00AB2BAC">
      <w:pPr>
        <w:pStyle w:val="Texto"/>
        <w:spacing w:line="240" w:lineRule="exact"/>
        <w:rPr>
          <w:sz w:val="22"/>
          <w:szCs w:val="22"/>
          <w:lang w:val="es-MX"/>
        </w:rPr>
      </w:pPr>
    </w:p>
    <w:p w:rsidR="00AB2BAC" w:rsidRPr="002C7D29" w:rsidRDefault="00AB2BAC" w:rsidP="00AB2BAC">
      <w:pPr>
        <w:pStyle w:val="Texto"/>
        <w:spacing w:line="240" w:lineRule="exact"/>
        <w:rPr>
          <w:sz w:val="22"/>
          <w:szCs w:val="22"/>
          <w:lang w:val="es-MX"/>
        </w:rPr>
      </w:pPr>
      <w:r w:rsidRPr="002C7D29">
        <w:rPr>
          <w:sz w:val="22"/>
          <w:szCs w:val="22"/>
          <w:lang w:val="es-MX"/>
        </w:rPr>
        <w:t xml:space="preserve">Norma Oficial Mexicana que establece los requisitos de Infraestructura y equipamiento de establecimientos para la atención medica de pacientes ambulatorios. (Publicada 14 de diciembre 1998, última publicación </w:t>
      </w:r>
      <w:r w:rsidRPr="002C7D29">
        <w:rPr>
          <w:bCs/>
          <w:sz w:val="22"/>
          <w:szCs w:val="22"/>
          <w:lang w:val="es-MX"/>
        </w:rPr>
        <w:t> 29 de octubre de 1999).</w:t>
      </w:r>
      <w:r w:rsidRPr="002C7D29">
        <w:rPr>
          <w:sz w:val="22"/>
          <w:szCs w:val="22"/>
          <w:lang w:val="es-MX"/>
        </w:rPr>
        <w:t xml:space="preserve"> NOM-178-SSA1-1998. </w:t>
      </w:r>
    </w:p>
    <w:p w:rsidR="00AB2BAC" w:rsidRPr="002C7D29" w:rsidRDefault="00AB2BAC" w:rsidP="00AB2BAC">
      <w:pPr>
        <w:pStyle w:val="Texto"/>
        <w:spacing w:line="240" w:lineRule="exact"/>
        <w:rPr>
          <w:sz w:val="22"/>
          <w:szCs w:val="22"/>
          <w:lang w:val="es-MX"/>
        </w:rPr>
      </w:pPr>
    </w:p>
    <w:p w:rsidR="00AB2BAC" w:rsidRPr="002C7D29" w:rsidRDefault="00AB2BAC" w:rsidP="00AB2BAC">
      <w:pPr>
        <w:pStyle w:val="Texto"/>
        <w:spacing w:line="240" w:lineRule="exact"/>
        <w:rPr>
          <w:sz w:val="22"/>
          <w:szCs w:val="22"/>
          <w:lang w:val="es-MX"/>
        </w:rPr>
      </w:pPr>
      <w:r w:rsidRPr="002C7D29">
        <w:rPr>
          <w:sz w:val="22"/>
          <w:szCs w:val="22"/>
          <w:lang w:val="es-MX"/>
        </w:rPr>
        <w:t>Norma Oficial Mexicana que estable los requisitos mínimos de Infraestructura y equipamiento de hospitales generales y consultorios de atención médica especializada. (Publicada en el diario oficial de la federación 17 de abril 2000, última publicación 24 de octubre 2001.)  NOM-197-SSA1-2000.</w:t>
      </w:r>
    </w:p>
    <w:p w:rsidR="00AB2BAC" w:rsidRPr="002C7D29" w:rsidRDefault="00AB2BAC" w:rsidP="00AB2BAC">
      <w:pPr>
        <w:pStyle w:val="Texto"/>
        <w:spacing w:line="240" w:lineRule="exact"/>
        <w:rPr>
          <w:sz w:val="22"/>
          <w:szCs w:val="22"/>
          <w:lang w:val="es-MX"/>
        </w:rPr>
      </w:pPr>
    </w:p>
    <w:p w:rsidR="00AB2BAC" w:rsidRPr="002C7D29" w:rsidRDefault="00AB2BAC" w:rsidP="00AB2BAC">
      <w:pPr>
        <w:pStyle w:val="Texto"/>
        <w:spacing w:line="240" w:lineRule="exact"/>
        <w:rPr>
          <w:sz w:val="22"/>
          <w:szCs w:val="22"/>
          <w:lang w:val="es-MX"/>
        </w:rPr>
      </w:pPr>
      <w:r w:rsidRPr="002C7D29">
        <w:rPr>
          <w:sz w:val="22"/>
          <w:szCs w:val="22"/>
          <w:lang w:val="es-MX"/>
        </w:rPr>
        <w:t>Norma Oficial Mexicana del Expediente Clínico.</w:t>
      </w:r>
    </w:p>
    <w:p w:rsidR="00AB2BAC" w:rsidRPr="002C7D29" w:rsidRDefault="00AB2BAC" w:rsidP="00AB2BAC">
      <w:pPr>
        <w:pStyle w:val="Texto"/>
        <w:spacing w:line="240" w:lineRule="exact"/>
        <w:rPr>
          <w:sz w:val="22"/>
          <w:szCs w:val="22"/>
          <w:lang w:val="es-MX"/>
        </w:rPr>
      </w:pPr>
      <w:r w:rsidRPr="002C7D29">
        <w:rPr>
          <w:sz w:val="22"/>
          <w:szCs w:val="22"/>
          <w:lang w:val="es-MX"/>
        </w:rPr>
        <w:t>(Publicada en el diario oficial de la federación 7 de diciembre 1998, última publicación 30 de diciembre 1999.) NOM-168-SSA1-1998.</w:t>
      </w:r>
    </w:p>
    <w:p w:rsidR="00AB2BAC" w:rsidRPr="002C7D29" w:rsidRDefault="00AB2BAC" w:rsidP="00AB2BAC">
      <w:pPr>
        <w:pStyle w:val="Texto"/>
        <w:spacing w:line="240" w:lineRule="exact"/>
        <w:rPr>
          <w:sz w:val="22"/>
          <w:szCs w:val="22"/>
          <w:lang w:val="es-MX"/>
        </w:rPr>
      </w:pPr>
    </w:p>
    <w:p w:rsidR="00AB2BAC" w:rsidRPr="002C7D29" w:rsidRDefault="00AB2BAC" w:rsidP="00AB2BAC">
      <w:pPr>
        <w:pStyle w:val="Texto"/>
        <w:spacing w:line="240" w:lineRule="exact"/>
        <w:rPr>
          <w:sz w:val="22"/>
          <w:szCs w:val="22"/>
          <w:lang w:val="es-MX"/>
        </w:rPr>
      </w:pPr>
      <w:r w:rsidRPr="002C7D29">
        <w:rPr>
          <w:sz w:val="22"/>
          <w:szCs w:val="22"/>
          <w:lang w:val="es-MX"/>
        </w:rPr>
        <w:t>Norma Oficial Mexicana que establece los requisitos arquitectónicos para facilitar el acceso, tránsito  y permanencia de los Discapacitados a los establecimientos de atención medica del Sistema Nacional de Salud.</w:t>
      </w:r>
    </w:p>
    <w:p w:rsidR="00AB2BAC" w:rsidRDefault="00AB2BAC" w:rsidP="00AB2BAC">
      <w:pPr>
        <w:pStyle w:val="Texto"/>
        <w:spacing w:line="240" w:lineRule="exact"/>
        <w:rPr>
          <w:sz w:val="22"/>
          <w:szCs w:val="22"/>
          <w:lang w:val="es-MX"/>
        </w:rPr>
      </w:pPr>
      <w:r w:rsidRPr="002C7D29">
        <w:rPr>
          <w:sz w:val="22"/>
          <w:szCs w:val="22"/>
          <w:lang w:val="es-MX"/>
        </w:rPr>
        <w:t>(Publicada en el diario oficial de la federación 16 de diciembre 2003).                                                                        NOM-2333-SSA1-2003.</w:t>
      </w:r>
    </w:p>
    <w:p w:rsidR="00E13002" w:rsidRDefault="00E13002" w:rsidP="00AB2BAC">
      <w:pPr>
        <w:pStyle w:val="Texto"/>
        <w:spacing w:line="240" w:lineRule="exact"/>
        <w:rPr>
          <w:sz w:val="22"/>
          <w:szCs w:val="22"/>
          <w:lang w:val="es-MX"/>
        </w:rPr>
      </w:pPr>
    </w:p>
    <w:p w:rsidR="00E13002" w:rsidRDefault="00E13002" w:rsidP="00AB2BAC">
      <w:pPr>
        <w:pStyle w:val="Texto"/>
        <w:spacing w:line="240" w:lineRule="exact"/>
        <w:rPr>
          <w:sz w:val="22"/>
          <w:szCs w:val="22"/>
          <w:lang w:val="es-MX"/>
        </w:rPr>
      </w:pPr>
    </w:p>
    <w:p w:rsidR="006D4523" w:rsidRDefault="006D4523" w:rsidP="00AB2BAC">
      <w:pPr>
        <w:pStyle w:val="Texto"/>
        <w:spacing w:line="240" w:lineRule="exact"/>
        <w:rPr>
          <w:sz w:val="22"/>
          <w:szCs w:val="22"/>
          <w:lang w:val="es-MX"/>
        </w:rPr>
      </w:pPr>
    </w:p>
    <w:p w:rsidR="006D4523" w:rsidRDefault="006D4523" w:rsidP="00AB2BAC">
      <w:pPr>
        <w:pStyle w:val="Texto"/>
        <w:spacing w:line="240" w:lineRule="exact"/>
        <w:rPr>
          <w:sz w:val="22"/>
          <w:szCs w:val="22"/>
          <w:lang w:val="es-MX"/>
        </w:rPr>
      </w:pPr>
    </w:p>
    <w:p w:rsidR="006D4523" w:rsidRDefault="006D4523" w:rsidP="00AB2BAC">
      <w:pPr>
        <w:pStyle w:val="Texto"/>
        <w:spacing w:line="240" w:lineRule="exact"/>
        <w:rPr>
          <w:sz w:val="22"/>
          <w:szCs w:val="22"/>
          <w:lang w:val="es-MX"/>
        </w:rPr>
      </w:pPr>
    </w:p>
    <w:p w:rsidR="006D4523" w:rsidRPr="002C7D29" w:rsidRDefault="006D4523" w:rsidP="00AB2BAC">
      <w:pPr>
        <w:pStyle w:val="Texto"/>
        <w:spacing w:line="240" w:lineRule="exact"/>
        <w:rPr>
          <w:sz w:val="22"/>
          <w:szCs w:val="22"/>
          <w:lang w:val="es-MX"/>
        </w:rPr>
      </w:pPr>
    </w:p>
    <w:p w:rsidR="00AB2BAC" w:rsidRPr="002C7D29" w:rsidRDefault="00AB2BAC" w:rsidP="00B45723">
      <w:pPr>
        <w:pStyle w:val="Texto"/>
        <w:spacing w:line="240" w:lineRule="exact"/>
        <w:ind w:firstLine="0"/>
        <w:rPr>
          <w:b/>
          <w:lang w:val="es-MX"/>
        </w:rPr>
      </w:pPr>
    </w:p>
    <w:p w:rsidR="00AB2BAC" w:rsidRPr="002C7D29" w:rsidRDefault="00AB2BAC" w:rsidP="00AB2BAC">
      <w:pPr>
        <w:pStyle w:val="Texto"/>
        <w:spacing w:line="240" w:lineRule="exact"/>
        <w:ind w:firstLine="0"/>
        <w:rPr>
          <w:b/>
          <w:lang w:val="es-MX"/>
        </w:rPr>
      </w:pPr>
      <w:r>
        <w:rPr>
          <w:b/>
          <w:lang w:val="es-MX"/>
        </w:rPr>
        <w:t xml:space="preserve">       </w:t>
      </w:r>
      <w:r w:rsidRPr="002C7D29">
        <w:rPr>
          <w:b/>
          <w:lang w:val="es-MX"/>
        </w:rPr>
        <w:t>Ámbito Estatal</w:t>
      </w:r>
    </w:p>
    <w:p w:rsidR="00AB2BAC" w:rsidRPr="002C7D29" w:rsidRDefault="00AB2BAC" w:rsidP="00AB2BAC">
      <w:pPr>
        <w:pStyle w:val="Texto"/>
        <w:spacing w:line="240" w:lineRule="exact"/>
        <w:rPr>
          <w:b/>
          <w:lang w:val="es-MX"/>
        </w:rPr>
      </w:pPr>
    </w:p>
    <w:p w:rsidR="00AB2BAC" w:rsidRPr="002C7D29" w:rsidRDefault="00AB2BAC" w:rsidP="00AB2BAC">
      <w:pPr>
        <w:pStyle w:val="Texto"/>
        <w:spacing w:line="240" w:lineRule="exact"/>
        <w:rPr>
          <w:sz w:val="22"/>
          <w:szCs w:val="22"/>
          <w:lang w:val="es-MX"/>
        </w:rPr>
      </w:pPr>
      <w:r w:rsidRPr="002C7D29">
        <w:rPr>
          <w:sz w:val="22"/>
          <w:szCs w:val="22"/>
          <w:lang w:val="es-MX"/>
        </w:rPr>
        <w:t>Constitución Política del Estado Libre y Soberano de Tlaxcala.</w:t>
      </w:r>
    </w:p>
    <w:p w:rsidR="00AB2BAC" w:rsidRPr="002C7D29" w:rsidRDefault="00AB2BAC" w:rsidP="00AB2BAC">
      <w:pPr>
        <w:pStyle w:val="Texto"/>
        <w:spacing w:line="240" w:lineRule="exact"/>
        <w:rPr>
          <w:sz w:val="22"/>
          <w:szCs w:val="22"/>
          <w:lang w:val="es-MX"/>
        </w:rPr>
      </w:pPr>
      <w:r w:rsidRPr="002C7D29">
        <w:rPr>
          <w:sz w:val="22"/>
          <w:szCs w:val="22"/>
          <w:lang w:val="es-MX"/>
        </w:rPr>
        <w:t>(Publicada en el Periódico Oficial del Gobierno del Estado el día 04 de febrero de 1982, última reforma 05 de diciembre de 2012.)</w:t>
      </w:r>
    </w:p>
    <w:p w:rsidR="00AB2BAC" w:rsidRPr="002C7D29" w:rsidRDefault="00AB2BAC" w:rsidP="00AB2BAC">
      <w:pPr>
        <w:pStyle w:val="Texto"/>
        <w:spacing w:line="240" w:lineRule="exact"/>
        <w:rPr>
          <w:sz w:val="22"/>
          <w:szCs w:val="22"/>
          <w:lang w:val="es-MX"/>
        </w:rPr>
      </w:pPr>
    </w:p>
    <w:p w:rsidR="00AB2BAC" w:rsidRPr="002C7D29" w:rsidRDefault="00AB2BAC" w:rsidP="00AB2BAC">
      <w:pPr>
        <w:pStyle w:val="Texto"/>
        <w:spacing w:line="240" w:lineRule="exact"/>
        <w:rPr>
          <w:sz w:val="22"/>
          <w:szCs w:val="22"/>
          <w:lang w:val="es-MX"/>
        </w:rPr>
      </w:pPr>
      <w:r w:rsidRPr="002C7D29">
        <w:rPr>
          <w:sz w:val="22"/>
          <w:szCs w:val="22"/>
          <w:lang w:val="es-MX"/>
        </w:rPr>
        <w:t>Ley Orgánica de la Administración Pública del Estado de Tlaxcala.</w:t>
      </w:r>
    </w:p>
    <w:p w:rsidR="00AB2BAC" w:rsidRPr="002C7D29" w:rsidRDefault="00AB2BAC" w:rsidP="00AB2BAC">
      <w:pPr>
        <w:pStyle w:val="Texto"/>
        <w:spacing w:line="240" w:lineRule="exact"/>
        <w:rPr>
          <w:sz w:val="22"/>
          <w:szCs w:val="22"/>
          <w:lang w:val="es-MX"/>
        </w:rPr>
      </w:pPr>
      <w:r w:rsidRPr="002C7D29">
        <w:rPr>
          <w:sz w:val="22"/>
          <w:szCs w:val="22"/>
          <w:lang w:val="es-MX"/>
        </w:rPr>
        <w:t>(Publicada en el decreto No. 162 el 07 abril de 1998, Última reforma 2 de enero de 2014.)</w:t>
      </w:r>
    </w:p>
    <w:p w:rsidR="00AB2BAC" w:rsidRPr="002C7D29" w:rsidRDefault="00AB2BAC" w:rsidP="00AB2BAC">
      <w:pPr>
        <w:pStyle w:val="Texto"/>
        <w:spacing w:line="240" w:lineRule="exact"/>
        <w:rPr>
          <w:sz w:val="22"/>
          <w:szCs w:val="22"/>
          <w:lang w:val="es-MX"/>
        </w:rPr>
      </w:pPr>
    </w:p>
    <w:p w:rsidR="00AB2BAC" w:rsidRPr="002C7D29" w:rsidRDefault="00AB2BAC" w:rsidP="00AB2BAC">
      <w:pPr>
        <w:pStyle w:val="Texto"/>
        <w:spacing w:line="240" w:lineRule="exact"/>
        <w:rPr>
          <w:sz w:val="22"/>
          <w:szCs w:val="22"/>
          <w:lang w:val="es-MX"/>
        </w:rPr>
      </w:pPr>
      <w:r w:rsidRPr="002C7D29">
        <w:rPr>
          <w:sz w:val="22"/>
          <w:szCs w:val="22"/>
          <w:lang w:val="es-MX"/>
        </w:rPr>
        <w:t>Ley de las Entidades Paraestatales del Estado de Tlaxcala</w:t>
      </w:r>
    </w:p>
    <w:p w:rsidR="00AB2BAC" w:rsidRPr="002C7D29" w:rsidRDefault="00AB2BAC" w:rsidP="00AB2BAC">
      <w:pPr>
        <w:pStyle w:val="Texto"/>
        <w:spacing w:line="240" w:lineRule="exact"/>
        <w:rPr>
          <w:sz w:val="22"/>
          <w:szCs w:val="22"/>
          <w:lang w:val="es-MX"/>
        </w:rPr>
      </w:pPr>
      <w:r w:rsidRPr="002C7D29">
        <w:rPr>
          <w:sz w:val="22"/>
          <w:szCs w:val="22"/>
          <w:lang w:val="es-MX"/>
        </w:rPr>
        <w:t>(Publicada en el Periódico Oficial del Gobierno del Estado el día 13 de octubre de 1995, Última reforma 17 de octubre de 2008.)</w:t>
      </w:r>
    </w:p>
    <w:p w:rsidR="00AB2BAC" w:rsidRPr="002C7D29" w:rsidRDefault="00AB2BAC" w:rsidP="00AB2BAC">
      <w:pPr>
        <w:pStyle w:val="Texto"/>
        <w:spacing w:line="240" w:lineRule="exact"/>
        <w:rPr>
          <w:sz w:val="22"/>
          <w:szCs w:val="22"/>
          <w:lang w:val="es-MX"/>
        </w:rPr>
      </w:pPr>
    </w:p>
    <w:p w:rsidR="00AB2BAC" w:rsidRPr="002C7D29" w:rsidRDefault="00AB2BAC" w:rsidP="00AB2BAC">
      <w:pPr>
        <w:pStyle w:val="Texto"/>
        <w:spacing w:line="240" w:lineRule="exact"/>
        <w:rPr>
          <w:sz w:val="22"/>
          <w:szCs w:val="22"/>
          <w:lang w:val="es-MX"/>
        </w:rPr>
      </w:pPr>
      <w:r w:rsidRPr="002C7D29">
        <w:rPr>
          <w:sz w:val="22"/>
          <w:szCs w:val="22"/>
          <w:lang w:val="es-MX"/>
        </w:rPr>
        <w:t>Ley para Personas con Discapacidad del Estado de Tlaxcala.</w:t>
      </w:r>
    </w:p>
    <w:p w:rsidR="00AB2BAC" w:rsidRPr="002C7D29" w:rsidRDefault="00AB2BAC" w:rsidP="00AB2BAC">
      <w:pPr>
        <w:pStyle w:val="Texto"/>
        <w:spacing w:line="240" w:lineRule="exact"/>
        <w:rPr>
          <w:sz w:val="22"/>
          <w:szCs w:val="22"/>
          <w:lang w:val="es-MX"/>
        </w:rPr>
      </w:pPr>
      <w:r w:rsidRPr="002C7D29">
        <w:rPr>
          <w:sz w:val="22"/>
          <w:szCs w:val="22"/>
          <w:lang w:val="es-MX"/>
        </w:rPr>
        <w:t>(Publicada en el Periódico Oficial del Gobierno del Estado el día 19 de febrero de 2010.)</w:t>
      </w:r>
    </w:p>
    <w:p w:rsidR="00AB2BAC" w:rsidRPr="002C7D29" w:rsidRDefault="00AB2BAC" w:rsidP="00AB2BAC">
      <w:pPr>
        <w:pStyle w:val="Texto"/>
        <w:spacing w:line="240" w:lineRule="exact"/>
        <w:rPr>
          <w:sz w:val="22"/>
          <w:szCs w:val="22"/>
          <w:lang w:val="es-MX"/>
        </w:rPr>
      </w:pPr>
    </w:p>
    <w:p w:rsidR="00AB2BAC" w:rsidRPr="002C7D29" w:rsidRDefault="00AB2BAC" w:rsidP="00AB2BAC">
      <w:pPr>
        <w:pStyle w:val="Texto"/>
        <w:spacing w:line="240" w:lineRule="exact"/>
        <w:rPr>
          <w:sz w:val="22"/>
          <w:szCs w:val="22"/>
          <w:lang w:val="es-MX"/>
        </w:rPr>
      </w:pPr>
      <w:r w:rsidRPr="002C7D29">
        <w:rPr>
          <w:sz w:val="22"/>
          <w:szCs w:val="22"/>
          <w:lang w:val="es-MX"/>
        </w:rPr>
        <w:t xml:space="preserve">Ley de Educación para el Estado de Tlaxcala. </w:t>
      </w:r>
    </w:p>
    <w:p w:rsidR="00AB2BAC" w:rsidRPr="002C7D29" w:rsidRDefault="00AB2BAC" w:rsidP="00AB2BAC">
      <w:pPr>
        <w:pStyle w:val="Texto"/>
        <w:spacing w:line="240" w:lineRule="exact"/>
        <w:rPr>
          <w:sz w:val="22"/>
          <w:szCs w:val="22"/>
          <w:lang w:val="es-MX"/>
        </w:rPr>
      </w:pPr>
      <w:r w:rsidRPr="002C7D29">
        <w:rPr>
          <w:sz w:val="22"/>
          <w:szCs w:val="22"/>
          <w:lang w:val="es-MX"/>
        </w:rPr>
        <w:t>(Publicada en el Periódico Oficial del Gobierno del Estado el día 29 de noviembre de 2000, última reforma 14 de abril del 2014.)</w:t>
      </w:r>
    </w:p>
    <w:p w:rsidR="00AB2BAC" w:rsidRPr="002C7D29" w:rsidRDefault="00AB2BAC" w:rsidP="00AB2BAC">
      <w:pPr>
        <w:pStyle w:val="Texto"/>
        <w:spacing w:line="240" w:lineRule="exact"/>
        <w:rPr>
          <w:sz w:val="22"/>
          <w:szCs w:val="22"/>
          <w:lang w:val="es-MX"/>
        </w:rPr>
      </w:pPr>
    </w:p>
    <w:p w:rsidR="00AB2BAC" w:rsidRPr="002C7D29" w:rsidRDefault="00AB2BAC" w:rsidP="00AB2BAC">
      <w:pPr>
        <w:pStyle w:val="Texto"/>
        <w:spacing w:line="240" w:lineRule="exact"/>
        <w:rPr>
          <w:sz w:val="22"/>
          <w:szCs w:val="22"/>
          <w:lang w:val="es-MX"/>
        </w:rPr>
      </w:pPr>
      <w:r w:rsidRPr="002C7D29">
        <w:rPr>
          <w:sz w:val="22"/>
          <w:szCs w:val="22"/>
          <w:lang w:val="es-MX"/>
        </w:rPr>
        <w:t>Ley de Acceso a la Información Pública para el Estado de Tlaxcala.</w:t>
      </w:r>
    </w:p>
    <w:p w:rsidR="00AB2BAC" w:rsidRPr="002C7D29" w:rsidRDefault="00AB2BAC" w:rsidP="00AB2BAC">
      <w:pPr>
        <w:pStyle w:val="Texto"/>
        <w:spacing w:line="240" w:lineRule="exact"/>
        <w:rPr>
          <w:sz w:val="22"/>
          <w:szCs w:val="22"/>
          <w:lang w:val="es-MX"/>
        </w:rPr>
      </w:pPr>
      <w:r w:rsidRPr="002C7D29">
        <w:rPr>
          <w:sz w:val="22"/>
          <w:szCs w:val="22"/>
          <w:lang w:val="es-MX"/>
        </w:rPr>
        <w:t>(Publicada en el Periódico Oficial No. Extraordinario del 22 de Mayo del 2012 y última reforma 6 de septiembre de 2012.)</w:t>
      </w:r>
    </w:p>
    <w:p w:rsidR="00AB2BAC" w:rsidRPr="002C7D29" w:rsidRDefault="00AB2BAC" w:rsidP="00AB2BAC">
      <w:pPr>
        <w:pStyle w:val="Texto"/>
        <w:spacing w:line="240" w:lineRule="exact"/>
        <w:rPr>
          <w:sz w:val="22"/>
          <w:szCs w:val="22"/>
          <w:lang w:val="es-MX"/>
        </w:rPr>
      </w:pPr>
    </w:p>
    <w:p w:rsidR="00AB2BAC" w:rsidRPr="002C7D29" w:rsidRDefault="00AB2BAC" w:rsidP="00AB2BAC">
      <w:pPr>
        <w:pStyle w:val="Texto"/>
        <w:spacing w:line="240" w:lineRule="exact"/>
        <w:rPr>
          <w:sz w:val="22"/>
          <w:szCs w:val="22"/>
          <w:lang w:val="es-MX"/>
        </w:rPr>
      </w:pPr>
      <w:r w:rsidRPr="002C7D29">
        <w:rPr>
          <w:sz w:val="22"/>
          <w:szCs w:val="22"/>
          <w:lang w:val="es-MX"/>
        </w:rPr>
        <w:t>Ley de Protección de Datos Personales del Estado de Tlaxcala.</w:t>
      </w:r>
    </w:p>
    <w:p w:rsidR="00AB2BAC" w:rsidRPr="002C7D29" w:rsidRDefault="00AB2BAC" w:rsidP="00AB2BAC">
      <w:pPr>
        <w:pStyle w:val="Texto"/>
        <w:spacing w:line="240" w:lineRule="exact"/>
        <w:rPr>
          <w:sz w:val="22"/>
          <w:szCs w:val="22"/>
          <w:lang w:val="es-MX"/>
        </w:rPr>
      </w:pPr>
      <w:r w:rsidRPr="002C7D29">
        <w:rPr>
          <w:sz w:val="22"/>
          <w:szCs w:val="22"/>
          <w:lang w:val="es-MX"/>
        </w:rPr>
        <w:t>(Publicada en el Periódico Oficial del Gobierno del Estado el día 14 de mayo de 2012.)</w:t>
      </w:r>
    </w:p>
    <w:p w:rsidR="00AB2BAC" w:rsidRPr="002C7D29" w:rsidRDefault="00AB2BAC" w:rsidP="00AB2BAC">
      <w:pPr>
        <w:pStyle w:val="Texto"/>
        <w:spacing w:line="240" w:lineRule="exact"/>
        <w:rPr>
          <w:sz w:val="22"/>
          <w:szCs w:val="22"/>
          <w:lang w:val="es-MX"/>
        </w:rPr>
      </w:pPr>
    </w:p>
    <w:p w:rsidR="00AB2BAC" w:rsidRPr="002C7D29" w:rsidRDefault="00AB2BAC" w:rsidP="00AB2BAC">
      <w:pPr>
        <w:pStyle w:val="Texto"/>
        <w:spacing w:line="240" w:lineRule="exact"/>
        <w:rPr>
          <w:sz w:val="22"/>
          <w:szCs w:val="22"/>
          <w:lang w:val="es-MX"/>
        </w:rPr>
      </w:pPr>
      <w:r w:rsidRPr="002C7D29">
        <w:rPr>
          <w:sz w:val="22"/>
          <w:szCs w:val="22"/>
          <w:lang w:val="es-MX"/>
        </w:rPr>
        <w:t>Ley Laboral de los Servidores Públicos del Estado de Tlaxcala.</w:t>
      </w:r>
    </w:p>
    <w:p w:rsidR="00AB2BAC" w:rsidRPr="002C7D29" w:rsidRDefault="00AB2BAC" w:rsidP="00AB2BAC">
      <w:pPr>
        <w:pStyle w:val="Texto"/>
        <w:spacing w:line="240" w:lineRule="exact"/>
        <w:rPr>
          <w:sz w:val="22"/>
          <w:szCs w:val="22"/>
          <w:lang w:val="es-MX"/>
        </w:rPr>
      </w:pPr>
      <w:r w:rsidRPr="002C7D29">
        <w:rPr>
          <w:sz w:val="22"/>
          <w:szCs w:val="22"/>
          <w:lang w:val="es-MX"/>
        </w:rPr>
        <w:t>(Publicada en el Periódico Oficial del Gobierno del Estado el día 31 de diciembre de 2007, Última reforma 6 de diciembre de 2013.)</w:t>
      </w:r>
    </w:p>
    <w:p w:rsidR="00AB2BAC" w:rsidRDefault="00AB2BAC" w:rsidP="00AB2BAC">
      <w:pPr>
        <w:pStyle w:val="Texto"/>
        <w:spacing w:line="240" w:lineRule="exact"/>
        <w:rPr>
          <w:sz w:val="22"/>
          <w:szCs w:val="22"/>
          <w:lang w:val="es-MX"/>
        </w:rPr>
      </w:pPr>
    </w:p>
    <w:p w:rsidR="00AB2BAC" w:rsidRPr="002C7D29" w:rsidRDefault="00AB2BAC" w:rsidP="00AB2BAC">
      <w:pPr>
        <w:pStyle w:val="Texto"/>
        <w:spacing w:line="240" w:lineRule="exact"/>
        <w:rPr>
          <w:sz w:val="22"/>
          <w:szCs w:val="22"/>
          <w:lang w:val="es-MX"/>
        </w:rPr>
      </w:pPr>
      <w:r w:rsidRPr="002C7D29">
        <w:rPr>
          <w:sz w:val="22"/>
          <w:szCs w:val="22"/>
          <w:lang w:val="es-MX"/>
        </w:rPr>
        <w:lastRenderedPageBreak/>
        <w:t>Ley del Procedimiento Administrativo del Estado de Tlaxcala y sus Municipios.</w:t>
      </w:r>
    </w:p>
    <w:p w:rsidR="00AB2BAC" w:rsidRPr="002C7D29" w:rsidRDefault="00AB2BAC" w:rsidP="00AB2BAC">
      <w:pPr>
        <w:pStyle w:val="Texto"/>
        <w:spacing w:line="240" w:lineRule="exact"/>
        <w:rPr>
          <w:sz w:val="22"/>
          <w:szCs w:val="22"/>
          <w:lang w:val="es-MX"/>
        </w:rPr>
      </w:pPr>
      <w:r w:rsidRPr="002C7D29">
        <w:rPr>
          <w:sz w:val="22"/>
          <w:szCs w:val="22"/>
          <w:lang w:val="es-MX"/>
        </w:rPr>
        <w:t xml:space="preserve">(Publicada en el Periódico Oficial del Gobierno del Estado el día 30 de noviembre del 2001,  Última reforma 29 de mayo de 2013.) </w:t>
      </w:r>
    </w:p>
    <w:p w:rsidR="00AB2BAC" w:rsidRPr="002C7D29" w:rsidRDefault="00AB2BAC" w:rsidP="00AB2BAC">
      <w:pPr>
        <w:pStyle w:val="Texto"/>
        <w:spacing w:line="240" w:lineRule="exact"/>
        <w:rPr>
          <w:sz w:val="22"/>
          <w:szCs w:val="22"/>
          <w:lang w:val="es-MX"/>
        </w:rPr>
      </w:pPr>
    </w:p>
    <w:p w:rsidR="00AB2BAC" w:rsidRPr="002C7D29" w:rsidRDefault="00AB2BAC" w:rsidP="00AB2BAC">
      <w:pPr>
        <w:pStyle w:val="Texto"/>
        <w:spacing w:line="240" w:lineRule="exact"/>
        <w:rPr>
          <w:sz w:val="22"/>
          <w:szCs w:val="22"/>
          <w:lang w:val="es-MX"/>
        </w:rPr>
      </w:pPr>
      <w:r w:rsidRPr="002C7D29">
        <w:rPr>
          <w:sz w:val="22"/>
          <w:szCs w:val="22"/>
          <w:lang w:val="es-MX"/>
        </w:rPr>
        <w:t>Ley de Responsabilidades de los Servidores Públicos para el Estado de Tlaxcala.</w:t>
      </w:r>
    </w:p>
    <w:p w:rsidR="00AB2BAC" w:rsidRPr="002C7D29" w:rsidRDefault="00AB2BAC" w:rsidP="00AB2BAC">
      <w:pPr>
        <w:pStyle w:val="Texto"/>
        <w:spacing w:line="240" w:lineRule="exact"/>
        <w:rPr>
          <w:sz w:val="22"/>
          <w:szCs w:val="22"/>
          <w:lang w:val="es-MX"/>
        </w:rPr>
      </w:pPr>
      <w:r w:rsidRPr="002C7D29">
        <w:rPr>
          <w:sz w:val="22"/>
          <w:szCs w:val="22"/>
          <w:lang w:val="es-MX"/>
        </w:rPr>
        <w:t>(Publicada en el Periódico Oficial del Gobierno del Estado el día 31 de diciembre de 2003, Última reforma el 19 de mayo de 2009.)</w:t>
      </w:r>
    </w:p>
    <w:p w:rsidR="00AB2BAC" w:rsidRPr="002C7D29" w:rsidRDefault="00AB2BAC" w:rsidP="00AB2BAC">
      <w:pPr>
        <w:pStyle w:val="Texto"/>
        <w:spacing w:line="240" w:lineRule="exact"/>
        <w:rPr>
          <w:sz w:val="22"/>
          <w:szCs w:val="22"/>
          <w:lang w:val="es-MX"/>
        </w:rPr>
      </w:pPr>
    </w:p>
    <w:p w:rsidR="00AB2BAC" w:rsidRPr="002C7D29" w:rsidRDefault="00AB2BAC" w:rsidP="00AB2BAC">
      <w:pPr>
        <w:pStyle w:val="Texto"/>
        <w:spacing w:line="240" w:lineRule="exact"/>
        <w:rPr>
          <w:sz w:val="22"/>
          <w:szCs w:val="22"/>
          <w:lang w:val="es-MX"/>
        </w:rPr>
      </w:pPr>
      <w:r w:rsidRPr="002C7D29">
        <w:rPr>
          <w:sz w:val="22"/>
          <w:szCs w:val="22"/>
          <w:lang w:val="es-MX"/>
        </w:rPr>
        <w:t xml:space="preserve">Ley de Fiscalización Superior del Estado de Tlaxcala </w:t>
      </w:r>
    </w:p>
    <w:p w:rsidR="00AB2BAC" w:rsidRPr="002C7D29" w:rsidRDefault="00AB2BAC" w:rsidP="00AB2BAC">
      <w:pPr>
        <w:pStyle w:val="Texto"/>
        <w:spacing w:line="240" w:lineRule="exact"/>
        <w:rPr>
          <w:sz w:val="22"/>
          <w:szCs w:val="22"/>
          <w:lang w:val="es-MX"/>
        </w:rPr>
      </w:pPr>
      <w:r w:rsidRPr="002C7D29">
        <w:rPr>
          <w:sz w:val="22"/>
          <w:szCs w:val="22"/>
          <w:lang w:val="es-MX"/>
        </w:rPr>
        <w:t xml:space="preserve">(Publicada en el Periódico Oficial del Gobierno del Estado el 10 de noviembre   de 2008, Última reforma el día 27 de septiembre del </w:t>
      </w:r>
      <w:r>
        <w:rPr>
          <w:sz w:val="22"/>
          <w:szCs w:val="22"/>
          <w:lang w:val="es-MX"/>
        </w:rPr>
        <w:t xml:space="preserve">  </w:t>
      </w:r>
      <w:r w:rsidRPr="002C7D29">
        <w:rPr>
          <w:sz w:val="22"/>
          <w:szCs w:val="22"/>
          <w:lang w:val="es-MX"/>
        </w:rPr>
        <w:t>2013.)</w:t>
      </w:r>
    </w:p>
    <w:p w:rsidR="00AB2BAC" w:rsidRPr="002C7D29" w:rsidRDefault="00AB2BAC" w:rsidP="00AB2BAC">
      <w:pPr>
        <w:pStyle w:val="Texto"/>
        <w:spacing w:line="240" w:lineRule="exact"/>
        <w:rPr>
          <w:sz w:val="22"/>
          <w:szCs w:val="22"/>
          <w:lang w:val="es-MX"/>
        </w:rPr>
      </w:pPr>
    </w:p>
    <w:p w:rsidR="00AB2BAC" w:rsidRPr="002C7D29" w:rsidRDefault="00AB2BAC" w:rsidP="00AB2BAC">
      <w:pPr>
        <w:pStyle w:val="Texto"/>
        <w:spacing w:line="240" w:lineRule="exact"/>
        <w:rPr>
          <w:sz w:val="22"/>
          <w:szCs w:val="22"/>
          <w:lang w:val="es-MX"/>
        </w:rPr>
      </w:pPr>
      <w:r w:rsidRPr="002C7D29">
        <w:rPr>
          <w:sz w:val="22"/>
          <w:szCs w:val="22"/>
          <w:lang w:val="es-MX"/>
        </w:rPr>
        <w:t>Ley de Ingresos del Estado de Tlaxcala, para el ejercicio fiscal 2015.</w:t>
      </w:r>
    </w:p>
    <w:p w:rsidR="00AB2BAC" w:rsidRPr="002C7D29" w:rsidRDefault="00AB2BAC" w:rsidP="00AB2BAC">
      <w:pPr>
        <w:pStyle w:val="Texto"/>
        <w:spacing w:line="240" w:lineRule="exact"/>
        <w:rPr>
          <w:sz w:val="22"/>
          <w:szCs w:val="22"/>
          <w:lang w:val="es-MX"/>
        </w:rPr>
      </w:pPr>
      <w:r w:rsidRPr="002C7D29">
        <w:rPr>
          <w:sz w:val="22"/>
          <w:szCs w:val="22"/>
          <w:lang w:val="es-MX"/>
        </w:rPr>
        <w:t>(Publicada en el Periódico Oficial del Gobierno del Estado No. 52 Primera Sección, Diciembre 24 del 2014.)</w:t>
      </w:r>
    </w:p>
    <w:p w:rsidR="00AB2BAC" w:rsidRPr="002C7D29" w:rsidRDefault="00AB2BAC" w:rsidP="00AB2BAC">
      <w:pPr>
        <w:pStyle w:val="Texto"/>
        <w:spacing w:line="240" w:lineRule="exact"/>
        <w:rPr>
          <w:sz w:val="22"/>
          <w:szCs w:val="22"/>
          <w:lang w:val="es-MX"/>
        </w:rPr>
      </w:pPr>
      <w:r w:rsidRPr="002C7D29">
        <w:rPr>
          <w:sz w:val="22"/>
          <w:szCs w:val="22"/>
          <w:lang w:val="es-MX"/>
        </w:rPr>
        <w:t xml:space="preserve"> </w:t>
      </w:r>
    </w:p>
    <w:p w:rsidR="00AB2BAC" w:rsidRPr="002C7D29" w:rsidRDefault="00AB2BAC" w:rsidP="00AB2BAC">
      <w:pPr>
        <w:pStyle w:val="Texto"/>
        <w:spacing w:line="240" w:lineRule="exact"/>
        <w:rPr>
          <w:sz w:val="22"/>
          <w:szCs w:val="22"/>
          <w:lang w:val="es-MX"/>
        </w:rPr>
      </w:pPr>
      <w:r w:rsidRPr="002C7D29">
        <w:rPr>
          <w:sz w:val="22"/>
          <w:szCs w:val="22"/>
          <w:lang w:val="es-MX"/>
        </w:rPr>
        <w:t>Ley de Archivos del Estado de Tlaxcala.</w:t>
      </w:r>
    </w:p>
    <w:p w:rsidR="00AB2BAC" w:rsidRPr="002C7D29" w:rsidRDefault="00AB2BAC" w:rsidP="00AB2BAC">
      <w:pPr>
        <w:pStyle w:val="Texto"/>
        <w:spacing w:line="240" w:lineRule="exact"/>
        <w:rPr>
          <w:sz w:val="22"/>
          <w:szCs w:val="22"/>
          <w:lang w:val="es-MX"/>
        </w:rPr>
      </w:pPr>
      <w:r w:rsidRPr="002C7D29">
        <w:rPr>
          <w:sz w:val="22"/>
          <w:szCs w:val="22"/>
          <w:lang w:val="es-MX"/>
        </w:rPr>
        <w:t>(Publicada en el Periódico Oficial del Gobierno del Estado el día 13 de Mayo de 2011.)</w:t>
      </w:r>
    </w:p>
    <w:p w:rsidR="00AB2BAC" w:rsidRPr="002C7D29" w:rsidRDefault="00AB2BAC" w:rsidP="00AB2BAC">
      <w:pPr>
        <w:pStyle w:val="Texto"/>
        <w:spacing w:line="240" w:lineRule="exact"/>
        <w:rPr>
          <w:sz w:val="22"/>
          <w:szCs w:val="22"/>
          <w:lang w:val="es-MX"/>
        </w:rPr>
      </w:pPr>
    </w:p>
    <w:p w:rsidR="00AB2BAC" w:rsidRPr="002C7D29" w:rsidRDefault="00AB2BAC" w:rsidP="00AB2BAC">
      <w:pPr>
        <w:pStyle w:val="Texto"/>
        <w:spacing w:line="240" w:lineRule="exact"/>
        <w:rPr>
          <w:sz w:val="22"/>
          <w:szCs w:val="22"/>
          <w:lang w:val="es-MX"/>
        </w:rPr>
      </w:pPr>
      <w:r w:rsidRPr="002C7D29">
        <w:rPr>
          <w:sz w:val="22"/>
          <w:szCs w:val="22"/>
          <w:lang w:val="es-MX"/>
        </w:rPr>
        <w:t>Presupuesto de Egresos del Estado de Tlaxcala para el Ejercicio Fiscal 2014.</w:t>
      </w:r>
    </w:p>
    <w:p w:rsidR="00AB2BAC" w:rsidRPr="002C7D29" w:rsidRDefault="00AB2BAC" w:rsidP="00AB2BAC">
      <w:pPr>
        <w:pStyle w:val="Texto"/>
        <w:spacing w:line="240" w:lineRule="exact"/>
        <w:rPr>
          <w:sz w:val="22"/>
          <w:szCs w:val="22"/>
          <w:lang w:val="es-MX"/>
        </w:rPr>
      </w:pPr>
      <w:r w:rsidRPr="002C7D29">
        <w:rPr>
          <w:sz w:val="22"/>
          <w:szCs w:val="22"/>
          <w:lang w:val="es-MX"/>
        </w:rPr>
        <w:t>(Publicado en el Periódico Oficial del Gobierno del Estado de Tlaxcala No 52 Segunda Sección, el día 26 de diciembre de 2013.)</w:t>
      </w:r>
    </w:p>
    <w:p w:rsidR="00AB2BAC" w:rsidRPr="002C7D29" w:rsidRDefault="00AB2BAC" w:rsidP="00AB2BAC">
      <w:pPr>
        <w:pStyle w:val="Texto"/>
        <w:spacing w:line="240" w:lineRule="exact"/>
        <w:rPr>
          <w:sz w:val="22"/>
          <w:szCs w:val="22"/>
          <w:lang w:val="es-MX"/>
        </w:rPr>
      </w:pPr>
    </w:p>
    <w:p w:rsidR="00AB2BAC" w:rsidRPr="002C7D29" w:rsidRDefault="00AB2BAC" w:rsidP="00AB2BAC">
      <w:pPr>
        <w:pStyle w:val="Texto"/>
        <w:spacing w:line="240" w:lineRule="exact"/>
        <w:rPr>
          <w:sz w:val="22"/>
          <w:szCs w:val="22"/>
          <w:lang w:val="es-MX"/>
        </w:rPr>
      </w:pPr>
      <w:r w:rsidRPr="002C7D29">
        <w:rPr>
          <w:sz w:val="22"/>
          <w:szCs w:val="22"/>
          <w:lang w:val="es-MX"/>
        </w:rPr>
        <w:t>Código Financiero para el Estado de Tlaxcala y sus Municipios.</w:t>
      </w:r>
    </w:p>
    <w:p w:rsidR="00AB2BAC" w:rsidRPr="002C7D29" w:rsidRDefault="00AB2BAC" w:rsidP="00AB2BAC">
      <w:pPr>
        <w:pStyle w:val="Texto"/>
        <w:spacing w:line="240" w:lineRule="exact"/>
        <w:rPr>
          <w:sz w:val="22"/>
          <w:szCs w:val="22"/>
          <w:lang w:val="es-MX"/>
        </w:rPr>
      </w:pPr>
      <w:r w:rsidRPr="002C7D29">
        <w:rPr>
          <w:sz w:val="22"/>
          <w:szCs w:val="22"/>
          <w:lang w:val="es-MX"/>
        </w:rPr>
        <w:t>(Publicado en el Periódico Oficial del Gobierno del Estado el 31 de diciembre de 2002, y Última reforma de fecha 24 de diciembre del 2014.)</w:t>
      </w:r>
    </w:p>
    <w:p w:rsidR="00AB2BAC" w:rsidRPr="002C7D29" w:rsidRDefault="00AB2BAC" w:rsidP="00AB2BAC">
      <w:pPr>
        <w:pStyle w:val="Texto"/>
        <w:spacing w:line="240" w:lineRule="exact"/>
        <w:rPr>
          <w:sz w:val="22"/>
          <w:szCs w:val="22"/>
          <w:lang w:val="es-MX"/>
        </w:rPr>
      </w:pPr>
    </w:p>
    <w:p w:rsidR="00AB2BAC" w:rsidRPr="002C7D29" w:rsidRDefault="00AB2BAC" w:rsidP="00AB2BAC">
      <w:pPr>
        <w:pStyle w:val="Texto"/>
        <w:spacing w:line="240" w:lineRule="exact"/>
        <w:rPr>
          <w:sz w:val="22"/>
          <w:szCs w:val="22"/>
          <w:lang w:val="es-MX"/>
        </w:rPr>
      </w:pPr>
      <w:r w:rsidRPr="002C7D29">
        <w:rPr>
          <w:sz w:val="22"/>
          <w:szCs w:val="22"/>
          <w:lang w:val="es-MX"/>
        </w:rPr>
        <w:t>Código de Ética Administrativa, a las que deberán sujetarse los servidores públicos del Gobierno del Estado de Tlaxcala, en materia de austeridad, racionalidad, eficiencia, eficacia, honestidad, legalidad, honradez, lealtad e imparcialidad.</w:t>
      </w:r>
    </w:p>
    <w:p w:rsidR="00AB2BAC" w:rsidRDefault="00AB2BAC" w:rsidP="00AB2BAC">
      <w:pPr>
        <w:pStyle w:val="Texto"/>
        <w:spacing w:line="240" w:lineRule="exact"/>
        <w:rPr>
          <w:sz w:val="22"/>
          <w:szCs w:val="22"/>
          <w:lang w:val="es-MX"/>
        </w:rPr>
      </w:pPr>
      <w:r w:rsidRPr="002C7D29">
        <w:rPr>
          <w:sz w:val="22"/>
          <w:szCs w:val="22"/>
          <w:lang w:val="es-MX"/>
        </w:rPr>
        <w:t>(Publicado en el Periódico Oficial del Gobierno del Estado el día 3 de mayo de 1999.)</w:t>
      </w:r>
      <w:r w:rsidRPr="002C7D29">
        <w:rPr>
          <w:sz w:val="22"/>
          <w:szCs w:val="22"/>
          <w:lang w:val="es-MX"/>
        </w:rPr>
        <w:cr/>
      </w:r>
    </w:p>
    <w:p w:rsidR="000A526C" w:rsidRDefault="000A526C" w:rsidP="00AB2BAC">
      <w:pPr>
        <w:pStyle w:val="Texto"/>
        <w:spacing w:line="240" w:lineRule="exact"/>
        <w:rPr>
          <w:sz w:val="22"/>
          <w:szCs w:val="22"/>
          <w:lang w:val="es-MX"/>
        </w:rPr>
      </w:pPr>
    </w:p>
    <w:p w:rsidR="00AB2BAC" w:rsidRPr="002C7D29" w:rsidRDefault="00AB2BAC" w:rsidP="00AB2BAC">
      <w:pPr>
        <w:pStyle w:val="Texto"/>
        <w:spacing w:line="240" w:lineRule="exact"/>
        <w:rPr>
          <w:sz w:val="22"/>
          <w:szCs w:val="22"/>
          <w:lang w:val="es-MX"/>
        </w:rPr>
      </w:pPr>
      <w:r w:rsidRPr="002C7D29">
        <w:rPr>
          <w:sz w:val="22"/>
          <w:szCs w:val="22"/>
          <w:lang w:val="es-MX"/>
        </w:rPr>
        <w:lastRenderedPageBreak/>
        <w:t>Código Civil para el Estado de Tlaxcala.</w:t>
      </w:r>
    </w:p>
    <w:p w:rsidR="00AB2BAC" w:rsidRPr="002C7D29" w:rsidRDefault="00AB2BAC" w:rsidP="00AB2BAC">
      <w:pPr>
        <w:pStyle w:val="Texto"/>
        <w:spacing w:line="240" w:lineRule="exact"/>
        <w:rPr>
          <w:sz w:val="22"/>
          <w:szCs w:val="22"/>
          <w:lang w:val="es-MX"/>
        </w:rPr>
      </w:pPr>
      <w:r w:rsidRPr="002C7D29">
        <w:rPr>
          <w:sz w:val="22"/>
          <w:szCs w:val="22"/>
          <w:lang w:val="es-MX"/>
        </w:rPr>
        <w:t xml:space="preserve">(Publicado en el Periódico Oficial del Gobierno del Estado el día 20 octubre 1976, </w:t>
      </w:r>
      <w:proofErr w:type="gramStart"/>
      <w:r w:rsidRPr="002C7D29">
        <w:rPr>
          <w:sz w:val="22"/>
          <w:szCs w:val="22"/>
          <w:lang w:val="es-MX"/>
        </w:rPr>
        <w:t>última</w:t>
      </w:r>
      <w:proofErr w:type="gramEnd"/>
      <w:r w:rsidRPr="002C7D29">
        <w:rPr>
          <w:sz w:val="22"/>
          <w:szCs w:val="22"/>
          <w:lang w:val="es-MX"/>
        </w:rPr>
        <w:t xml:space="preserve"> reforma el 13 de noviembre 2013.)</w:t>
      </w:r>
    </w:p>
    <w:p w:rsidR="00AB2BAC" w:rsidRPr="002C7D29" w:rsidRDefault="00AB2BAC" w:rsidP="00AB2BAC">
      <w:pPr>
        <w:pStyle w:val="Texto"/>
        <w:spacing w:line="240" w:lineRule="exact"/>
        <w:rPr>
          <w:sz w:val="22"/>
          <w:szCs w:val="22"/>
          <w:lang w:val="es-MX"/>
        </w:rPr>
      </w:pPr>
      <w:r w:rsidRPr="002C7D29">
        <w:rPr>
          <w:sz w:val="22"/>
          <w:szCs w:val="22"/>
          <w:lang w:val="es-MX"/>
        </w:rPr>
        <w:tab/>
      </w:r>
    </w:p>
    <w:p w:rsidR="00AB2BAC" w:rsidRPr="002C7D29" w:rsidRDefault="00AB2BAC" w:rsidP="00AB2BAC">
      <w:pPr>
        <w:pStyle w:val="Texto"/>
        <w:spacing w:line="240" w:lineRule="exact"/>
        <w:rPr>
          <w:sz w:val="22"/>
          <w:szCs w:val="22"/>
          <w:lang w:val="es-MX"/>
        </w:rPr>
      </w:pPr>
      <w:r w:rsidRPr="002C7D29">
        <w:rPr>
          <w:sz w:val="22"/>
          <w:szCs w:val="22"/>
          <w:lang w:val="es-MX"/>
        </w:rPr>
        <w:t>Decreto No. 96.- Se crea el Patronato “Centro de Rehabilitación Integral y Escuela en Terapia Física y Rehabilitación, con personalidad jurídica y patrimonio propios que en lo sucesivo de le denominara CRI-ESCUELA.</w:t>
      </w:r>
    </w:p>
    <w:p w:rsidR="00AB2BAC" w:rsidRPr="002C7D29" w:rsidRDefault="00AB2BAC" w:rsidP="00AB2BAC">
      <w:pPr>
        <w:pStyle w:val="Texto"/>
        <w:spacing w:line="240" w:lineRule="exact"/>
        <w:rPr>
          <w:sz w:val="22"/>
          <w:szCs w:val="22"/>
          <w:lang w:val="es-MX"/>
        </w:rPr>
      </w:pPr>
      <w:r w:rsidRPr="002C7D29">
        <w:rPr>
          <w:sz w:val="22"/>
          <w:szCs w:val="22"/>
          <w:lang w:val="es-MX"/>
        </w:rPr>
        <w:t>(Publicado en el Periódico Oficial del Gobierno del Estado 5 de septiembre de 1997 y sus reformas de fecha 3 de enero del 2000.)</w:t>
      </w:r>
    </w:p>
    <w:p w:rsidR="00AB2BAC" w:rsidRPr="002C7D29" w:rsidRDefault="00AB2BAC" w:rsidP="00AB2BAC">
      <w:pPr>
        <w:pStyle w:val="Texto"/>
        <w:spacing w:line="240" w:lineRule="exact"/>
        <w:rPr>
          <w:sz w:val="22"/>
          <w:szCs w:val="22"/>
          <w:lang w:val="es-MX"/>
        </w:rPr>
      </w:pPr>
    </w:p>
    <w:p w:rsidR="00AB2BAC" w:rsidRPr="002C7D29" w:rsidRDefault="00AB2BAC" w:rsidP="00AB2BAC">
      <w:pPr>
        <w:pStyle w:val="Texto"/>
        <w:spacing w:line="240" w:lineRule="exact"/>
        <w:rPr>
          <w:sz w:val="22"/>
          <w:szCs w:val="22"/>
          <w:lang w:val="es-MX"/>
        </w:rPr>
      </w:pPr>
      <w:r w:rsidRPr="002C7D29">
        <w:rPr>
          <w:sz w:val="22"/>
          <w:szCs w:val="22"/>
          <w:lang w:val="es-MX"/>
        </w:rPr>
        <w:t>Reglamento Interior del Centro de Rehabilitación Integral y Escuela en Terapia Física y Rehabilitación (Publicado en el Periódico Oficial del Gobierno del Estado de fecha 20 de agosto del 2014.)</w:t>
      </w:r>
    </w:p>
    <w:p w:rsidR="00AB2BAC" w:rsidRPr="002C7D29" w:rsidRDefault="00AB2BAC" w:rsidP="00AB2BAC">
      <w:pPr>
        <w:pStyle w:val="Texto"/>
        <w:spacing w:line="240" w:lineRule="exact"/>
        <w:rPr>
          <w:sz w:val="22"/>
          <w:szCs w:val="22"/>
          <w:lang w:val="es-MX"/>
        </w:rPr>
      </w:pPr>
    </w:p>
    <w:p w:rsidR="00AB2BAC" w:rsidRPr="002C7D29" w:rsidRDefault="00AB2BAC" w:rsidP="00AB2BAC">
      <w:pPr>
        <w:pStyle w:val="Texto"/>
        <w:spacing w:line="240" w:lineRule="exact"/>
        <w:rPr>
          <w:sz w:val="22"/>
          <w:szCs w:val="22"/>
          <w:lang w:val="es-MX"/>
        </w:rPr>
      </w:pPr>
      <w:r w:rsidRPr="002C7D29">
        <w:rPr>
          <w:sz w:val="22"/>
          <w:szCs w:val="22"/>
          <w:lang w:val="es-MX"/>
        </w:rPr>
        <w:t>Acuerdo número 279 por el que se establecen los trámites y procedimientos relacionados con el reconocimiento de validez oficial de estudios de tipo superior. (Publicado en el diario oficial de la federación  el 24 de noviembre 1995, última reforma 10 julio 2000.)</w:t>
      </w:r>
    </w:p>
    <w:p w:rsidR="00AB2BAC" w:rsidRPr="002C7D29" w:rsidRDefault="00AB2BAC" w:rsidP="00AB2BAC">
      <w:pPr>
        <w:pStyle w:val="Texto"/>
        <w:spacing w:line="240" w:lineRule="exact"/>
        <w:ind w:firstLine="0"/>
        <w:rPr>
          <w:sz w:val="22"/>
          <w:szCs w:val="22"/>
          <w:lang w:val="es-MX"/>
        </w:rPr>
      </w:pPr>
    </w:p>
    <w:p w:rsidR="00AB2BAC" w:rsidRPr="002C7D29" w:rsidRDefault="00AB2BAC" w:rsidP="00AB2BAC">
      <w:pPr>
        <w:pStyle w:val="Texto"/>
        <w:spacing w:line="240" w:lineRule="exact"/>
        <w:rPr>
          <w:sz w:val="22"/>
          <w:szCs w:val="22"/>
          <w:lang w:val="es-MX"/>
        </w:rPr>
      </w:pPr>
      <w:r w:rsidRPr="002C7D29">
        <w:rPr>
          <w:sz w:val="22"/>
          <w:szCs w:val="22"/>
          <w:lang w:val="es-MX"/>
        </w:rPr>
        <w:t>Normatividad que regula las Inscripciones, altas, bajas y evaluaciones de la Instituciones oficiales y particulares dependientes de la Dirección de Educación Media Superior de la Secretaría de Educación Pública del Estado.</w:t>
      </w:r>
    </w:p>
    <w:p w:rsidR="00AB2BAC" w:rsidRPr="002C7D29" w:rsidRDefault="00AB2BAC" w:rsidP="00AB2BAC">
      <w:pPr>
        <w:pStyle w:val="Texto"/>
        <w:spacing w:line="240" w:lineRule="exact"/>
        <w:rPr>
          <w:sz w:val="22"/>
          <w:szCs w:val="22"/>
          <w:lang w:val="es-MX"/>
        </w:rPr>
      </w:pPr>
      <w:r w:rsidRPr="002C7D29">
        <w:rPr>
          <w:sz w:val="22"/>
          <w:szCs w:val="22"/>
          <w:lang w:val="es-MX"/>
        </w:rPr>
        <w:t>(</w:t>
      </w:r>
      <w:r w:rsidRPr="002C7D29">
        <w:rPr>
          <w:bCs/>
          <w:sz w:val="22"/>
          <w:szCs w:val="22"/>
          <w:lang w:val="es-MX"/>
        </w:rPr>
        <w:t xml:space="preserve">Se informó al </w:t>
      </w:r>
      <w:r w:rsidRPr="002C7D29">
        <w:rPr>
          <w:sz w:val="22"/>
          <w:szCs w:val="22"/>
          <w:lang w:val="es-MX"/>
        </w:rPr>
        <w:t xml:space="preserve">público en general, autoridades e instituciones del sistema educativo nacional con fecha </w:t>
      </w:r>
      <w:r w:rsidRPr="002C7D29">
        <w:rPr>
          <w:bCs/>
          <w:sz w:val="22"/>
          <w:szCs w:val="22"/>
          <w:lang w:val="es-MX"/>
        </w:rPr>
        <w:t>29 de Mayo de 2012 en Oficio Circular No. DGAIR/007/2012, en la Dirección General de Acreditación, Incorporación y Revalidación de la  Secretaria de Educación Pública)</w:t>
      </w:r>
    </w:p>
    <w:p w:rsidR="00AB2BAC" w:rsidRPr="002C7D29" w:rsidRDefault="00AB2BAC" w:rsidP="00AB2BAC">
      <w:pPr>
        <w:pStyle w:val="Texto"/>
        <w:spacing w:line="240" w:lineRule="exact"/>
        <w:rPr>
          <w:sz w:val="22"/>
          <w:szCs w:val="22"/>
          <w:lang w:val="es-MX"/>
        </w:rPr>
      </w:pPr>
    </w:p>
    <w:p w:rsidR="00AB2BAC" w:rsidRPr="002C7D29" w:rsidRDefault="00AB2BAC" w:rsidP="00AB2BAC">
      <w:pPr>
        <w:pStyle w:val="Texto"/>
        <w:spacing w:line="240" w:lineRule="exact"/>
        <w:rPr>
          <w:sz w:val="22"/>
          <w:szCs w:val="22"/>
          <w:lang w:val="es-MX"/>
        </w:rPr>
      </w:pPr>
      <w:r w:rsidRPr="002C7D29">
        <w:rPr>
          <w:sz w:val="22"/>
          <w:szCs w:val="22"/>
          <w:lang w:val="es-MX"/>
        </w:rPr>
        <w:t>Plan Estatal de Desarrollo 2011-2016.</w:t>
      </w:r>
    </w:p>
    <w:p w:rsidR="00AB2BAC" w:rsidRPr="002C7D29" w:rsidRDefault="00AB2BAC" w:rsidP="00AB2BAC">
      <w:pPr>
        <w:pStyle w:val="Texto"/>
        <w:spacing w:line="240" w:lineRule="exact"/>
        <w:rPr>
          <w:sz w:val="22"/>
          <w:szCs w:val="22"/>
          <w:lang w:val="es-MX"/>
        </w:rPr>
      </w:pPr>
      <w:r w:rsidRPr="002C7D29">
        <w:rPr>
          <w:sz w:val="22"/>
          <w:szCs w:val="22"/>
          <w:lang w:val="es-MX"/>
        </w:rPr>
        <w:t>(Publicado en el Periódico Oficial del Gobierno del Estado de Tlaxcala, el 17 de junio de 2011.)</w:t>
      </w:r>
    </w:p>
    <w:p w:rsidR="00AB2BAC" w:rsidRPr="002C7D29" w:rsidRDefault="00AB2BAC" w:rsidP="00AB2BAC">
      <w:pPr>
        <w:pStyle w:val="Texto"/>
        <w:spacing w:line="240" w:lineRule="exact"/>
        <w:rPr>
          <w:sz w:val="22"/>
          <w:szCs w:val="22"/>
          <w:lang w:val="es-MX"/>
        </w:rPr>
      </w:pPr>
    </w:p>
    <w:p w:rsidR="00AB2BAC" w:rsidRPr="002C7D29" w:rsidRDefault="00AB2BAC" w:rsidP="00AB2BAC">
      <w:pPr>
        <w:pStyle w:val="Texto"/>
        <w:spacing w:line="240" w:lineRule="exact"/>
        <w:rPr>
          <w:sz w:val="22"/>
          <w:szCs w:val="22"/>
          <w:lang w:val="es-MX"/>
        </w:rPr>
      </w:pPr>
    </w:p>
    <w:p w:rsidR="00AB2BAC" w:rsidRDefault="00AB2BAC" w:rsidP="00AB2BAC">
      <w:pPr>
        <w:pStyle w:val="Texto"/>
        <w:spacing w:line="240" w:lineRule="exact"/>
        <w:rPr>
          <w:sz w:val="22"/>
          <w:szCs w:val="22"/>
          <w:lang w:val="es-MX"/>
        </w:rPr>
      </w:pPr>
    </w:p>
    <w:p w:rsidR="00AB2BAC" w:rsidRPr="002C7D29" w:rsidRDefault="00AB2BAC" w:rsidP="00AB2BAC">
      <w:pPr>
        <w:pStyle w:val="Texto"/>
        <w:spacing w:line="240" w:lineRule="exact"/>
        <w:rPr>
          <w:sz w:val="22"/>
          <w:szCs w:val="22"/>
          <w:lang w:val="es-MX"/>
        </w:rPr>
      </w:pPr>
    </w:p>
    <w:p w:rsidR="00AB2BAC" w:rsidRDefault="00AB2BAC" w:rsidP="00AB2BAC">
      <w:pPr>
        <w:pStyle w:val="Texto"/>
        <w:spacing w:line="240" w:lineRule="exact"/>
        <w:ind w:firstLine="0"/>
        <w:rPr>
          <w:sz w:val="22"/>
          <w:szCs w:val="22"/>
          <w:lang w:val="es-MX"/>
        </w:rPr>
      </w:pPr>
    </w:p>
    <w:p w:rsidR="00B45723" w:rsidRDefault="00B45723" w:rsidP="00AB2BAC">
      <w:pPr>
        <w:pStyle w:val="Texto"/>
        <w:spacing w:line="240" w:lineRule="exact"/>
        <w:ind w:firstLine="0"/>
        <w:rPr>
          <w:sz w:val="22"/>
          <w:szCs w:val="22"/>
          <w:lang w:val="es-MX"/>
        </w:rPr>
      </w:pPr>
    </w:p>
    <w:p w:rsidR="00B45723" w:rsidRDefault="00B45723" w:rsidP="00AB2BAC">
      <w:pPr>
        <w:pStyle w:val="Texto"/>
        <w:spacing w:line="240" w:lineRule="exact"/>
        <w:ind w:firstLine="0"/>
        <w:rPr>
          <w:sz w:val="22"/>
          <w:szCs w:val="22"/>
          <w:lang w:val="es-MX"/>
        </w:rPr>
      </w:pPr>
    </w:p>
    <w:p w:rsidR="00B45723" w:rsidRDefault="00B45723" w:rsidP="00AB2BAC">
      <w:pPr>
        <w:pStyle w:val="Texto"/>
        <w:spacing w:line="240" w:lineRule="exact"/>
        <w:ind w:firstLine="0"/>
        <w:rPr>
          <w:sz w:val="22"/>
          <w:szCs w:val="22"/>
          <w:lang w:val="es-MX"/>
        </w:rPr>
      </w:pPr>
    </w:p>
    <w:p w:rsidR="00786977" w:rsidRDefault="00786977" w:rsidP="00AB2BAC">
      <w:pPr>
        <w:pStyle w:val="Texto"/>
        <w:spacing w:line="240" w:lineRule="exact"/>
        <w:ind w:firstLine="0"/>
        <w:rPr>
          <w:sz w:val="22"/>
          <w:szCs w:val="22"/>
          <w:lang w:val="es-MX"/>
        </w:rPr>
      </w:pPr>
    </w:p>
    <w:p w:rsidR="00AB2BAC" w:rsidRPr="002C7D29" w:rsidRDefault="00AB2BAC" w:rsidP="00AB2BAC">
      <w:pPr>
        <w:pStyle w:val="Texto"/>
        <w:spacing w:line="240" w:lineRule="exact"/>
        <w:rPr>
          <w:sz w:val="22"/>
          <w:szCs w:val="22"/>
          <w:lang w:val="es-MX"/>
        </w:rPr>
      </w:pPr>
      <w:r>
        <w:rPr>
          <w:sz w:val="22"/>
          <w:szCs w:val="22"/>
          <w:lang w:val="es-MX"/>
        </w:rPr>
        <w:t>Organización y Objetivo Social</w:t>
      </w:r>
    </w:p>
    <w:p w:rsidR="00AB2BAC" w:rsidRDefault="00AB2BAC" w:rsidP="00AB2BAC">
      <w:pPr>
        <w:pStyle w:val="Texto"/>
        <w:spacing w:line="240" w:lineRule="exact"/>
        <w:rPr>
          <w:sz w:val="22"/>
          <w:szCs w:val="22"/>
          <w:lang w:val="es-MX"/>
        </w:rPr>
      </w:pPr>
    </w:p>
    <w:p w:rsidR="00AB2BAC" w:rsidRDefault="00AB2BAC" w:rsidP="00AB2BAC">
      <w:pPr>
        <w:pStyle w:val="Texto"/>
        <w:spacing w:line="240" w:lineRule="exact"/>
        <w:rPr>
          <w:sz w:val="22"/>
          <w:szCs w:val="22"/>
          <w:lang w:val="es-MX"/>
        </w:rPr>
      </w:pPr>
      <w:r>
        <w:rPr>
          <w:sz w:val="22"/>
          <w:szCs w:val="22"/>
          <w:lang w:val="es-MX"/>
        </w:rPr>
        <w:t>Misión</w:t>
      </w:r>
    </w:p>
    <w:p w:rsidR="00AB2BAC" w:rsidRDefault="00AB2BAC" w:rsidP="00AB2BAC">
      <w:pPr>
        <w:pStyle w:val="Texto"/>
        <w:spacing w:line="240" w:lineRule="exact"/>
        <w:rPr>
          <w:sz w:val="22"/>
          <w:szCs w:val="22"/>
          <w:lang w:val="es-MX"/>
        </w:rPr>
      </w:pPr>
    </w:p>
    <w:p w:rsidR="00AB2BAC" w:rsidRDefault="00AB2BAC" w:rsidP="00AB2BAC">
      <w:pPr>
        <w:pStyle w:val="Texto"/>
        <w:spacing w:line="240" w:lineRule="exact"/>
        <w:rPr>
          <w:sz w:val="22"/>
          <w:szCs w:val="22"/>
          <w:lang w:val="es-MX"/>
        </w:rPr>
      </w:pPr>
      <w:r w:rsidRPr="002C7D29">
        <w:rPr>
          <w:sz w:val="22"/>
          <w:szCs w:val="22"/>
          <w:lang w:val="es-MX"/>
        </w:rPr>
        <w:t>Realizar todo tipo de acciones tendientes a modificar y mejorar las circunstancias de carácter físico que impidan a la población su desarrollo integral, así como la protección de personas en estado de necesidad, desprotección o desventaja física y mental, así como la prestación  de atención medica-rehabilitadora a personas de escasos recursos, especialmente a menores y ancianos e inválidos  hasta lograr su rehabilitación,  entendiendo a esta como un proceso de duración limitada y con un objetivo definido, encaminada a permitir que una persona con discapacidad  alcance un nivel  Físico, mental,  sensorial y social óptimo proporcionándole así los medios  para modificar su propia vida. Así como la formación de  profesionistas  en Terapia Física y Rehabilitación para la atención de las mismas.</w:t>
      </w:r>
    </w:p>
    <w:p w:rsidR="00AB2BAC" w:rsidRDefault="00AB2BAC" w:rsidP="00AB2BAC">
      <w:pPr>
        <w:pStyle w:val="Texto"/>
        <w:spacing w:line="240" w:lineRule="exact"/>
        <w:rPr>
          <w:sz w:val="22"/>
          <w:szCs w:val="22"/>
          <w:lang w:val="es-MX"/>
        </w:rPr>
      </w:pPr>
    </w:p>
    <w:p w:rsidR="00AB2BAC" w:rsidRPr="00182455" w:rsidRDefault="00AB2BAC" w:rsidP="00AB2BAC">
      <w:pPr>
        <w:pStyle w:val="Texto"/>
        <w:spacing w:line="240" w:lineRule="exact"/>
        <w:rPr>
          <w:b/>
          <w:sz w:val="22"/>
          <w:szCs w:val="22"/>
          <w:lang w:val="es-MX"/>
        </w:rPr>
      </w:pPr>
      <w:r w:rsidRPr="00182455">
        <w:rPr>
          <w:b/>
          <w:sz w:val="22"/>
          <w:szCs w:val="22"/>
          <w:lang w:val="es-MX"/>
        </w:rPr>
        <w:t>Estructura Organizacional Básica</w:t>
      </w:r>
    </w:p>
    <w:p w:rsidR="00AB2BAC" w:rsidRDefault="00AB2BAC" w:rsidP="00AB2BAC">
      <w:pPr>
        <w:pStyle w:val="Texto"/>
        <w:spacing w:line="240" w:lineRule="exact"/>
        <w:rPr>
          <w:sz w:val="22"/>
          <w:szCs w:val="22"/>
          <w:lang w:val="es-MX"/>
        </w:rPr>
      </w:pPr>
    </w:p>
    <w:p w:rsidR="00AB2BAC" w:rsidRDefault="00AB2BAC" w:rsidP="00AB2BAC">
      <w:pPr>
        <w:pStyle w:val="Texto"/>
        <w:spacing w:line="240" w:lineRule="exact"/>
        <w:rPr>
          <w:sz w:val="22"/>
          <w:szCs w:val="22"/>
          <w:lang w:val="es-MX"/>
        </w:rPr>
      </w:pPr>
      <w:r>
        <w:rPr>
          <w:noProof/>
          <w:sz w:val="22"/>
          <w:szCs w:val="22"/>
          <w:lang w:val="es-MX" w:eastAsia="es-MX"/>
        </w:rPr>
        <mc:AlternateContent>
          <mc:Choice Requires="wps">
            <w:drawing>
              <wp:anchor distT="0" distB="0" distL="114300" distR="114300" simplePos="0" relativeHeight="251681792" behindDoc="0" locked="0" layoutInCell="1" allowOverlap="1" wp14:anchorId="7AE2968A" wp14:editId="61B61AF3">
                <wp:simplePos x="0" y="0"/>
                <wp:positionH relativeFrom="column">
                  <wp:posOffset>3488690</wp:posOffset>
                </wp:positionH>
                <wp:positionV relativeFrom="paragraph">
                  <wp:posOffset>83185</wp:posOffset>
                </wp:positionV>
                <wp:extent cx="1181100" cy="278765"/>
                <wp:effectExtent l="0" t="0" r="19050" b="26035"/>
                <wp:wrapNone/>
                <wp:docPr id="35" name="Cuadro de texto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78765"/>
                        </a:xfrm>
                        <a:prstGeom prst="rect">
                          <a:avLst/>
                        </a:prstGeom>
                        <a:solidFill>
                          <a:srgbClr val="FFFFFF"/>
                        </a:solidFill>
                        <a:ln w="9525">
                          <a:solidFill>
                            <a:srgbClr val="000000"/>
                          </a:solidFill>
                          <a:miter lim="800000"/>
                          <a:headEnd/>
                          <a:tailEnd/>
                        </a:ln>
                      </wps:spPr>
                      <wps:txbx>
                        <w:txbxContent>
                          <w:p w:rsidR="00AB2BAC" w:rsidRPr="0050030E" w:rsidRDefault="00AB2BAC" w:rsidP="00AB2BAC">
                            <w:pPr>
                              <w:jc w:val="center"/>
                              <w:rPr>
                                <w:sz w:val="12"/>
                                <w:szCs w:val="12"/>
                              </w:rPr>
                            </w:pPr>
                            <w:r w:rsidRPr="0050030E">
                              <w:rPr>
                                <w:sz w:val="12"/>
                                <w:szCs w:val="12"/>
                              </w:rPr>
                              <w:t>Dirección General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5" o:spid="_x0000_s1026" type="#_x0000_t202" style="position:absolute;left:0;text-align:left;margin-left:274.7pt;margin-top:6.55pt;width:93pt;height:2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4BqMwIAAGAEAAAOAAAAZHJzL2Uyb0RvYy54bWysVNtu2zAMfR+wfxD0vjrOkjY14hRdug4D&#10;ugvQ7QMYSY6FyaImKbG7rx8lJ1nQbS/D/CCIIXVInkNmeTN0hu2VDxptzcuLCWfKCpTabmv+9cv9&#10;qwVnIYKVYNCqmj+pwG9WL18se1epKbZopPKMQGyoelfzNkZXFUUQreogXKBTlpwN+g4imX5bSA89&#10;oXemmE4ml0WPXjqPQoVAv96NTr7K+E2jRPzUNEFFZmpOtcV8+nxu0lmsllBtPbhWi0MZ8A9VdKAt&#10;JT1B3UEEtvP6N6hOC48Bm3ghsCuwabRQuQfqppw86+axBadyL0ROcCeawv+DFR/3nz3Tsuav55xZ&#10;6Eij9Q6kRyYVi2qIyMhDNPUuVBT96Cg+Dm9wILlzy8E9oPgWmMV1C3arbr3HvlUgqcwyvSzOno44&#10;IYFs+g8oKR3sImagofFd4pBYYYROcj2dJKJCmEgpy0VZTsglyDe9Wlxd5uIKqI6vnQ/xncKOpUvN&#10;PY1ARof9Q4ipGqiOISlZQKPlvTYmG367WRvP9kDjcp+/3MCzMGNZX/Pr+XQ+EvBXiEn+/gTR6Uhz&#10;b3RX88UpCKpE21sr81RG0Ga8U8nGHnhM1I0kxmEzZOUuj/JsUD4RsR7HMae1pEuL/gdnPY14zcP3&#10;HXjFmXlvSZzrcjZLO5GN2fxqSoY/92zOPWAFQdU8cjZe13Hco53zettSpnEcLN6SoI3OXCflx6oO&#10;5dMYZwkOK5f25NzOUb/+GFY/AQAA//8DAFBLAwQUAAYACAAAACEAihIZPt4AAAAJAQAADwAAAGRy&#10;cy9kb3ducmV2LnhtbEyPwU7DMAyG70i8Q2QkLoilo926laYTQgKxGwwE16zx2orGKUnWlbfHnOBo&#10;f79+fy43k+3FiD50jhTMZwkIpNqZjhoFb68P1ysQIWoyuneECr4xwKY6Pyt1YdyJXnDcxUZwCYVC&#10;K2hjHAopQ92i1WHmBiRmB+etjjz6RhqvT1xue3mTJEtpdUd8odUD3rdYf+6OVsEqexo/wjZ9fq+X&#10;h34dr/Lx8csrdXkx3d2CiDjFvzD86rM6VOy0d0cyQfQKFtk64yiDdA6CA3m64MWeSZ6ArEr5/4Pq&#10;BwAA//8DAFBLAQItABQABgAIAAAAIQC2gziS/gAAAOEBAAATAAAAAAAAAAAAAAAAAAAAAABbQ29u&#10;dGVudF9UeXBlc10ueG1sUEsBAi0AFAAGAAgAAAAhADj9If/WAAAAlAEAAAsAAAAAAAAAAAAAAAAA&#10;LwEAAF9yZWxzLy5yZWxzUEsBAi0AFAAGAAgAAAAhAOPzgGozAgAAYAQAAA4AAAAAAAAAAAAAAAAA&#10;LgIAAGRycy9lMm9Eb2MueG1sUEsBAi0AFAAGAAgAAAAhAIoSGT7eAAAACQEAAA8AAAAAAAAAAAAA&#10;AAAAjQQAAGRycy9kb3ducmV2LnhtbFBLBQYAAAAABAAEAPMAAACYBQAAAAA=&#10;">
                <v:textbox>
                  <w:txbxContent>
                    <w:p w:rsidR="00AB2BAC" w:rsidRPr="0050030E" w:rsidRDefault="00AB2BAC" w:rsidP="00AB2BAC">
                      <w:pPr>
                        <w:jc w:val="center"/>
                        <w:rPr>
                          <w:sz w:val="12"/>
                          <w:szCs w:val="12"/>
                        </w:rPr>
                      </w:pPr>
                      <w:r w:rsidRPr="0050030E">
                        <w:rPr>
                          <w:sz w:val="12"/>
                          <w:szCs w:val="12"/>
                        </w:rPr>
                        <w:t>Dirección General</w:t>
                      </w:r>
                    </w:p>
                  </w:txbxContent>
                </v:textbox>
              </v:shape>
            </w:pict>
          </mc:Fallback>
        </mc:AlternateContent>
      </w:r>
    </w:p>
    <w:p w:rsidR="00AB2BAC" w:rsidRPr="002C7D29" w:rsidRDefault="00AB2BAC" w:rsidP="00AB2BAC">
      <w:pPr>
        <w:pStyle w:val="Texto"/>
        <w:spacing w:line="240" w:lineRule="exact"/>
        <w:rPr>
          <w:sz w:val="22"/>
          <w:szCs w:val="22"/>
          <w:lang w:val="es-MX"/>
        </w:rPr>
      </w:pPr>
      <w:r>
        <w:rPr>
          <w:noProof/>
          <w:sz w:val="22"/>
          <w:szCs w:val="22"/>
          <w:lang w:val="es-MX" w:eastAsia="es-MX"/>
        </w:rPr>
        <mc:AlternateContent>
          <mc:Choice Requires="wps">
            <w:drawing>
              <wp:anchor distT="0" distB="0" distL="114299" distR="114299" simplePos="0" relativeHeight="251683840" behindDoc="0" locked="0" layoutInCell="1" allowOverlap="1" wp14:anchorId="5EF5C3A2" wp14:editId="155F0422">
                <wp:simplePos x="0" y="0"/>
                <wp:positionH relativeFrom="column">
                  <wp:posOffset>4017009</wp:posOffset>
                </wp:positionH>
                <wp:positionV relativeFrom="paragraph">
                  <wp:posOffset>145415</wp:posOffset>
                </wp:positionV>
                <wp:extent cx="0" cy="866775"/>
                <wp:effectExtent l="0" t="0" r="19050" b="9525"/>
                <wp:wrapNone/>
                <wp:docPr id="34" name="Conector recto de flecha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6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34" o:spid="_x0000_s1026" type="#_x0000_t32" style="position:absolute;margin-left:316.3pt;margin-top:11.45pt;width:0;height:68.25pt;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QzXJgIAAEsEAAAOAAAAZHJzL2Uyb0RvYy54bWysVMGO2jAQvVfqP1i+QxI2sBARVlUCvWy7&#10;SLv9AGM7xKpjW7YhoKr/3rEDaGkvVVUOztieefNm5pnl06mT6MitE1qVOBunGHFFNRNqX+Jvb5vR&#10;HCPniWJEasVLfOYOP60+flj2puAT3WrJuEUAolzRmxK33psiSRxteUfcWBuu4LLRtiMetnafMEt6&#10;QO9kMknTWdJry4zVlDsHp/VwiVcRv2k49S9N47hHssTAzcfVxnUX1mS1JMXeEtMKeqFB/oFFR4SC&#10;pDeomniCDlb8AdUJarXTjR9T3SW6aQTlsQaoJkt/q+a1JYbHWqA5ztza5P4fLP163FokWIkfcowU&#10;6WBGFUyKem2RDR/EOGokpy1B4AL96o0rIKxSWxsqpif1ap41/e6Q0lVL1J5H3m9nA1hZiEjuQsLG&#10;Gci6679oBj7k4HVs3qmxXYCEtqBTnNH5NiN+8ogOhxRO57PZ4+M0gpPiGmes85+57lAwSuy8JWLf&#10;eqhnKCiLWcjx2fnAihTXgJBU6Y2QMupBKtSXeDGdTGOA01KwcBncnN3vKmnRkQRFxd+FxZ2b1QfF&#10;IljLCVtfbE+EHGxILlXAg7qAzsUaJPNjkS7W8/U8H+WT2XqUp3U9+rSp8tFskz1O64e6qursZ6CW&#10;5UUrGOMqsLvKN8v/Th6XhzQI7ybgWxuSe/TYLyB7/UbScbBhloMqdpqdt/Y6cFBsdL68rvAk3u/B&#10;fv8fsPoFAAD//wMAUEsDBBQABgAIAAAAIQDlgeVV3QAAAAoBAAAPAAAAZHJzL2Rvd25yZXYueG1s&#10;TI/BTsMwDIbvSLxDZCQuiKULrFpL02lC4sCRbRLXrPHaQuNUTbqWPT1GHOBo+9Pv7y82s+vEGYfQ&#10;etKwXCQgkCpvW6o1HPYv92sQIRqypvOEGr4wwKa8vipMbv1Eb3jexVpwCIXcaGhi7HMpQ9WgM2Hh&#10;eyS+nfzgTORxqKUdzMThrpMqSVLpTEv8oTE9PjdYfe5GpwHDuFom28zVh9fLdPeuLh9Tv9f69mbe&#10;PoGIOMc/GH70WR1Kdjr6kWwQnYb0QaWMalAqA8HA7+LI5Cp7BFkW8n+F8hsAAP//AwBQSwECLQAU&#10;AAYACAAAACEAtoM4kv4AAADhAQAAEwAAAAAAAAAAAAAAAAAAAAAAW0NvbnRlbnRfVHlwZXNdLnht&#10;bFBLAQItABQABgAIAAAAIQA4/SH/1gAAAJQBAAALAAAAAAAAAAAAAAAAAC8BAABfcmVscy8ucmVs&#10;c1BLAQItABQABgAIAAAAIQBz5QzXJgIAAEsEAAAOAAAAAAAAAAAAAAAAAC4CAABkcnMvZTJvRG9j&#10;LnhtbFBLAQItABQABgAIAAAAIQDlgeVV3QAAAAoBAAAPAAAAAAAAAAAAAAAAAIAEAABkcnMvZG93&#10;bnJldi54bWxQSwUGAAAAAAQABADzAAAAigUAAAAA&#10;"/>
            </w:pict>
          </mc:Fallback>
        </mc:AlternateContent>
      </w:r>
    </w:p>
    <w:p w:rsidR="00AB2BAC" w:rsidRPr="002C7D29" w:rsidRDefault="00AB2BAC" w:rsidP="00AB2BAC">
      <w:pPr>
        <w:pStyle w:val="Texto"/>
        <w:spacing w:line="240" w:lineRule="exact"/>
        <w:rPr>
          <w:sz w:val="22"/>
          <w:szCs w:val="22"/>
          <w:lang w:val="es-MX"/>
        </w:rPr>
      </w:pPr>
      <w:r>
        <w:rPr>
          <w:noProof/>
          <w:sz w:val="22"/>
          <w:szCs w:val="22"/>
          <w:lang w:val="es-MX" w:eastAsia="es-MX"/>
        </w:rPr>
        <mc:AlternateContent>
          <mc:Choice Requires="wps">
            <w:drawing>
              <wp:anchor distT="0" distB="0" distL="114300" distR="114300" simplePos="0" relativeHeight="251682816" behindDoc="0" locked="0" layoutInCell="1" allowOverlap="1" wp14:anchorId="1013EC1A" wp14:editId="67555C69">
                <wp:simplePos x="0" y="0"/>
                <wp:positionH relativeFrom="column">
                  <wp:posOffset>4669790</wp:posOffset>
                </wp:positionH>
                <wp:positionV relativeFrom="paragraph">
                  <wp:posOffset>178435</wp:posOffset>
                </wp:positionV>
                <wp:extent cx="1086485" cy="261620"/>
                <wp:effectExtent l="0" t="0" r="18415" b="24130"/>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6485" cy="261620"/>
                        </a:xfrm>
                        <a:prstGeom prst="rect">
                          <a:avLst/>
                        </a:prstGeom>
                        <a:solidFill>
                          <a:srgbClr val="FFFFFF"/>
                        </a:solidFill>
                        <a:ln w="9525">
                          <a:solidFill>
                            <a:srgbClr val="000000"/>
                          </a:solidFill>
                          <a:miter lim="800000"/>
                          <a:headEnd/>
                          <a:tailEnd/>
                        </a:ln>
                      </wps:spPr>
                      <wps:txbx>
                        <w:txbxContent>
                          <w:p w:rsidR="00AB2BAC" w:rsidRPr="0050030E" w:rsidRDefault="00AB2BAC" w:rsidP="00AB2BAC">
                            <w:pPr>
                              <w:jc w:val="center"/>
                              <w:rPr>
                                <w:sz w:val="12"/>
                                <w:szCs w:val="12"/>
                              </w:rPr>
                            </w:pPr>
                            <w:r w:rsidRPr="0050030E">
                              <w:rPr>
                                <w:sz w:val="12"/>
                                <w:szCs w:val="12"/>
                              </w:rPr>
                              <w:t>Asistente de Dirección</w:t>
                            </w:r>
                          </w:p>
                          <w:p w:rsidR="00AB2BAC" w:rsidRDefault="00AB2BAC" w:rsidP="00AB2BAC">
                            <w:r>
                              <w:rPr>
                                <w:sz w:val="16"/>
                                <w:szCs w:val="16"/>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33" o:spid="_x0000_s1027" type="#_x0000_t202" style="position:absolute;left:0;text-align:left;margin-left:367.7pt;margin-top:14.05pt;width:85.55pt;height:20.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liENAIAAGAEAAAOAAAAZHJzL2Uyb0RvYy54bWysVNtu2zAMfR+wfxD0vjhJkzQ16hRdugwD&#10;ugvQ7QMYSY6FyaImKbG7ry8lp1nQbS/D9CBIJnVInkP6+qZvDTsoHzTaik9GY86UFSi13VX829fN&#10;myVnIYKVYNCqij+qwG9Wr19dd65UU2zQSOUZgdhQdq7iTYyuLIogGtVCGKFTlow1+hYiXf2ukB46&#10;Qm9NMR2PF0WHXjqPQoVAX+8GI19l/LpWIn6u66AiMxWn3GLefd63aS9W11DuPLhGi2Ma8A9ZtKAt&#10;BT1B3UEEtvf6N6hWC48B6zgS2BZY11qoXANVMxm/qOahAadyLUROcCeawv+DFZ8OXzzTsuIXF5xZ&#10;aEmj9R6kRyYVi6qPyMhCNHUulOT94Mg/9m+xJ7lzycHdo/gemMV1A3anbr3HrlEgKc1JelmcPR1w&#10;QgLZdh9RUjjYR8xAfe3bxCGxwgid5Ho8SUSJMJFCjpeL2XLOmSDbdDFZTLOGBZTPr50P8b3ClqVD&#10;xT21QEaHw32IKRson11SsIBGy402Jl/8brs2nh2A2mWTVy7ghZuxrKv41Xw6Hwj4K8Q4rz9BtDpS&#10;3xvdVnx5coIy0fbOytyVEbQZzpSysUceE3UDibHf9lm5y2d5tigfiViPQ5vTWNKhQf+Ts45avOLh&#10;xx684sx8sCTO1WQ2SzORL7P5JVHJ/Llle24BKwiq4pGz4biOwxztnde7hiIN7WDxlgStdeY6KT9k&#10;dUyf2jhLcBy5NCfn9+z168ewegIAAP//AwBQSwMEFAAGAAgAAAAhAMPEOsXgAAAACQEAAA8AAABk&#10;cnMvZG93bnJldi54bWxMj8FOwzAQRO9I/IO1SFwQddq0aRLiVAgJBDdoK7i68TaJsNfBdtPw95gT&#10;HFfzNPO22kxGsxGd7y0JmM8SYEiNVT21Ava7x9scmA+SlNSWUMA3etjUlxeVLJU90xuO29CyWEK+&#10;lAK6EIaSc990aKSf2QEpZkfrjAzxdC1XTp5judF8kSQZN7KnuNDJAR86bD63JyMgXz6PH/4lfX1v&#10;sqMuws16fPpyQlxfTfd3wAJO4Q+GX/2oDnV0OtgTKc+0gHW6WkZUwCKfA4tAkWQrYAcBWZECryv+&#10;/4P6BwAA//8DAFBLAQItABQABgAIAAAAIQC2gziS/gAAAOEBAAATAAAAAAAAAAAAAAAAAAAAAABb&#10;Q29udGVudF9UeXBlc10ueG1sUEsBAi0AFAAGAAgAAAAhADj9If/WAAAAlAEAAAsAAAAAAAAAAAAA&#10;AAAALwEAAF9yZWxzLy5yZWxzUEsBAi0AFAAGAAgAAAAhAHQuWIQ0AgAAYAQAAA4AAAAAAAAAAAAA&#10;AAAALgIAAGRycy9lMm9Eb2MueG1sUEsBAi0AFAAGAAgAAAAhAMPEOsXgAAAACQEAAA8AAAAAAAAA&#10;AAAAAAAAjgQAAGRycy9kb3ducmV2LnhtbFBLBQYAAAAABAAEAPMAAACbBQAAAAA=&#10;">
                <v:textbox>
                  <w:txbxContent>
                    <w:p w:rsidR="00AB2BAC" w:rsidRPr="0050030E" w:rsidRDefault="00AB2BAC" w:rsidP="00AB2BAC">
                      <w:pPr>
                        <w:jc w:val="center"/>
                        <w:rPr>
                          <w:sz w:val="12"/>
                          <w:szCs w:val="12"/>
                        </w:rPr>
                      </w:pPr>
                      <w:r w:rsidRPr="0050030E">
                        <w:rPr>
                          <w:sz w:val="12"/>
                          <w:szCs w:val="12"/>
                        </w:rPr>
                        <w:t>Asistente de Dirección</w:t>
                      </w:r>
                    </w:p>
                    <w:p w:rsidR="00AB2BAC" w:rsidRDefault="00AB2BAC" w:rsidP="00AB2BAC">
                      <w:r>
                        <w:rPr>
                          <w:sz w:val="16"/>
                          <w:szCs w:val="16"/>
                        </w:rPr>
                        <w:t>D</w:t>
                      </w:r>
                    </w:p>
                  </w:txbxContent>
                </v:textbox>
              </v:shape>
            </w:pict>
          </mc:Fallback>
        </mc:AlternateContent>
      </w:r>
    </w:p>
    <w:p w:rsidR="00AB2BAC" w:rsidRDefault="00AB2BAC" w:rsidP="00AB2BAC">
      <w:pPr>
        <w:pStyle w:val="Texto"/>
        <w:spacing w:line="240" w:lineRule="exact"/>
        <w:rPr>
          <w:sz w:val="22"/>
          <w:szCs w:val="22"/>
          <w:lang w:val="es-MX"/>
        </w:rPr>
      </w:pPr>
      <w:r>
        <w:rPr>
          <w:noProof/>
          <w:sz w:val="22"/>
          <w:szCs w:val="22"/>
          <w:lang w:val="es-MX" w:eastAsia="es-MX"/>
        </w:rPr>
        <mc:AlternateContent>
          <mc:Choice Requires="wps">
            <w:drawing>
              <wp:anchor distT="4294967295" distB="4294967295" distL="114300" distR="114300" simplePos="0" relativeHeight="251684864" behindDoc="0" locked="0" layoutInCell="1" allowOverlap="1" wp14:anchorId="031BD33E" wp14:editId="5D83987C">
                <wp:simplePos x="0" y="0"/>
                <wp:positionH relativeFrom="column">
                  <wp:posOffset>4017010</wp:posOffset>
                </wp:positionH>
                <wp:positionV relativeFrom="paragraph">
                  <wp:posOffset>80644</wp:posOffset>
                </wp:positionV>
                <wp:extent cx="652780" cy="0"/>
                <wp:effectExtent l="0" t="0" r="13970" b="19050"/>
                <wp:wrapNone/>
                <wp:docPr id="32" name="Conector recto de flecha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32" o:spid="_x0000_s1026" type="#_x0000_t32" style="position:absolute;margin-left:316.3pt;margin-top:6.35pt;width:51.4pt;height:0;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29VKAIAAEsEAAAOAAAAZHJzL2Uyb0RvYy54bWysVM2O2jAQvlfqO1i+Q0gWWIgIqyqBXrZd&#10;pN0+gLGdxKpjW7YhoKrv3rEDiG0vVdUc7LFn5ptvfpzV06mT6MitE1oVOB1PMOKKaiZUU+Bvb9vR&#10;AiPniWJEasULfOYOP60/flj1JueZbrVk3CIAUS7vTYFb702eJI62vCNurA1XoKy17YiHo20SZkkP&#10;6J1MsslknvTaMmM15c7BbTUo8Tri1zWn/qWuHfdIFhi4+bjauO7DmqxXJG8sMa2gFxrkH1h0RCgI&#10;eoOqiCfoYMUfUJ2gVjtd+zHVXaLrWlAec4Bs0slv2by2xPCYCxTHmVuZ3P+DpV+PO4sEK/BDhpEi&#10;HfSohE5Rry2yYUOMo1py2hIEJlCv3rgc3Eq1syFjelKv5lnT7w4pXbZENTzyfjsbwEqDR/LOJRyc&#10;gaj7/otmYEMOXsfinWrbBUgoCzrFHp1vPeInjyhczmfZ4wI6Sa+qhORXP2Od/8x1h4JQYOctEU3r&#10;IZ8hoTRGIcdn5wMrkl8dQlClt0LKOA9Sob7Ay1k2iw5OS8GCMpg52+xLadGRhImKX0wRNPdmVh8U&#10;i2AtJ2xzkT0RcpAhuFQBD/ICOhdpGJkfy8lys9gspqNpNt+MppOqGn3altPRfJs+zqqHqiyr9Geg&#10;lk7zVjDGVWB3Hd90+nfjcXlIw+DdBvhWhuQ9eqwXkL3ukXRsbOjlMBV7zc47e204TGw0vryu8CTu&#10;zyDf/wPWvwAAAP//AwBQSwMEFAAGAAgAAAAhAA84emfeAAAACQEAAA8AAABkcnMvZG93bnJldi54&#10;bWxMj8FOwkAQhu8mvMNmSLgY2VKkYO2WEBIPHgUSr0t3aKvd2aa7pZWnd4wHPc78X/75JtuOthFX&#10;7HztSMFiHoFAKpypqVRwOr48bED4oMnoxhEq+EIP23xyl+nUuIHe8HoIpeAS8qlWUIXQplL6okKr&#10;/dy1SJxdXGd14LErpen0wOW2kXEUJdLqmvhCpVvcV1h8HnqrAH2/WkS7J1ueXm/D/Xt8+xjao1Kz&#10;6bh7BhFwDH8w/OizOuTsdHY9GS8aBckyThjlIF6DYGC9XD2COP8uZJ7J/x/k3wAAAP//AwBQSwEC&#10;LQAUAAYACAAAACEAtoM4kv4AAADhAQAAEwAAAAAAAAAAAAAAAAAAAAAAW0NvbnRlbnRfVHlwZXNd&#10;LnhtbFBLAQItABQABgAIAAAAIQA4/SH/1gAAAJQBAAALAAAAAAAAAAAAAAAAAC8BAABfcmVscy8u&#10;cmVsc1BLAQItABQABgAIAAAAIQBJX29VKAIAAEsEAAAOAAAAAAAAAAAAAAAAAC4CAABkcnMvZTJv&#10;RG9jLnhtbFBLAQItABQABgAIAAAAIQAPOHpn3gAAAAkBAAAPAAAAAAAAAAAAAAAAAIIEAABkcnMv&#10;ZG93bnJldi54bWxQSwUGAAAAAAQABADzAAAAjQUAAAAA&#10;"/>
            </w:pict>
          </mc:Fallback>
        </mc:AlternateContent>
      </w:r>
    </w:p>
    <w:p w:rsidR="00AB2BAC" w:rsidRDefault="00AB2BAC" w:rsidP="00AB2BAC">
      <w:pPr>
        <w:pStyle w:val="Texto"/>
        <w:spacing w:line="240" w:lineRule="exact"/>
        <w:rPr>
          <w:sz w:val="22"/>
          <w:szCs w:val="22"/>
          <w:lang w:val="es-MX"/>
        </w:rPr>
      </w:pPr>
    </w:p>
    <w:p w:rsidR="00AB2BAC" w:rsidRDefault="00AB2BAC" w:rsidP="00AB2BAC">
      <w:pPr>
        <w:pStyle w:val="Texto"/>
        <w:spacing w:line="240" w:lineRule="exact"/>
        <w:rPr>
          <w:sz w:val="22"/>
          <w:szCs w:val="22"/>
          <w:lang w:val="es-MX"/>
        </w:rPr>
      </w:pPr>
      <w:r>
        <w:rPr>
          <w:noProof/>
          <w:sz w:val="22"/>
          <w:szCs w:val="22"/>
          <w:lang w:val="es-MX" w:eastAsia="es-MX"/>
        </w:rPr>
        <mc:AlternateContent>
          <mc:Choice Requires="wps">
            <w:drawing>
              <wp:anchor distT="0" distB="0" distL="114299" distR="114299" simplePos="0" relativeHeight="251688960" behindDoc="0" locked="0" layoutInCell="1" allowOverlap="1" wp14:anchorId="5E519B09" wp14:editId="7BB58181">
                <wp:simplePos x="0" y="0"/>
                <wp:positionH relativeFrom="column">
                  <wp:posOffset>6379844</wp:posOffset>
                </wp:positionH>
                <wp:positionV relativeFrom="paragraph">
                  <wp:posOffset>146050</wp:posOffset>
                </wp:positionV>
                <wp:extent cx="0" cy="130810"/>
                <wp:effectExtent l="0" t="0" r="19050" b="21590"/>
                <wp:wrapNone/>
                <wp:docPr id="31" name="Conector recto de flecha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31" o:spid="_x0000_s1026" type="#_x0000_t32" style="position:absolute;margin-left:502.35pt;margin-top:11.5pt;width:0;height:10.3pt;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3S3KAIAAEsEAAAOAAAAZHJzL2Uyb0RvYy54bWysVMuu2jAQ3VfqP1jeQxJehYhwVSXQzW2L&#10;dG8/wNhOYtWxLdsQUNV/79gBWtpNVZWF48fM8Tkzx6yfzp1EJ26d0KrA2TjFiCuqmVBNgb+87kZL&#10;jJwnihGpFS/whTv8tHn7Zt2bnE90qyXjFgGIcnlvCtx6b/IkcbTlHXFjbbiCw1rbjnhY2iZhlvSA&#10;3slkkqaLpNeWGaspdw52q+EQbyJ+XXPqP9e14x7JAgM3H0cbx0MYk82a5I0lphX0SoP8A4uOCAWX&#10;3qEq4gk6WvEHVCeo1U7Xfkx1l+i6FpRHDaAmS39T89ISw6MWKI4z9zK5/wdLP532FglW4GmGkSId&#10;9KiETlGvLbLhgxhHteS0JQhCoF69cTmklWpvg2J6Vi/mWdOvDildtkQ1PPJ+vRjAihnJQ0pYOAO3&#10;HvqPmkEMOXodi3eubRcgoSzoHHt0ufeInz2iwyaF3WyaLrPYvoTktzxjnf/AdYfCpMDOWyKa1oOe&#10;QVAWbyGnZ+dBByTeEsKlSu+ElNEPUqG+wKv5ZB4TnJaChcMQ5mxzKKVFJxIcFX+hKAD2EGb1UbEI&#10;1nLCtte5J0IOc4iXKuCBLqBznQ2W+bZKV9vldjkbzSaL7WiWVtXo/a6cjRa77N28mlZlWWXfA7Vs&#10;lreCMa4Cu5t9s9nf2eP6kAbj3Q18L0PyiB4lAtnbN5KOjQ29HFxx0Oyyt6Eaocfg2Bh8fV3hSfy6&#10;jlE//wM2PwAAAP//AwBQSwMEFAAGAAgAAAAhAOXFxwbeAAAACwEAAA8AAABkcnMvZG93bnJldi54&#10;bWxMj8FOwzAQRO9I/IO1SFwQtZuWQtM4VYXEgSNtJa5uvCRp43UUO03o17MVBzjO7NPsTLYeXSPO&#10;2IXak4bpRIFAKrytqdSw3709voAI0ZA1jSfU8I0B1vntTWZS6wf6wPM2loJDKKRGQxVjm0oZigqd&#10;CRPfIvHty3fORJZdKW1nBg53jUyUWkhnauIPlWnxtcLitO2dBgz901Rtlq7cv1+Gh8/kchzandb3&#10;d+NmBSLiGP9guNbn6pBzp4PvyQbRsFZq/syshmTGo67Er3PQMJ8tQOaZ/L8h/wEAAP//AwBQSwEC&#10;LQAUAAYACAAAACEAtoM4kv4AAADhAQAAEwAAAAAAAAAAAAAAAAAAAAAAW0NvbnRlbnRfVHlwZXNd&#10;LnhtbFBLAQItABQABgAIAAAAIQA4/SH/1gAAAJQBAAALAAAAAAAAAAAAAAAAAC8BAABfcmVscy8u&#10;cmVsc1BLAQItABQABgAIAAAAIQCS83S3KAIAAEsEAAAOAAAAAAAAAAAAAAAAAC4CAABkcnMvZTJv&#10;RG9jLnhtbFBLAQItABQABgAIAAAAIQDlxccG3gAAAAsBAAAPAAAAAAAAAAAAAAAAAIIEAABkcnMv&#10;ZG93bnJldi54bWxQSwUGAAAAAAQABADzAAAAjQUAAAAA&#10;"/>
            </w:pict>
          </mc:Fallback>
        </mc:AlternateContent>
      </w:r>
      <w:r>
        <w:rPr>
          <w:noProof/>
          <w:sz w:val="22"/>
          <w:szCs w:val="22"/>
          <w:lang w:val="es-MX" w:eastAsia="es-MX"/>
        </w:rPr>
        <mc:AlternateContent>
          <mc:Choice Requires="wps">
            <w:drawing>
              <wp:anchor distT="0" distB="0" distL="114299" distR="114299" simplePos="0" relativeHeight="251687936" behindDoc="0" locked="0" layoutInCell="1" allowOverlap="1" wp14:anchorId="7D363EE0" wp14:editId="251711E2">
                <wp:simplePos x="0" y="0"/>
                <wp:positionH relativeFrom="column">
                  <wp:posOffset>4017009</wp:posOffset>
                </wp:positionH>
                <wp:positionV relativeFrom="paragraph">
                  <wp:posOffset>146050</wp:posOffset>
                </wp:positionV>
                <wp:extent cx="0" cy="95250"/>
                <wp:effectExtent l="0" t="0" r="19050" b="19050"/>
                <wp:wrapNone/>
                <wp:docPr id="30" name="Conector recto de flecha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30" o:spid="_x0000_s1026" type="#_x0000_t32" style="position:absolute;margin-left:316.3pt;margin-top:11.5pt;width:0;height:7.5pt;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SgIwIAAEoEAAAOAAAAZHJzL2Uyb0RvYy54bWysVMGO2jAQvVfqP1i+QxI2bCEirKoEetm2&#10;SLv9AGM7iVXHtmxDQFX/vWMHENteqqocnLE98+bNzDOrp1Mv0ZFbJ7QqcTZNMeKKaiZUW+Jvr9vJ&#10;AiPniWJEasVLfOYOP63fv1sNpuAz3WnJuEUAolwxmBJ33psiSRzteE/cVBuu4LLRticetrZNmCUD&#10;oPcymaXpYzJoy4zVlDsHp/V4idcRv2k49V+bxnGPZImBm4+rjes+rMl6RYrWEtMJeqFB/oFFT4SC&#10;pDeomniCDlb8AdULarXTjZ9S3Se6aQTlsQaoJkt/q+alI4bHWqA5ztza5P4fLP1y3FkkWIkfoD2K&#10;9DCjCiZFvbbIhg9iHDWS044gcIF+DcYVEFapnQ0V05N6Mc+afndI6aojquWR9+vZAFYWIpI3IWHj&#10;DGTdD581Ax9y8Do279TYPkBCW9Apzuh8mxE/eUTHQwqny/lsHtkkpLiGGev8J657FIwSO2+JaDsP&#10;5Yz1ZDEJOT47H0iR4hoQciq9FVJGOUiFhjFDDHBaChYug5uz7b6SFh1JEFT8xQrh5t7N6oNiEazj&#10;hG0utidCjjYklyrgQVlA52KNivmxTJebxWaRT/LZ42aSp3U9+bit8snjNvswrx/qqqqzn4Falhed&#10;YIyrwO6q3iz/O3Vc3tGou5t+b21I3qLHfgHZ6zeSjnMNoxxFsdfsvLPXeYNgo/PlcYUXcb8H+/4v&#10;YP0LAAD//wMAUEsDBBQABgAIAAAAIQDPAEzq3QAAAAkBAAAPAAAAZHJzL2Rvd25yZXYueG1sTI/B&#10;TsMwDIbvSLxDZCQuiCVrRTW6ptOExIEj2ySuWWPajsapmnQte3qMOLCj7U+/v7/YzK4TZxxC60nD&#10;cqFAIFXetlRrOOxfH1cgQjRkTecJNXxjgE15e1OY3PqJ3vG8i7XgEAq50dDE2OdShqpBZ8LC90h8&#10;+/SDM5HHoZZ2MBOHu04mSmXSmZb4Q2N6fGmw+tqNTgOG8Wmpts+uPrxdpoeP5HKa+r3W93fzdg0i&#10;4hz/YfjVZ3Uo2enoR7JBdBqyNMkY1ZCk3ImBv8VRQ7pSIMtCXjcofwAAAP//AwBQSwECLQAUAAYA&#10;CAAAACEAtoM4kv4AAADhAQAAEwAAAAAAAAAAAAAAAAAAAAAAW0NvbnRlbnRfVHlwZXNdLnhtbFBL&#10;AQItABQABgAIAAAAIQA4/SH/1gAAAJQBAAALAAAAAAAAAAAAAAAAAC8BAABfcmVscy8ucmVsc1BL&#10;AQItABQABgAIAAAAIQDIn/SgIwIAAEoEAAAOAAAAAAAAAAAAAAAAAC4CAABkcnMvZTJvRG9jLnht&#10;bFBLAQItABQABgAIAAAAIQDPAEzq3QAAAAkBAAAPAAAAAAAAAAAAAAAAAH0EAABkcnMvZG93bnJl&#10;di54bWxQSwUGAAAAAAQABADzAAAAhwUAAAAA&#10;"/>
            </w:pict>
          </mc:Fallback>
        </mc:AlternateContent>
      </w:r>
      <w:r>
        <w:rPr>
          <w:noProof/>
          <w:sz w:val="22"/>
          <w:szCs w:val="22"/>
          <w:lang w:val="es-MX" w:eastAsia="es-MX"/>
        </w:rPr>
        <mc:AlternateContent>
          <mc:Choice Requires="wps">
            <w:drawing>
              <wp:anchor distT="0" distB="0" distL="114299" distR="114299" simplePos="0" relativeHeight="251686912" behindDoc="0" locked="0" layoutInCell="1" allowOverlap="1" wp14:anchorId="0115E458" wp14:editId="3FE5C442">
                <wp:simplePos x="0" y="0"/>
                <wp:positionH relativeFrom="column">
                  <wp:posOffset>1986279</wp:posOffset>
                </wp:positionH>
                <wp:positionV relativeFrom="paragraph">
                  <wp:posOffset>146050</wp:posOffset>
                </wp:positionV>
                <wp:extent cx="0" cy="130810"/>
                <wp:effectExtent l="0" t="0" r="19050" b="21590"/>
                <wp:wrapNone/>
                <wp:docPr id="29" name="Conector recto de flecha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9" o:spid="_x0000_s1026" type="#_x0000_t32" style="position:absolute;margin-left:156.4pt;margin-top:11.5pt;width:0;height:10.3p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OYcJwIAAEsEAAAOAAAAZHJzL2Uyb0RvYy54bWysVMGO2jAQvVfqP1i+QxI2bCEirKoEetm2&#10;SLv9AGM7iVXHtmxDQFX/vWMHENteqqocnLE98+bNzDOrp1Mv0ZFbJ7QqcTZNMeKKaiZUW+Jvr9vJ&#10;AiPniWJEasVLfOYOP63fv1sNpuAz3WnJuEUAolwxmBJ33psiSRzteE/cVBuu4LLRticetrZNmCUD&#10;oPcymaXpYzJoy4zVlDsHp/V4idcRv2k49V+bxnGPZImBm4+rjes+rMl6RYrWEtMJeqFB/oFFT4SC&#10;pDeomniCDlb8AdULarXTjZ9S3Se6aQTlsQaoJkt/q+alI4bHWqA5ztza5P4fLP1y3FkkWIlnS4wU&#10;6WFGFUyKem2RDR/EOGokpx1B4AL9GowrIKxSOxsqpif1Yp41/e6Q0lVHVMsj79ezAawsRCRvQsLG&#10;Gci6Hz5rBj7k4HVs3qmxfYCEtqBTnNH5NiN+8oiOhxROs4d0kcXxJaS4xhnr/CeuexSMEjtviWg7&#10;D/WMBWUxCzk+Ox9YkeIaEJIqvRVSRj1IhYYSL+ezeQxwWgoWLoObs+2+khYdSVBU/MUS4ebezeqD&#10;YhGs44RtLrYnQo42JJcq4EFdQOdijZL5sUyXm8VmkU/y2eNmkqd1Pfm4rfLJ4zb7MK8f6qqqs5+B&#10;WpYXnWCMq8DuKt8s/zt5XB7SKLybgG9tSN6ix34B2es3ko6DDbMcVbHX7Lyz14GDYqPz5XWFJ3G/&#10;B/v+P2D9CwAA//8DAFBLAwQUAAYACAAAACEAWgONx90AAAAJAQAADwAAAGRycy9kb3ducmV2Lnht&#10;bEyPzU7DQAyE70i8w8pIXBDd/EBFQ5yqQuLAkbYS123iJoGsN8pumtCnx4gDPY5nNP4mX8+2Uyca&#10;fOsYIV5EoIhLV7VcI+x3r/dPoHwwXJnOMSF8k4d1cX2Vm6xyE7/TaRtqJSXsM4PQhNBnWvuyIWv8&#10;wvXE4h3dYE0QOdS6Gswk5bbTSRQttTUty4fG9PTSUPm1HS0C+fExjjYrW+/fztPdR3L+nPod4u3N&#10;vHkGFWgO/2H4xRd0KITp4EauvOoQ0jgR9ICQpLJJAn+HA8JDugRd5PpyQfEDAAD//wMAUEsBAi0A&#10;FAAGAAgAAAAhALaDOJL+AAAA4QEAABMAAAAAAAAAAAAAAAAAAAAAAFtDb250ZW50X1R5cGVzXS54&#10;bWxQSwECLQAUAAYACAAAACEAOP0h/9YAAACUAQAACwAAAAAAAAAAAAAAAAAvAQAAX3JlbHMvLnJl&#10;bHNQSwECLQAUAAYACAAAACEAceDmHCcCAABLBAAADgAAAAAAAAAAAAAAAAAuAgAAZHJzL2Uyb0Rv&#10;Yy54bWxQSwECLQAUAAYACAAAACEAWgONx90AAAAJAQAADwAAAAAAAAAAAAAAAACBBAAAZHJzL2Rv&#10;d25yZXYueG1sUEsFBgAAAAAEAAQA8wAAAIsFAAAAAA==&#10;"/>
            </w:pict>
          </mc:Fallback>
        </mc:AlternateContent>
      </w:r>
      <w:r>
        <w:rPr>
          <w:noProof/>
          <w:sz w:val="22"/>
          <w:szCs w:val="22"/>
          <w:lang w:val="es-MX" w:eastAsia="es-MX"/>
        </w:rPr>
        <mc:AlternateContent>
          <mc:Choice Requires="wps">
            <w:drawing>
              <wp:anchor distT="4294967295" distB="4294967295" distL="114300" distR="114300" simplePos="0" relativeHeight="251685888" behindDoc="0" locked="0" layoutInCell="1" allowOverlap="1" wp14:anchorId="6CA6EBF8" wp14:editId="5AB78626">
                <wp:simplePos x="0" y="0"/>
                <wp:positionH relativeFrom="column">
                  <wp:posOffset>1986280</wp:posOffset>
                </wp:positionH>
                <wp:positionV relativeFrom="paragraph">
                  <wp:posOffset>146049</wp:posOffset>
                </wp:positionV>
                <wp:extent cx="4393565" cy="0"/>
                <wp:effectExtent l="0" t="0" r="26035" b="19050"/>
                <wp:wrapNone/>
                <wp:docPr id="28" name="Conector recto de flecha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3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8" o:spid="_x0000_s1026" type="#_x0000_t32" style="position:absolute;margin-left:156.4pt;margin-top:11.5pt;width:345.95pt;height:0;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i12KAIAAEwEAAAOAAAAZHJzL2Uyb0RvYy54bWysVM2O2jAQvlfqO1i+QxIIFCLCqkqgl22L&#10;tNsHMLZDrDq2ZRsCqvruHTuA2PZSVc3BHntmvvnmx1k9nTuJTtw6oVWJs3GKEVdUM6EOJf72uh0t&#10;MHKeKEakVrzEF+7w0/r9u1VvCj7RrZaMWwQgyhW9KXHrvSmSxNGWd8SNteEKlI22HfFwtIeEWdID&#10;eieTSZrOk15bZqym3Dm4rQclXkf8puHUf20axz2SJQZuPq42rvuwJusVKQ6WmFbQKw3yDyw6IhQE&#10;vUPVxBN0tOIPqE5Qq51u/JjqLtFNIyiPOUA2WfpbNi8tMTzmAsVx5l4m9/9g6ZfTziLBSjyBTinS&#10;QY8q6BT12iIbNsQ4aiSnLUFgAvXqjSvArVI7GzKmZ/VinjX97pDSVUvUgUferxcDWFnwSN64hIMz&#10;EHXff9YMbMjR61i8c2O7AAllQefYo8u9R/zsEYXLfLqczuYzjOhNl5Di5mis85+47lAQSuy8JeLQ&#10;ekhoyCiLYcjp2flAixQ3hxBV6a2QMg6EVKgv8XI2mUUHp6VgQRnMnD3sK2nRiYSRil/METSPZlYf&#10;FYtgLSdsc5U9EXKQIbhUAQ8SAzpXaZiZH8t0uVlsFvkon8w3ozyt69HHbZWP5tvsw6ye1lVVZz8D&#10;tSwvWsEYV4HdbX6z/O/m4/qShsm7T/C9DMlb9FgvIHvbI+nY2dDMYSz2ml129tZxGNlofH1e4U08&#10;nkF+/AmsfwEAAP//AwBQSwMEFAAGAAgAAAAhAErmwLLeAAAACgEAAA8AAABkcnMvZG93bnJldi54&#10;bWxMj81OwzAQhO9IvIO1lbggaiel/IQ4VYXEgSNtpV7deElC43UUO03o07MVBzjOzmj2m3w1uVac&#10;sA+NJw3JXIFAKr1tqNKw277dPYEI0ZA1rSfU8I0BVsX1VW4y60f6wNMmVoJLKGRGQx1jl0kZyhqd&#10;CXPfIbH36XtnIsu+krY3I5e7VqZKPUhnGuIPtenwtcbyuBmcBgzDMlHrZ1ft3s/j7T49f43dVuub&#10;2bR+ARFxin9huOAzOhTMdPAD2SBaDYskZfSoIV3wpktAqftHEIffiyxy+X9C8QMAAP//AwBQSwEC&#10;LQAUAAYACAAAACEAtoM4kv4AAADhAQAAEwAAAAAAAAAAAAAAAAAAAAAAW0NvbnRlbnRfVHlwZXNd&#10;LnhtbFBLAQItABQABgAIAAAAIQA4/SH/1gAAAJQBAAALAAAAAAAAAAAAAAAAAC8BAABfcmVscy8u&#10;cmVsc1BLAQItABQABgAIAAAAIQABbi12KAIAAEwEAAAOAAAAAAAAAAAAAAAAAC4CAABkcnMvZTJv&#10;RG9jLnhtbFBLAQItABQABgAIAAAAIQBK5sCy3gAAAAoBAAAPAAAAAAAAAAAAAAAAAIIEAABkcnMv&#10;ZG93bnJldi54bWxQSwUGAAAAAAQABADzAAAAjQUAAAAA&#10;"/>
            </w:pict>
          </mc:Fallback>
        </mc:AlternateContent>
      </w:r>
    </w:p>
    <w:p w:rsidR="00AB2BAC" w:rsidRDefault="00AB2BAC" w:rsidP="00AB2BAC">
      <w:pPr>
        <w:pStyle w:val="Texto"/>
        <w:spacing w:line="240" w:lineRule="exact"/>
        <w:rPr>
          <w:sz w:val="22"/>
          <w:szCs w:val="22"/>
          <w:lang w:val="es-MX"/>
        </w:rPr>
      </w:pPr>
      <w:r>
        <w:rPr>
          <w:noProof/>
          <w:sz w:val="22"/>
          <w:szCs w:val="22"/>
          <w:lang w:val="es-MX" w:eastAsia="es-MX"/>
        </w:rPr>
        <mc:AlternateContent>
          <mc:Choice Requires="wps">
            <w:drawing>
              <wp:anchor distT="0" distB="0" distL="114300" distR="114300" simplePos="0" relativeHeight="251692032" behindDoc="0" locked="0" layoutInCell="1" allowOverlap="1" wp14:anchorId="74D2D8C3" wp14:editId="57D2B0F7">
                <wp:simplePos x="0" y="0"/>
                <wp:positionH relativeFrom="column">
                  <wp:posOffset>5964555</wp:posOffset>
                </wp:positionH>
                <wp:positionV relativeFrom="paragraph">
                  <wp:posOffset>60325</wp:posOffset>
                </wp:positionV>
                <wp:extent cx="1062355" cy="332740"/>
                <wp:effectExtent l="0" t="0" r="23495" b="10160"/>
                <wp:wrapNone/>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355" cy="332740"/>
                        </a:xfrm>
                        <a:prstGeom prst="rect">
                          <a:avLst/>
                        </a:prstGeom>
                        <a:solidFill>
                          <a:srgbClr val="FFFFFF"/>
                        </a:solidFill>
                        <a:ln w="9525">
                          <a:solidFill>
                            <a:srgbClr val="000000"/>
                          </a:solidFill>
                          <a:miter lim="800000"/>
                          <a:headEnd/>
                          <a:tailEnd/>
                        </a:ln>
                      </wps:spPr>
                      <wps:txbx>
                        <w:txbxContent>
                          <w:p w:rsidR="00AB2BAC" w:rsidRPr="00182455" w:rsidRDefault="00AB2BAC" w:rsidP="00AB2BAC">
                            <w:pPr>
                              <w:jc w:val="center"/>
                              <w:rPr>
                                <w:sz w:val="12"/>
                                <w:szCs w:val="12"/>
                              </w:rPr>
                            </w:pPr>
                            <w:r w:rsidRPr="00182455">
                              <w:rPr>
                                <w:sz w:val="12"/>
                                <w:szCs w:val="12"/>
                              </w:rPr>
                              <w:t>Coordinación Técnica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7" o:spid="_x0000_s1028" type="#_x0000_t202" style="position:absolute;left:0;text-align:left;margin-left:469.65pt;margin-top:4.75pt;width:83.65pt;height:26.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XfJMwIAAGAEAAAOAAAAZHJzL2Uyb0RvYy54bWysVNtu2zAMfR+wfxD0vjpxm16MOkWXrsOA&#10;3YBuH8BIcixMFjVKid19/Wg5zYJuexmmB0E0qUPyHMrXN0PnxM5QtOhrOT+ZSWG8Qm39ppZfv9y/&#10;upQiJvAaHHpTy0cT5c3y5YvrPlSmxBadNiQYxMeqD7VsUwpVUUTVmg7iCQbj2dkgdZDYpE2hCXpG&#10;71xRzmbnRY+kA6EyMfLXu8kplxm/aYxKn5ommiRcLbm2lHfK+3rci+U1VBuC0Fq1LwP+oYoOrOek&#10;B6g7SCC2ZH+D6qwijNikE4VdgU1jlck9cDfz2bNuHloIJvfC5MRwoCn+P1j1cfeZhNW1LC+k8NCx&#10;RqstaEKhjUhmSCjYwzT1IVYc/RA4Pg2vcWC5c8sxvEf1LQqPqxb8xtwSYd8a0FzmfLxZHF2dcOII&#10;su4/oOZ0sE2YgYaGupFDZkUwOsv1eJCICxFqTDk7L08XCykU+05Py4uzrGEB1dPtQDG9NdiJ8VBL&#10;4hHI6LB7H9NYDVRPIWOyiM7qe+tcNmizXjkSO+Bxuc8rN/AszHnR1/JqUS4mAv4KMcvrTxCdTTz3&#10;zna1vDwEQTXS9sbrPJUJrJvOXLLzex5H6iYS07AesnKXT/KsUT8ysYTTmPOz5EOL9EOKnke8lvH7&#10;FshI4d55FudqfsbsiZSNs8VFyQYde9bHHvCKoWqZpJiOqzS9o20gu2k50zQOHm9Z0MZmrkflp6r2&#10;5fMYZwn2T258J8d2jvr1Y1j+BAAA//8DAFBLAwQUAAYACAAAACEAFnXco98AAAAJAQAADwAAAGRy&#10;cy9kb3ducmV2LnhtbEyPwU7DMBBE70j8g7VIXBB1QsA0IU6FkED0BgXB1Y23SYS9Drabhr/HPcFt&#10;VjOaeVuvZmvYhD4MjiTkiwwYUuv0QJ2E97fHyyWwEBVpZRyhhB8MsGpOT2pVaXegV5w2sWOphEKl&#10;JPQxjhXnoe3RqrBwI1Lyds5bFdPpO669OqRya/hVlglu1UBpoVcjPvTYfm32VsLy+nn6DOvi5aMV&#10;O1PGi9vp6dtLeX42398BizjHvzAc8RM6NIlp6/akAzMSyqIsUjSJG2BHP8+EALaVIPISeFPz/x80&#10;vwAAAP//AwBQSwECLQAUAAYACAAAACEAtoM4kv4AAADhAQAAEwAAAAAAAAAAAAAAAAAAAAAAW0Nv&#10;bnRlbnRfVHlwZXNdLnhtbFBLAQItABQABgAIAAAAIQA4/SH/1gAAAJQBAAALAAAAAAAAAAAAAAAA&#10;AC8BAABfcmVscy8ucmVsc1BLAQItABQABgAIAAAAIQAjuXfJMwIAAGAEAAAOAAAAAAAAAAAAAAAA&#10;AC4CAABkcnMvZTJvRG9jLnhtbFBLAQItABQABgAIAAAAIQAWddyj3wAAAAkBAAAPAAAAAAAAAAAA&#10;AAAAAI0EAABkcnMvZG93bnJldi54bWxQSwUGAAAAAAQABADzAAAAmQUAAAAA&#10;">
                <v:textbox>
                  <w:txbxContent>
                    <w:p w:rsidR="00AB2BAC" w:rsidRPr="00182455" w:rsidRDefault="00AB2BAC" w:rsidP="00AB2BAC">
                      <w:pPr>
                        <w:jc w:val="center"/>
                        <w:rPr>
                          <w:sz w:val="12"/>
                          <w:szCs w:val="12"/>
                        </w:rPr>
                      </w:pPr>
                      <w:r w:rsidRPr="00182455">
                        <w:rPr>
                          <w:sz w:val="12"/>
                          <w:szCs w:val="12"/>
                        </w:rPr>
                        <w:t>Coordinación Técnica</w:t>
                      </w:r>
                    </w:p>
                  </w:txbxContent>
                </v:textbox>
              </v:shape>
            </w:pict>
          </mc:Fallback>
        </mc:AlternateContent>
      </w:r>
      <w:r>
        <w:rPr>
          <w:noProof/>
          <w:sz w:val="22"/>
          <w:szCs w:val="22"/>
          <w:lang w:val="es-MX" w:eastAsia="es-MX"/>
        </w:rPr>
        <mc:AlternateContent>
          <mc:Choice Requires="wps">
            <w:drawing>
              <wp:anchor distT="0" distB="0" distL="114300" distR="114300" simplePos="0" relativeHeight="251691008" behindDoc="0" locked="0" layoutInCell="1" allowOverlap="1" wp14:anchorId="48DBE4F2" wp14:editId="36EB035D">
                <wp:simplePos x="0" y="0"/>
                <wp:positionH relativeFrom="column">
                  <wp:posOffset>3518535</wp:posOffset>
                </wp:positionH>
                <wp:positionV relativeFrom="paragraph">
                  <wp:posOffset>24765</wp:posOffset>
                </wp:positionV>
                <wp:extent cx="1050925" cy="368300"/>
                <wp:effectExtent l="0" t="0" r="15875" b="12700"/>
                <wp:wrapNone/>
                <wp:docPr id="26"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925" cy="368300"/>
                        </a:xfrm>
                        <a:prstGeom prst="rect">
                          <a:avLst/>
                        </a:prstGeom>
                        <a:solidFill>
                          <a:srgbClr val="FFFFFF"/>
                        </a:solidFill>
                        <a:ln w="9525">
                          <a:solidFill>
                            <a:srgbClr val="000000"/>
                          </a:solidFill>
                          <a:miter lim="800000"/>
                          <a:headEnd/>
                          <a:tailEnd/>
                        </a:ln>
                      </wps:spPr>
                      <wps:txbx>
                        <w:txbxContent>
                          <w:p w:rsidR="00AB2BAC" w:rsidRDefault="00AB2BAC" w:rsidP="00AB2BAC">
                            <w:pPr>
                              <w:jc w:val="center"/>
                            </w:pPr>
                            <w:r w:rsidRPr="00182455">
                              <w:rPr>
                                <w:sz w:val="12"/>
                                <w:szCs w:val="12"/>
                              </w:rPr>
                              <w:t>Coordinación Medico</w:t>
                            </w:r>
                            <w:r>
                              <w:t xml:space="preserve"> </w:t>
                            </w:r>
                            <w:r w:rsidRPr="00182455">
                              <w:rPr>
                                <w:sz w:val="12"/>
                                <w:szCs w:val="12"/>
                              </w:rPr>
                              <w:t>Asistencial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6" o:spid="_x0000_s1029" type="#_x0000_t202" style="position:absolute;left:0;text-align:left;margin-left:277.05pt;margin-top:1.95pt;width:82.75pt;height:2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qqwMgIAAGAEAAAOAAAAZHJzL2Uyb0RvYy54bWysVNtu2zAMfR+wfxD0vthJky4x6hRdug4D&#10;ugvQ7QMYSY6FyaImKbG7rx8lp1nQDXsY5gdBDKlD8hwyV9dDZ9hB+aDR1nw6KTlTVqDUdlfzr1/u&#10;Xi05CxGsBINW1fxRBX69fvniqneVmmGLRirPCMSGqnc1b2N0VVEE0aoOwgSdsuRs0HcQyfS7Qnro&#10;Cb0zxawsL4sevXQehQqBfr0dnXyd8ZtGifipaYKKzNScaov59PncprNYX0G18+BaLY5lwD9U0YG2&#10;lPQEdQsR2N7r36A6LTwGbOJEYFdg02ihcg/UzbR81s1DC07lXoic4E40hf8HKz4ePnumZc1nl5xZ&#10;6EijzR6kRyYVi2qIyMhDNPUuVBT94Cg+Dm9wILlzy8Hdo/gWmMVNC3anbrzHvlUgqcxpelmcPR1x&#10;QgLZ9h9QUjrYR8xAQ+O7xCGxwgid5Ho8SUSFMJFSlotyNVtwJsh3cbm8KLOGBVRPr50P8Z3CjqVL&#10;zT2NQEaHw32IqRqonkJSsoBGyzttTDb8brsxnh2AxuUuf7mBZ2HGsr7mqwXV8XeIMn9/guh0pLk3&#10;uqv58hQEVaLtrZV5KiNoM96pZGOPPCbqRhLjsB2ycqsnebYoH4lYj+OY01rSpUX/g7OeRrzm4fse&#10;vOLMvLckzmo6n6edyMZ88XpGhj/3bM89YAVB1TxyNl43cdyjvfN611KmcRws3pCgjc5cJ+XHqo7l&#10;0xhnCY4rl/bk3M5Rv/4Y1j8BAAD//wMAUEsDBBQABgAIAAAAIQCgbsZ33wAAAAgBAAAPAAAAZHJz&#10;L2Rvd25yZXYueG1sTI/BTsMwEETvSPyDtUhcEHVC27QJ2VQICURvUBBc3XibRMTrYLtp+HvMCY6j&#10;Gc28KTeT6cVIzneWEdJZAoK4trrjBuHt9eF6DcIHxVr1lgnhmzxsqvOzUhXanviFxl1oRCxhXyiE&#10;NoShkNLXLRnlZ3Ygjt7BOqNClK6R2qlTLDe9vEmSTBrVcVxo1UD3LdWfu6NBWC+exg+/nT+/19mh&#10;z8PVanz8coiXF9PdLYhAU/gLwy9+RIcqMu3tkbUXPcJyuUhjFGGeg4j+Ks0zEHuELM1BVqX8f6D6&#10;AQAA//8DAFBLAQItABQABgAIAAAAIQC2gziS/gAAAOEBAAATAAAAAAAAAAAAAAAAAAAAAABbQ29u&#10;dGVudF9UeXBlc10ueG1sUEsBAi0AFAAGAAgAAAAhADj9If/WAAAAlAEAAAsAAAAAAAAAAAAAAAAA&#10;LwEAAF9yZWxzLy5yZWxzUEsBAi0AFAAGAAgAAAAhAK6qqrAyAgAAYAQAAA4AAAAAAAAAAAAAAAAA&#10;LgIAAGRycy9lMm9Eb2MueG1sUEsBAi0AFAAGAAgAAAAhAKBuxnffAAAACAEAAA8AAAAAAAAAAAAA&#10;AAAAjAQAAGRycy9kb3ducmV2LnhtbFBLBQYAAAAABAAEAPMAAACYBQAAAAA=&#10;">
                <v:textbox>
                  <w:txbxContent>
                    <w:p w:rsidR="00AB2BAC" w:rsidRDefault="00AB2BAC" w:rsidP="00AB2BAC">
                      <w:pPr>
                        <w:jc w:val="center"/>
                      </w:pPr>
                      <w:r w:rsidRPr="00182455">
                        <w:rPr>
                          <w:sz w:val="12"/>
                          <w:szCs w:val="12"/>
                        </w:rPr>
                        <w:t>Coordinación Medico</w:t>
                      </w:r>
                      <w:r>
                        <w:t xml:space="preserve"> </w:t>
                      </w:r>
                      <w:r w:rsidRPr="00182455">
                        <w:rPr>
                          <w:sz w:val="12"/>
                          <w:szCs w:val="12"/>
                        </w:rPr>
                        <w:t>Asistencial</w:t>
                      </w:r>
                    </w:p>
                  </w:txbxContent>
                </v:textbox>
              </v:shape>
            </w:pict>
          </mc:Fallback>
        </mc:AlternateContent>
      </w:r>
      <w:r>
        <w:rPr>
          <w:noProof/>
          <w:sz w:val="22"/>
          <w:szCs w:val="22"/>
          <w:lang w:val="es-MX" w:eastAsia="es-MX"/>
        </w:rPr>
        <mc:AlternateContent>
          <mc:Choice Requires="wps">
            <w:drawing>
              <wp:anchor distT="0" distB="0" distL="114300" distR="114300" simplePos="0" relativeHeight="251689984" behindDoc="0" locked="0" layoutInCell="1" allowOverlap="1" wp14:anchorId="70ECCC64" wp14:editId="476A0EB7">
                <wp:simplePos x="0" y="0"/>
                <wp:positionH relativeFrom="column">
                  <wp:posOffset>1540510</wp:posOffset>
                </wp:positionH>
                <wp:positionV relativeFrom="paragraph">
                  <wp:posOffset>60325</wp:posOffset>
                </wp:positionV>
                <wp:extent cx="926465" cy="332740"/>
                <wp:effectExtent l="0" t="0" r="26035" b="10160"/>
                <wp:wrapNone/>
                <wp:docPr id="25"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465" cy="332740"/>
                        </a:xfrm>
                        <a:prstGeom prst="rect">
                          <a:avLst/>
                        </a:prstGeom>
                        <a:solidFill>
                          <a:srgbClr val="FFFFFF"/>
                        </a:solidFill>
                        <a:ln w="9525">
                          <a:solidFill>
                            <a:srgbClr val="000000"/>
                          </a:solidFill>
                          <a:miter lim="800000"/>
                          <a:headEnd/>
                          <a:tailEnd/>
                        </a:ln>
                      </wps:spPr>
                      <wps:txbx>
                        <w:txbxContent>
                          <w:p w:rsidR="00AB2BAC" w:rsidRDefault="00AB2BAC" w:rsidP="00AB2BAC">
                            <w:pPr>
                              <w:jc w:val="center"/>
                              <w:rPr>
                                <w:sz w:val="12"/>
                                <w:szCs w:val="12"/>
                              </w:rPr>
                            </w:pPr>
                            <w:r>
                              <w:rPr>
                                <w:sz w:val="12"/>
                                <w:szCs w:val="12"/>
                              </w:rPr>
                              <w:t>Coordinación Administrativa</w:t>
                            </w:r>
                          </w:p>
                          <w:p w:rsidR="00AB2BAC" w:rsidRPr="00182455" w:rsidRDefault="00AB2BAC" w:rsidP="00AB2BAC">
                            <w:pPr>
                              <w:rPr>
                                <w:sz w:val="12"/>
                                <w:szCs w:val="12"/>
                              </w:rPr>
                            </w:pPr>
                            <w:r>
                              <w:rPr>
                                <w:sz w:val="12"/>
                                <w:szCs w:val="12"/>
                              </w:rPr>
                              <w:t>Administrativa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5" o:spid="_x0000_s1030" type="#_x0000_t202" style="position:absolute;left:0;text-align:left;margin-left:121.3pt;margin-top:4.75pt;width:72.95pt;height:26.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OCXMAIAAGAEAAAOAAAAZHJzL2Uyb0RvYy54bWysVNtu2zAMfR+wfxD0vjpJ05sRp+jSdRjQ&#10;XYBuH8BIcixMFjVKid19/Wg5TYNu2MMwPwiiSB0dHpJeXPetEztD0aKv5PRkIoXxCrX1m0p++3r3&#10;5lKKmMBrcOhNJR9NlNfL168WXSjNDBt02pBgEB/LLlSySSmURRFVY1qIJxiMZ2eN1EJikzaFJugY&#10;vXXFbDI5LzokHQiViZFPb0enXGb8ujYqfa7raJJwlWRuKa+U1/WwFssFlBuC0Fi1pwH/wKIF6/nR&#10;A9QtJBBbsr9BtVYRRqzTicK2wLq2yuQcOJvp5EU2Dw0Ek3NhcWI4yBT/H6z6tPtCwupKzs6k8NBy&#10;jVZb0IRCG5FMn1Cwh2XqQiw5+iFwfOrfYs/lzinHcI/qexQeVw34jbkhwq4xoJnmdLhZHF0dceIA&#10;su4+oubnYJswA/U1tYOGrIpgdC7X46FETEQoPryanc/Pmali1+np7GKeS1hA+XQ5UEzvDbZi2FSS&#10;uAMyOOzuYxrIQPkUMrwV0Vl9Z53LBm3WK0diB9wtd/nL/F+EOS86ZnLGuvwdYpK/P0G0NnHbO9tW&#10;8vIQBOWg2juvc1MmsG7cM2Xn9zIOyo0apn7d58JNswSDxmvUjyws4djmPJa8aZB+StFxi1cy/tgC&#10;GSncB8/FuZrOWT6RsjE/u5ixQcee9bEHvGKoSiYpxu0qjXO0DWQ3Db80toPHGy5obbPYz6z2/LmN&#10;cw32IzfMybGdo55/DMtfAAAA//8DAFBLAwQUAAYACAAAACEAePkZQt8AAAAIAQAADwAAAGRycy9k&#10;b3ducmV2LnhtbEyPwU7DMBBE70j8g7VIXBB1mpaQhGwqhASCGxQEVzfeJhGxHWw3DX/PcoLbrGY0&#10;87bazGYQE/nQO4uwXCQgyDZO97ZFeHu9v8xBhKisVoOzhPBNATb16UmlSu2O9oWmbWwFl9hQKoQu&#10;xrGUMjQdGRUWbiTL3t55oyKfvpXaqyOXm0GmSZJJo3rLC50a6a6j5nN7MAj5+nH6CE+r5/cm2w9F&#10;vLieHr484vnZfHsDItIc/8Lwi8/oUDPTzh2sDmJASNdpxlGE4goE+6s8Z7FDyJYFyLqS/x+ofwAA&#10;AP//AwBQSwECLQAUAAYACAAAACEAtoM4kv4AAADhAQAAEwAAAAAAAAAAAAAAAAAAAAAAW0NvbnRl&#10;bnRfVHlwZXNdLnhtbFBLAQItABQABgAIAAAAIQA4/SH/1gAAAJQBAAALAAAAAAAAAAAAAAAAAC8B&#10;AABfcmVscy8ucmVsc1BLAQItABQABgAIAAAAIQAYaOCXMAIAAGAEAAAOAAAAAAAAAAAAAAAAAC4C&#10;AABkcnMvZTJvRG9jLnhtbFBLAQItABQABgAIAAAAIQB4+RlC3wAAAAgBAAAPAAAAAAAAAAAAAAAA&#10;AIoEAABkcnMvZG93bnJldi54bWxQSwUGAAAAAAQABADzAAAAlgUAAAAA&#10;">
                <v:textbox>
                  <w:txbxContent>
                    <w:p w:rsidR="00AB2BAC" w:rsidRDefault="00AB2BAC" w:rsidP="00AB2BAC">
                      <w:pPr>
                        <w:jc w:val="center"/>
                        <w:rPr>
                          <w:sz w:val="12"/>
                          <w:szCs w:val="12"/>
                        </w:rPr>
                      </w:pPr>
                      <w:r>
                        <w:rPr>
                          <w:sz w:val="12"/>
                          <w:szCs w:val="12"/>
                        </w:rPr>
                        <w:t>Coordinación Administrativa</w:t>
                      </w:r>
                    </w:p>
                    <w:p w:rsidR="00AB2BAC" w:rsidRPr="00182455" w:rsidRDefault="00AB2BAC" w:rsidP="00AB2BAC">
                      <w:pPr>
                        <w:rPr>
                          <w:sz w:val="12"/>
                          <w:szCs w:val="12"/>
                        </w:rPr>
                      </w:pPr>
                      <w:r>
                        <w:rPr>
                          <w:sz w:val="12"/>
                          <w:szCs w:val="12"/>
                        </w:rPr>
                        <w:t>Administrativa</w:t>
                      </w:r>
                    </w:p>
                  </w:txbxContent>
                </v:textbox>
              </v:shape>
            </w:pict>
          </mc:Fallback>
        </mc:AlternateContent>
      </w:r>
    </w:p>
    <w:p w:rsidR="00AB2BAC" w:rsidRPr="002C7D29" w:rsidRDefault="00AB2BAC" w:rsidP="00AB2BAC">
      <w:pPr>
        <w:pStyle w:val="Texto"/>
        <w:spacing w:line="240" w:lineRule="exact"/>
        <w:rPr>
          <w:sz w:val="22"/>
          <w:szCs w:val="22"/>
          <w:lang w:val="es-MX"/>
        </w:rPr>
      </w:pPr>
    </w:p>
    <w:p w:rsidR="00AB2BAC" w:rsidRPr="002C7D29" w:rsidRDefault="00AB2BAC" w:rsidP="00AB2BAC">
      <w:pPr>
        <w:pStyle w:val="Texto"/>
        <w:spacing w:after="0" w:line="240" w:lineRule="exact"/>
        <w:rPr>
          <w:sz w:val="22"/>
          <w:szCs w:val="22"/>
          <w:lang w:val="es-MX"/>
        </w:rPr>
      </w:pPr>
    </w:p>
    <w:p w:rsidR="00AB2BAC" w:rsidRPr="002C7D29" w:rsidRDefault="00AB2BAC" w:rsidP="00AB2BAC">
      <w:pPr>
        <w:pStyle w:val="Texto"/>
        <w:spacing w:after="0" w:line="240" w:lineRule="exact"/>
        <w:ind w:firstLine="0"/>
        <w:rPr>
          <w:sz w:val="22"/>
          <w:szCs w:val="22"/>
        </w:rPr>
      </w:pPr>
    </w:p>
    <w:p w:rsidR="00AB2BAC" w:rsidRDefault="00AB2BAC" w:rsidP="00AB2BAC">
      <w:pPr>
        <w:pStyle w:val="Texto"/>
        <w:spacing w:after="0" w:line="240" w:lineRule="exact"/>
        <w:ind w:firstLine="0"/>
        <w:rPr>
          <w:b/>
          <w:sz w:val="22"/>
          <w:szCs w:val="22"/>
        </w:rPr>
      </w:pPr>
    </w:p>
    <w:p w:rsidR="00AB2BAC" w:rsidRDefault="00AB2BAC" w:rsidP="00AB2BAC">
      <w:pPr>
        <w:pStyle w:val="Texto"/>
        <w:spacing w:after="0" w:line="240" w:lineRule="exact"/>
        <w:ind w:firstLine="0"/>
        <w:rPr>
          <w:b/>
          <w:sz w:val="22"/>
          <w:szCs w:val="22"/>
        </w:rPr>
      </w:pPr>
    </w:p>
    <w:p w:rsidR="00AB2BAC" w:rsidRDefault="00AB2BAC" w:rsidP="00AB2BAC">
      <w:pPr>
        <w:pStyle w:val="Texto"/>
        <w:spacing w:after="0" w:line="240" w:lineRule="exact"/>
        <w:ind w:firstLine="0"/>
        <w:rPr>
          <w:b/>
          <w:sz w:val="22"/>
          <w:szCs w:val="22"/>
        </w:rPr>
      </w:pPr>
    </w:p>
    <w:p w:rsidR="00AB2BAC" w:rsidRDefault="00AB2BAC" w:rsidP="00AB2BAC">
      <w:pPr>
        <w:pStyle w:val="Texto"/>
        <w:spacing w:after="0" w:line="240" w:lineRule="exact"/>
        <w:ind w:firstLine="0"/>
        <w:rPr>
          <w:b/>
          <w:sz w:val="22"/>
          <w:szCs w:val="22"/>
        </w:rPr>
      </w:pPr>
    </w:p>
    <w:p w:rsidR="00AB2BAC" w:rsidRDefault="00AB2BAC" w:rsidP="00AB2BAC">
      <w:pPr>
        <w:pStyle w:val="Texto"/>
        <w:spacing w:after="0" w:line="240" w:lineRule="exact"/>
        <w:ind w:firstLine="0"/>
        <w:rPr>
          <w:b/>
          <w:sz w:val="22"/>
          <w:szCs w:val="22"/>
        </w:rPr>
      </w:pPr>
    </w:p>
    <w:p w:rsidR="00AB2BAC" w:rsidRDefault="00AB2BAC" w:rsidP="00AB2BAC">
      <w:pPr>
        <w:pStyle w:val="Texto"/>
        <w:spacing w:after="0" w:line="240" w:lineRule="exact"/>
        <w:ind w:firstLine="0"/>
        <w:rPr>
          <w:b/>
          <w:sz w:val="22"/>
          <w:szCs w:val="22"/>
        </w:rPr>
      </w:pPr>
    </w:p>
    <w:p w:rsidR="00AB2BAC" w:rsidRDefault="00AB2BAC" w:rsidP="00AB2BAC">
      <w:pPr>
        <w:pStyle w:val="Texto"/>
        <w:spacing w:after="0" w:line="240" w:lineRule="exact"/>
        <w:ind w:firstLine="0"/>
        <w:rPr>
          <w:b/>
          <w:sz w:val="22"/>
          <w:szCs w:val="22"/>
        </w:rPr>
      </w:pPr>
    </w:p>
    <w:p w:rsidR="00AB2BAC" w:rsidRDefault="00AB2BAC" w:rsidP="00AB2BAC">
      <w:pPr>
        <w:pStyle w:val="Texto"/>
        <w:spacing w:after="0" w:line="240" w:lineRule="exact"/>
        <w:ind w:firstLine="0"/>
        <w:rPr>
          <w:b/>
          <w:sz w:val="22"/>
          <w:szCs w:val="22"/>
        </w:rPr>
      </w:pPr>
    </w:p>
    <w:p w:rsidR="00AB2BAC" w:rsidRDefault="00AB2BAC" w:rsidP="00AB2BAC">
      <w:pPr>
        <w:pStyle w:val="Texto"/>
        <w:spacing w:after="0" w:line="240" w:lineRule="exact"/>
        <w:ind w:firstLine="0"/>
        <w:rPr>
          <w:b/>
          <w:sz w:val="22"/>
          <w:szCs w:val="22"/>
        </w:rPr>
      </w:pPr>
    </w:p>
    <w:p w:rsidR="00AB2BAC" w:rsidRDefault="00AB2BAC" w:rsidP="00AB2BAC">
      <w:pPr>
        <w:pStyle w:val="Texto"/>
        <w:spacing w:after="0" w:line="240" w:lineRule="exact"/>
        <w:ind w:firstLine="0"/>
        <w:rPr>
          <w:b/>
          <w:sz w:val="22"/>
          <w:szCs w:val="22"/>
        </w:rPr>
      </w:pPr>
      <w:r w:rsidRPr="00182455">
        <w:rPr>
          <w:b/>
          <w:sz w:val="22"/>
          <w:szCs w:val="22"/>
        </w:rPr>
        <w:t>Actividad Principal</w:t>
      </w:r>
    </w:p>
    <w:p w:rsidR="00AB2BAC" w:rsidRDefault="00AB2BAC" w:rsidP="00AB2BAC">
      <w:pPr>
        <w:pStyle w:val="Texto"/>
        <w:spacing w:after="0" w:line="240" w:lineRule="exact"/>
        <w:ind w:firstLine="0"/>
        <w:rPr>
          <w:b/>
          <w:sz w:val="22"/>
          <w:szCs w:val="22"/>
        </w:rPr>
      </w:pPr>
    </w:p>
    <w:p w:rsidR="00AB2BAC" w:rsidRDefault="00AB2BAC" w:rsidP="00AB2BAC">
      <w:pPr>
        <w:pStyle w:val="Texto"/>
        <w:spacing w:after="0" w:line="240" w:lineRule="exact"/>
        <w:ind w:firstLine="0"/>
        <w:rPr>
          <w:sz w:val="22"/>
          <w:szCs w:val="22"/>
        </w:rPr>
      </w:pPr>
      <w:r>
        <w:rPr>
          <w:sz w:val="22"/>
          <w:szCs w:val="22"/>
        </w:rPr>
        <w:t>Los Servicios que el CRI-ESCUELA presenta con eficiencia, eficacia, calidad y calidez a las personas con discapacidad y público en general a nivel Estatal y Regional son los siguientes:</w:t>
      </w:r>
    </w:p>
    <w:p w:rsidR="00AB2BAC" w:rsidRDefault="00AB2BAC" w:rsidP="00AB2BAC">
      <w:pPr>
        <w:pStyle w:val="Texto"/>
        <w:spacing w:after="0" w:line="240" w:lineRule="exact"/>
        <w:ind w:firstLine="0"/>
        <w:rPr>
          <w:sz w:val="22"/>
          <w:szCs w:val="22"/>
        </w:rPr>
      </w:pPr>
    </w:p>
    <w:p w:rsidR="00AB2BAC" w:rsidRDefault="00AB2BAC" w:rsidP="00AB2BAC">
      <w:pPr>
        <w:pStyle w:val="Texto"/>
        <w:numPr>
          <w:ilvl w:val="0"/>
          <w:numId w:val="11"/>
        </w:numPr>
        <w:spacing w:after="0" w:line="240" w:lineRule="exact"/>
        <w:rPr>
          <w:sz w:val="22"/>
          <w:szCs w:val="22"/>
        </w:rPr>
      </w:pPr>
      <w:r>
        <w:rPr>
          <w:sz w:val="22"/>
          <w:szCs w:val="22"/>
        </w:rPr>
        <w:t>Terapias de Rehabilitación</w:t>
      </w:r>
    </w:p>
    <w:p w:rsidR="00AB2BAC" w:rsidRDefault="00AB2BAC" w:rsidP="00AB2BAC">
      <w:pPr>
        <w:pStyle w:val="Texto"/>
        <w:numPr>
          <w:ilvl w:val="0"/>
          <w:numId w:val="11"/>
        </w:numPr>
        <w:spacing w:after="0" w:line="240" w:lineRule="exact"/>
        <w:rPr>
          <w:sz w:val="22"/>
          <w:szCs w:val="22"/>
        </w:rPr>
      </w:pPr>
      <w:r>
        <w:rPr>
          <w:sz w:val="22"/>
          <w:szCs w:val="22"/>
        </w:rPr>
        <w:t>Consultas de Especialidad</w:t>
      </w:r>
    </w:p>
    <w:p w:rsidR="00AB2BAC" w:rsidRDefault="00AB2BAC" w:rsidP="00AB2BAC">
      <w:pPr>
        <w:pStyle w:val="Texto"/>
        <w:numPr>
          <w:ilvl w:val="0"/>
          <w:numId w:val="11"/>
        </w:numPr>
        <w:spacing w:after="0" w:line="240" w:lineRule="exact"/>
        <w:rPr>
          <w:sz w:val="22"/>
          <w:szCs w:val="22"/>
        </w:rPr>
      </w:pPr>
      <w:r>
        <w:rPr>
          <w:sz w:val="22"/>
          <w:szCs w:val="22"/>
        </w:rPr>
        <w:t>Estudios de Diagnostico</w:t>
      </w:r>
    </w:p>
    <w:p w:rsidR="00AB2BAC" w:rsidRDefault="00AB2BAC" w:rsidP="00AB2BAC">
      <w:pPr>
        <w:pStyle w:val="Texto"/>
        <w:numPr>
          <w:ilvl w:val="0"/>
          <w:numId w:val="11"/>
        </w:numPr>
        <w:spacing w:after="0" w:line="240" w:lineRule="exact"/>
        <w:rPr>
          <w:sz w:val="22"/>
          <w:szCs w:val="22"/>
        </w:rPr>
      </w:pPr>
      <w:r>
        <w:rPr>
          <w:sz w:val="22"/>
          <w:szCs w:val="22"/>
        </w:rPr>
        <w:t>Jornadas de Salud en coordinación con otras Instituciones</w:t>
      </w:r>
    </w:p>
    <w:p w:rsidR="00AB2BAC" w:rsidRDefault="00AB2BAC" w:rsidP="00AB2BAC">
      <w:pPr>
        <w:pStyle w:val="Texto"/>
        <w:numPr>
          <w:ilvl w:val="0"/>
          <w:numId w:val="11"/>
        </w:numPr>
        <w:spacing w:after="0" w:line="240" w:lineRule="exact"/>
        <w:rPr>
          <w:sz w:val="22"/>
          <w:szCs w:val="22"/>
        </w:rPr>
      </w:pPr>
      <w:r>
        <w:rPr>
          <w:sz w:val="22"/>
          <w:szCs w:val="22"/>
        </w:rPr>
        <w:t>Escuela en Terapia Física y Rehabilitación</w:t>
      </w:r>
    </w:p>
    <w:p w:rsidR="00AB2BAC" w:rsidRDefault="00AB2BAC" w:rsidP="00AB2BAC">
      <w:pPr>
        <w:pStyle w:val="Texto"/>
        <w:numPr>
          <w:ilvl w:val="0"/>
          <w:numId w:val="11"/>
        </w:numPr>
        <w:spacing w:after="0" w:line="240" w:lineRule="exact"/>
        <w:rPr>
          <w:sz w:val="22"/>
          <w:szCs w:val="22"/>
        </w:rPr>
      </w:pPr>
      <w:r>
        <w:rPr>
          <w:sz w:val="22"/>
          <w:szCs w:val="22"/>
        </w:rPr>
        <w:t xml:space="preserve">Se Organizan eventos sociales, culturales y cívicos para la integración de las personas con discapacidad a la vida productiva y social </w:t>
      </w:r>
    </w:p>
    <w:p w:rsidR="00AB2BAC" w:rsidRDefault="00AB2BAC" w:rsidP="00AB2BAC">
      <w:pPr>
        <w:pStyle w:val="Texto"/>
        <w:spacing w:after="0" w:line="240" w:lineRule="exact"/>
        <w:rPr>
          <w:sz w:val="22"/>
          <w:szCs w:val="22"/>
        </w:rPr>
      </w:pPr>
    </w:p>
    <w:p w:rsidR="00AB2BAC" w:rsidRPr="00BF77D2" w:rsidRDefault="00AB2BAC" w:rsidP="00AB2BAC">
      <w:pPr>
        <w:pStyle w:val="Texto"/>
        <w:spacing w:after="0" w:line="240" w:lineRule="exact"/>
        <w:rPr>
          <w:b/>
          <w:sz w:val="22"/>
          <w:szCs w:val="22"/>
        </w:rPr>
      </w:pPr>
      <w:r w:rsidRPr="00BF77D2">
        <w:rPr>
          <w:b/>
          <w:sz w:val="22"/>
          <w:szCs w:val="22"/>
        </w:rPr>
        <w:t>Contribuciones que el CRI-ESCUELA retiene:</w:t>
      </w:r>
    </w:p>
    <w:p w:rsidR="00AB2BAC" w:rsidRPr="00BF77D2" w:rsidRDefault="00AB2BAC" w:rsidP="00AB2BAC">
      <w:pPr>
        <w:pStyle w:val="Texto"/>
        <w:spacing w:after="0" w:line="240" w:lineRule="exact"/>
        <w:rPr>
          <w:b/>
          <w:sz w:val="22"/>
          <w:szCs w:val="22"/>
        </w:rPr>
      </w:pPr>
    </w:p>
    <w:p w:rsidR="00AB2BAC" w:rsidRDefault="00AB2BAC" w:rsidP="00AB2BAC">
      <w:pPr>
        <w:pStyle w:val="Texto"/>
        <w:numPr>
          <w:ilvl w:val="0"/>
          <w:numId w:val="11"/>
        </w:numPr>
        <w:spacing w:after="0" w:line="240" w:lineRule="exact"/>
        <w:rPr>
          <w:sz w:val="22"/>
          <w:szCs w:val="22"/>
        </w:rPr>
      </w:pPr>
      <w:r>
        <w:rPr>
          <w:sz w:val="22"/>
          <w:szCs w:val="22"/>
        </w:rPr>
        <w:t>ISPT retenido</w:t>
      </w:r>
    </w:p>
    <w:p w:rsidR="00AB2BAC" w:rsidRDefault="00AB2BAC" w:rsidP="00AB2BAC">
      <w:pPr>
        <w:pStyle w:val="Texto"/>
        <w:numPr>
          <w:ilvl w:val="0"/>
          <w:numId w:val="11"/>
        </w:numPr>
        <w:spacing w:after="0" w:line="240" w:lineRule="exact"/>
        <w:rPr>
          <w:sz w:val="22"/>
          <w:szCs w:val="22"/>
        </w:rPr>
      </w:pPr>
      <w:r>
        <w:rPr>
          <w:sz w:val="22"/>
          <w:szCs w:val="22"/>
        </w:rPr>
        <w:t>2% sobre nominas</w:t>
      </w:r>
    </w:p>
    <w:p w:rsidR="00AB2BAC" w:rsidRDefault="00AB2BAC" w:rsidP="00AB2BAC">
      <w:pPr>
        <w:pStyle w:val="Texto"/>
        <w:numPr>
          <w:ilvl w:val="0"/>
          <w:numId w:val="11"/>
        </w:numPr>
        <w:spacing w:after="0" w:line="240" w:lineRule="exact"/>
        <w:rPr>
          <w:sz w:val="22"/>
          <w:szCs w:val="22"/>
        </w:rPr>
      </w:pPr>
      <w:r>
        <w:rPr>
          <w:sz w:val="22"/>
          <w:szCs w:val="22"/>
        </w:rPr>
        <w:t>10% retención sobre honorarios</w:t>
      </w:r>
    </w:p>
    <w:p w:rsidR="00AB2BAC" w:rsidRDefault="00AB2BAC" w:rsidP="00AB2BAC">
      <w:pPr>
        <w:pStyle w:val="Texto"/>
        <w:spacing w:after="0" w:line="240" w:lineRule="exact"/>
        <w:rPr>
          <w:sz w:val="22"/>
          <w:szCs w:val="22"/>
        </w:rPr>
      </w:pPr>
    </w:p>
    <w:p w:rsidR="00AB2BAC" w:rsidRDefault="00AB2BAC" w:rsidP="00AB2BAC">
      <w:pPr>
        <w:pStyle w:val="Texto"/>
        <w:spacing w:after="0" w:line="240" w:lineRule="exact"/>
        <w:rPr>
          <w:b/>
          <w:sz w:val="22"/>
          <w:szCs w:val="22"/>
        </w:rPr>
      </w:pPr>
      <w:r w:rsidRPr="00BF77D2">
        <w:rPr>
          <w:b/>
          <w:sz w:val="22"/>
          <w:szCs w:val="22"/>
        </w:rPr>
        <w:t xml:space="preserve">Bases de Preparación de los Estados Financieros </w:t>
      </w:r>
    </w:p>
    <w:p w:rsidR="00AB2BAC" w:rsidRDefault="00AB2BAC" w:rsidP="00AB2BAC">
      <w:pPr>
        <w:pStyle w:val="Texto"/>
        <w:spacing w:after="0" w:line="240" w:lineRule="exact"/>
        <w:rPr>
          <w:b/>
          <w:sz w:val="22"/>
          <w:szCs w:val="22"/>
        </w:rPr>
      </w:pPr>
    </w:p>
    <w:p w:rsidR="00AB2BAC" w:rsidRDefault="00AB2BAC" w:rsidP="00AB2BAC">
      <w:pPr>
        <w:pStyle w:val="Texto"/>
        <w:spacing w:after="0" w:line="240" w:lineRule="exact"/>
        <w:rPr>
          <w:sz w:val="22"/>
          <w:szCs w:val="22"/>
        </w:rPr>
      </w:pPr>
      <w:r>
        <w:rPr>
          <w:sz w:val="22"/>
          <w:szCs w:val="22"/>
        </w:rPr>
        <w:t xml:space="preserve">La información financiera del CRI-ESCUELA se </w:t>
      </w:r>
      <w:r w:rsidR="00E13002">
        <w:rPr>
          <w:sz w:val="22"/>
          <w:szCs w:val="22"/>
        </w:rPr>
        <w:t>elaboró</w:t>
      </w:r>
      <w:r>
        <w:rPr>
          <w:sz w:val="22"/>
          <w:szCs w:val="22"/>
        </w:rPr>
        <w:t xml:space="preserve"> apegándose a la Ley General de Contabilidad Gubernamental (LGCG), como también en lo establecido en las Normas Contables y Lineamientos emitidos por el CONAC, así como manejando las demás disposiciones legales aplicables.</w:t>
      </w:r>
    </w:p>
    <w:p w:rsidR="00AB2BAC" w:rsidRDefault="00AB2BAC" w:rsidP="00AB2BAC">
      <w:pPr>
        <w:pStyle w:val="Texto"/>
        <w:spacing w:after="0" w:line="240" w:lineRule="exact"/>
        <w:rPr>
          <w:sz w:val="22"/>
          <w:szCs w:val="22"/>
        </w:rPr>
      </w:pPr>
    </w:p>
    <w:p w:rsidR="00AB2BAC" w:rsidRDefault="00AB2BAC" w:rsidP="00AB2BAC">
      <w:pPr>
        <w:pStyle w:val="Texto"/>
        <w:spacing w:after="0" w:line="240" w:lineRule="exact"/>
        <w:rPr>
          <w:sz w:val="22"/>
          <w:szCs w:val="22"/>
        </w:rPr>
      </w:pPr>
      <w:r>
        <w:rPr>
          <w:sz w:val="22"/>
          <w:szCs w:val="22"/>
        </w:rPr>
        <w:t>Así mismo en la preparación de la información financiera se observa la aplicación de los Postulados Básicos de Contabilidad Gubernamental.</w:t>
      </w:r>
    </w:p>
    <w:p w:rsidR="00AB2BAC" w:rsidRDefault="00AB2BAC" w:rsidP="00AB2BAC">
      <w:pPr>
        <w:pStyle w:val="Texto"/>
        <w:spacing w:after="0" w:line="240" w:lineRule="exact"/>
        <w:rPr>
          <w:sz w:val="22"/>
          <w:szCs w:val="22"/>
        </w:rPr>
      </w:pPr>
    </w:p>
    <w:p w:rsidR="00AB2BAC" w:rsidRPr="005211E3" w:rsidRDefault="00AB2BAC" w:rsidP="00AB2BAC">
      <w:pPr>
        <w:pStyle w:val="Texto"/>
        <w:spacing w:after="0" w:line="240" w:lineRule="exact"/>
        <w:rPr>
          <w:b/>
          <w:sz w:val="22"/>
          <w:szCs w:val="22"/>
        </w:rPr>
      </w:pPr>
      <w:r w:rsidRPr="005211E3">
        <w:rPr>
          <w:b/>
          <w:sz w:val="22"/>
          <w:szCs w:val="22"/>
        </w:rPr>
        <w:t>Políticas de Contabilidad Significativas</w:t>
      </w:r>
    </w:p>
    <w:p w:rsidR="00AB2BAC" w:rsidRDefault="00AB2BAC" w:rsidP="00AB2BAC">
      <w:pPr>
        <w:pStyle w:val="Texto"/>
        <w:spacing w:after="0" w:line="240" w:lineRule="exact"/>
        <w:rPr>
          <w:b/>
          <w:sz w:val="22"/>
          <w:szCs w:val="22"/>
        </w:rPr>
      </w:pPr>
    </w:p>
    <w:p w:rsidR="00AB2BAC" w:rsidRDefault="00AB2BAC" w:rsidP="00AB2BAC">
      <w:pPr>
        <w:pStyle w:val="Texto"/>
        <w:spacing w:after="0" w:line="240" w:lineRule="exact"/>
        <w:rPr>
          <w:sz w:val="22"/>
          <w:szCs w:val="22"/>
        </w:rPr>
      </w:pPr>
      <w:r>
        <w:rPr>
          <w:sz w:val="22"/>
          <w:szCs w:val="22"/>
        </w:rPr>
        <w:t>Se hace mención que se realizan revisiones de las distintas cuentas de la contabilidad para que en dado caso se proceda a efectuar las reclasificaciones, depuraciones y cancelaciones de saldos correspondientes las cuales se reflejan en la contabilidad del CRI-ESCUELA.</w:t>
      </w:r>
    </w:p>
    <w:p w:rsidR="00AB2BAC" w:rsidRDefault="00AB2BAC" w:rsidP="00AB2BAC">
      <w:pPr>
        <w:pStyle w:val="Texto"/>
        <w:spacing w:after="0" w:line="240" w:lineRule="exact"/>
        <w:rPr>
          <w:sz w:val="22"/>
          <w:szCs w:val="22"/>
        </w:rPr>
      </w:pPr>
    </w:p>
    <w:p w:rsidR="00AB2BAC" w:rsidRDefault="00AB2BAC" w:rsidP="00AB2BAC">
      <w:pPr>
        <w:pStyle w:val="Texto"/>
        <w:spacing w:after="0" w:line="240" w:lineRule="exact"/>
        <w:rPr>
          <w:b/>
          <w:sz w:val="22"/>
          <w:szCs w:val="22"/>
        </w:rPr>
      </w:pPr>
      <w:r>
        <w:rPr>
          <w:b/>
          <w:sz w:val="22"/>
          <w:szCs w:val="22"/>
        </w:rPr>
        <w:t>Posición de Moneda Extranjera y Protección por Riesgo Cambiario</w:t>
      </w:r>
    </w:p>
    <w:p w:rsidR="00AB2BAC" w:rsidRDefault="00D7257F" w:rsidP="00AB2BAC">
      <w:pPr>
        <w:pStyle w:val="Texto"/>
        <w:spacing w:after="0" w:line="240" w:lineRule="exact"/>
        <w:rPr>
          <w:sz w:val="22"/>
          <w:szCs w:val="22"/>
        </w:rPr>
      </w:pPr>
      <w:r>
        <w:rPr>
          <w:sz w:val="22"/>
          <w:szCs w:val="22"/>
        </w:rPr>
        <w:t>a)</w:t>
      </w:r>
      <w:r w:rsidR="004210AC">
        <w:rPr>
          <w:sz w:val="22"/>
          <w:szCs w:val="22"/>
        </w:rPr>
        <w:t xml:space="preserve"> </w:t>
      </w:r>
      <w:r>
        <w:rPr>
          <w:sz w:val="22"/>
          <w:szCs w:val="22"/>
        </w:rPr>
        <w:t>No se tiene activos en moneda extranjera</w:t>
      </w:r>
    </w:p>
    <w:p w:rsidR="00D7257F" w:rsidRDefault="00D7257F" w:rsidP="00AB2BAC">
      <w:pPr>
        <w:pStyle w:val="Texto"/>
        <w:spacing w:after="0" w:line="240" w:lineRule="exact"/>
        <w:rPr>
          <w:sz w:val="22"/>
          <w:szCs w:val="22"/>
        </w:rPr>
      </w:pPr>
      <w:r>
        <w:rPr>
          <w:sz w:val="22"/>
          <w:szCs w:val="22"/>
        </w:rPr>
        <w:t>b) No se tiene Pasivos en moneda extranjera</w:t>
      </w:r>
    </w:p>
    <w:p w:rsidR="00AB2BAC" w:rsidRPr="004210AC" w:rsidRDefault="00D7257F" w:rsidP="004210AC">
      <w:pPr>
        <w:pStyle w:val="Texto"/>
        <w:spacing w:after="0" w:line="240" w:lineRule="exact"/>
        <w:rPr>
          <w:sz w:val="22"/>
          <w:szCs w:val="22"/>
        </w:rPr>
      </w:pPr>
      <w:r>
        <w:rPr>
          <w:sz w:val="22"/>
          <w:szCs w:val="22"/>
        </w:rPr>
        <w:t xml:space="preserve">c) No se tiene Posición en moneda extranjera </w:t>
      </w:r>
    </w:p>
    <w:p w:rsidR="00AB2BAC" w:rsidRDefault="00AB2BAC" w:rsidP="00AB2BAC">
      <w:pPr>
        <w:pStyle w:val="Texto"/>
        <w:spacing w:after="0" w:line="240" w:lineRule="exact"/>
        <w:rPr>
          <w:b/>
          <w:sz w:val="22"/>
          <w:szCs w:val="22"/>
        </w:rPr>
      </w:pPr>
    </w:p>
    <w:p w:rsidR="00AB2BAC" w:rsidRDefault="00AB2BAC" w:rsidP="00AB2BAC">
      <w:pPr>
        <w:pStyle w:val="Texto"/>
        <w:spacing w:after="0" w:line="240" w:lineRule="exact"/>
        <w:rPr>
          <w:b/>
          <w:sz w:val="22"/>
          <w:szCs w:val="22"/>
        </w:rPr>
      </w:pPr>
      <w:r>
        <w:rPr>
          <w:b/>
          <w:sz w:val="22"/>
          <w:szCs w:val="22"/>
        </w:rPr>
        <w:t>Reporte Analítico del Activo</w:t>
      </w:r>
    </w:p>
    <w:p w:rsidR="00AB2BAC" w:rsidRDefault="004210AC" w:rsidP="00AB2BAC">
      <w:pPr>
        <w:pStyle w:val="Texto"/>
        <w:spacing w:after="0" w:line="240" w:lineRule="exact"/>
        <w:rPr>
          <w:sz w:val="22"/>
          <w:szCs w:val="22"/>
        </w:rPr>
      </w:pPr>
      <w:r>
        <w:rPr>
          <w:sz w:val="22"/>
          <w:szCs w:val="22"/>
        </w:rPr>
        <w:t>El CRI-ESCUELA, no realiza inversiones financieras</w:t>
      </w:r>
    </w:p>
    <w:p w:rsidR="004210AC" w:rsidRPr="005211E3" w:rsidRDefault="004210AC" w:rsidP="00AB2BAC">
      <w:pPr>
        <w:pStyle w:val="Texto"/>
        <w:spacing w:after="0" w:line="240" w:lineRule="exact"/>
        <w:rPr>
          <w:sz w:val="22"/>
          <w:szCs w:val="22"/>
        </w:rPr>
      </w:pPr>
      <w:r>
        <w:rPr>
          <w:sz w:val="22"/>
          <w:szCs w:val="22"/>
        </w:rPr>
        <w:t>No se realizan operaciones en dólares para que se muestre el riesgo por tipo de cambio o tipo de interés de las inversiones financieras</w:t>
      </w:r>
    </w:p>
    <w:p w:rsidR="00AB2BAC" w:rsidRPr="005211E3" w:rsidRDefault="00AB2BAC" w:rsidP="00AB2BAC">
      <w:pPr>
        <w:pStyle w:val="Texto"/>
        <w:spacing w:after="0" w:line="240" w:lineRule="exact"/>
        <w:rPr>
          <w:sz w:val="22"/>
          <w:szCs w:val="22"/>
        </w:rPr>
      </w:pPr>
    </w:p>
    <w:p w:rsidR="00AB2BAC" w:rsidRDefault="00AB2BAC" w:rsidP="00AB2BAC">
      <w:pPr>
        <w:pStyle w:val="Texto"/>
        <w:spacing w:after="0" w:line="240" w:lineRule="exact"/>
        <w:rPr>
          <w:b/>
          <w:sz w:val="22"/>
          <w:szCs w:val="22"/>
        </w:rPr>
      </w:pPr>
      <w:r>
        <w:rPr>
          <w:b/>
          <w:sz w:val="22"/>
          <w:szCs w:val="22"/>
        </w:rPr>
        <w:t>Fideicomisos Mandatos y Análogos</w:t>
      </w:r>
    </w:p>
    <w:p w:rsidR="00AB2BAC" w:rsidRPr="005211E3" w:rsidRDefault="004210AC" w:rsidP="00AB2BAC">
      <w:pPr>
        <w:pStyle w:val="Texto"/>
        <w:spacing w:after="0" w:line="240" w:lineRule="exact"/>
        <w:rPr>
          <w:sz w:val="22"/>
          <w:szCs w:val="22"/>
        </w:rPr>
      </w:pPr>
      <w:r>
        <w:rPr>
          <w:sz w:val="22"/>
          <w:szCs w:val="22"/>
        </w:rPr>
        <w:t xml:space="preserve">Fideicomiso de inversión y administración para el Centro de Rehabilitación Integral y Escuela en Terapia Física y Rehabilitación “CRI-ESCUELA” </w:t>
      </w:r>
    </w:p>
    <w:p w:rsidR="00AB2BAC" w:rsidRDefault="00AB2BAC" w:rsidP="00AB2BAC">
      <w:pPr>
        <w:pStyle w:val="Texto"/>
        <w:spacing w:after="0" w:line="240" w:lineRule="exact"/>
        <w:rPr>
          <w:b/>
          <w:sz w:val="22"/>
          <w:szCs w:val="22"/>
        </w:rPr>
      </w:pPr>
    </w:p>
    <w:p w:rsidR="00AB2BAC" w:rsidRDefault="00AB2BAC" w:rsidP="00AB2BAC">
      <w:pPr>
        <w:pStyle w:val="Texto"/>
        <w:spacing w:after="0" w:line="240" w:lineRule="exact"/>
        <w:rPr>
          <w:b/>
          <w:sz w:val="22"/>
          <w:szCs w:val="22"/>
        </w:rPr>
      </w:pPr>
      <w:r>
        <w:rPr>
          <w:b/>
          <w:sz w:val="22"/>
          <w:szCs w:val="22"/>
        </w:rPr>
        <w:t>Reporte de la Recaudación</w:t>
      </w:r>
    </w:p>
    <w:p w:rsidR="00AB2BAC" w:rsidRDefault="00AB2BAC" w:rsidP="00AB2BAC">
      <w:pPr>
        <w:pStyle w:val="Texto"/>
        <w:spacing w:after="0" w:line="240" w:lineRule="exact"/>
        <w:rPr>
          <w:b/>
          <w:sz w:val="22"/>
          <w:szCs w:val="22"/>
        </w:rPr>
      </w:pPr>
    </w:p>
    <w:p w:rsidR="00AB2BAC" w:rsidRDefault="00AB2BAC" w:rsidP="00AB2BAC">
      <w:pPr>
        <w:pStyle w:val="Texto"/>
        <w:spacing w:after="0" w:line="240" w:lineRule="exact"/>
        <w:rPr>
          <w:sz w:val="22"/>
          <w:szCs w:val="22"/>
        </w:rPr>
      </w:pPr>
      <w:r w:rsidRPr="005211E3">
        <w:rPr>
          <w:sz w:val="22"/>
          <w:szCs w:val="22"/>
        </w:rPr>
        <w:t xml:space="preserve">Se muestra en el estado analítico de los Ingresos, de forma separada los ingresos por: </w:t>
      </w:r>
    </w:p>
    <w:p w:rsidR="00AB2BAC" w:rsidRDefault="00AB2BAC" w:rsidP="00AB2BAC">
      <w:pPr>
        <w:pStyle w:val="Texto"/>
        <w:spacing w:after="0" w:line="240" w:lineRule="exact"/>
        <w:rPr>
          <w:sz w:val="22"/>
          <w:szCs w:val="22"/>
        </w:rPr>
      </w:pPr>
    </w:p>
    <w:p w:rsidR="00AB2BAC" w:rsidRDefault="00AB2BAC" w:rsidP="00AB2BAC">
      <w:pPr>
        <w:pStyle w:val="Texto"/>
        <w:numPr>
          <w:ilvl w:val="0"/>
          <w:numId w:val="11"/>
        </w:numPr>
        <w:spacing w:after="0" w:line="240" w:lineRule="exact"/>
        <w:rPr>
          <w:sz w:val="22"/>
          <w:szCs w:val="22"/>
        </w:rPr>
      </w:pPr>
      <w:r>
        <w:rPr>
          <w:sz w:val="22"/>
          <w:szCs w:val="22"/>
        </w:rPr>
        <w:t>Ingresos por venta de bienes y servicios</w:t>
      </w:r>
    </w:p>
    <w:p w:rsidR="00AB2BAC" w:rsidRDefault="00AB2BAC" w:rsidP="00AB2BAC">
      <w:pPr>
        <w:pStyle w:val="Texto"/>
        <w:numPr>
          <w:ilvl w:val="0"/>
          <w:numId w:val="11"/>
        </w:numPr>
        <w:spacing w:after="0" w:line="240" w:lineRule="exact"/>
        <w:rPr>
          <w:sz w:val="22"/>
          <w:szCs w:val="22"/>
        </w:rPr>
      </w:pPr>
      <w:r>
        <w:rPr>
          <w:sz w:val="22"/>
          <w:szCs w:val="22"/>
        </w:rPr>
        <w:t>Participaciones y aportaciones de O.P.D. Salud de Tlaxcala</w:t>
      </w:r>
    </w:p>
    <w:p w:rsidR="00AB2BAC" w:rsidRDefault="00AB2BAC" w:rsidP="00AB2BAC">
      <w:pPr>
        <w:pStyle w:val="Texto"/>
        <w:numPr>
          <w:ilvl w:val="0"/>
          <w:numId w:val="11"/>
        </w:numPr>
        <w:spacing w:after="0" w:line="240" w:lineRule="exact"/>
        <w:rPr>
          <w:sz w:val="22"/>
          <w:szCs w:val="22"/>
        </w:rPr>
      </w:pPr>
      <w:r>
        <w:rPr>
          <w:sz w:val="22"/>
          <w:szCs w:val="22"/>
        </w:rPr>
        <w:t>Ingresos Financieros</w:t>
      </w:r>
    </w:p>
    <w:p w:rsidR="00AB2BAC" w:rsidRDefault="00AB2BAC" w:rsidP="00AB2BAC">
      <w:pPr>
        <w:pStyle w:val="Texto"/>
        <w:spacing w:after="0" w:line="240" w:lineRule="exact"/>
        <w:rPr>
          <w:sz w:val="22"/>
          <w:szCs w:val="22"/>
        </w:rPr>
      </w:pPr>
    </w:p>
    <w:p w:rsidR="00AB2BAC" w:rsidRPr="00531AF0" w:rsidRDefault="00AB2BAC" w:rsidP="00AB2BAC">
      <w:pPr>
        <w:pStyle w:val="Texto"/>
        <w:spacing w:after="0" w:line="240" w:lineRule="exact"/>
        <w:rPr>
          <w:b/>
          <w:sz w:val="22"/>
          <w:szCs w:val="22"/>
        </w:rPr>
      </w:pPr>
      <w:r w:rsidRPr="00531AF0">
        <w:rPr>
          <w:b/>
          <w:sz w:val="22"/>
          <w:szCs w:val="22"/>
        </w:rPr>
        <w:t>Información sobre la Deuda y el Reporte Analítico de la Deuda</w:t>
      </w:r>
    </w:p>
    <w:p w:rsidR="00AB2BAC" w:rsidRDefault="004210AC" w:rsidP="00AB2BAC">
      <w:pPr>
        <w:pStyle w:val="Texto"/>
        <w:spacing w:after="0" w:line="240" w:lineRule="exact"/>
        <w:rPr>
          <w:sz w:val="22"/>
          <w:szCs w:val="22"/>
        </w:rPr>
      </w:pPr>
      <w:r>
        <w:rPr>
          <w:sz w:val="22"/>
          <w:szCs w:val="22"/>
        </w:rPr>
        <w:t xml:space="preserve">El CRI-ESCUELA desde el inicio de esta administración hasta  el día 31 de diciembre de 2016, </w:t>
      </w:r>
      <w:r w:rsidR="00B841ED">
        <w:rPr>
          <w:sz w:val="22"/>
          <w:szCs w:val="22"/>
        </w:rPr>
        <w:t>no se solicitó ningún préstamo con ninguna institución.</w:t>
      </w:r>
    </w:p>
    <w:p w:rsidR="00AB2BAC" w:rsidRDefault="00AB2BAC" w:rsidP="00AB2BAC">
      <w:pPr>
        <w:pStyle w:val="Texto"/>
        <w:spacing w:after="0" w:line="240" w:lineRule="exact"/>
        <w:rPr>
          <w:sz w:val="22"/>
          <w:szCs w:val="22"/>
        </w:rPr>
      </w:pPr>
    </w:p>
    <w:p w:rsidR="00AB2BAC" w:rsidRPr="00531AF0" w:rsidRDefault="00AB2BAC" w:rsidP="00AB2BAC">
      <w:pPr>
        <w:pStyle w:val="Texto"/>
        <w:spacing w:after="0" w:line="240" w:lineRule="exact"/>
        <w:rPr>
          <w:b/>
          <w:sz w:val="22"/>
          <w:szCs w:val="22"/>
        </w:rPr>
      </w:pPr>
      <w:r w:rsidRPr="00531AF0">
        <w:rPr>
          <w:b/>
          <w:sz w:val="22"/>
          <w:szCs w:val="22"/>
        </w:rPr>
        <w:t xml:space="preserve">Calificaciones Otorgadas </w:t>
      </w:r>
    </w:p>
    <w:p w:rsidR="00AB2BAC" w:rsidRDefault="00B841ED" w:rsidP="00AB2BAC">
      <w:pPr>
        <w:pStyle w:val="Texto"/>
        <w:spacing w:after="0" w:line="240" w:lineRule="exact"/>
        <w:rPr>
          <w:sz w:val="22"/>
          <w:szCs w:val="22"/>
        </w:rPr>
      </w:pPr>
      <w:r>
        <w:rPr>
          <w:sz w:val="22"/>
          <w:szCs w:val="22"/>
        </w:rPr>
        <w:t>Por lo tanto este concepto no aplica al CRI-ESCUELA</w:t>
      </w:r>
      <w:r w:rsidR="007720C1">
        <w:rPr>
          <w:sz w:val="22"/>
          <w:szCs w:val="22"/>
        </w:rPr>
        <w:t xml:space="preserve">                                                                                                                                                        </w:t>
      </w:r>
    </w:p>
    <w:p w:rsidR="00AB2BAC" w:rsidRDefault="00AB2BAC" w:rsidP="00AB2BAC">
      <w:pPr>
        <w:pStyle w:val="Texto"/>
        <w:spacing w:after="0" w:line="240" w:lineRule="exact"/>
        <w:rPr>
          <w:sz w:val="22"/>
          <w:szCs w:val="22"/>
        </w:rPr>
      </w:pPr>
    </w:p>
    <w:p w:rsidR="00AB2BAC" w:rsidRPr="00531AF0" w:rsidRDefault="00AB2BAC" w:rsidP="00AB2BAC">
      <w:pPr>
        <w:pStyle w:val="Texto"/>
        <w:spacing w:after="0" w:line="240" w:lineRule="exact"/>
        <w:rPr>
          <w:b/>
          <w:sz w:val="22"/>
          <w:szCs w:val="22"/>
        </w:rPr>
      </w:pPr>
      <w:r w:rsidRPr="00531AF0">
        <w:rPr>
          <w:b/>
          <w:sz w:val="22"/>
          <w:szCs w:val="22"/>
        </w:rPr>
        <w:t xml:space="preserve">Proceso de Mejora </w:t>
      </w:r>
    </w:p>
    <w:p w:rsidR="00AB2BAC" w:rsidRDefault="00AB2BAC" w:rsidP="00AB2BAC">
      <w:pPr>
        <w:pStyle w:val="Texto"/>
        <w:spacing w:after="0" w:line="240" w:lineRule="exact"/>
        <w:rPr>
          <w:sz w:val="22"/>
          <w:szCs w:val="22"/>
        </w:rPr>
      </w:pPr>
    </w:p>
    <w:p w:rsidR="00AB2BAC" w:rsidRDefault="00AB2BAC" w:rsidP="00AB2BAC">
      <w:pPr>
        <w:pStyle w:val="Texto"/>
        <w:spacing w:after="0" w:line="240" w:lineRule="exact"/>
        <w:rPr>
          <w:sz w:val="22"/>
          <w:szCs w:val="22"/>
        </w:rPr>
      </w:pPr>
      <w:r>
        <w:rPr>
          <w:sz w:val="22"/>
          <w:szCs w:val="22"/>
        </w:rPr>
        <w:t>Se informa sobre:</w:t>
      </w:r>
    </w:p>
    <w:p w:rsidR="00AB2BAC" w:rsidRDefault="00AB2BAC" w:rsidP="00AB2BAC">
      <w:pPr>
        <w:pStyle w:val="Texto"/>
        <w:spacing w:after="0" w:line="240" w:lineRule="exact"/>
        <w:rPr>
          <w:sz w:val="22"/>
          <w:szCs w:val="22"/>
        </w:rPr>
      </w:pPr>
    </w:p>
    <w:p w:rsidR="00AB2BAC" w:rsidRDefault="00AB2BAC" w:rsidP="00AB2BAC">
      <w:pPr>
        <w:pStyle w:val="Texto"/>
        <w:numPr>
          <w:ilvl w:val="0"/>
          <w:numId w:val="11"/>
        </w:numPr>
        <w:spacing w:after="0" w:line="240" w:lineRule="exact"/>
        <w:rPr>
          <w:sz w:val="22"/>
          <w:szCs w:val="22"/>
        </w:rPr>
      </w:pPr>
      <w:r>
        <w:rPr>
          <w:sz w:val="22"/>
          <w:szCs w:val="22"/>
        </w:rPr>
        <w:t>Se   capacita constantemente el personal  del CRI-ESCUELA</w:t>
      </w:r>
    </w:p>
    <w:p w:rsidR="00AB2BAC" w:rsidRDefault="00AB2BAC" w:rsidP="00AB2BAC">
      <w:pPr>
        <w:pStyle w:val="Texto"/>
        <w:numPr>
          <w:ilvl w:val="0"/>
          <w:numId w:val="11"/>
        </w:numPr>
        <w:spacing w:after="0" w:line="240" w:lineRule="exact"/>
        <w:rPr>
          <w:sz w:val="22"/>
          <w:szCs w:val="22"/>
        </w:rPr>
      </w:pPr>
      <w:r>
        <w:rPr>
          <w:sz w:val="22"/>
          <w:szCs w:val="22"/>
        </w:rPr>
        <w:t xml:space="preserve">Se </w:t>
      </w:r>
      <w:r w:rsidR="00910E61">
        <w:rPr>
          <w:sz w:val="22"/>
          <w:szCs w:val="22"/>
        </w:rPr>
        <w:t>ha instalado el comité de control interno</w:t>
      </w:r>
    </w:p>
    <w:p w:rsidR="00AB2BAC" w:rsidRDefault="00910E61" w:rsidP="00AB2BAC">
      <w:pPr>
        <w:pStyle w:val="Texto"/>
        <w:numPr>
          <w:ilvl w:val="0"/>
          <w:numId w:val="11"/>
        </w:numPr>
        <w:spacing w:after="0" w:line="240" w:lineRule="exact"/>
        <w:rPr>
          <w:sz w:val="22"/>
          <w:szCs w:val="22"/>
        </w:rPr>
      </w:pPr>
      <w:r>
        <w:rPr>
          <w:sz w:val="22"/>
          <w:szCs w:val="22"/>
        </w:rPr>
        <w:t xml:space="preserve">El 13 y 14 de septiembre, se </w:t>
      </w:r>
      <w:r w:rsidR="00EE11F1">
        <w:rPr>
          <w:sz w:val="22"/>
          <w:szCs w:val="22"/>
        </w:rPr>
        <w:t>llevó</w:t>
      </w:r>
      <w:r>
        <w:rPr>
          <w:sz w:val="22"/>
          <w:szCs w:val="22"/>
        </w:rPr>
        <w:t xml:space="preserve"> a cabo el sexto congreso de rehabilitación internacional con cuatro certificaciones</w:t>
      </w:r>
    </w:p>
    <w:p w:rsidR="00AB2BAC" w:rsidRDefault="00910E61" w:rsidP="00AB2BAC">
      <w:pPr>
        <w:pStyle w:val="Texto"/>
        <w:numPr>
          <w:ilvl w:val="0"/>
          <w:numId w:val="11"/>
        </w:numPr>
        <w:spacing w:after="0" w:line="240" w:lineRule="exact"/>
        <w:rPr>
          <w:sz w:val="22"/>
          <w:szCs w:val="22"/>
        </w:rPr>
      </w:pPr>
      <w:r>
        <w:rPr>
          <w:sz w:val="22"/>
          <w:szCs w:val="22"/>
        </w:rPr>
        <w:t>Se logró la titulación de diez alumnos como Licenciados en Terapia Física y Rehabilitación</w:t>
      </w:r>
    </w:p>
    <w:p w:rsidR="00B45723" w:rsidRDefault="00910E61" w:rsidP="00786977">
      <w:pPr>
        <w:pStyle w:val="Texto"/>
        <w:numPr>
          <w:ilvl w:val="0"/>
          <w:numId w:val="11"/>
        </w:numPr>
        <w:spacing w:after="0" w:line="240" w:lineRule="exact"/>
        <w:rPr>
          <w:sz w:val="22"/>
          <w:szCs w:val="22"/>
        </w:rPr>
      </w:pPr>
      <w:r>
        <w:rPr>
          <w:sz w:val="22"/>
          <w:szCs w:val="22"/>
        </w:rPr>
        <w:t>Se rebasaron las metas establecidas en el Programa Operativo Anual</w:t>
      </w:r>
      <w:r w:rsidR="00FD56DF">
        <w:rPr>
          <w:sz w:val="22"/>
          <w:szCs w:val="22"/>
        </w:rPr>
        <w:t xml:space="preserve"> en este ejercicio 2016.</w:t>
      </w:r>
    </w:p>
    <w:p w:rsidR="00E13002" w:rsidRDefault="00E13002" w:rsidP="006E064E">
      <w:pPr>
        <w:pStyle w:val="Texto"/>
        <w:spacing w:after="0" w:line="240" w:lineRule="exact"/>
        <w:ind w:firstLine="0"/>
        <w:rPr>
          <w:sz w:val="22"/>
          <w:szCs w:val="22"/>
        </w:rPr>
      </w:pPr>
    </w:p>
    <w:p w:rsidR="00AB2BAC" w:rsidRDefault="00AB2BAC" w:rsidP="00AB2BAC">
      <w:pPr>
        <w:pStyle w:val="Texto"/>
        <w:spacing w:after="0" w:line="240" w:lineRule="exact"/>
        <w:rPr>
          <w:b/>
          <w:sz w:val="22"/>
          <w:szCs w:val="22"/>
        </w:rPr>
      </w:pPr>
      <w:r w:rsidRPr="00531AF0">
        <w:rPr>
          <w:b/>
          <w:sz w:val="22"/>
          <w:szCs w:val="22"/>
        </w:rPr>
        <w:t xml:space="preserve">Información por Segmentos </w:t>
      </w:r>
    </w:p>
    <w:p w:rsidR="00AB2BAC" w:rsidRDefault="00AB2BAC" w:rsidP="00AB2BAC">
      <w:pPr>
        <w:pStyle w:val="Texto"/>
        <w:spacing w:after="0" w:line="240" w:lineRule="exact"/>
        <w:rPr>
          <w:b/>
          <w:sz w:val="22"/>
          <w:szCs w:val="22"/>
        </w:rPr>
      </w:pPr>
    </w:p>
    <w:p w:rsidR="00AB2BAC" w:rsidRDefault="00AB2BAC" w:rsidP="00AB2BAC">
      <w:pPr>
        <w:pStyle w:val="Texto"/>
        <w:spacing w:after="0" w:line="240" w:lineRule="exact"/>
        <w:rPr>
          <w:sz w:val="22"/>
          <w:szCs w:val="22"/>
        </w:rPr>
      </w:pPr>
      <w:r>
        <w:rPr>
          <w:sz w:val="22"/>
          <w:szCs w:val="22"/>
        </w:rPr>
        <w:t xml:space="preserve">Cuando se considere necesario se podrá revelar la información financiera de manera segmentada debido a las actividades y operaciones que se realizan en el Centro de Rehabilitación Integral y Escuela en Terapia Física y Rehabilitación, ya que la misma proporciona información acerca de las diferentes actividades administrativas y operativas en las cuales participa, los servicios que </w:t>
      </w:r>
      <w:r>
        <w:rPr>
          <w:sz w:val="22"/>
          <w:szCs w:val="22"/>
        </w:rPr>
        <w:lastRenderedPageBreak/>
        <w:t xml:space="preserve">presentan las diferentes áreas del CRI-ESCUELA, con el objetivo de entender el desempeño del ente, avaluar mejor los riesgos y beneficios del mismo; y entenderlo como un todo y sus partes integrantes. </w:t>
      </w:r>
    </w:p>
    <w:p w:rsidR="00AB2BAC" w:rsidRDefault="00AB2BAC" w:rsidP="00AB2BAC">
      <w:pPr>
        <w:pStyle w:val="Texto"/>
        <w:spacing w:after="0" w:line="240" w:lineRule="exact"/>
        <w:rPr>
          <w:sz w:val="22"/>
          <w:szCs w:val="22"/>
        </w:rPr>
      </w:pPr>
    </w:p>
    <w:p w:rsidR="00AB2BAC" w:rsidRDefault="00AB2BAC" w:rsidP="00786977">
      <w:pPr>
        <w:pStyle w:val="Texto"/>
        <w:spacing w:after="0" w:line="240" w:lineRule="exact"/>
        <w:ind w:firstLine="0"/>
        <w:rPr>
          <w:b/>
          <w:sz w:val="22"/>
          <w:szCs w:val="22"/>
        </w:rPr>
      </w:pPr>
    </w:p>
    <w:p w:rsidR="00AB2BAC" w:rsidRDefault="00AB2BAC" w:rsidP="00AB2BAC">
      <w:pPr>
        <w:pStyle w:val="Texto"/>
        <w:spacing w:after="0" w:line="240" w:lineRule="exact"/>
        <w:rPr>
          <w:b/>
          <w:sz w:val="22"/>
          <w:szCs w:val="22"/>
        </w:rPr>
      </w:pPr>
      <w:r w:rsidRPr="00A37E36">
        <w:rPr>
          <w:b/>
          <w:sz w:val="22"/>
          <w:szCs w:val="22"/>
        </w:rPr>
        <w:t>Eventos Posteriores al cierre</w:t>
      </w:r>
    </w:p>
    <w:p w:rsidR="00AB2BAC" w:rsidRPr="00A37E36" w:rsidRDefault="00AB2BAC" w:rsidP="00AB2BAC">
      <w:pPr>
        <w:pStyle w:val="Texto"/>
        <w:spacing w:after="0" w:line="240" w:lineRule="exact"/>
        <w:rPr>
          <w:b/>
          <w:sz w:val="22"/>
          <w:szCs w:val="22"/>
        </w:rPr>
      </w:pPr>
    </w:p>
    <w:p w:rsidR="00AB2BAC" w:rsidRDefault="00AB2BAC" w:rsidP="00AB2BAC">
      <w:pPr>
        <w:pStyle w:val="Texto"/>
        <w:spacing w:after="0" w:line="240" w:lineRule="exact"/>
        <w:rPr>
          <w:sz w:val="22"/>
          <w:szCs w:val="22"/>
        </w:rPr>
      </w:pPr>
      <w:r w:rsidRPr="00A37E36">
        <w:rPr>
          <w:sz w:val="22"/>
          <w:szCs w:val="22"/>
        </w:rPr>
        <w:t>El ente Público informara el efecto en sus estado</w:t>
      </w:r>
      <w:r>
        <w:rPr>
          <w:sz w:val="22"/>
          <w:szCs w:val="22"/>
        </w:rPr>
        <w:t>s</w:t>
      </w:r>
      <w:r w:rsidRPr="00A37E36">
        <w:rPr>
          <w:sz w:val="22"/>
          <w:szCs w:val="22"/>
        </w:rPr>
        <w:t xml:space="preserve"> financieros de aquellos hechos ocurridos en el periodo posterior al que informa, que proporciona mayor evidencia sobre eventos que le afectan económicamente y que no se conocían a la fecha de cierre. </w:t>
      </w:r>
    </w:p>
    <w:p w:rsidR="00AB2BAC" w:rsidRDefault="00AB2BAC" w:rsidP="00AB2BAC">
      <w:pPr>
        <w:pStyle w:val="Texto"/>
        <w:spacing w:after="0" w:line="240" w:lineRule="exact"/>
        <w:rPr>
          <w:sz w:val="22"/>
          <w:szCs w:val="22"/>
        </w:rPr>
      </w:pPr>
    </w:p>
    <w:p w:rsidR="00AB2BAC" w:rsidRPr="00820EBA" w:rsidRDefault="00AB2BAC" w:rsidP="00AB2BAC">
      <w:pPr>
        <w:pStyle w:val="Texto"/>
        <w:spacing w:after="0" w:line="240" w:lineRule="exact"/>
        <w:rPr>
          <w:b/>
          <w:sz w:val="22"/>
          <w:szCs w:val="22"/>
        </w:rPr>
      </w:pPr>
      <w:r w:rsidRPr="00820EBA">
        <w:rPr>
          <w:b/>
          <w:sz w:val="22"/>
          <w:szCs w:val="22"/>
        </w:rPr>
        <w:t>Partes Relacionadas</w:t>
      </w:r>
    </w:p>
    <w:p w:rsidR="00AB2BAC" w:rsidRPr="00820EBA" w:rsidRDefault="00AB2BAC" w:rsidP="00AB2BAC">
      <w:pPr>
        <w:pStyle w:val="Texto"/>
        <w:spacing w:after="0" w:line="240" w:lineRule="exact"/>
        <w:rPr>
          <w:b/>
          <w:sz w:val="22"/>
          <w:szCs w:val="22"/>
        </w:rPr>
      </w:pPr>
    </w:p>
    <w:p w:rsidR="00AB2BAC" w:rsidRDefault="00AB2BAC" w:rsidP="00AB2BAC">
      <w:pPr>
        <w:pStyle w:val="Texto"/>
        <w:spacing w:after="0" w:line="240" w:lineRule="exact"/>
        <w:rPr>
          <w:sz w:val="22"/>
          <w:szCs w:val="22"/>
        </w:rPr>
      </w:pPr>
      <w:r>
        <w:rPr>
          <w:sz w:val="22"/>
          <w:szCs w:val="22"/>
        </w:rPr>
        <w:t>Se debe establecer por escrito que no existen partes relacionadas que pudieran ejercer influencia significativa sobre la toma de decisiones financieras y operativas.</w:t>
      </w:r>
    </w:p>
    <w:p w:rsidR="00AB2BAC" w:rsidRDefault="00AB2BAC" w:rsidP="00AB2BAC">
      <w:pPr>
        <w:pStyle w:val="Texto"/>
        <w:spacing w:after="0" w:line="240" w:lineRule="exact"/>
        <w:rPr>
          <w:sz w:val="22"/>
          <w:szCs w:val="22"/>
        </w:rPr>
      </w:pPr>
    </w:p>
    <w:p w:rsidR="00AB2BAC" w:rsidRPr="00820EBA" w:rsidRDefault="00AB2BAC" w:rsidP="00AB2BAC">
      <w:pPr>
        <w:pStyle w:val="Texto"/>
        <w:spacing w:after="0" w:line="240" w:lineRule="exact"/>
        <w:rPr>
          <w:b/>
          <w:sz w:val="22"/>
          <w:szCs w:val="22"/>
        </w:rPr>
      </w:pPr>
      <w:r w:rsidRPr="00820EBA">
        <w:rPr>
          <w:b/>
          <w:sz w:val="22"/>
          <w:szCs w:val="22"/>
        </w:rPr>
        <w:t>Responsabilidad sobre la Presentación razonable de la Información Contable</w:t>
      </w:r>
    </w:p>
    <w:p w:rsidR="00AB2BAC" w:rsidRDefault="00AB2BAC" w:rsidP="00AB2BAC">
      <w:pPr>
        <w:pStyle w:val="Texto"/>
        <w:spacing w:after="0" w:line="240" w:lineRule="exact"/>
        <w:rPr>
          <w:sz w:val="22"/>
          <w:szCs w:val="22"/>
        </w:rPr>
      </w:pPr>
    </w:p>
    <w:p w:rsidR="00AB2BAC" w:rsidRDefault="00AB2BAC" w:rsidP="00AB2BAC">
      <w:pPr>
        <w:pStyle w:val="Texto"/>
        <w:spacing w:after="0" w:line="240" w:lineRule="exact"/>
        <w:rPr>
          <w:sz w:val="22"/>
          <w:szCs w:val="22"/>
        </w:rPr>
      </w:pPr>
      <w:r>
        <w:rPr>
          <w:sz w:val="22"/>
          <w:szCs w:val="22"/>
        </w:rPr>
        <w:t xml:space="preserve">La Información contable deberá estar firmada en cada página de la misma e incluir al final la siguiente leyenda “Bajo protesta de decir verdad declaramos que los estados Financieros y notas, son razonablemente correctos y son responsabilidad del emisor”. Lo anterior, no será aplicable para la información contable consolidada. </w:t>
      </w:r>
    </w:p>
    <w:p w:rsidR="00AB2BAC" w:rsidRDefault="00AB2BAC" w:rsidP="00AB2BAC">
      <w:pPr>
        <w:pStyle w:val="Texto"/>
        <w:spacing w:after="0" w:line="240" w:lineRule="exact"/>
        <w:rPr>
          <w:sz w:val="22"/>
          <w:szCs w:val="22"/>
        </w:rPr>
      </w:pPr>
    </w:p>
    <w:p w:rsidR="00AB2BAC" w:rsidRDefault="00AB2BAC" w:rsidP="00AB2BAC">
      <w:pPr>
        <w:pStyle w:val="Texto"/>
        <w:spacing w:after="0" w:line="240" w:lineRule="exact"/>
        <w:rPr>
          <w:sz w:val="22"/>
          <w:szCs w:val="22"/>
        </w:rPr>
      </w:pPr>
    </w:p>
    <w:p w:rsidR="00786977" w:rsidRDefault="00786977" w:rsidP="00AB2BAC">
      <w:pPr>
        <w:pStyle w:val="Texto"/>
        <w:spacing w:after="0" w:line="240" w:lineRule="exact"/>
        <w:rPr>
          <w:sz w:val="22"/>
          <w:szCs w:val="22"/>
        </w:rPr>
      </w:pPr>
    </w:p>
    <w:p w:rsidR="00AB2BAC" w:rsidRDefault="00AB2BAC" w:rsidP="00AB2BAC">
      <w:pPr>
        <w:pStyle w:val="Texto"/>
        <w:spacing w:after="0" w:line="240" w:lineRule="exact"/>
        <w:rPr>
          <w:sz w:val="22"/>
          <w:szCs w:val="22"/>
        </w:rPr>
      </w:pPr>
      <w:r w:rsidRPr="00820EBA">
        <w:rPr>
          <w:sz w:val="22"/>
          <w:szCs w:val="22"/>
          <w:lang w:val="es-MX"/>
        </w:rPr>
        <w:t>Bajo protesta de decir verdad declaramos que los estados Financieros y notas, son razonablemente correctos y son responsabilidad del emisor.</w:t>
      </w:r>
    </w:p>
    <w:p w:rsidR="00AB2BAC" w:rsidRDefault="00AB2BAC" w:rsidP="00AB2BAC">
      <w:pPr>
        <w:pStyle w:val="Texto"/>
        <w:spacing w:after="0" w:line="240" w:lineRule="exact"/>
        <w:rPr>
          <w:sz w:val="22"/>
          <w:szCs w:val="22"/>
        </w:rPr>
      </w:pPr>
    </w:p>
    <w:p w:rsidR="00AB2BAC" w:rsidRDefault="00AB2BAC" w:rsidP="00AB2BAC">
      <w:pPr>
        <w:pStyle w:val="Texto"/>
        <w:spacing w:after="0" w:line="240" w:lineRule="exact"/>
        <w:rPr>
          <w:sz w:val="22"/>
          <w:szCs w:val="22"/>
        </w:rPr>
      </w:pPr>
    </w:p>
    <w:p w:rsidR="00B45723" w:rsidRDefault="00B45723" w:rsidP="00AB2BAC">
      <w:pPr>
        <w:pStyle w:val="Texto"/>
        <w:spacing w:after="0" w:line="240" w:lineRule="exact"/>
        <w:rPr>
          <w:sz w:val="22"/>
          <w:szCs w:val="22"/>
        </w:rPr>
      </w:pPr>
    </w:p>
    <w:p w:rsidR="00B45723" w:rsidRPr="005211E3" w:rsidRDefault="00B45723" w:rsidP="00AB2BAC">
      <w:pPr>
        <w:pStyle w:val="Texto"/>
        <w:spacing w:after="0" w:line="240" w:lineRule="exact"/>
        <w:rPr>
          <w:sz w:val="22"/>
          <w:szCs w:val="22"/>
        </w:rPr>
      </w:pPr>
    </w:p>
    <w:p w:rsidR="00AB2BAC" w:rsidRPr="005211E3" w:rsidRDefault="00AB2BAC" w:rsidP="00AB2BAC">
      <w:pPr>
        <w:pStyle w:val="Texto"/>
        <w:spacing w:after="0" w:line="240" w:lineRule="exact"/>
        <w:rPr>
          <w:sz w:val="22"/>
          <w:szCs w:val="22"/>
        </w:rPr>
      </w:pPr>
      <w:r>
        <w:rPr>
          <w:noProof/>
          <w:sz w:val="22"/>
          <w:szCs w:val="22"/>
          <w:lang w:val="es-MX" w:eastAsia="es-MX"/>
        </w:rPr>
        <mc:AlternateContent>
          <mc:Choice Requires="wps">
            <w:drawing>
              <wp:anchor distT="4294967295" distB="4294967295" distL="114300" distR="114300" simplePos="0" relativeHeight="251694080" behindDoc="0" locked="0" layoutInCell="1" allowOverlap="1" wp14:anchorId="01E91CBD" wp14:editId="67001ECD">
                <wp:simplePos x="0" y="0"/>
                <wp:positionH relativeFrom="column">
                  <wp:posOffset>4729480</wp:posOffset>
                </wp:positionH>
                <wp:positionV relativeFrom="paragraph">
                  <wp:posOffset>99059</wp:posOffset>
                </wp:positionV>
                <wp:extent cx="2826385" cy="0"/>
                <wp:effectExtent l="0" t="0" r="12065" b="19050"/>
                <wp:wrapNone/>
                <wp:docPr id="24" name="Conector recto de flecha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63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4" o:spid="_x0000_s1026" type="#_x0000_t32" style="position:absolute;margin-left:372.4pt;margin-top:7.8pt;width:222.55pt;height:0;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j/FKAIAAEwEAAAOAAAAZHJzL2Uyb0RvYy54bWysVM2O2yAQvlfqOyDuWf+skyZWnFVlJ71s&#10;20i7fQACOEbFgIDEiaq+ewcSR9n2UlX1AQZm5ptvfvDy6dRLdOTWCa0qnD2kGHFFNRNqX+Fvr5vJ&#10;HCPniWJEasUrfOYOP63ev1sOpuS57rRk3CIAUa4cTIU7702ZJI52vCfuQRuuQNlq2xMPR7tPmCUD&#10;oPcyydN0lgzaMmM15c7BbXNR4lXEb1tO/de2ddwjWWHg5uNq47oLa7JaknJviekEvdIg/8CiJ0JB&#10;0BtUQzxBByv+gOoFtdrp1j9Q3Se6bQXlMQfIJkt/y+alI4bHXKA4ztzK5P4fLP1y3FokWIXzAiNF&#10;euhRDZ2iXltkw4YYR63ktCMITKBeg3EluNVqa0PG9KRezLOm3x1Suu6I2vPI+/VsACsLHskbl3Bw&#10;BqLuhs+agQ05eB2Ld2ptHyChLOgUe3S+9YifPKJwmc/z2eN8ihEddQkpR0djnf/EdY+CUGHnLRH7&#10;zkNCl4yyGIYcn50PtEg5OoSoSm+ElHEgpEJDhRfTfBodnJaCBWUwc3a/q6VFRxJGKn4xR9Dcm1l9&#10;UCyCdZyw9VX2RMiLDMGlCniQGNC5SpeZ+bFIF+v5el5Miny2nhRp00w+bupiMttkH6bNY1PXTfYz&#10;UMuKshOMcRXYjfObFX83H9eXdJm82wTfypC8RY/1ArLjHknHzoZmXsZip9l5a8eOw8hG4+vzCm/i&#10;/gzy/U9g9QsAAP//AwBQSwMEFAAGAAgAAAAhABcQ7fDeAAAACgEAAA8AAABkcnMvZG93bnJldi54&#10;bWxMj8FuwjAQRO9I/QdrK3FBxQkCStI4CCH10GMBqVcTb5O08TqKHZLy9V3UAz3OzmjmbbYdbSMu&#10;2PnakYJ4HoFAKpypqVRwOr4+bUD4oMnoxhEq+EEP2/xhkunUuIHe8XIIpeAS8qlWUIXQplL6okKr&#10;/dy1SOx9us7qwLIrpen0wOW2kYsoWkura+KFSre4r7D4PvRWAfp+FUe7xJant+sw+1hcv4b2qNT0&#10;cdy9gAg4hnsYbviMDjkznV1PxotGwfNyyeiBjdUaxC0Qb5IExPnvIvNM/n8h/wUAAP//AwBQSwEC&#10;LQAUAAYACAAAACEAtoM4kv4AAADhAQAAEwAAAAAAAAAAAAAAAAAAAAAAW0NvbnRlbnRfVHlwZXNd&#10;LnhtbFBLAQItABQABgAIAAAAIQA4/SH/1gAAAJQBAAALAAAAAAAAAAAAAAAAAC8BAABfcmVscy8u&#10;cmVsc1BLAQItABQABgAIAAAAIQCPzj/FKAIAAEwEAAAOAAAAAAAAAAAAAAAAAC4CAABkcnMvZTJv&#10;RG9jLnhtbFBLAQItABQABgAIAAAAIQAXEO3w3gAAAAoBAAAPAAAAAAAAAAAAAAAAAIIEAABkcnMv&#10;ZG93bnJldi54bWxQSwUGAAAAAAQABADzAAAAjQUAAAAA&#10;"/>
            </w:pict>
          </mc:Fallback>
        </mc:AlternateContent>
      </w:r>
      <w:r>
        <w:rPr>
          <w:noProof/>
          <w:sz w:val="22"/>
          <w:szCs w:val="22"/>
          <w:lang w:val="es-MX" w:eastAsia="es-MX"/>
        </w:rPr>
        <mc:AlternateContent>
          <mc:Choice Requires="wps">
            <w:drawing>
              <wp:anchor distT="4294967295" distB="4294967295" distL="114300" distR="114300" simplePos="0" relativeHeight="251693056" behindDoc="0" locked="0" layoutInCell="1" allowOverlap="1" wp14:anchorId="0AAA9BC2" wp14:editId="4E262091">
                <wp:simplePos x="0" y="0"/>
                <wp:positionH relativeFrom="column">
                  <wp:posOffset>596900</wp:posOffset>
                </wp:positionH>
                <wp:positionV relativeFrom="paragraph">
                  <wp:posOffset>128904</wp:posOffset>
                </wp:positionV>
                <wp:extent cx="2624455" cy="0"/>
                <wp:effectExtent l="0" t="0" r="23495" b="19050"/>
                <wp:wrapNone/>
                <wp:docPr id="5" name="Conector recto de flech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4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5" o:spid="_x0000_s1026" type="#_x0000_t32" style="position:absolute;margin-left:47pt;margin-top:10.15pt;width:206.65pt;height:0;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tafJwIAAEoEAAAOAAAAZHJzL2Uyb0RvYy54bWysVMGO2yAQvVfqPyDuWceunSZWnFVlJ71s&#10;u5F2+wEEcIyKAQGJE1X99w4kjrLtparqAx48zJs3Mw8vH0+9REdundCqwunDFCOuqGZC7Sv87XUz&#10;mWPkPFGMSK14hc/c4cfV+3fLwZQ8052WjFsEIMqVg6lw570pk8TRjvfEPWjDFThbbXviYWv3CbNk&#10;APReJtl0OksGbZmxmnLn4GtzceJVxG9bTv1z2zrukawwcPNxtXHdhTVZLUm5t8R0gl5pkH9g0ROh&#10;IOkNqiGeoIMVf0D1glrtdOsfqO4T3baC8lgDVJNOf6vmpSOGx1qgOc7c2uT+Hyz9etxaJFiFC4wU&#10;6WFENQyKem2RDS/EOGolpx1BRejWYFwJQbXa2lAvPakX86Tpd4eUrjui9jyyfj0bgEpDRPImJGyc&#10;gZy74YtmcIYcvI6tO7W2D5DQFHSKEzrfJsRPHlH4mM2yPC+AKh19CSnHQGOd/8x1j4JRYectEfvO&#10;Qz2XgtKYhhyfnA+0SDkGhKxKb4SUUQ5SoaHCiyIrYoDTUrDgDMec3e9qadGRBEHFJ9YInvtjVh8U&#10;i2AdJ2x9tT0R8mJDcqkCHhQGdK7WRTE/FtPFer6e55M8m60n+bRpJp82dT6ZbdKPRfOhqesm/Rmo&#10;pXnZCca4CuxG9ab536njeo8uurvp99aG5C167BeQHd+RdJxsGOZFFjvNzls7ThwEGw9fL1e4Efd7&#10;sO9/AatfAAAA//8DAFBLAwQUAAYACAAAACEAMwuI+N0AAAAIAQAADwAAAGRycy9kb3ducmV2Lnht&#10;bEyPQU/DMAyF75P4D5GRuExbssIYK02nCYnDjmyTuGaNaQuNUzXpWvbrZ8QBbrbf0/P3ss3oGnHG&#10;LtSeNCzmCgRS4W1NpYbj4XX2BCJEQ9Y0nlDDNwbY5DeTzKTWD/SG530sBYdQSI2GKsY2lTIUFToT&#10;5r5FYu3Dd85EXrtS2s4MHO4amSj1KJ2piT9UpsWXCouvfe80YOiXC7Vdu/K4uwzT9+TyObQHre9u&#10;x+0ziIhj/DPDDz6jQ85MJ9+TDaLRsH7gKlFDou5BsL5UKx5OvweZZ/J/gfwKAAD//wMAUEsBAi0A&#10;FAAGAAgAAAAhALaDOJL+AAAA4QEAABMAAAAAAAAAAAAAAAAAAAAAAFtDb250ZW50X1R5cGVzXS54&#10;bWxQSwECLQAUAAYACAAAACEAOP0h/9YAAACUAQAACwAAAAAAAAAAAAAAAAAvAQAAX3JlbHMvLnJl&#10;bHNQSwECLQAUAAYACAAAACEAdobWnycCAABKBAAADgAAAAAAAAAAAAAAAAAuAgAAZHJzL2Uyb0Rv&#10;Yy54bWxQSwECLQAUAAYACAAAACEAMwuI+N0AAAAIAQAADwAAAAAAAAAAAAAAAACBBAAAZHJzL2Rv&#10;d25yZXYueG1sUEsFBgAAAAAEAAQA8wAAAIsFAAAAAA==&#10;"/>
            </w:pict>
          </mc:Fallback>
        </mc:AlternateContent>
      </w:r>
    </w:p>
    <w:p w:rsidR="00AB2BAC" w:rsidRPr="00182455" w:rsidRDefault="00AB2BAC" w:rsidP="00AB2BAC">
      <w:pPr>
        <w:pStyle w:val="Texto"/>
        <w:spacing w:after="0" w:line="240" w:lineRule="exact"/>
        <w:rPr>
          <w:sz w:val="22"/>
          <w:szCs w:val="22"/>
        </w:rPr>
      </w:pPr>
      <w:r>
        <w:rPr>
          <w:sz w:val="22"/>
          <w:szCs w:val="22"/>
        </w:rPr>
        <w:t xml:space="preserve">          L.T.F. María Antonieta Ordoñez Carrera                                             C.P. Guadalupe Vásquez Pérez </w:t>
      </w:r>
    </w:p>
    <w:p w:rsidR="00AB2BAC" w:rsidRPr="003E0907" w:rsidRDefault="00AB2BAC" w:rsidP="00AB2BAC">
      <w:pPr>
        <w:pStyle w:val="Texto"/>
        <w:spacing w:after="0" w:line="240" w:lineRule="exact"/>
        <w:ind w:firstLine="0"/>
        <w:rPr>
          <w:sz w:val="22"/>
          <w:szCs w:val="22"/>
        </w:rPr>
      </w:pPr>
      <w:r>
        <w:rPr>
          <w:b/>
          <w:sz w:val="22"/>
          <w:szCs w:val="22"/>
        </w:rPr>
        <w:t xml:space="preserve">                               </w:t>
      </w:r>
      <w:r w:rsidRPr="003E0907">
        <w:rPr>
          <w:sz w:val="22"/>
          <w:szCs w:val="22"/>
        </w:rPr>
        <w:t>Directora General</w:t>
      </w:r>
      <w:r>
        <w:rPr>
          <w:sz w:val="22"/>
          <w:szCs w:val="22"/>
        </w:rPr>
        <w:t xml:space="preserve">                                                                                  Administrador</w:t>
      </w:r>
    </w:p>
    <w:p w:rsidR="00DC3F89" w:rsidRPr="00DC3F89" w:rsidRDefault="00DC3F89" w:rsidP="00DC3F89">
      <w:pPr>
        <w:tabs>
          <w:tab w:val="left" w:pos="2430"/>
        </w:tabs>
      </w:pPr>
    </w:p>
    <w:sectPr w:rsidR="00DC3F89" w:rsidRPr="00DC3F89" w:rsidSect="008E3652">
      <w:headerReference w:type="even" r:id="rId27"/>
      <w:headerReference w:type="default" r:id="rId28"/>
      <w:footerReference w:type="even" r:id="rId29"/>
      <w:footerReference w:type="default" r:id="rId30"/>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BB9" w:rsidRDefault="00863BB9" w:rsidP="00EA5418">
      <w:pPr>
        <w:spacing w:after="0" w:line="240" w:lineRule="auto"/>
      </w:pPr>
      <w:r>
        <w:separator/>
      </w:r>
    </w:p>
  </w:endnote>
  <w:endnote w:type="continuationSeparator" w:id="0">
    <w:p w:rsidR="00863BB9" w:rsidRDefault="00863BB9"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53931A1E" wp14:editId="4D5DCA83">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0013011C"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8442AC" w:rsidRPr="008442AC">
          <w:rPr>
            <w:rFonts w:ascii="Soberana Sans Light" w:hAnsi="Soberana Sans Light"/>
            <w:noProof/>
            <w:lang w:val="es-ES"/>
          </w:rPr>
          <w:t>24</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222EE6B9" wp14:editId="7C560698">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8E3652" w:rsidRPr="008E3652">
          <w:rPr>
            <w:rFonts w:ascii="Soberana Sans Light" w:hAnsi="Soberana Sans Light"/>
          </w:rPr>
          <w:t xml:space="preserve">Contable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8442AC" w:rsidRPr="008442AC">
          <w:rPr>
            <w:rFonts w:ascii="Soberana Sans Light" w:hAnsi="Soberana Sans Light"/>
            <w:noProof/>
            <w:lang w:val="es-ES"/>
          </w:rPr>
          <w:t>25</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BB9" w:rsidRDefault="00863BB9" w:rsidP="00EA5418">
      <w:pPr>
        <w:spacing w:after="0" w:line="240" w:lineRule="auto"/>
      </w:pPr>
      <w:r>
        <w:separator/>
      </w:r>
    </w:p>
  </w:footnote>
  <w:footnote w:type="continuationSeparator" w:id="0">
    <w:p w:rsidR="00863BB9" w:rsidRDefault="00863BB9"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700E917F" wp14:editId="79F0A5AD">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C16E5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C431B4">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842447">
                                <w:rPr>
                                  <w:rFonts w:ascii="Soberana Titular" w:hAnsi="Soberana Titular" w:cs="Arial"/>
                                  <w:color w:val="808080" w:themeColor="background1" w:themeShade="80"/>
                                  <w:sz w:val="42"/>
                                  <w:szCs w:val="42"/>
                                </w:rPr>
                                <w:t>6</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id="6 Grupo" o:spid="_x0000_s1031"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32"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C16E5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C431B4">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33"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4"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5"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842447">
                          <w:rPr>
                            <w:rFonts w:ascii="Soberana Titular" w:hAnsi="Soberana Titular" w:cs="Arial"/>
                            <w:color w:val="808080" w:themeColor="background1" w:themeShade="80"/>
                            <w:sz w:val="42"/>
                            <w:szCs w:val="42"/>
                          </w:rPr>
                          <w:t>6</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2010D775" wp14:editId="412675DA">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52" w:rsidRPr="00161AB6" w:rsidRDefault="0013011C" w:rsidP="0013011C">
    <w:pPr>
      <w:pStyle w:val="Encabezado"/>
      <w:jc w:val="center"/>
      <w:rPr>
        <w:rFonts w:ascii="Arial" w:hAnsi="Arial" w:cs="Arial"/>
        <w:sz w:val="18"/>
      </w:rPr>
    </w:pPr>
    <w:r w:rsidRPr="00161AB6">
      <w:rPr>
        <w:rFonts w:ascii="Arial" w:hAnsi="Arial" w:cs="Arial"/>
        <w:noProof/>
        <w:sz w:val="18"/>
        <w:lang w:eastAsia="es-MX"/>
      </w:rPr>
      <mc:AlternateContent>
        <mc:Choice Requires="wps">
          <w:drawing>
            <wp:anchor distT="0" distB="0" distL="114300" distR="114300" simplePos="0" relativeHeight="251659264" behindDoc="0" locked="0" layoutInCell="1" allowOverlap="1" wp14:anchorId="7B83F792" wp14:editId="10BD91E8">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sidR="00FD5A63" w:rsidRPr="00161AB6">
      <w:rPr>
        <w:rFonts w:ascii="Arial" w:hAnsi="Arial" w:cs="Arial"/>
        <w:sz w:val="18"/>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6FE6D90"/>
    <w:multiLevelType w:val="hybridMultilevel"/>
    <w:tmpl w:val="B17EA48A"/>
    <w:lvl w:ilvl="0" w:tplc="0AB4F7F8">
      <w:start w:val="2015"/>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3A656B5C"/>
    <w:multiLevelType w:val="hybridMultilevel"/>
    <w:tmpl w:val="EFB4567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nsid w:val="67AD32FD"/>
    <w:multiLevelType w:val="hybridMultilevel"/>
    <w:tmpl w:val="4B7656F0"/>
    <w:lvl w:ilvl="0" w:tplc="AB382726">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89444F8"/>
    <w:multiLevelType w:val="hybridMultilevel"/>
    <w:tmpl w:val="1EC842AC"/>
    <w:lvl w:ilvl="0" w:tplc="080A0001">
      <w:start w:val="1"/>
      <w:numFmt w:val="bullet"/>
      <w:lvlText w:val=""/>
      <w:lvlJc w:val="left"/>
      <w:pPr>
        <w:ind w:left="786" w:hanging="360"/>
      </w:pPr>
      <w:rPr>
        <w:rFonts w:ascii="Symbol" w:hAnsi="Symbol" w:hint="default"/>
      </w:rPr>
    </w:lvl>
    <w:lvl w:ilvl="1" w:tplc="080A0003">
      <w:start w:val="1"/>
      <w:numFmt w:val="bullet"/>
      <w:lvlText w:val="o"/>
      <w:lvlJc w:val="left"/>
      <w:pPr>
        <w:ind w:left="1506" w:hanging="360"/>
      </w:pPr>
      <w:rPr>
        <w:rFonts w:ascii="Courier New" w:hAnsi="Courier New" w:cs="Courier New" w:hint="default"/>
      </w:rPr>
    </w:lvl>
    <w:lvl w:ilvl="2" w:tplc="080A0005">
      <w:start w:val="1"/>
      <w:numFmt w:val="bullet"/>
      <w:lvlText w:val=""/>
      <w:lvlJc w:val="left"/>
      <w:pPr>
        <w:ind w:left="2226" w:hanging="360"/>
      </w:pPr>
      <w:rPr>
        <w:rFonts w:ascii="Wingdings" w:hAnsi="Wingdings" w:hint="default"/>
      </w:rPr>
    </w:lvl>
    <w:lvl w:ilvl="3" w:tplc="080A0001">
      <w:start w:val="1"/>
      <w:numFmt w:val="bullet"/>
      <w:lvlText w:val=""/>
      <w:lvlJc w:val="left"/>
      <w:pPr>
        <w:ind w:left="2946" w:hanging="360"/>
      </w:pPr>
      <w:rPr>
        <w:rFonts w:ascii="Symbol" w:hAnsi="Symbol" w:hint="default"/>
      </w:rPr>
    </w:lvl>
    <w:lvl w:ilvl="4" w:tplc="080A0003">
      <w:start w:val="1"/>
      <w:numFmt w:val="bullet"/>
      <w:lvlText w:val="o"/>
      <w:lvlJc w:val="left"/>
      <w:pPr>
        <w:ind w:left="3666" w:hanging="360"/>
      </w:pPr>
      <w:rPr>
        <w:rFonts w:ascii="Courier New" w:hAnsi="Courier New" w:cs="Courier New" w:hint="default"/>
      </w:rPr>
    </w:lvl>
    <w:lvl w:ilvl="5" w:tplc="080A0005">
      <w:start w:val="1"/>
      <w:numFmt w:val="bullet"/>
      <w:lvlText w:val=""/>
      <w:lvlJc w:val="left"/>
      <w:pPr>
        <w:ind w:left="4386" w:hanging="360"/>
      </w:pPr>
      <w:rPr>
        <w:rFonts w:ascii="Wingdings" w:hAnsi="Wingdings" w:hint="default"/>
      </w:rPr>
    </w:lvl>
    <w:lvl w:ilvl="6" w:tplc="080A0001">
      <w:start w:val="1"/>
      <w:numFmt w:val="bullet"/>
      <w:lvlText w:val=""/>
      <w:lvlJc w:val="left"/>
      <w:pPr>
        <w:ind w:left="5106" w:hanging="360"/>
      </w:pPr>
      <w:rPr>
        <w:rFonts w:ascii="Symbol" w:hAnsi="Symbol" w:hint="default"/>
      </w:rPr>
    </w:lvl>
    <w:lvl w:ilvl="7" w:tplc="080A0003">
      <w:start w:val="1"/>
      <w:numFmt w:val="bullet"/>
      <w:lvlText w:val="o"/>
      <w:lvlJc w:val="left"/>
      <w:pPr>
        <w:ind w:left="5826" w:hanging="360"/>
      </w:pPr>
      <w:rPr>
        <w:rFonts w:ascii="Courier New" w:hAnsi="Courier New" w:cs="Courier New" w:hint="default"/>
      </w:rPr>
    </w:lvl>
    <w:lvl w:ilvl="8" w:tplc="080A0005">
      <w:start w:val="1"/>
      <w:numFmt w:val="bullet"/>
      <w:lvlText w:val=""/>
      <w:lvlJc w:val="left"/>
      <w:pPr>
        <w:ind w:left="6546"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7"/>
  </w:num>
  <w:num w:numId="6">
    <w:abstractNumId w:val="5"/>
  </w:num>
  <w:num w:numId="7">
    <w:abstractNumId w:val="3"/>
  </w:num>
  <w:num w:numId="8">
    <w:abstractNumId w:val="7"/>
  </w:num>
  <w:num w:numId="9">
    <w:abstractNumId w:val="5"/>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107"/>
    <w:rsid w:val="00004D78"/>
    <w:rsid w:val="000340D3"/>
    <w:rsid w:val="00040466"/>
    <w:rsid w:val="0004275C"/>
    <w:rsid w:val="000429E7"/>
    <w:rsid w:val="00045A10"/>
    <w:rsid w:val="0005617E"/>
    <w:rsid w:val="00072085"/>
    <w:rsid w:val="00092983"/>
    <w:rsid w:val="00093194"/>
    <w:rsid w:val="000A526C"/>
    <w:rsid w:val="000C6F99"/>
    <w:rsid w:val="000D576F"/>
    <w:rsid w:val="000D5E15"/>
    <w:rsid w:val="000D670B"/>
    <w:rsid w:val="000E675D"/>
    <w:rsid w:val="001170EA"/>
    <w:rsid w:val="00122B71"/>
    <w:rsid w:val="0013011C"/>
    <w:rsid w:val="00140446"/>
    <w:rsid w:val="00161AB6"/>
    <w:rsid w:val="00165BB4"/>
    <w:rsid w:val="00175D6B"/>
    <w:rsid w:val="00197DE5"/>
    <w:rsid w:val="001B1B72"/>
    <w:rsid w:val="001C6FD8"/>
    <w:rsid w:val="001E1210"/>
    <w:rsid w:val="001E7072"/>
    <w:rsid w:val="002032FF"/>
    <w:rsid w:val="00204C86"/>
    <w:rsid w:val="00252925"/>
    <w:rsid w:val="00255A4D"/>
    <w:rsid w:val="00264426"/>
    <w:rsid w:val="00286A9E"/>
    <w:rsid w:val="00294D65"/>
    <w:rsid w:val="002A70B3"/>
    <w:rsid w:val="002C1E6C"/>
    <w:rsid w:val="002C608D"/>
    <w:rsid w:val="002D71CE"/>
    <w:rsid w:val="002D7A03"/>
    <w:rsid w:val="002E5CFA"/>
    <w:rsid w:val="002F4887"/>
    <w:rsid w:val="00301204"/>
    <w:rsid w:val="003036DE"/>
    <w:rsid w:val="00306081"/>
    <w:rsid w:val="003218AC"/>
    <w:rsid w:val="00347B06"/>
    <w:rsid w:val="00372F40"/>
    <w:rsid w:val="003736DD"/>
    <w:rsid w:val="00383805"/>
    <w:rsid w:val="00396C2B"/>
    <w:rsid w:val="003A0303"/>
    <w:rsid w:val="003D5DBF"/>
    <w:rsid w:val="003D5F76"/>
    <w:rsid w:val="003E7FD0"/>
    <w:rsid w:val="003F0EA4"/>
    <w:rsid w:val="003F6D6F"/>
    <w:rsid w:val="00407163"/>
    <w:rsid w:val="00413840"/>
    <w:rsid w:val="004210AC"/>
    <w:rsid w:val="00423739"/>
    <w:rsid w:val="004311BE"/>
    <w:rsid w:val="0044253C"/>
    <w:rsid w:val="00443D3D"/>
    <w:rsid w:val="004714CF"/>
    <w:rsid w:val="004760B5"/>
    <w:rsid w:val="00484581"/>
    <w:rsid w:val="00484C0D"/>
    <w:rsid w:val="00484C10"/>
    <w:rsid w:val="00497D8B"/>
    <w:rsid w:val="004B48DD"/>
    <w:rsid w:val="004B78B5"/>
    <w:rsid w:val="004D41B8"/>
    <w:rsid w:val="004E5E93"/>
    <w:rsid w:val="004F3A19"/>
    <w:rsid w:val="004F5641"/>
    <w:rsid w:val="00501EFD"/>
    <w:rsid w:val="00520A23"/>
    <w:rsid w:val="00522632"/>
    <w:rsid w:val="00522EF3"/>
    <w:rsid w:val="00540418"/>
    <w:rsid w:val="005437EE"/>
    <w:rsid w:val="00552DD2"/>
    <w:rsid w:val="005738C9"/>
    <w:rsid w:val="00574266"/>
    <w:rsid w:val="0058162F"/>
    <w:rsid w:val="005817BF"/>
    <w:rsid w:val="00593AEC"/>
    <w:rsid w:val="00595C5D"/>
    <w:rsid w:val="00596736"/>
    <w:rsid w:val="005D3D25"/>
    <w:rsid w:val="005D4CE2"/>
    <w:rsid w:val="005E7E98"/>
    <w:rsid w:val="00624978"/>
    <w:rsid w:val="00640DB8"/>
    <w:rsid w:val="00650FFB"/>
    <w:rsid w:val="006610CB"/>
    <w:rsid w:val="006747D5"/>
    <w:rsid w:val="0068666B"/>
    <w:rsid w:val="00693C51"/>
    <w:rsid w:val="006A037E"/>
    <w:rsid w:val="006A4B90"/>
    <w:rsid w:val="006B1FE7"/>
    <w:rsid w:val="006B2412"/>
    <w:rsid w:val="006C0308"/>
    <w:rsid w:val="006C58FD"/>
    <w:rsid w:val="006C6291"/>
    <w:rsid w:val="006D30B0"/>
    <w:rsid w:val="006D4523"/>
    <w:rsid w:val="006E064E"/>
    <w:rsid w:val="006E149F"/>
    <w:rsid w:val="006E61A0"/>
    <w:rsid w:val="006E7750"/>
    <w:rsid w:val="006E77DD"/>
    <w:rsid w:val="006F626E"/>
    <w:rsid w:val="00711111"/>
    <w:rsid w:val="00712D03"/>
    <w:rsid w:val="00730A3B"/>
    <w:rsid w:val="00730F1C"/>
    <w:rsid w:val="0075353A"/>
    <w:rsid w:val="007542B9"/>
    <w:rsid w:val="007663EA"/>
    <w:rsid w:val="007720C1"/>
    <w:rsid w:val="00780F34"/>
    <w:rsid w:val="00786977"/>
    <w:rsid w:val="0079582C"/>
    <w:rsid w:val="00796A62"/>
    <w:rsid w:val="007D6E9A"/>
    <w:rsid w:val="00811DAC"/>
    <w:rsid w:val="00842447"/>
    <w:rsid w:val="008442AC"/>
    <w:rsid w:val="00863BB9"/>
    <w:rsid w:val="00874750"/>
    <w:rsid w:val="0089054E"/>
    <w:rsid w:val="008923E1"/>
    <w:rsid w:val="008A3BCA"/>
    <w:rsid w:val="008A6E4D"/>
    <w:rsid w:val="008A793D"/>
    <w:rsid w:val="008B0017"/>
    <w:rsid w:val="008B2E2A"/>
    <w:rsid w:val="008D4BC4"/>
    <w:rsid w:val="008E3652"/>
    <w:rsid w:val="008F6D58"/>
    <w:rsid w:val="0091033F"/>
    <w:rsid w:val="00910E61"/>
    <w:rsid w:val="00911843"/>
    <w:rsid w:val="00915193"/>
    <w:rsid w:val="009170A8"/>
    <w:rsid w:val="00932DA6"/>
    <w:rsid w:val="0093492C"/>
    <w:rsid w:val="00934BD4"/>
    <w:rsid w:val="0093625E"/>
    <w:rsid w:val="00942713"/>
    <w:rsid w:val="00957043"/>
    <w:rsid w:val="00964C1F"/>
    <w:rsid w:val="00975EBF"/>
    <w:rsid w:val="0097774C"/>
    <w:rsid w:val="00994B24"/>
    <w:rsid w:val="009969DF"/>
    <w:rsid w:val="009B466D"/>
    <w:rsid w:val="009D5D4C"/>
    <w:rsid w:val="009E5D73"/>
    <w:rsid w:val="009F23C4"/>
    <w:rsid w:val="009F5A22"/>
    <w:rsid w:val="00A11A3B"/>
    <w:rsid w:val="00A273DF"/>
    <w:rsid w:val="00A33F31"/>
    <w:rsid w:val="00A363B6"/>
    <w:rsid w:val="00A373D8"/>
    <w:rsid w:val="00A46BF5"/>
    <w:rsid w:val="00A61233"/>
    <w:rsid w:val="00A6591C"/>
    <w:rsid w:val="00A66837"/>
    <w:rsid w:val="00A720C3"/>
    <w:rsid w:val="00AA77F2"/>
    <w:rsid w:val="00AB2BAC"/>
    <w:rsid w:val="00AD2F26"/>
    <w:rsid w:val="00AF0ED0"/>
    <w:rsid w:val="00B146E2"/>
    <w:rsid w:val="00B21E89"/>
    <w:rsid w:val="00B34973"/>
    <w:rsid w:val="00B45723"/>
    <w:rsid w:val="00B820C2"/>
    <w:rsid w:val="00B831C1"/>
    <w:rsid w:val="00B841ED"/>
    <w:rsid w:val="00B849EE"/>
    <w:rsid w:val="00B84D02"/>
    <w:rsid w:val="00B85494"/>
    <w:rsid w:val="00B974FC"/>
    <w:rsid w:val="00BA2788"/>
    <w:rsid w:val="00BA2940"/>
    <w:rsid w:val="00BC1D54"/>
    <w:rsid w:val="00BD21A2"/>
    <w:rsid w:val="00BD586E"/>
    <w:rsid w:val="00BE2234"/>
    <w:rsid w:val="00BE6BD3"/>
    <w:rsid w:val="00C16E53"/>
    <w:rsid w:val="00C40DAE"/>
    <w:rsid w:val="00C431B4"/>
    <w:rsid w:val="00C52CE1"/>
    <w:rsid w:val="00C534E3"/>
    <w:rsid w:val="00C563E9"/>
    <w:rsid w:val="00C62AB0"/>
    <w:rsid w:val="00C759EE"/>
    <w:rsid w:val="00C77669"/>
    <w:rsid w:val="00C833A2"/>
    <w:rsid w:val="00C86C59"/>
    <w:rsid w:val="00C91C5A"/>
    <w:rsid w:val="00C96DCA"/>
    <w:rsid w:val="00CA6035"/>
    <w:rsid w:val="00CC0E32"/>
    <w:rsid w:val="00CC1C9B"/>
    <w:rsid w:val="00CC4146"/>
    <w:rsid w:val="00CD6D9A"/>
    <w:rsid w:val="00CE0CC2"/>
    <w:rsid w:val="00CE2660"/>
    <w:rsid w:val="00CF225D"/>
    <w:rsid w:val="00D00659"/>
    <w:rsid w:val="00D00E92"/>
    <w:rsid w:val="00D0102B"/>
    <w:rsid w:val="00D0454D"/>
    <w:rsid w:val="00D055EC"/>
    <w:rsid w:val="00D1414C"/>
    <w:rsid w:val="00D2151F"/>
    <w:rsid w:val="00D25D0E"/>
    <w:rsid w:val="00D34000"/>
    <w:rsid w:val="00D34488"/>
    <w:rsid w:val="00D346C2"/>
    <w:rsid w:val="00D42775"/>
    <w:rsid w:val="00D42B2E"/>
    <w:rsid w:val="00D44728"/>
    <w:rsid w:val="00D560B4"/>
    <w:rsid w:val="00D562FF"/>
    <w:rsid w:val="00D7257F"/>
    <w:rsid w:val="00DA5EE1"/>
    <w:rsid w:val="00DC3F89"/>
    <w:rsid w:val="00DC5EE2"/>
    <w:rsid w:val="00DC60B5"/>
    <w:rsid w:val="00DD099D"/>
    <w:rsid w:val="00DF56C9"/>
    <w:rsid w:val="00DF59A5"/>
    <w:rsid w:val="00E00205"/>
    <w:rsid w:val="00E13002"/>
    <w:rsid w:val="00E15921"/>
    <w:rsid w:val="00E2715C"/>
    <w:rsid w:val="00E30318"/>
    <w:rsid w:val="00E32708"/>
    <w:rsid w:val="00E33F86"/>
    <w:rsid w:val="00E34E55"/>
    <w:rsid w:val="00E34FF8"/>
    <w:rsid w:val="00E37016"/>
    <w:rsid w:val="00E377FD"/>
    <w:rsid w:val="00E57DB7"/>
    <w:rsid w:val="00E73795"/>
    <w:rsid w:val="00E74921"/>
    <w:rsid w:val="00E84F67"/>
    <w:rsid w:val="00E90FF3"/>
    <w:rsid w:val="00E91A29"/>
    <w:rsid w:val="00E95184"/>
    <w:rsid w:val="00EA5418"/>
    <w:rsid w:val="00EB3644"/>
    <w:rsid w:val="00EC358B"/>
    <w:rsid w:val="00EE11F1"/>
    <w:rsid w:val="00EE46FB"/>
    <w:rsid w:val="00F075B4"/>
    <w:rsid w:val="00F10DAB"/>
    <w:rsid w:val="00F17C0D"/>
    <w:rsid w:val="00F40081"/>
    <w:rsid w:val="00F40B4B"/>
    <w:rsid w:val="00F502F5"/>
    <w:rsid w:val="00F51D27"/>
    <w:rsid w:val="00F755D0"/>
    <w:rsid w:val="00F75A85"/>
    <w:rsid w:val="00FB1010"/>
    <w:rsid w:val="00FC4B58"/>
    <w:rsid w:val="00FC7164"/>
    <w:rsid w:val="00FD0046"/>
    <w:rsid w:val="00FD56DF"/>
    <w:rsid w:val="00FD5A63"/>
    <w:rsid w:val="00FE78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581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8162F"/>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581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8162F"/>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787893">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package" Target="embeddings/Microsoft_Excel_Worksheet5.xlsx"/><Relationship Id="rId26" Type="http://schemas.openxmlformats.org/officeDocument/2006/relationships/package" Target="embeddings/Microsoft_Excel_Worksheet9.xlsx"/><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package" Target="embeddings/Microsoft_Excel_Worksheet2.xlsx"/><Relationship Id="rId17" Type="http://schemas.openxmlformats.org/officeDocument/2006/relationships/image" Target="media/image5.emf"/><Relationship Id="rId25"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package" Target="embeddings/Microsoft_Excel_Worksheet4.xlsx"/><Relationship Id="rId20" Type="http://schemas.openxmlformats.org/officeDocument/2006/relationships/package" Target="embeddings/Microsoft_Excel_Worksheet6.xlsx"/><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package" Target="embeddings/Microsoft_Excel_Worksheet8.xlsx"/><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header" Target="header2.xml"/><Relationship Id="rId10" Type="http://schemas.openxmlformats.org/officeDocument/2006/relationships/package" Target="embeddings/Microsoft_Excel_Worksheet1.xlsx"/><Relationship Id="rId19" Type="http://schemas.openxmlformats.org/officeDocument/2006/relationships/image" Target="media/image6.emf"/><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Microsoft_Excel_Worksheet3.xlsx"/><Relationship Id="rId22" Type="http://schemas.openxmlformats.org/officeDocument/2006/relationships/package" Target="embeddings/Microsoft_Excel_Worksheet7.xlsx"/><Relationship Id="rId27" Type="http://schemas.openxmlformats.org/officeDocument/2006/relationships/header" Target="header1.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93162-BC86-4A8A-8D28-BFEAAA2B1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25</Pages>
  <Words>3331</Words>
  <Characters>18324</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NOMINAS</cp:lastModifiedBy>
  <cp:revision>100</cp:revision>
  <cp:lastPrinted>2017-01-11T17:14:00Z</cp:lastPrinted>
  <dcterms:created xsi:type="dcterms:W3CDTF">2015-12-29T03:12:00Z</dcterms:created>
  <dcterms:modified xsi:type="dcterms:W3CDTF">2017-01-11T17:15:00Z</dcterms:modified>
</cp:coreProperties>
</file>