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2971FD" w:rsidRDefault="00486AE1" w:rsidP="002971FD">
      <w:pPr>
        <w:spacing w:after="0" w:line="360" w:lineRule="auto"/>
        <w:rPr>
          <w:rFonts w:ascii="Arial" w:hAnsi="Arial" w:cs="Arial"/>
          <w:sz w:val="18"/>
        </w:rPr>
      </w:pPr>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6E0408" w:rsidRPr="006E0408" w:rsidRDefault="006E0408" w:rsidP="002971FD">
      <w:pPr>
        <w:spacing w:after="0" w:line="360" w:lineRule="auto"/>
        <w:jc w:val="center"/>
        <w:rPr>
          <w:rFonts w:ascii="Arial" w:hAnsi="Arial" w:cs="Arial"/>
          <w:b/>
          <w:sz w:val="18"/>
        </w:rPr>
      </w:pP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663B8F" w:rsidRDefault="00663B8F" w:rsidP="002971FD">
      <w:pPr>
        <w:spacing w:after="0" w:line="360" w:lineRule="auto"/>
        <w:jc w:val="both"/>
        <w:rPr>
          <w:rFonts w:ascii="Arial" w:hAnsi="Arial" w:cs="Arial"/>
          <w:sz w:val="18"/>
        </w:rPr>
      </w:pP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Tr="006E0408">
        <w:tc>
          <w:tcPr>
            <w:tcW w:w="4675" w:type="dxa"/>
          </w:tcPr>
          <w:p w:rsidR="00663B8F" w:rsidRPr="00663B8F" w:rsidRDefault="00663B8F" w:rsidP="00663B8F">
            <w:pPr>
              <w:spacing w:line="360" w:lineRule="auto"/>
              <w:jc w:val="center"/>
              <w:rPr>
                <w:rFonts w:ascii="Arial" w:hAnsi="Arial" w:cs="Arial"/>
                <w:b/>
                <w:sz w:val="18"/>
              </w:rPr>
            </w:pPr>
            <w:r w:rsidRPr="00663B8F">
              <w:rPr>
                <w:rFonts w:ascii="Arial" w:hAnsi="Arial" w:cs="Arial"/>
                <w:b/>
                <w:sz w:val="18"/>
              </w:rPr>
              <w:t>Plantel</w:t>
            </w:r>
          </w:p>
        </w:tc>
        <w:tc>
          <w:tcPr>
            <w:tcW w:w="4680" w:type="dxa"/>
          </w:tcPr>
          <w:p w:rsidR="00663B8F" w:rsidRPr="00663B8F" w:rsidRDefault="00663B8F" w:rsidP="00663B8F">
            <w:pPr>
              <w:spacing w:line="360" w:lineRule="auto"/>
              <w:jc w:val="center"/>
              <w:rPr>
                <w:rFonts w:ascii="Arial" w:hAnsi="Arial" w:cs="Arial"/>
                <w:b/>
                <w:sz w:val="18"/>
              </w:rPr>
            </w:pPr>
            <w:r w:rsidRPr="00663B8F">
              <w:rPr>
                <w:rFonts w:ascii="Arial" w:hAnsi="Arial" w:cs="Arial"/>
                <w:b/>
                <w:sz w:val="18"/>
              </w:rPr>
              <w:t>Oferta educativa</w:t>
            </w:r>
          </w:p>
        </w:tc>
      </w:tr>
      <w:tr w:rsidR="00663B8F" w:rsidTr="006E0408">
        <w:tc>
          <w:tcPr>
            <w:tcW w:w="4675" w:type="dxa"/>
            <w:vMerge w:val="restart"/>
          </w:tcPr>
          <w:p w:rsidR="00663B8F" w:rsidRDefault="00663B8F" w:rsidP="006E0408">
            <w:pPr>
              <w:spacing w:line="360" w:lineRule="auto"/>
              <w:jc w:val="center"/>
              <w:rPr>
                <w:rFonts w:ascii="Arial" w:hAnsi="Arial" w:cs="Arial"/>
                <w:sz w:val="18"/>
              </w:rPr>
            </w:pPr>
            <w:r>
              <w:rPr>
                <w:rFonts w:ascii="Arial" w:hAnsi="Arial" w:cs="Arial"/>
                <w:sz w:val="18"/>
              </w:rPr>
              <w:t>Amaxac de Guerrero</w:t>
            </w: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Automotriz</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Electromecánica Industrial</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Contaduría</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p w:rsidR="006E0408" w:rsidRPr="006E0408" w:rsidRDefault="006E0408" w:rsidP="006E0408">
            <w:pPr>
              <w:pStyle w:val="Prrafodelista"/>
              <w:spacing w:line="360" w:lineRule="auto"/>
              <w:jc w:val="both"/>
              <w:rPr>
                <w:rFonts w:ascii="Arial" w:hAnsi="Arial" w:cs="Arial"/>
                <w:sz w:val="18"/>
              </w:rPr>
            </w:pPr>
          </w:p>
        </w:tc>
      </w:tr>
      <w:tr w:rsidR="006E0408" w:rsidTr="006E0408">
        <w:tc>
          <w:tcPr>
            <w:tcW w:w="4675" w:type="dxa"/>
            <w:vMerge w:val="restart"/>
          </w:tcPr>
          <w:p w:rsidR="006E0408" w:rsidRDefault="006E0408" w:rsidP="006E0408">
            <w:pPr>
              <w:spacing w:line="360" w:lineRule="auto"/>
              <w:jc w:val="center"/>
              <w:rPr>
                <w:rFonts w:ascii="Arial" w:hAnsi="Arial" w:cs="Arial"/>
                <w:sz w:val="18"/>
              </w:rPr>
            </w:pPr>
            <w:r>
              <w:rPr>
                <w:rFonts w:ascii="Arial" w:hAnsi="Arial" w:cs="Arial"/>
                <w:sz w:val="18"/>
              </w:rPr>
              <w:t>Teacalco</w:t>
            </w: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Electricidad Industrial</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Mantenimiento en Sistemas Automáticos</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Contaduría</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p w:rsidR="006E0408" w:rsidRPr="006E0408" w:rsidRDefault="006E0408" w:rsidP="006E0408">
            <w:pPr>
              <w:pStyle w:val="Prrafodelista"/>
              <w:spacing w:line="360" w:lineRule="auto"/>
              <w:jc w:val="both"/>
              <w:rPr>
                <w:rFonts w:ascii="Arial" w:hAnsi="Arial" w:cs="Arial"/>
                <w:sz w:val="18"/>
              </w:rPr>
            </w:pPr>
            <w:bookmarkStart w:id="0" w:name="_GoBack"/>
            <w:bookmarkEnd w:id="0"/>
          </w:p>
        </w:tc>
      </w:tr>
      <w:tr w:rsidR="00663B8F" w:rsidTr="006E0408">
        <w:tc>
          <w:tcPr>
            <w:tcW w:w="4675" w:type="dxa"/>
          </w:tcPr>
          <w:p w:rsidR="00663B8F" w:rsidRDefault="00663B8F" w:rsidP="006E0408">
            <w:pPr>
              <w:spacing w:line="360" w:lineRule="auto"/>
              <w:jc w:val="center"/>
              <w:rPr>
                <w:rFonts w:ascii="Arial" w:hAnsi="Arial" w:cs="Arial"/>
                <w:sz w:val="18"/>
              </w:rPr>
            </w:pPr>
            <w:r>
              <w:rPr>
                <w:rFonts w:ascii="Arial" w:hAnsi="Arial" w:cs="Arial"/>
                <w:sz w:val="18"/>
              </w:rPr>
              <w:lastRenderedPageBreak/>
              <w:t>Zacualpan</w:t>
            </w: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Informática</w:t>
            </w:r>
          </w:p>
        </w:tc>
      </w:tr>
      <w:tr w:rsidR="00663B8F" w:rsidTr="006E0408">
        <w:tc>
          <w:tcPr>
            <w:tcW w:w="4675" w:type="dxa"/>
          </w:tcPr>
          <w:p w:rsidR="00663B8F" w:rsidRDefault="00663B8F" w:rsidP="00663B8F">
            <w:pPr>
              <w:spacing w:line="360" w:lineRule="auto"/>
              <w:jc w:val="both"/>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Máquinas – Herramientas</w:t>
            </w:r>
          </w:p>
        </w:tc>
      </w:tr>
      <w:tr w:rsidR="00663B8F" w:rsidTr="006E0408">
        <w:tc>
          <w:tcPr>
            <w:tcW w:w="4675" w:type="dxa"/>
          </w:tcPr>
          <w:p w:rsidR="00663B8F" w:rsidRDefault="00663B8F" w:rsidP="00663B8F">
            <w:pPr>
              <w:spacing w:line="360" w:lineRule="auto"/>
              <w:jc w:val="both"/>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Administración</w:t>
            </w:r>
          </w:p>
        </w:tc>
      </w:tr>
      <w:tr w:rsidR="006E0408" w:rsidTr="006E0408">
        <w:tc>
          <w:tcPr>
            <w:tcW w:w="4675" w:type="dxa"/>
          </w:tcPr>
          <w:p w:rsidR="006E0408" w:rsidRDefault="006E0408" w:rsidP="006E0408">
            <w:pPr>
              <w:spacing w:line="360" w:lineRule="auto"/>
              <w:jc w:val="both"/>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tc>
      </w:tr>
    </w:tbl>
    <w:p w:rsidR="00663B8F" w:rsidRPr="002971FD" w:rsidRDefault="00663B8F" w:rsidP="00663B8F">
      <w:pPr>
        <w:spacing w:after="0" w:line="360" w:lineRule="auto"/>
        <w:jc w:val="both"/>
        <w:rPr>
          <w:rFonts w:ascii="Arial" w:hAnsi="Arial" w:cs="Arial"/>
          <w:sz w:val="18"/>
        </w:rPr>
      </w:pPr>
    </w:p>
    <w:p w:rsidR="005117F4" w:rsidRPr="002971FD" w:rsidRDefault="005117F4" w:rsidP="002971FD">
      <w:pPr>
        <w:spacing w:after="0" w:line="360" w:lineRule="auto"/>
        <w:jc w:val="center"/>
        <w:rPr>
          <w:rFonts w:ascii="Arial" w:hAnsi="Arial" w:cs="Arial"/>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Default="00437B98" w:rsidP="002971FD">
      <w:pPr>
        <w:spacing w:after="0" w:line="360" w:lineRule="auto"/>
        <w:jc w:val="both"/>
        <w:rPr>
          <w:rFonts w:ascii="Arial" w:hAnsi="Arial" w:cs="Arial"/>
          <w:sz w:val="18"/>
        </w:rPr>
      </w:pPr>
    </w:p>
    <w:p w:rsidR="00437B98" w:rsidRPr="00437B98" w:rsidRDefault="00437B98" w:rsidP="002971FD">
      <w:pPr>
        <w:spacing w:after="0" w:line="360" w:lineRule="auto"/>
        <w:jc w:val="both"/>
        <w:rPr>
          <w:rFonts w:ascii="Arial" w:hAnsi="Arial" w:cs="Arial"/>
          <w:b/>
          <w:sz w:val="18"/>
        </w:rPr>
      </w:pPr>
      <w:r w:rsidRPr="00437B98">
        <w:rPr>
          <w:rFonts w:ascii="Arial" w:hAnsi="Arial" w:cs="Arial"/>
          <w:b/>
          <w:sz w:val="18"/>
        </w:rPr>
        <w:t>VISION:</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437B98" w:rsidRDefault="00437B98" w:rsidP="00437B98">
      <w:pPr>
        <w:spacing w:after="0" w:line="360" w:lineRule="auto"/>
        <w:jc w:val="both"/>
        <w:rPr>
          <w:rFonts w:ascii="Arial" w:hAnsi="Arial" w:cs="Arial"/>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B15F75" w:rsidRDefault="00B15F75" w:rsidP="00437B98">
      <w:pPr>
        <w:spacing w:after="0" w:line="360" w:lineRule="auto"/>
        <w:jc w:val="both"/>
        <w:rPr>
          <w:rFonts w:ascii="Arial" w:hAnsi="Arial" w:cs="Arial"/>
          <w:sz w:val="18"/>
        </w:rPr>
      </w:pPr>
    </w:p>
    <w:p w:rsidR="00B15F75" w:rsidRDefault="00B15F75" w:rsidP="00437B98">
      <w:pPr>
        <w:spacing w:after="0" w:line="360" w:lineRule="auto"/>
        <w:jc w:val="both"/>
        <w:rPr>
          <w:rFonts w:ascii="Arial" w:hAnsi="Arial" w:cs="Arial"/>
          <w:sz w:val="18"/>
        </w:rPr>
      </w:pPr>
      <w:r>
        <w:rPr>
          <w:rFonts w:ascii="Arial" w:hAnsi="Arial" w:cs="Arial"/>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B15F75" w:rsidP="00B15F75">
      <w:pPr>
        <w:autoSpaceDE w:val="0"/>
        <w:autoSpaceDN w:val="0"/>
        <w:adjustRightInd w:val="0"/>
        <w:spacing w:before="80" w:line="360" w:lineRule="auto"/>
        <w:ind w:left="284"/>
        <w:contextualSpacing/>
        <w:jc w:val="both"/>
        <w:rPr>
          <w:rFonts w:ascii="Arial" w:hAnsi="Arial" w:cs="Arial"/>
          <w:sz w:val="18"/>
        </w:rPr>
      </w:pP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lastRenderedPageBreak/>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B15F75" w:rsidRDefault="00B15F75" w:rsidP="00B15F75">
      <w:pPr>
        <w:spacing w:after="0" w:line="360" w:lineRule="auto"/>
        <w:jc w:val="both"/>
        <w:rPr>
          <w:rFonts w:ascii="Arial" w:hAnsi="Arial" w:cs="Arial"/>
          <w:sz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autoSpaceDE w:val="0"/>
        <w:autoSpaceDN w:val="0"/>
        <w:adjustRightInd w:val="0"/>
        <w:spacing w:before="80" w:line="360" w:lineRule="auto"/>
        <w:ind w:left="284"/>
        <w:contextualSpacing/>
        <w:jc w:val="both"/>
        <w:rPr>
          <w:rFonts w:ascii="Arial" w:hAnsi="Arial" w:cs="Arial"/>
          <w:sz w:val="18"/>
          <w:szCs w:val="18"/>
        </w:rPr>
      </w:pP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sectores público, social y privado; </w:t>
      </w:r>
    </w:p>
    <w:sectPr w:rsidR="00151811" w:rsidRPr="00877756"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DE" w:rsidRDefault="000366DE" w:rsidP="00EA5418">
      <w:pPr>
        <w:spacing w:after="0" w:line="240" w:lineRule="auto"/>
      </w:pPr>
      <w:r>
        <w:separator/>
      </w:r>
    </w:p>
  </w:endnote>
  <w:endnote w:type="continuationSeparator" w:id="0">
    <w:p w:rsidR="000366DE" w:rsidRDefault="000366D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2F351C"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423AEC" w:rsidRPr="00423AEC">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7DA18B"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23AEC" w:rsidRPr="00423AEC">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DE" w:rsidRDefault="000366DE" w:rsidP="00EA5418">
      <w:pPr>
        <w:spacing w:after="0" w:line="240" w:lineRule="auto"/>
      </w:pPr>
      <w:r>
        <w:separator/>
      </w:r>
    </w:p>
  </w:footnote>
  <w:footnote w:type="continuationSeparator" w:id="0">
    <w:p w:rsidR="000366DE" w:rsidRDefault="000366D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23AEC">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23AEC">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8D2769"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F162C"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6"/>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66DE"/>
    <w:rsid w:val="00040466"/>
    <w:rsid w:val="00056042"/>
    <w:rsid w:val="0013011C"/>
    <w:rsid w:val="00151811"/>
    <w:rsid w:val="001646D9"/>
    <w:rsid w:val="001A3722"/>
    <w:rsid w:val="001B1B72"/>
    <w:rsid w:val="002865A7"/>
    <w:rsid w:val="002971FD"/>
    <w:rsid w:val="002A70B3"/>
    <w:rsid w:val="002E5897"/>
    <w:rsid w:val="00307635"/>
    <w:rsid w:val="00355821"/>
    <w:rsid w:val="003575A4"/>
    <w:rsid w:val="003610E0"/>
    <w:rsid w:val="00372F40"/>
    <w:rsid w:val="003D5DBF"/>
    <w:rsid w:val="003E7FD0"/>
    <w:rsid w:val="00423AEC"/>
    <w:rsid w:val="00437B98"/>
    <w:rsid w:val="0044253C"/>
    <w:rsid w:val="00486AE1"/>
    <w:rsid w:val="00497D8B"/>
    <w:rsid w:val="004D41B8"/>
    <w:rsid w:val="00502D8E"/>
    <w:rsid w:val="0050601F"/>
    <w:rsid w:val="005117F4"/>
    <w:rsid w:val="00522632"/>
    <w:rsid w:val="00531310"/>
    <w:rsid w:val="00534982"/>
    <w:rsid w:val="00540418"/>
    <w:rsid w:val="005420C9"/>
    <w:rsid w:val="0054595F"/>
    <w:rsid w:val="00582405"/>
    <w:rsid w:val="005859FA"/>
    <w:rsid w:val="005E2C2A"/>
    <w:rsid w:val="006048D2"/>
    <w:rsid w:val="00611E39"/>
    <w:rsid w:val="00663B8F"/>
    <w:rsid w:val="006B729B"/>
    <w:rsid w:val="006E0408"/>
    <w:rsid w:val="006E6B8E"/>
    <w:rsid w:val="006E77DD"/>
    <w:rsid w:val="007159B2"/>
    <w:rsid w:val="0079582C"/>
    <w:rsid w:val="007A7736"/>
    <w:rsid w:val="007D6E9A"/>
    <w:rsid w:val="00850E90"/>
    <w:rsid w:val="00877756"/>
    <w:rsid w:val="008A6E4D"/>
    <w:rsid w:val="008B0017"/>
    <w:rsid w:val="008D4272"/>
    <w:rsid w:val="008E3652"/>
    <w:rsid w:val="00904E0C"/>
    <w:rsid w:val="00A14B74"/>
    <w:rsid w:val="00AB13B7"/>
    <w:rsid w:val="00B01691"/>
    <w:rsid w:val="00B10D6D"/>
    <w:rsid w:val="00B15F75"/>
    <w:rsid w:val="00B17423"/>
    <w:rsid w:val="00B42A02"/>
    <w:rsid w:val="00B849EE"/>
    <w:rsid w:val="00BC5F74"/>
    <w:rsid w:val="00BE11E0"/>
    <w:rsid w:val="00C35EDF"/>
    <w:rsid w:val="00C44F01"/>
    <w:rsid w:val="00CA2D37"/>
    <w:rsid w:val="00CC5CB6"/>
    <w:rsid w:val="00D055EC"/>
    <w:rsid w:val="00D404ED"/>
    <w:rsid w:val="00D51261"/>
    <w:rsid w:val="00D748D3"/>
    <w:rsid w:val="00DD230F"/>
    <w:rsid w:val="00E32708"/>
    <w:rsid w:val="00E90EF0"/>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18CF-E4ED-49D0-A6F4-99E09A52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17</cp:revision>
  <cp:lastPrinted>2014-10-24T01:42:00Z</cp:lastPrinted>
  <dcterms:created xsi:type="dcterms:W3CDTF">2014-09-01T14:30:00Z</dcterms:created>
  <dcterms:modified xsi:type="dcterms:W3CDTF">2016-02-26T19:57:00Z</dcterms:modified>
</cp:coreProperties>
</file>