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F40" w:rsidRDefault="00A9314C" w:rsidP="001E29F3">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margin-left:38.2pt;margin-top:0;width:639.8pt;height:419.2pt;z-index:251666432">
            <v:imagedata r:id="rId8" o:title=""/>
            <w10:wrap type="square" side="right"/>
          </v:shape>
          <o:OLEObject Type="Embed" ProgID="Excel.Sheet.12" ShapeID="_x0000_s1045" DrawAspect="Content" ObjectID="_1560867181" r:id="rId9"/>
        </w:pict>
      </w:r>
      <w:r w:rsidR="001E29F3">
        <w:br w:type="textWrapping" w:clear="all"/>
      </w:r>
      <w:bookmarkStart w:id="0" w:name="_MON_1470805999"/>
      <w:bookmarkEnd w:id="0"/>
      <w:r>
        <w:rPr>
          <w:noProof/>
        </w:rPr>
        <w:lastRenderedPageBreak/>
        <w:pict>
          <v:shape id="_x0000_s1032" type="#_x0000_t75" style="position:absolute;margin-left:14.4pt;margin-top:23.1pt;width:788.95pt;height:354.55pt;z-index:251659264;mso-position-horizontal-relative:text;mso-position-vertical-relative:text">
            <v:imagedata r:id="rId10" o:title=""/>
            <w10:wrap type="square" side="right"/>
          </v:shape>
          <o:OLEObject Type="Embed" ProgID="Excel.Sheet.12" ShapeID="_x0000_s1032" DrawAspect="Content" ObjectID="_1560867182" r:id="rId11"/>
        </w:pict>
      </w:r>
      <w:r w:rsidR="00E8559C">
        <w:tab/>
      </w:r>
      <w:bookmarkStart w:id="1" w:name="_MON_1470806992"/>
      <w:bookmarkEnd w:id="1"/>
      <w:r w:rsidR="00F157CB">
        <w:object w:dxaOrig="22068" w:dyaOrig="15464">
          <v:shape id="_x0000_i1030" type="#_x0000_t75" style="width:704.95pt;height:466.4pt" o:ole="">
            <v:imagedata r:id="rId12" o:title=""/>
          </v:shape>
          <o:OLEObject Type="Embed" ProgID="Excel.Sheet.12" ShapeID="_x0000_i1030" DrawAspect="Content" ObjectID="_1560867176" r:id="rId13"/>
        </w:object>
      </w:r>
    </w:p>
    <w:p w:rsidR="00D301F7" w:rsidRDefault="00D301F7" w:rsidP="001E29F3"/>
    <w:bookmarkStart w:id="2" w:name="_MON_1507975515"/>
    <w:bookmarkEnd w:id="2"/>
    <w:p w:rsidR="00372F40" w:rsidRDefault="00EF197B" w:rsidP="000B340C">
      <w:pPr>
        <w:jc w:val="center"/>
      </w:pPr>
      <w:r>
        <w:object w:dxaOrig="18997" w:dyaOrig="12836">
          <v:shape id="_x0000_i1025" type="#_x0000_t75" style="width:681.85pt;height:455.65pt" o:ole="">
            <v:imagedata r:id="rId14" o:title=""/>
          </v:shape>
          <o:OLEObject Type="Embed" ProgID="Excel.Sheet.12" ShapeID="_x0000_i1025" DrawAspect="Content" ObjectID="_1560867177" r:id="rId15"/>
        </w:object>
      </w:r>
      <w:bookmarkStart w:id="3" w:name="_MON_1470809138"/>
      <w:bookmarkEnd w:id="3"/>
      <w:bookmarkStart w:id="4" w:name="_MON_1499030261"/>
      <w:bookmarkEnd w:id="4"/>
      <w:r>
        <w:object w:dxaOrig="17608" w:dyaOrig="11470">
          <v:shape id="_x0000_i1026" type="#_x0000_t75" style="width:631.9pt;height:431.45pt" o:ole="">
            <v:imagedata r:id="rId16" o:title=""/>
          </v:shape>
          <o:OLEObject Type="Embed" ProgID="Excel.Sheet.12" ShapeID="_x0000_i1026" DrawAspect="Content" ObjectID="_1560867178" r:id="rId17"/>
        </w:object>
      </w:r>
    </w:p>
    <w:bookmarkStart w:id="5" w:name="_MON_1529086671"/>
    <w:bookmarkEnd w:id="5"/>
    <w:p w:rsidR="005E75FE" w:rsidRDefault="00AB5C95" w:rsidP="000B340C">
      <w:pPr>
        <w:jc w:val="center"/>
      </w:pPr>
      <w:r>
        <w:object w:dxaOrig="16620" w:dyaOrig="10481">
          <v:shape id="_x0000_i1028" type="#_x0000_t75" style="width:705.5pt;height:415.9pt" o:ole="">
            <v:imagedata r:id="rId18" o:title=""/>
          </v:shape>
          <o:OLEObject Type="Embed" ProgID="Excel.Sheet.12" ShapeID="_x0000_i1028" DrawAspect="Content" ObjectID="_1560867179" r:id="rId19"/>
        </w:object>
      </w:r>
      <w:bookmarkStart w:id="6" w:name="_GoBack"/>
      <w:bookmarkStart w:id="7" w:name="_MON_1470810366"/>
      <w:bookmarkEnd w:id="7"/>
      <w:r w:rsidR="00F157CB">
        <w:object w:dxaOrig="25718" w:dyaOrig="16680">
          <v:shape id="_x0000_i1029" type="#_x0000_t75" style="width:685.6pt;height:465.3pt" o:ole="">
            <v:imagedata r:id="rId20" o:title=""/>
          </v:shape>
          <o:OLEObject Type="Embed" ProgID="Excel.Sheet.12" ShapeID="_x0000_i1029" DrawAspect="Content" ObjectID="_1560867180" r:id="rId21"/>
        </w:object>
      </w:r>
      <w:bookmarkEnd w:id="6"/>
    </w:p>
    <w:p w:rsidR="00372F40" w:rsidRDefault="00372F40"/>
    <w:p w:rsidR="00372F40" w:rsidRPr="0056589F" w:rsidRDefault="00540418" w:rsidP="00540418">
      <w:pPr>
        <w:jc w:val="center"/>
        <w:rPr>
          <w:rFonts w:ascii="Arial" w:hAnsi="Arial" w:cs="Arial"/>
          <w:sz w:val="18"/>
          <w:szCs w:val="18"/>
        </w:rPr>
      </w:pPr>
      <w:r w:rsidRPr="0056589F">
        <w:rPr>
          <w:rFonts w:ascii="Arial" w:hAnsi="Arial" w:cs="Arial"/>
          <w:sz w:val="18"/>
          <w:szCs w:val="18"/>
        </w:rPr>
        <w:t>Informe de Pasivos Contingentes</w:t>
      </w:r>
    </w:p>
    <w:p w:rsidR="0056589F" w:rsidRPr="0056589F" w:rsidRDefault="0056589F">
      <w:pPr>
        <w:rPr>
          <w:rFonts w:ascii="Arial" w:hAnsi="Arial" w:cs="Arial"/>
          <w:sz w:val="18"/>
          <w:szCs w:val="18"/>
        </w:rPr>
      </w:pPr>
    </w:p>
    <w:p w:rsidR="00A71537" w:rsidRDefault="007447F2" w:rsidP="00A71537">
      <w:pPr>
        <w:jc w:val="both"/>
        <w:rPr>
          <w:rFonts w:ascii="Arial" w:hAnsi="Arial" w:cs="Arial"/>
          <w:sz w:val="18"/>
          <w:szCs w:val="18"/>
        </w:rPr>
      </w:pPr>
      <w:r>
        <w:rPr>
          <w:rFonts w:ascii="Arial" w:hAnsi="Arial" w:cs="Arial"/>
          <w:sz w:val="18"/>
          <w:szCs w:val="18"/>
        </w:rPr>
        <w:t xml:space="preserve">En </w:t>
      </w:r>
      <w:r w:rsidR="000B340C">
        <w:rPr>
          <w:rFonts w:ascii="Arial" w:hAnsi="Arial" w:cs="Arial"/>
          <w:sz w:val="18"/>
          <w:szCs w:val="18"/>
        </w:rPr>
        <w:t xml:space="preserve">el informe de cuenta pública del </w:t>
      </w:r>
      <w:r w:rsidR="00A71537">
        <w:rPr>
          <w:rFonts w:ascii="Arial" w:hAnsi="Arial" w:cs="Arial"/>
          <w:sz w:val="18"/>
          <w:szCs w:val="18"/>
        </w:rPr>
        <w:t xml:space="preserve">primer </w:t>
      </w:r>
      <w:r w:rsidR="000B340C">
        <w:rPr>
          <w:rFonts w:ascii="Arial" w:hAnsi="Arial" w:cs="Arial"/>
          <w:sz w:val="18"/>
          <w:szCs w:val="18"/>
        </w:rPr>
        <w:t>trimestre de 201</w:t>
      </w:r>
      <w:r w:rsidR="00A71537">
        <w:rPr>
          <w:rFonts w:ascii="Arial" w:hAnsi="Arial" w:cs="Arial"/>
          <w:sz w:val="18"/>
          <w:szCs w:val="18"/>
        </w:rPr>
        <w:t>7</w:t>
      </w:r>
      <w:r w:rsidR="000B340C">
        <w:rPr>
          <w:rFonts w:ascii="Arial" w:hAnsi="Arial" w:cs="Arial"/>
          <w:sz w:val="18"/>
          <w:szCs w:val="18"/>
        </w:rPr>
        <w:t xml:space="preserve">, </w:t>
      </w:r>
      <w:r w:rsidR="00A71537">
        <w:rPr>
          <w:rFonts w:ascii="Arial" w:hAnsi="Arial" w:cs="Arial"/>
          <w:sz w:val="18"/>
          <w:szCs w:val="18"/>
        </w:rPr>
        <w:t>no se tienen registrados Pasivos Contingentes que reportar.</w:t>
      </w:r>
    </w:p>
    <w:p w:rsidR="00A71537" w:rsidRDefault="00A71537" w:rsidP="00A71537">
      <w:pPr>
        <w:jc w:val="both"/>
        <w:rPr>
          <w:rFonts w:ascii="Arial" w:hAnsi="Arial" w:cs="Arial"/>
          <w:sz w:val="18"/>
          <w:szCs w:val="18"/>
        </w:rPr>
      </w:pPr>
    </w:p>
    <w:p w:rsidR="00A71537" w:rsidRDefault="00A71537" w:rsidP="00A71537">
      <w:pPr>
        <w:jc w:val="both"/>
        <w:rPr>
          <w:rFonts w:ascii="Arial" w:hAnsi="Arial" w:cs="Arial"/>
          <w:sz w:val="18"/>
          <w:szCs w:val="18"/>
        </w:rPr>
      </w:pPr>
    </w:p>
    <w:p w:rsidR="00A71537" w:rsidRDefault="00A71537" w:rsidP="00A71537">
      <w:pPr>
        <w:jc w:val="both"/>
        <w:rPr>
          <w:rFonts w:ascii="Arial" w:hAnsi="Arial" w:cs="Arial"/>
          <w:sz w:val="18"/>
          <w:szCs w:val="18"/>
        </w:rPr>
      </w:pPr>
    </w:p>
    <w:p w:rsidR="0056589F" w:rsidRPr="0056589F" w:rsidRDefault="00A71537" w:rsidP="00A71537">
      <w:pPr>
        <w:jc w:val="both"/>
        <w:rPr>
          <w:rFonts w:ascii="Arial" w:hAnsi="Arial" w:cs="Arial"/>
          <w:sz w:val="18"/>
          <w:szCs w:val="18"/>
        </w:rPr>
      </w:pPr>
      <w:r w:rsidRPr="0056589F">
        <w:rPr>
          <w:rFonts w:ascii="Arial" w:hAnsi="Arial" w:cs="Arial"/>
          <w:sz w:val="18"/>
          <w:szCs w:val="18"/>
        </w:rPr>
        <w:t xml:space="preserve"> </w:t>
      </w:r>
    </w:p>
    <w:p w:rsidR="0056589F" w:rsidRPr="0056589F" w:rsidRDefault="0056589F">
      <w:pPr>
        <w:rPr>
          <w:rFonts w:ascii="Arial" w:hAnsi="Arial" w:cs="Arial"/>
          <w:sz w:val="18"/>
          <w:szCs w:val="18"/>
        </w:rPr>
      </w:pPr>
    </w:p>
    <w:p w:rsidR="0056589F" w:rsidRPr="0056589F" w:rsidRDefault="0056589F">
      <w:pPr>
        <w:rPr>
          <w:rFonts w:ascii="Arial" w:hAnsi="Arial" w:cs="Arial"/>
          <w:sz w:val="18"/>
          <w:szCs w:val="18"/>
        </w:rPr>
      </w:pPr>
    </w:p>
    <w:p w:rsidR="0056589F" w:rsidRPr="0056589F" w:rsidRDefault="0056589F">
      <w:pPr>
        <w:rPr>
          <w:rFonts w:ascii="Arial" w:hAnsi="Arial" w:cs="Arial"/>
          <w:sz w:val="18"/>
          <w:szCs w:val="18"/>
        </w:rPr>
      </w:pPr>
    </w:p>
    <w:p w:rsidR="0056589F" w:rsidRPr="0056589F" w:rsidRDefault="0056589F">
      <w:pPr>
        <w:rPr>
          <w:rFonts w:ascii="Arial" w:hAnsi="Arial" w:cs="Arial"/>
          <w:sz w:val="18"/>
          <w:szCs w:val="18"/>
        </w:rPr>
      </w:pPr>
    </w:p>
    <w:p w:rsidR="0056589F" w:rsidRPr="0056589F" w:rsidRDefault="0056589F">
      <w:pPr>
        <w:rPr>
          <w:rFonts w:ascii="Arial" w:hAnsi="Arial" w:cs="Arial"/>
          <w:sz w:val="18"/>
          <w:szCs w:val="18"/>
        </w:rPr>
      </w:pPr>
    </w:p>
    <w:p w:rsidR="0056589F" w:rsidRDefault="006874B3" w:rsidP="0056589F">
      <w:pPr>
        <w:pStyle w:val="Sinespaciado"/>
        <w:ind w:left="1416" w:firstLine="708"/>
        <w:rPr>
          <w:rFonts w:ascii="Arial" w:hAnsi="Arial" w:cs="Arial"/>
          <w:sz w:val="18"/>
          <w:szCs w:val="18"/>
        </w:rPr>
      </w:pPr>
      <w:r>
        <w:rPr>
          <w:rFonts w:ascii="Arial" w:hAnsi="Arial" w:cs="Arial"/>
          <w:sz w:val="18"/>
          <w:szCs w:val="18"/>
        </w:rPr>
        <w:t>Ing. José Luis González Cuellar</w:t>
      </w:r>
      <w:r w:rsidR="0056589F" w:rsidRPr="0056589F">
        <w:rPr>
          <w:rFonts w:ascii="Arial" w:hAnsi="Arial" w:cs="Arial"/>
          <w:sz w:val="18"/>
          <w:szCs w:val="18"/>
        </w:rPr>
        <w:tab/>
      </w:r>
      <w:r w:rsidR="0056589F">
        <w:rPr>
          <w:rFonts w:ascii="Arial" w:hAnsi="Arial" w:cs="Arial"/>
          <w:sz w:val="18"/>
          <w:szCs w:val="18"/>
        </w:rPr>
        <w:tab/>
      </w:r>
      <w:r w:rsidR="0056589F">
        <w:rPr>
          <w:rFonts w:ascii="Arial" w:hAnsi="Arial" w:cs="Arial"/>
          <w:sz w:val="18"/>
          <w:szCs w:val="18"/>
        </w:rPr>
        <w:tab/>
      </w:r>
      <w:r w:rsidR="0056589F">
        <w:rPr>
          <w:rFonts w:ascii="Arial" w:hAnsi="Arial" w:cs="Arial"/>
          <w:sz w:val="18"/>
          <w:szCs w:val="18"/>
        </w:rPr>
        <w:tab/>
      </w:r>
      <w:r w:rsidR="0056589F" w:rsidRPr="0056589F">
        <w:rPr>
          <w:rFonts w:ascii="Arial" w:hAnsi="Arial" w:cs="Arial"/>
          <w:sz w:val="18"/>
          <w:szCs w:val="18"/>
        </w:rPr>
        <w:tab/>
      </w:r>
      <w:r w:rsidR="00C40022">
        <w:rPr>
          <w:rFonts w:ascii="Arial" w:hAnsi="Arial" w:cs="Arial"/>
          <w:sz w:val="18"/>
          <w:szCs w:val="18"/>
        </w:rPr>
        <w:t xml:space="preserve">Lic. </w:t>
      </w:r>
      <w:proofErr w:type="spellStart"/>
      <w:r w:rsidR="00C40022">
        <w:rPr>
          <w:rFonts w:ascii="Arial" w:hAnsi="Arial" w:cs="Arial"/>
          <w:sz w:val="18"/>
          <w:szCs w:val="18"/>
        </w:rPr>
        <w:t>Rocio</w:t>
      </w:r>
      <w:proofErr w:type="spellEnd"/>
      <w:r w:rsidR="00C40022">
        <w:rPr>
          <w:rFonts w:ascii="Arial" w:hAnsi="Arial" w:cs="Arial"/>
          <w:sz w:val="18"/>
          <w:szCs w:val="18"/>
        </w:rPr>
        <w:t xml:space="preserve"> del Carmen del </w:t>
      </w:r>
      <w:proofErr w:type="spellStart"/>
      <w:r w:rsidR="00C40022">
        <w:rPr>
          <w:rFonts w:ascii="Arial" w:hAnsi="Arial" w:cs="Arial"/>
          <w:sz w:val="18"/>
          <w:szCs w:val="18"/>
        </w:rPr>
        <w:t>Razo</w:t>
      </w:r>
      <w:proofErr w:type="spellEnd"/>
      <w:r w:rsidR="00C40022">
        <w:rPr>
          <w:rFonts w:ascii="Arial" w:hAnsi="Arial" w:cs="Arial"/>
          <w:sz w:val="18"/>
          <w:szCs w:val="18"/>
        </w:rPr>
        <w:t xml:space="preserve"> Becerra</w:t>
      </w:r>
    </w:p>
    <w:p w:rsidR="00540418" w:rsidRPr="0056589F" w:rsidRDefault="0056589F" w:rsidP="0056589F">
      <w:pPr>
        <w:pStyle w:val="Sinespaciado"/>
        <w:ind w:left="2124"/>
        <w:rPr>
          <w:rFonts w:ascii="Arial" w:hAnsi="Arial" w:cs="Arial"/>
          <w:sz w:val="18"/>
          <w:szCs w:val="18"/>
        </w:rPr>
      </w:pPr>
      <w:r>
        <w:rPr>
          <w:rFonts w:ascii="Arial" w:hAnsi="Arial" w:cs="Arial"/>
          <w:sz w:val="18"/>
          <w:szCs w:val="18"/>
        </w:rPr>
        <w:t xml:space="preserve">          </w:t>
      </w:r>
      <w:r w:rsidRPr="0056589F">
        <w:rPr>
          <w:rFonts w:ascii="Arial" w:hAnsi="Arial" w:cs="Arial"/>
          <w:sz w:val="18"/>
          <w:szCs w:val="18"/>
        </w:rPr>
        <w:t>Director General</w:t>
      </w:r>
      <w:r w:rsidRPr="0056589F">
        <w:rPr>
          <w:rFonts w:ascii="Arial" w:hAnsi="Arial" w:cs="Arial"/>
          <w:sz w:val="18"/>
          <w:szCs w:val="18"/>
        </w:rPr>
        <w:tab/>
      </w:r>
      <w:r w:rsidRPr="0056589F">
        <w:rPr>
          <w:rFonts w:ascii="Arial" w:hAnsi="Arial" w:cs="Arial"/>
          <w:sz w:val="18"/>
          <w:szCs w:val="18"/>
        </w:rPr>
        <w:tab/>
      </w:r>
      <w:r w:rsidRPr="0056589F">
        <w:rPr>
          <w:rFonts w:ascii="Arial" w:hAnsi="Arial" w:cs="Arial"/>
          <w:sz w:val="18"/>
          <w:szCs w:val="18"/>
        </w:rPr>
        <w:tab/>
      </w:r>
      <w:r w:rsidRPr="0056589F">
        <w:rPr>
          <w:rFonts w:ascii="Arial" w:hAnsi="Arial" w:cs="Arial"/>
          <w:sz w:val="18"/>
          <w:szCs w:val="18"/>
        </w:rPr>
        <w:tab/>
      </w:r>
      <w:r w:rsidRPr="0056589F">
        <w:rPr>
          <w:rFonts w:ascii="Arial" w:hAnsi="Arial" w:cs="Arial"/>
          <w:sz w:val="18"/>
          <w:szCs w:val="18"/>
        </w:rPr>
        <w:tab/>
      </w:r>
      <w:r>
        <w:rPr>
          <w:rFonts w:ascii="Arial" w:hAnsi="Arial" w:cs="Arial"/>
          <w:sz w:val="18"/>
          <w:szCs w:val="18"/>
        </w:rPr>
        <w:t xml:space="preserve">                            </w:t>
      </w:r>
      <w:r w:rsidRPr="0056589F">
        <w:rPr>
          <w:rFonts w:ascii="Arial" w:hAnsi="Arial" w:cs="Arial"/>
          <w:sz w:val="18"/>
          <w:szCs w:val="18"/>
        </w:rPr>
        <w:t>Directora Administrativa</w:t>
      </w:r>
    </w:p>
    <w:p w:rsidR="0056589F" w:rsidRPr="0056589F" w:rsidRDefault="0056589F" w:rsidP="0056589F">
      <w:pPr>
        <w:pStyle w:val="Sinespaciado"/>
        <w:rPr>
          <w:rFonts w:ascii="Arial" w:hAnsi="Arial" w:cs="Arial"/>
          <w:sz w:val="18"/>
          <w:szCs w:val="18"/>
        </w:rPr>
      </w:pPr>
      <w:r>
        <w:rPr>
          <w:rFonts w:ascii="Arial" w:hAnsi="Arial" w:cs="Arial"/>
          <w:sz w:val="18"/>
          <w:szCs w:val="18"/>
        </w:rPr>
        <w:tab/>
      </w:r>
    </w:p>
    <w:p w:rsidR="0056589F" w:rsidRDefault="0056589F">
      <w:pPr>
        <w:rPr>
          <w:rFonts w:ascii="Soberana Sans Light" w:hAnsi="Soberana Sans Light"/>
        </w:rPr>
      </w:pPr>
    </w:p>
    <w:p w:rsidR="0056589F" w:rsidRDefault="0056589F">
      <w:pPr>
        <w:rPr>
          <w:rFonts w:ascii="Soberana Sans Light" w:hAnsi="Soberana Sans Light"/>
        </w:rPr>
      </w:pPr>
    </w:p>
    <w:p w:rsidR="0056589F" w:rsidRDefault="0056589F">
      <w:pPr>
        <w:rPr>
          <w:rFonts w:ascii="Soberana Sans Light" w:hAnsi="Soberana Sans Light"/>
        </w:rPr>
      </w:pPr>
    </w:p>
    <w:p w:rsidR="0056589F" w:rsidRDefault="0056589F">
      <w:pPr>
        <w:rPr>
          <w:rFonts w:ascii="Soberana Sans Light" w:hAnsi="Soberana Sans Light"/>
        </w:rPr>
      </w:pPr>
    </w:p>
    <w:p w:rsidR="00B76ABA" w:rsidRDefault="00B76ABA">
      <w:pPr>
        <w:rPr>
          <w:rFonts w:ascii="Soberana Sans Light" w:hAnsi="Soberana Sans Light"/>
        </w:rPr>
      </w:pPr>
    </w:p>
    <w:p w:rsidR="004A35FA" w:rsidRDefault="004A35FA">
      <w:pPr>
        <w:rPr>
          <w:rFonts w:ascii="Soberana Sans Light" w:hAnsi="Soberana Sans Light"/>
        </w:rPr>
      </w:pPr>
    </w:p>
    <w:p w:rsidR="003E1D86" w:rsidRPr="00E06B24" w:rsidRDefault="003E1D86" w:rsidP="003E1D86">
      <w:pPr>
        <w:pStyle w:val="Texto"/>
        <w:spacing w:after="0" w:line="240" w:lineRule="exact"/>
        <w:jc w:val="center"/>
        <w:rPr>
          <w:b/>
          <w:szCs w:val="18"/>
        </w:rPr>
      </w:pPr>
      <w:r w:rsidRPr="00E06B24">
        <w:rPr>
          <w:b/>
          <w:szCs w:val="18"/>
        </w:rPr>
        <w:lastRenderedPageBreak/>
        <w:t>NOTAS A LOS ESTADOS FINANCIEROS</w:t>
      </w:r>
    </w:p>
    <w:p w:rsidR="003E1D86" w:rsidRPr="00E06B24" w:rsidRDefault="003E1D86" w:rsidP="003E1D86">
      <w:pPr>
        <w:pStyle w:val="Texto"/>
        <w:spacing w:after="0" w:line="240" w:lineRule="exact"/>
        <w:jc w:val="center"/>
        <w:rPr>
          <w:b/>
          <w:szCs w:val="18"/>
        </w:rPr>
      </w:pPr>
    </w:p>
    <w:p w:rsidR="003E1D86" w:rsidRPr="00E06B24" w:rsidRDefault="003E1D86" w:rsidP="003E1D86">
      <w:pPr>
        <w:pStyle w:val="Texto"/>
        <w:spacing w:after="0" w:line="240" w:lineRule="exact"/>
        <w:jc w:val="center"/>
        <w:rPr>
          <w:szCs w:val="18"/>
        </w:rPr>
      </w:pPr>
      <w:r w:rsidRPr="00E06B24">
        <w:rPr>
          <w:b/>
          <w:szCs w:val="18"/>
        </w:rPr>
        <w:t>a) NOTAS DE DESGLOSE</w:t>
      </w:r>
    </w:p>
    <w:p w:rsidR="003E1D86" w:rsidRPr="00E06B24" w:rsidRDefault="003E1D86" w:rsidP="003E1D86">
      <w:pPr>
        <w:pStyle w:val="Texto"/>
        <w:spacing w:after="0" w:line="240" w:lineRule="exact"/>
        <w:rPr>
          <w:szCs w:val="18"/>
          <w:lang w:val="es-MX"/>
        </w:rPr>
      </w:pPr>
    </w:p>
    <w:p w:rsidR="003E1D86" w:rsidRPr="00E06B24" w:rsidRDefault="003E1D86" w:rsidP="003E1D86">
      <w:pPr>
        <w:pStyle w:val="INCISO"/>
        <w:spacing w:after="0" w:line="240" w:lineRule="exact"/>
        <w:ind w:left="648"/>
        <w:rPr>
          <w:b/>
          <w:smallCaps/>
        </w:rPr>
      </w:pPr>
      <w:r w:rsidRPr="00E06B24">
        <w:rPr>
          <w:b/>
          <w:smallCaps/>
        </w:rPr>
        <w:t>I)</w:t>
      </w:r>
      <w:r w:rsidRPr="00E06B24">
        <w:rPr>
          <w:b/>
          <w:smallCaps/>
        </w:rPr>
        <w:tab/>
      </w:r>
      <w:r w:rsidRPr="00E06B24">
        <w:rPr>
          <w:b/>
          <w:smallCaps/>
        </w:rPr>
        <w:tab/>
        <w:t>Notas al Estado de Situación Financiera</w:t>
      </w:r>
    </w:p>
    <w:p w:rsidR="003E1D86" w:rsidRPr="00E06B24" w:rsidRDefault="003E1D86" w:rsidP="003E1D86">
      <w:pPr>
        <w:pStyle w:val="Texto"/>
        <w:spacing w:after="0" w:line="240" w:lineRule="exact"/>
        <w:rPr>
          <w:b/>
          <w:szCs w:val="18"/>
          <w:lang w:val="es-MX"/>
        </w:rPr>
      </w:pPr>
    </w:p>
    <w:p w:rsidR="003E1D86" w:rsidRPr="00E06B24" w:rsidRDefault="003E1D86" w:rsidP="003E1D86">
      <w:pPr>
        <w:pStyle w:val="Texto"/>
        <w:spacing w:after="0" w:line="240" w:lineRule="exact"/>
        <w:rPr>
          <w:b/>
          <w:szCs w:val="18"/>
          <w:lang w:val="es-MX"/>
        </w:rPr>
      </w:pPr>
      <w:r w:rsidRPr="00E06B24">
        <w:rPr>
          <w:b/>
          <w:szCs w:val="18"/>
          <w:lang w:val="es-MX"/>
        </w:rPr>
        <w:t>Activo</w:t>
      </w:r>
    </w:p>
    <w:p w:rsidR="003E1D86" w:rsidRPr="00384644" w:rsidRDefault="003E1D86" w:rsidP="003E1D86">
      <w:pPr>
        <w:pStyle w:val="Texto"/>
        <w:spacing w:after="0" w:line="240" w:lineRule="exact"/>
        <w:rPr>
          <w:b/>
          <w:szCs w:val="18"/>
          <w:lang w:val="es-MX"/>
        </w:rPr>
      </w:pPr>
    </w:p>
    <w:p w:rsidR="003E1D86" w:rsidRDefault="003E1D86" w:rsidP="007447F2">
      <w:pPr>
        <w:pStyle w:val="Texto"/>
        <w:numPr>
          <w:ilvl w:val="0"/>
          <w:numId w:val="15"/>
        </w:numPr>
        <w:spacing w:after="0" w:line="240" w:lineRule="exact"/>
        <w:rPr>
          <w:b/>
          <w:szCs w:val="18"/>
          <w:lang w:val="es-MX"/>
        </w:rPr>
      </w:pPr>
      <w:r w:rsidRPr="00384644">
        <w:rPr>
          <w:b/>
          <w:szCs w:val="18"/>
          <w:lang w:val="es-MX"/>
        </w:rPr>
        <w:t>Efectivo y Equivalentes</w:t>
      </w:r>
    </w:p>
    <w:p w:rsidR="003E1D86" w:rsidRDefault="003E1D86" w:rsidP="003E1D86">
      <w:pPr>
        <w:pStyle w:val="Texto"/>
        <w:spacing w:after="0" w:line="240" w:lineRule="exact"/>
        <w:ind w:firstLine="706"/>
        <w:rPr>
          <w:b/>
          <w:szCs w:val="18"/>
          <w:lang w:val="es-MX"/>
        </w:rPr>
      </w:pPr>
    </w:p>
    <w:p w:rsidR="006A5389" w:rsidRDefault="003E1D86" w:rsidP="003E1D86">
      <w:pPr>
        <w:pStyle w:val="ROMANOS"/>
        <w:spacing w:after="0" w:line="240" w:lineRule="exact"/>
        <w:ind w:left="648" w:firstLine="0"/>
        <w:rPr>
          <w:lang w:val="es-MX"/>
        </w:rPr>
      </w:pPr>
      <w:r w:rsidRPr="00DF5AF7">
        <w:rPr>
          <w:lang w:val="es-MX"/>
        </w:rPr>
        <w:t>En este rubro se reportan las cuentas bancarias que maneja el Cole</w:t>
      </w:r>
      <w:r>
        <w:rPr>
          <w:lang w:val="es-MX"/>
        </w:rPr>
        <w:t>gio, y que se relacionan en  anexo</w:t>
      </w:r>
      <w:r w:rsidR="004A35FA">
        <w:rPr>
          <w:lang w:val="es-MX"/>
        </w:rPr>
        <w:t>, y el saldo de la cue</w:t>
      </w:r>
      <w:r w:rsidR="006A5389">
        <w:rPr>
          <w:lang w:val="es-MX"/>
        </w:rPr>
        <w:t xml:space="preserve">nta de caja, recurso que se asigna a los jefes administrativos de planteles para cubrir erogaciones urgentes de importes menores. </w:t>
      </w:r>
    </w:p>
    <w:p w:rsidR="003E1D86" w:rsidRPr="00DF5AF7" w:rsidRDefault="003E1D86" w:rsidP="003E1D86">
      <w:pPr>
        <w:pStyle w:val="ROMANOS"/>
        <w:spacing w:after="0" w:line="240" w:lineRule="exact"/>
        <w:ind w:left="648" w:firstLine="0"/>
        <w:rPr>
          <w:lang w:val="es-MX"/>
        </w:rPr>
      </w:pPr>
      <w:r w:rsidRPr="00DF5AF7">
        <w:rPr>
          <w:lang w:val="es-MX"/>
        </w:rPr>
        <w:t xml:space="preserve">Los recursos se encuentran depositados en </w:t>
      </w:r>
      <w:r>
        <w:rPr>
          <w:lang w:val="es-MX"/>
        </w:rPr>
        <w:t>cuentas de cheques productivas. El Colegio no cuenta  con inversiones de corto ni largo plazo</w:t>
      </w:r>
      <w:r w:rsidR="006A5389">
        <w:rPr>
          <w:lang w:val="es-MX"/>
        </w:rPr>
        <w:t xml:space="preserve">. </w:t>
      </w:r>
    </w:p>
    <w:p w:rsidR="003E1D86" w:rsidRDefault="003E1D86" w:rsidP="003E1D86">
      <w:pPr>
        <w:pStyle w:val="Texto"/>
        <w:spacing w:after="0" w:line="240" w:lineRule="exact"/>
        <w:ind w:firstLine="706"/>
        <w:rPr>
          <w:b/>
          <w:szCs w:val="18"/>
          <w:lang w:val="es-MX"/>
        </w:rPr>
      </w:pPr>
    </w:p>
    <w:p w:rsidR="003E1D86" w:rsidRDefault="003E1D86" w:rsidP="003E1D86">
      <w:pPr>
        <w:pStyle w:val="Texto"/>
        <w:spacing w:after="0" w:line="240" w:lineRule="exact"/>
        <w:ind w:firstLine="706"/>
        <w:rPr>
          <w:b/>
          <w:szCs w:val="18"/>
          <w:lang w:val="es-MX"/>
        </w:rPr>
      </w:pPr>
    </w:p>
    <w:tbl>
      <w:tblPr>
        <w:tblStyle w:val="Tablaconcuadrcula"/>
        <w:tblW w:w="0" w:type="auto"/>
        <w:tblInd w:w="2943" w:type="dxa"/>
        <w:tblLook w:val="04A0"/>
      </w:tblPr>
      <w:tblGrid>
        <w:gridCol w:w="3967"/>
        <w:gridCol w:w="2129"/>
      </w:tblGrid>
      <w:tr w:rsidR="003E1D86" w:rsidTr="00520115">
        <w:tc>
          <w:tcPr>
            <w:tcW w:w="3967" w:type="dxa"/>
          </w:tcPr>
          <w:p w:rsidR="003E1D86" w:rsidRDefault="003E1D86" w:rsidP="00520115">
            <w:pPr>
              <w:pStyle w:val="Texto"/>
              <w:spacing w:after="0" w:line="240" w:lineRule="exact"/>
              <w:ind w:firstLine="0"/>
              <w:jc w:val="center"/>
              <w:rPr>
                <w:b/>
                <w:szCs w:val="18"/>
                <w:lang w:val="es-MX"/>
              </w:rPr>
            </w:pPr>
            <w:r>
              <w:rPr>
                <w:b/>
                <w:szCs w:val="18"/>
                <w:lang w:val="es-MX"/>
              </w:rPr>
              <w:t>Concepto</w:t>
            </w:r>
          </w:p>
        </w:tc>
        <w:tc>
          <w:tcPr>
            <w:tcW w:w="2129" w:type="dxa"/>
          </w:tcPr>
          <w:p w:rsidR="003E1D86" w:rsidRDefault="003E1D86" w:rsidP="00520115">
            <w:pPr>
              <w:pStyle w:val="Texto"/>
              <w:spacing w:after="0" w:line="240" w:lineRule="exact"/>
              <w:ind w:firstLine="0"/>
              <w:jc w:val="center"/>
              <w:rPr>
                <w:b/>
                <w:szCs w:val="18"/>
                <w:lang w:val="es-MX"/>
              </w:rPr>
            </w:pPr>
            <w:r>
              <w:rPr>
                <w:b/>
                <w:szCs w:val="18"/>
                <w:lang w:val="es-MX"/>
              </w:rPr>
              <w:t>Importe</w:t>
            </w:r>
          </w:p>
        </w:tc>
      </w:tr>
      <w:tr w:rsidR="00A71537" w:rsidTr="00520115">
        <w:tc>
          <w:tcPr>
            <w:tcW w:w="3967" w:type="dxa"/>
          </w:tcPr>
          <w:p w:rsidR="00A71537" w:rsidRPr="00DF5AF7" w:rsidRDefault="00A71537" w:rsidP="00520115">
            <w:pPr>
              <w:pStyle w:val="Texto"/>
              <w:spacing w:after="0" w:line="240" w:lineRule="exact"/>
              <w:ind w:firstLine="0"/>
              <w:rPr>
                <w:szCs w:val="18"/>
                <w:lang w:val="es-MX"/>
              </w:rPr>
            </w:pPr>
            <w:r>
              <w:rPr>
                <w:szCs w:val="18"/>
                <w:lang w:val="es-MX"/>
              </w:rPr>
              <w:t>Caja</w:t>
            </w:r>
          </w:p>
        </w:tc>
        <w:tc>
          <w:tcPr>
            <w:tcW w:w="2129" w:type="dxa"/>
          </w:tcPr>
          <w:p w:rsidR="00A71537" w:rsidRDefault="00A71537" w:rsidP="00A71537">
            <w:pPr>
              <w:pStyle w:val="Texto"/>
              <w:spacing w:after="0" w:line="240" w:lineRule="exact"/>
              <w:ind w:firstLine="0"/>
              <w:jc w:val="right"/>
              <w:rPr>
                <w:szCs w:val="18"/>
                <w:lang w:val="es-MX"/>
              </w:rPr>
            </w:pPr>
            <w:r>
              <w:rPr>
                <w:szCs w:val="18"/>
                <w:lang w:val="es-MX"/>
              </w:rPr>
              <w:t>$ 5</w:t>
            </w:r>
            <w:r w:rsidR="00EF197B">
              <w:rPr>
                <w:szCs w:val="18"/>
                <w:lang w:val="es-MX"/>
              </w:rPr>
              <w:t>9</w:t>
            </w:r>
            <w:r>
              <w:rPr>
                <w:szCs w:val="18"/>
                <w:lang w:val="es-MX"/>
              </w:rPr>
              <w:t>,</w:t>
            </w:r>
            <w:r w:rsidR="00EF197B">
              <w:rPr>
                <w:szCs w:val="18"/>
                <w:lang w:val="es-MX"/>
              </w:rPr>
              <w:t>3</w:t>
            </w:r>
            <w:r>
              <w:rPr>
                <w:szCs w:val="18"/>
                <w:lang w:val="es-MX"/>
              </w:rPr>
              <w:t>000</w:t>
            </w:r>
          </w:p>
          <w:p w:rsidR="00A71537" w:rsidRDefault="00A71537" w:rsidP="004B12B1">
            <w:pPr>
              <w:pStyle w:val="Texto"/>
              <w:spacing w:after="0" w:line="240" w:lineRule="exact"/>
              <w:ind w:firstLine="0"/>
              <w:jc w:val="right"/>
              <w:rPr>
                <w:szCs w:val="18"/>
                <w:lang w:val="es-MX"/>
              </w:rPr>
            </w:pPr>
          </w:p>
        </w:tc>
      </w:tr>
      <w:tr w:rsidR="003E1D86" w:rsidTr="00520115">
        <w:tc>
          <w:tcPr>
            <w:tcW w:w="3967" w:type="dxa"/>
          </w:tcPr>
          <w:p w:rsidR="003E1D86" w:rsidRPr="00DF5AF7" w:rsidRDefault="003E1D86" w:rsidP="00520115">
            <w:pPr>
              <w:pStyle w:val="Texto"/>
              <w:spacing w:after="0" w:line="240" w:lineRule="exact"/>
              <w:ind w:firstLine="0"/>
              <w:rPr>
                <w:szCs w:val="18"/>
                <w:lang w:val="es-MX"/>
              </w:rPr>
            </w:pPr>
            <w:r w:rsidRPr="00DF5AF7">
              <w:rPr>
                <w:szCs w:val="18"/>
                <w:lang w:val="es-MX"/>
              </w:rPr>
              <w:t>Bancos</w:t>
            </w:r>
          </w:p>
        </w:tc>
        <w:tc>
          <w:tcPr>
            <w:tcW w:w="2129" w:type="dxa"/>
          </w:tcPr>
          <w:p w:rsidR="00F57EC8" w:rsidRDefault="003E1D86" w:rsidP="004B12B1">
            <w:pPr>
              <w:pStyle w:val="Texto"/>
              <w:spacing w:after="0" w:line="240" w:lineRule="exact"/>
              <w:ind w:firstLine="0"/>
              <w:jc w:val="right"/>
              <w:rPr>
                <w:szCs w:val="18"/>
                <w:lang w:val="es-MX"/>
              </w:rPr>
            </w:pPr>
            <w:r>
              <w:rPr>
                <w:szCs w:val="18"/>
                <w:lang w:val="es-MX"/>
              </w:rPr>
              <w:t xml:space="preserve">$ </w:t>
            </w:r>
            <w:r w:rsidR="00EF197B">
              <w:rPr>
                <w:szCs w:val="18"/>
                <w:lang w:val="es-MX"/>
              </w:rPr>
              <w:t>10,934,380</w:t>
            </w:r>
          </w:p>
          <w:p w:rsidR="004B12B1" w:rsidRPr="00DF5AF7" w:rsidRDefault="004B12B1" w:rsidP="004B12B1">
            <w:pPr>
              <w:pStyle w:val="Texto"/>
              <w:spacing w:after="0" w:line="240" w:lineRule="exact"/>
              <w:ind w:firstLine="0"/>
              <w:jc w:val="right"/>
              <w:rPr>
                <w:szCs w:val="18"/>
                <w:lang w:val="es-MX"/>
              </w:rPr>
            </w:pPr>
          </w:p>
        </w:tc>
      </w:tr>
      <w:tr w:rsidR="006A5389" w:rsidTr="006A5389">
        <w:trPr>
          <w:trHeight w:val="449"/>
        </w:trPr>
        <w:tc>
          <w:tcPr>
            <w:tcW w:w="3967" w:type="dxa"/>
          </w:tcPr>
          <w:p w:rsidR="006A5389" w:rsidRPr="006A5389" w:rsidRDefault="006A5389" w:rsidP="00520115">
            <w:pPr>
              <w:pStyle w:val="Texto"/>
              <w:spacing w:after="0" w:line="240" w:lineRule="exact"/>
              <w:ind w:firstLine="0"/>
              <w:rPr>
                <w:b/>
                <w:szCs w:val="18"/>
                <w:lang w:val="es-MX"/>
              </w:rPr>
            </w:pPr>
            <w:r>
              <w:rPr>
                <w:b/>
                <w:szCs w:val="18"/>
                <w:lang w:val="es-MX"/>
              </w:rPr>
              <w:t>Suma</w:t>
            </w:r>
          </w:p>
        </w:tc>
        <w:tc>
          <w:tcPr>
            <w:tcW w:w="2129" w:type="dxa"/>
          </w:tcPr>
          <w:p w:rsidR="006A5389" w:rsidRPr="006A5389" w:rsidRDefault="00034BA1" w:rsidP="00EF197B">
            <w:pPr>
              <w:pStyle w:val="Texto"/>
              <w:spacing w:after="0" w:line="240" w:lineRule="exact"/>
              <w:ind w:firstLine="0"/>
              <w:jc w:val="right"/>
              <w:rPr>
                <w:b/>
                <w:szCs w:val="18"/>
                <w:lang w:val="es-MX"/>
              </w:rPr>
            </w:pPr>
            <w:r>
              <w:rPr>
                <w:b/>
                <w:szCs w:val="18"/>
                <w:lang w:val="es-MX"/>
              </w:rPr>
              <w:t>$</w:t>
            </w:r>
            <w:r w:rsidR="00EF197B">
              <w:rPr>
                <w:b/>
                <w:szCs w:val="18"/>
                <w:lang w:val="es-MX"/>
              </w:rPr>
              <w:t>10,993,680</w:t>
            </w:r>
          </w:p>
        </w:tc>
      </w:tr>
    </w:tbl>
    <w:p w:rsidR="003E1D86" w:rsidRPr="00384644" w:rsidRDefault="003E1D86" w:rsidP="003E1D86">
      <w:pPr>
        <w:pStyle w:val="Texto"/>
        <w:spacing w:after="0" w:line="240" w:lineRule="exact"/>
        <w:ind w:firstLine="706"/>
        <w:rPr>
          <w:b/>
          <w:szCs w:val="18"/>
          <w:lang w:val="es-MX"/>
        </w:rPr>
      </w:pPr>
    </w:p>
    <w:p w:rsidR="003E1D86" w:rsidRPr="00384644" w:rsidRDefault="003E1D86" w:rsidP="003E1D86">
      <w:pPr>
        <w:pStyle w:val="ROMANOS"/>
        <w:spacing w:after="0" w:line="240" w:lineRule="exact"/>
        <w:ind w:left="648" w:firstLine="0"/>
        <w:rPr>
          <w:lang w:val="es-MX"/>
        </w:rPr>
      </w:pPr>
    </w:p>
    <w:p w:rsidR="003E1D86" w:rsidRDefault="003E1D86" w:rsidP="003E1D86">
      <w:pPr>
        <w:pStyle w:val="ROMANOS"/>
        <w:spacing w:after="0" w:line="240" w:lineRule="exact"/>
        <w:rPr>
          <w:b/>
          <w:lang w:val="es-MX"/>
        </w:rPr>
      </w:pPr>
      <w:r w:rsidRPr="00384644">
        <w:rPr>
          <w:b/>
          <w:lang w:val="es-MX"/>
        </w:rPr>
        <w:tab/>
        <w:t>Derechos a recibir Efectivo y Equivalentes y Bienes o Servicios a Recibir</w:t>
      </w:r>
    </w:p>
    <w:p w:rsidR="003E1D86" w:rsidRPr="00384644" w:rsidRDefault="003E1D86" w:rsidP="003E1D86">
      <w:pPr>
        <w:pStyle w:val="ROMANOS"/>
        <w:spacing w:after="0" w:line="240" w:lineRule="exact"/>
        <w:rPr>
          <w:b/>
          <w:lang w:val="es-MX"/>
        </w:rPr>
      </w:pPr>
    </w:p>
    <w:p w:rsidR="003E1D86" w:rsidRPr="008E121E" w:rsidRDefault="003E1D86" w:rsidP="003E1D86">
      <w:pPr>
        <w:pStyle w:val="ROMANOS"/>
        <w:numPr>
          <w:ilvl w:val="0"/>
          <w:numId w:val="12"/>
        </w:numPr>
        <w:spacing w:after="0" w:line="240" w:lineRule="exact"/>
        <w:rPr>
          <w:lang w:val="es-MX"/>
        </w:rPr>
      </w:pPr>
      <w:r w:rsidRPr="00526BD6">
        <w:rPr>
          <w:b/>
        </w:rPr>
        <w:t xml:space="preserve"> </w:t>
      </w:r>
      <w:r>
        <w:rPr>
          <w:b/>
        </w:rPr>
        <w:t xml:space="preserve"> </w:t>
      </w:r>
      <w:r w:rsidRPr="00535FB6">
        <w:t>A continuación se presenta la integración de este rubro</w:t>
      </w:r>
    </w:p>
    <w:p w:rsidR="003E1D86" w:rsidRDefault="003E1D86" w:rsidP="003E1D86">
      <w:pPr>
        <w:pStyle w:val="ROMANOS"/>
        <w:tabs>
          <w:tab w:val="clear" w:pos="720"/>
          <w:tab w:val="left" w:pos="3460"/>
        </w:tabs>
        <w:spacing w:after="0" w:line="240" w:lineRule="exact"/>
        <w:rPr>
          <w:lang w:val="es-MX"/>
        </w:rPr>
      </w:pPr>
      <w:r>
        <w:rPr>
          <w:lang w:val="es-MX"/>
        </w:rPr>
        <w:tab/>
      </w:r>
      <w:r>
        <w:rPr>
          <w:lang w:val="es-MX"/>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8"/>
        <w:gridCol w:w="2429"/>
        <w:gridCol w:w="2429"/>
      </w:tblGrid>
      <w:tr w:rsidR="003E1D86" w:rsidRPr="002341E5" w:rsidTr="003E1D86">
        <w:trPr>
          <w:trHeight w:val="327"/>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E1D86" w:rsidRPr="00526BD6" w:rsidRDefault="003E1D86" w:rsidP="00520115">
            <w:pPr>
              <w:spacing w:before="40"/>
              <w:jc w:val="center"/>
              <w:rPr>
                <w:rFonts w:ascii="Arial" w:eastAsia="Calibri" w:hAnsi="Arial" w:cs="Arial"/>
                <w:b/>
                <w:color w:val="000000" w:themeColor="text1"/>
                <w:spacing w:val="-1"/>
                <w:sz w:val="18"/>
                <w:szCs w:val="18"/>
              </w:rPr>
            </w:pPr>
            <w:r w:rsidRPr="00526BD6">
              <w:rPr>
                <w:rFonts w:ascii="Arial" w:eastAsia="Calibri" w:hAnsi="Arial" w:cs="Arial"/>
                <w:b/>
                <w:color w:val="000000" w:themeColor="text1"/>
                <w:spacing w:val="-1"/>
                <w:sz w:val="18"/>
                <w:szCs w:val="18"/>
              </w:rPr>
              <w:t>Concepto</w:t>
            </w:r>
          </w:p>
        </w:tc>
        <w:tc>
          <w:tcPr>
            <w:tcW w:w="2429" w:type="dxa"/>
            <w:tcBorders>
              <w:top w:val="single" w:sz="4" w:space="0" w:color="auto"/>
              <w:left w:val="single" w:sz="4" w:space="0" w:color="auto"/>
              <w:bottom w:val="single" w:sz="4" w:space="0" w:color="auto"/>
              <w:right w:val="single" w:sz="4" w:space="0" w:color="auto"/>
            </w:tcBorders>
            <w:shd w:val="clear" w:color="auto" w:fill="auto"/>
            <w:hideMark/>
          </w:tcPr>
          <w:p w:rsidR="003E1D86" w:rsidRPr="00526BD6" w:rsidRDefault="003E1D86" w:rsidP="00C40022">
            <w:pPr>
              <w:spacing w:before="40"/>
              <w:jc w:val="center"/>
              <w:rPr>
                <w:rFonts w:ascii="Arial" w:eastAsia="Calibri" w:hAnsi="Arial" w:cs="Arial"/>
                <w:b/>
                <w:color w:val="000000" w:themeColor="text1"/>
                <w:spacing w:val="-1"/>
                <w:sz w:val="18"/>
                <w:szCs w:val="18"/>
              </w:rPr>
            </w:pPr>
            <w:r w:rsidRPr="00526BD6">
              <w:rPr>
                <w:rFonts w:ascii="Arial" w:eastAsia="Calibri" w:hAnsi="Arial" w:cs="Arial"/>
                <w:b/>
                <w:color w:val="000000" w:themeColor="text1"/>
                <w:spacing w:val="-1"/>
                <w:sz w:val="18"/>
                <w:szCs w:val="18"/>
              </w:rPr>
              <w:t>201</w:t>
            </w:r>
            <w:r w:rsidR="00C40022">
              <w:rPr>
                <w:rFonts w:ascii="Arial" w:eastAsia="Calibri" w:hAnsi="Arial" w:cs="Arial"/>
                <w:b/>
                <w:color w:val="000000" w:themeColor="text1"/>
                <w:spacing w:val="-1"/>
                <w:sz w:val="18"/>
                <w:szCs w:val="18"/>
              </w:rPr>
              <w:t>6</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3E1D86" w:rsidRPr="00526BD6" w:rsidRDefault="003E1D86" w:rsidP="00520115">
            <w:pPr>
              <w:spacing w:before="40"/>
              <w:jc w:val="center"/>
              <w:rPr>
                <w:rFonts w:ascii="Arial" w:eastAsia="Calibri" w:hAnsi="Arial" w:cs="Arial"/>
                <w:b/>
                <w:color w:val="000000" w:themeColor="text1"/>
                <w:spacing w:val="-1"/>
                <w:sz w:val="18"/>
                <w:szCs w:val="18"/>
              </w:rPr>
            </w:pPr>
            <w:r w:rsidRPr="00526BD6">
              <w:rPr>
                <w:rFonts w:ascii="Arial" w:eastAsia="Calibri" w:hAnsi="Arial" w:cs="Arial"/>
                <w:b/>
                <w:color w:val="000000" w:themeColor="text1"/>
                <w:spacing w:val="-1"/>
                <w:sz w:val="18"/>
                <w:szCs w:val="18"/>
              </w:rPr>
              <w:t>Plazo</w:t>
            </w:r>
          </w:p>
        </w:tc>
      </w:tr>
      <w:tr w:rsidR="003E1D86" w:rsidRPr="002341E5" w:rsidTr="00520115">
        <w:trPr>
          <w:trHeight w:val="236"/>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E1D86" w:rsidRPr="00535FB6" w:rsidRDefault="003E1D86" w:rsidP="00520115">
            <w:pPr>
              <w:autoSpaceDE w:val="0"/>
              <w:autoSpaceDN w:val="0"/>
              <w:adjustRightInd w:val="0"/>
              <w:spacing w:before="40"/>
              <w:jc w:val="both"/>
              <w:rPr>
                <w:rFonts w:ascii="Arial" w:hAnsi="Arial" w:cs="Arial"/>
                <w:sz w:val="18"/>
                <w:szCs w:val="18"/>
              </w:rPr>
            </w:pPr>
            <w:r>
              <w:rPr>
                <w:rFonts w:ascii="Arial" w:hAnsi="Arial" w:cs="Arial"/>
                <w:sz w:val="18"/>
                <w:szCs w:val="18"/>
              </w:rPr>
              <w:t xml:space="preserve">Deudores Diversos </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3E1D86" w:rsidRPr="00535FB6" w:rsidRDefault="006A5389" w:rsidP="00D81585">
            <w:pPr>
              <w:autoSpaceDE w:val="0"/>
              <w:autoSpaceDN w:val="0"/>
              <w:adjustRightInd w:val="0"/>
              <w:spacing w:before="40"/>
              <w:jc w:val="right"/>
              <w:rPr>
                <w:rFonts w:ascii="Arial" w:hAnsi="Arial" w:cs="Arial"/>
                <w:sz w:val="18"/>
                <w:szCs w:val="18"/>
              </w:rPr>
            </w:pPr>
            <w:r>
              <w:rPr>
                <w:rFonts w:ascii="Arial" w:hAnsi="Arial" w:cs="Arial"/>
                <w:sz w:val="18"/>
                <w:szCs w:val="18"/>
              </w:rPr>
              <w:t>$</w:t>
            </w:r>
            <w:r w:rsidR="00D81585">
              <w:rPr>
                <w:rFonts w:ascii="Arial" w:hAnsi="Arial" w:cs="Arial"/>
                <w:sz w:val="18"/>
                <w:szCs w:val="18"/>
              </w:rPr>
              <w:t>50,631,043</w:t>
            </w:r>
          </w:p>
        </w:tc>
        <w:tc>
          <w:tcPr>
            <w:tcW w:w="2429" w:type="dxa"/>
            <w:tcBorders>
              <w:top w:val="single" w:sz="4" w:space="0" w:color="auto"/>
              <w:left w:val="single" w:sz="4" w:space="0" w:color="auto"/>
              <w:bottom w:val="single" w:sz="4" w:space="0" w:color="auto"/>
              <w:right w:val="single" w:sz="4" w:space="0" w:color="auto"/>
            </w:tcBorders>
          </w:tcPr>
          <w:p w:rsidR="003E1D86" w:rsidRDefault="003E1D86" w:rsidP="00520115">
            <w:pPr>
              <w:autoSpaceDE w:val="0"/>
              <w:autoSpaceDN w:val="0"/>
              <w:adjustRightInd w:val="0"/>
              <w:spacing w:before="40"/>
              <w:jc w:val="center"/>
              <w:rPr>
                <w:rFonts w:ascii="Arial" w:hAnsi="Arial" w:cs="Arial"/>
                <w:sz w:val="18"/>
                <w:szCs w:val="18"/>
              </w:rPr>
            </w:pPr>
            <w:r>
              <w:rPr>
                <w:rFonts w:ascii="Arial" w:hAnsi="Arial" w:cs="Arial"/>
                <w:sz w:val="18"/>
                <w:szCs w:val="18"/>
              </w:rPr>
              <w:t xml:space="preserve">Corto plazo (30 días) </w:t>
            </w:r>
          </w:p>
        </w:tc>
      </w:tr>
      <w:tr w:rsidR="003E1D86" w:rsidRPr="002341E5" w:rsidTr="00520115">
        <w:trPr>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E1D86" w:rsidRPr="00535FB6" w:rsidRDefault="001A263F" w:rsidP="00520115">
            <w:pPr>
              <w:autoSpaceDE w:val="0"/>
              <w:autoSpaceDN w:val="0"/>
              <w:adjustRightInd w:val="0"/>
              <w:spacing w:before="40"/>
              <w:jc w:val="both"/>
              <w:rPr>
                <w:rFonts w:ascii="Arial" w:hAnsi="Arial" w:cs="Arial"/>
                <w:sz w:val="18"/>
                <w:szCs w:val="18"/>
              </w:rPr>
            </w:pPr>
            <w:r>
              <w:rPr>
                <w:rFonts w:ascii="Arial" w:hAnsi="Arial" w:cs="Arial"/>
                <w:sz w:val="18"/>
                <w:szCs w:val="18"/>
              </w:rPr>
              <w:t>Subsidio al empleo</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F11B11" w:rsidRPr="00535FB6" w:rsidRDefault="00034BA1" w:rsidP="00D81585">
            <w:pPr>
              <w:autoSpaceDE w:val="0"/>
              <w:autoSpaceDN w:val="0"/>
              <w:adjustRightInd w:val="0"/>
              <w:spacing w:before="40"/>
              <w:jc w:val="right"/>
              <w:rPr>
                <w:rFonts w:ascii="Arial" w:hAnsi="Arial" w:cs="Arial"/>
                <w:sz w:val="18"/>
                <w:szCs w:val="18"/>
              </w:rPr>
            </w:pPr>
            <w:r>
              <w:rPr>
                <w:rFonts w:ascii="Arial" w:hAnsi="Arial" w:cs="Arial"/>
                <w:sz w:val="18"/>
                <w:szCs w:val="18"/>
              </w:rPr>
              <w:t>-</w:t>
            </w:r>
            <w:r w:rsidR="003A5BA0">
              <w:rPr>
                <w:rFonts w:ascii="Arial" w:hAnsi="Arial" w:cs="Arial"/>
                <w:sz w:val="18"/>
                <w:szCs w:val="18"/>
              </w:rPr>
              <w:t>$</w:t>
            </w:r>
            <w:r w:rsidR="00D81585">
              <w:rPr>
                <w:rFonts w:ascii="Arial" w:hAnsi="Arial" w:cs="Arial"/>
                <w:sz w:val="18"/>
                <w:szCs w:val="18"/>
              </w:rPr>
              <w:t>37,075</w:t>
            </w:r>
          </w:p>
        </w:tc>
        <w:tc>
          <w:tcPr>
            <w:tcW w:w="2429" w:type="dxa"/>
            <w:tcBorders>
              <w:top w:val="single" w:sz="4" w:space="0" w:color="auto"/>
              <w:left w:val="single" w:sz="4" w:space="0" w:color="auto"/>
              <w:bottom w:val="single" w:sz="4" w:space="0" w:color="auto"/>
              <w:right w:val="single" w:sz="4" w:space="0" w:color="auto"/>
            </w:tcBorders>
          </w:tcPr>
          <w:p w:rsidR="003E1D86" w:rsidRDefault="003E1D86" w:rsidP="00520115">
            <w:pPr>
              <w:autoSpaceDE w:val="0"/>
              <w:autoSpaceDN w:val="0"/>
              <w:adjustRightInd w:val="0"/>
              <w:spacing w:before="40"/>
              <w:jc w:val="center"/>
              <w:rPr>
                <w:rFonts w:ascii="Arial" w:hAnsi="Arial" w:cs="Arial"/>
                <w:sz w:val="18"/>
                <w:szCs w:val="18"/>
              </w:rPr>
            </w:pPr>
            <w:r>
              <w:rPr>
                <w:rFonts w:ascii="Arial" w:hAnsi="Arial" w:cs="Arial"/>
                <w:sz w:val="18"/>
                <w:szCs w:val="18"/>
              </w:rPr>
              <w:t>Corto plazo (30 días)</w:t>
            </w:r>
          </w:p>
        </w:tc>
      </w:tr>
      <w:tr w:rsidR="003E1D86" w:rsidRPr="002341E5" w:rsidTr="00520115">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3E1D86" w:rsidRPr="006A5389" w:rsidRDefault="003E1D86" w:rsidP="00520115">
            <w:pPr>
              <w:autoSpaceDE w:val="0"/>
              <w:autoSpaceDN w:val="0"/>
              <w:adjustRightInd w:val="0"/>
              <w:spacing w:before="40"/>
              <w:jc w:val="right"/>
              <w:rPr>
                <w:rFonts w:ascii="Arial" w:hAnsi="Arial" w:cs="Arial"/>
                <w:b/>
                <w:sz w:val="18"/>
                <w:szCs w:val="18"/>
              </w:rPr>
            </w:pPr>
            <w:r w:rsidRPr="006A5389">
              <w:rPr>
                <w:rFonts w:ascii="Arial" w:hAnsi="Arial" w:cs="Arial"/>
                <w:b/>
                <w:sz w:val="18"/>
                <w:szCs w:val="18"/>
              </w:rPr>
              <w:t>Suma</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3E1D86" w:rsidRPr="006A5389" w:rsidRDefault="006A5389" w:rsidP="00D81585">
            <w:pPr>
              <w:autoSpaceDE w:val="0"/>
              <w:autoSpaceDN w:val="0"/>
              <w:adjustRightInd w:val="0"/>
              <w:spacing w:before="40"/>
              <w:jc w:val="right"/>
              <w:rPr>
                <w:rFonts w:ascii="Arial" w:hAnsi="Arial" w:cs="Arial"/>
                <w:b/>
                <w:sz w:val="18"/>
                <w:szCs w:val="18"/>
              </w:rPr>
            </w:pPr>
            <w:r w:rsidRPr="006A5389">
              <w:rPr>
                <w:rFonts w:ascii="Arial" w:hAnsi="Arial" w:cs="Arial"/>
                <w:b/>
                <w:sz w:val="18"/>
                <w:szCs w:val="18"/>
              </w:rPr>
              <w:t>$</w:t>
            </w:r>
            <w:r w:rsidR="00D81585">
              <w:rPr>
                <w:rFonts w:ascii="Arial" w:hAnsi="Arial" w:cs="Arial"/>
                <w:b/>
                <w:sz w:val="18"/>
                <w:szCs w:val="18"/>
              </w:rPr>
              <w:t>50,593,968</w:t>
            </w:r>
          </w:p>
        </w:tc>
        <w:tc>
          <w:tcPr>
            <w:tcW w:w="2429" w:type="dxa"/>
            <w:tcBorders>
              <w:top w:val="single" w:sz="4" w:space="0" w:color="auto"/>
              <w:left w:val="single" w:sz="4" w:space="0" w:color="auto"/>
              <w:bottom w:val="single" w:sz="4" w:space="0" w:color="auto"/>
              <w:right w:val="single" w:sz="4" w:space="0" w:color="auto"/>
            </w:tcBorders>
          </w:tcPr>
          <w:p w:rsidR="003E1D86" w:rsidRDefault="003E1D86" w:rsidP="00520115">
            <w:pPr>
              <w:autoSpaceDE w:val="0"/>
              <w:autoSpaceDN w:val="0"/>
              <w:adjustRightInd w:val="0"/>
              <w:spacing w:before="40"/>
              <w:jc w:val="right"/>
              <w:rPr>
                <w:rFonts w:ascii="Arial" w:hAnsi="Arial" w:cs="Arial"/>
                <w:sz w:val="18"/>
                <w:szCs w:val="18"/>
              </w:rPr>
            </w:pPr>
          </w:p>
        </w:tc>
      </w:tr>
    </w:tbl>
    <w:p w:rsidR="003E1D86" w:rsidRDefault="003E1D86" w:rsidP="003E1D86">
      <w:pPr>
        <w:pStyle w:val="ROMANOS"/>
        <w:tabs>
          <w:tab w:val="clear" w:pos="720"/>
          <w:tab w:val="left" w:pos="3460"/>
        </w:tabs>
        <w:spacing w:after="0" w:line="240" w:lineRule="exact"/>
        <w:rPr>
          <w:lang w:val="es-MX"/>
        </w:rPr>
      </w:pPr>
    </w:p>
    <w:p w:rsidR="003E1D86" w:rsidRDefault="003E1D86" w:rsidP="003E1D86">
      <w:pPr>
        <w:pStyle w:val="ROMANOS"/>
        <w:spacing w:after="0" w:line="240" w:lineRule="exact"/>
        <w:ind w:left="0" w:firstLine="0"/>
        <w:rPr>
          <w:lang w:val="es-MX"/>
        </w:rPr>
      </w:pPr>
    </w:p>
    <w:p w:rsidR="003E1D86" w:rsidRDefault="003E1D86" w:rsidP="003E1D86">
      <w:pPr>
        <w:pStyle w:val="ROMANOS"/>
        <w:spacing w:after="0" w:line="240" w:lineRule="exact"/>
        <w:ind w:left="0" w:firstLine="0"/>
        <w:rPr>
          <w:lang w:val="es-MX"/>
        </w:rPr>
      </w:pPr>
    </w:p>
    <w:p w:rsidR="003E1D86" w:rsidRDefault="007447F2" w:rsidP="00D81585">
      <w:pPr>
        <w:jc w:val="both"/>
        <w:rPr>
          <w:rFonts w:ascii="Calibri" w:eastAsia="Times New Roman" w:hAnsi="Calibri" w:cs="Calibri"/>
          <w:b/>
          <w:bCs/>
          <w:color w:val="000000"/>
          <w:sz w:val="16"/>
          <w:szCs w:val="16"/>
          <w:lang w:eastAsia="es-MX"/>
        </w:rPr>
      </w:pPr>
      <w:r>
        <w:t>L</w:t>
      </w:r>
      <w:r w:rsidR="001A263F">
        <w:t xml:space="preserve">os importes que integra el saldo de la cuenta de Deudores Diversos, es la </w:t>
      </w:r>
      <w:r w:rsidR="003E1D86" w:rsidRPr="00F6505B">
        <w:t xml:space="preserve">cuenta contable “cuentas </w:t>
      </w:r>
      <w:r w:rsidR="003A5BA0">
        <w:t xml:space="preserve">por cobrar” por la cantidad de </w:t>
      </w:r>
      <w:r w:rsidR="003E1D86" w:rsidRPr="00F6505B">
        <w:t xml:space="preserve"> $</w:t>
      </w:r>
      <w:r w:rsidR="003A5BA0">
        <w:t>27</w:t>
      </w:r>
      <w:r w:rsidR="003E1D86" w:rsidRPr="00F6505B">
        <w:t>,</w:t>
      </w:r>
      <w:r w:rsidR="003A5BA0">
        <w:t>995</w:t>
      </w:r>
      <w:r w:rsidR="003E1D86" w:rsidRPr="00F6505B">
        <w:t>,</w:t>
      </w:r>
      <w:r w:rsidR="003A5BA0">
        <w:t>401</w:t>
      </w:r>
      <w:r w:rsidR="003E1D86" w:rsidRPr="00F6505B">
        <w:t>.</w:t>
      </w:r>
      <w:r w:rsidR="003A5BA0">
        <w:t>42</w:t>
      </w:r>
      <w:r w:rsidR="003E1D86" w:rsidRPr="00F6505B">
        <w:t xml:space="preserve"> (</w:t>
      </w:r>
      <w:r w:rsidR="003A5BA0">
        <w:t>Veintisiete millones novecientos noventa y cinco mil cuatrocientos un pesos 42/100 M.N)</w:t>
      </w:r>
      <w:r w:rsidR="001A263F">
        <w:t xml:space="preserve"> co</w:t>
      </w:r>
      <w:r w:rsidR="003E1D86" w:rsidRPr="00F6505B">
        <w:t>rresponde a  las aportaciones federales del presupuesto 2014 por concepto de mi</w:t>
      </w:r>
      <w:r w:rsidR="001A263F">
        <w:t>nistración del mes de diciembre</w:t>
      </w:r>
      <w:r w:rsidR="003E1D86" w:rsidRPr="00F6505B">
        <w:t xml:space="preserve">; </w:t>
      </w:r>
      <w:r w:rsidR="00CA5515">
        <w:t>así como la cantidad de $</w:t>
      </w:r>
      <w:r w:rsidR="00C40022">
        <w:t>18,535,020.51</w:t>
      </w:r>
      <w:r w:rsidR="00CA5515">
        <w:t xml:space="preserve"> (</w:t>
      </w:r>
      <w:r w:rsidR="00C40022">
        <w:t>Dieciocho millones quinientos treinta y cinco mil veinte pesos 51/100 M.N.)</w:t>
      </w:r>
      <w:r w:rsidRPr="007447F2">
        <w:t xml:space="preserve"> </w:t>
      </w:r>
      <w:r>
        <w:t>corresp</w:t>
      </w:r>
      <w:r w:rsidRPr="00F6505B">
        <w:t>ond</w:t>
      </w:r>
      <w:r>
        <w:t>ientes a</w:t>
      </w:r>
      <w:r w:rsidRPr="00F6505B">
        <w:t xml:space="preserve">  aportaciones federales del presupuesto 201</w:t>
      </w:r>
      <w:r>
        <w:t>5</w:t>
      </w:r>
      <w:r w:rsidRPr="00F6505B">
        <w:t xml:space="preserve"> </w:t>
      </w:r>
      <w:r w:rsidR="00CA5515">
        <w:t xml:space="preserve"> </w:t>
      </w:r>
      <w:r>
        <w:t>y la cantidad de $</w:t>
      </w:r>
      <w:r w:rsidR="00D81585" w:rsidRPr="00D81585">
        <w:t>2,101,931.60</w:t>
      </w:r>
      <w:r w:rsidR="00A71537">
        <w:t xml:space="preserve"> (</w:t>
      </w:r>
      <w:r w:rsidR="00D81585">
        <w:t>Dos millones ciento un mil novecientos treinta y un pesos 60/100 M.N.)</w:t>
      </w:r>
      <w:r>
        <w:t>, corresp</w:t>
      </w:r>
      <w:r w:rsidR="00CA5515" w:rsidRPr="00F6505B">
        <w:t>ond</w:t>
      </w:r>
      <w:r>
        <w:t>ientes a</w:t>
      </w:r>
      <w:r w:rsidR="00CA5515" w:rsidRPr="00F6505B">
        <w:t xml:space="preserve">  aportaciones federales del presupuesto 201</w:t>
      </w:r>
      <w:r>
        <w:t>6. C</w:t>
      </w:r>
      <w:r w:rsidR="003E1D86" w:rsidRPr="00F6505B">
        <w:t>abe</w:t>
      </w:r>
      <w:r w:rsidR="00CA5515">
        <w:t>,</w:t>
      </w:r>
      <w:r w:rsidR="003E1D86" w:rsidRPr="00F6505B">
        <w:t xml:space="preserve"> señalar que este recurso se encuentra oficialmente autorizado</w:t>
      </w:r>
      <w:r w:rsidR="00A71537">
        <w:t>.</w:t>
      </w:r>
      <w:r w:rsidRPr="007447F2">
        <w:rPr>
          <w:rFonts w:ascii="Calibri" w:hAnsi="Calibri" w:cs="Calibri"/>
          <w:b/>
          <w:bCs/>
          <w:color w:val="000000"/>
          <w:sz w:val="16"/>
          <w:szCs w:val="16"/>
        </w:rPr>
        <w:t xml:space="preserve"> </w:t>
      </w:r>
    </w:p>
    <w:p w:rsidR="007447F2" w:rsidRDefault="007231F5" w:rsidP="003E1D86">
      <w:pPr>
        <w:pStyle w:val="ROMANOS"/>
        <w:numPr>
          <w:ilvl w:val="0"/>
          <w:numId w:val="12"/>
        </w:numPr>
        <w:spacing w:after="0" w:line="240" w:lineRule="exact"/>
        <w:rPr>
          <w:lang w:val="es-MX"/>
        </w:rPr>
      </w:pPr>
      <w:r>
        <w:rPr>
          <w:b/>
          <w:lang w:val="es-MX"/>
        </w:rPr>
        <w:t>Derechos a recibir bienes y servicios</w:t>
      </w:r>
      <w:r w:rsidR="003E1D86">
        <w:rPr>
          <w:lang w:val="es-MX"/>
        </w:rPr>
        <w:t xml:space="preserve"> </w:t>
      </w:r>
    </w:p>
    <w:p w:rsidR="00E9226B" w:rsidRDefault="00E9226B" w:rsidP="00E9226B">
      <w:pPr>
        <w:pStyle w:val="Prrafodelista"/>
        <w:ind w:left="648"/>
        <w:jc w:val="both"/>
        <w:rPr>
          <w:rFonts w:ascii="Arial" w:hAnsi="Arial" w:cs="Arial"/>
          <w:sz w:val="18"/>
          <w:szCs w:val="18"/>
        </w:rPr>
      </w:pPr>
    </w:p>
    <w:p w:rsidR="00E9226B" w:rsidRDefault="00E9226B" w:rsidP="00E9226B">
      <w:pPr>
        <w:pStyle w:val="Prrafodelista"/>
        <w:ind w:left="648"/>
        <w:jc w:val="both"/>
        <w:rPr>
          <w:rFonts w:ascii="Arial" w:hAnsi="Arial" w:cs="Arial"/>
          <w:sz w:val="18"/>
          <w:szCs w:val="18"/>
        </w:rPr>
      </w:pPr>
      <w:r w:rsidRPr="00E9226B">
        <w:rPr>
          <w:rFonts w:ascii="Arial" w:hAnsi="Arial" w:cs="Arial"/>
          <w:sz w:val="18"/>
          <w:szCs w:val="18"/>
        </w:rPr>
        <w:t xml:space="preserve">En el informe de cuenta pública del </w:t>
      </w:r>
      <w:r w:rsidR="00A71537">
        <w:rPr>
          <w:rFonts w:ascii="Arial" w:hAnsi="Arial" w:cs="Arial"/>
          <w:sz w:val="18"/>
          <w:szCs w:val="18"/>
        </w:rPr>
        <w:t xml:space="preserve">primer </w:t>
      </w:r>
      <w:r w:rsidRPr="00E9226B">
        <w:rPr>
          <w:rFonts w:ascii="Arial" w:hAnsi="Arial" w:cs="Arial"/>
          <w:sz w:val="18"/>
          <w:szCs w:val="18"/>
        </w:rPr>
        <w:t>trimestre de 201</w:t>
      </w:r>
      <w:r w:rsidR="00A71537">
        <w:rPr>
          <w:rFonts w:ascii="Arial" w:hAnsi="Arial" w:cs="Arial"/>
          <w:sz w:val="18"/>
          <w:szCs w:val="18"/>
        </w:rPr>
        <w:t>7</w:t>
      </w:r>
      <w:r w:rsidRPr="00E9226B">
        <w:rPr>
          <w:rFonts w:ascii="Arial" w:hAnsi="Arial" w:cs="Arial"/>
          <w:sz w:val="18"/>
          <w:szCs w:val="18"/>
        </w:rPr>
        <w:t xml:space="preserve">, </w:t>
      </w:r>
      <w:r w:rsidR="00A71537">
        <w:rPr>
          <w:rFonts w:ascii="Arial" w:hAnsi="Arial" w:cs="Arial"/>
          <w:sz w:val="18"/>
          <w:szCs w:val="18"/>
        </w:rPr>
        <w:t>no se tienes Derechos a recibir bienes y servicios que registrar.</w:t>
      </w:r>
    </w:p>
    <w:p w:rsidR="003E1D86" w:rsidRDefault="003E1D86" w:rsidP="003E1D86">
      <w:pPr>
        <w:pStyle w:val="ROMANOS"/>
        <w:spacing w:after="0" w:line="240" w:lineRule="exact"/>
        <w:ind w:left="0" w:firstLine="0"/>
        <w:rPr>
          <w:lang w:val="es-MX"/>
        </w:rPr>
      </w:pPr>
    </w:p>
    <w:p w:rsidR="003E1D86" w:rsidRDefault="003E1D86" w:rsidP="00E9226B">
      <w:pPr>
        <w:pStyle w:val="ROMANOS"/>
        <w:numPr>
          <w:ilvl w:val="0"/>
          <w:numId w:val="12"/>
        </w:numPr>
        <w:spacing w:after="0" w:line="240" w:lineRule="exact"/>
        <w:rPr>
          <w:b/>
          <w:lang w:val="es-MX"/>
        </w:rPr>
      </w:pPr>
      <w:r w:rsidRPr="009F0813">
        <w:rPr>
          <w:b/>
          <w:lang w:val="es-MX"/>
        </w:rPr>
        <w:t>Bienes disponibles para su transformación o consumo (inventarios)</w:t>
      </w:r>
      <w:r>
        <w:rPr>
          <w:b/>
          <w:lang w:val="es-MX"/>
        </w:rPr>
        <w:t>.</w:t>
      </w:r>
    </w:p>
    <w:p w:rsidR="003E1D86" w:rsidRPr="009F0813" w:rsidRDefault="00E9226B" w:rsidP="003E1D86">
      <w:pPr>
        <w:pStyle w:val="ROMANOS"/>
        <w:spacing w:after="0" w:line="240" w:lineRule="exact"/>
        <w:ind w:left="648" w:firstLine="0"/>
        <w:rPr>
          <w:lang w:val="es-MX"/>
        </w:rPr>
      </w:pPr>
      <w:r>
        <w:rPr>
          <w:lang w:val="es-MX"/>
        </w:rPr>
        <w:t>Este Colegio no registra bienes para su transformación por ser un Organismo Descentralizado que presta servicios de Educación Media Superior.</w:t>
      </w:r>
    </w:p>
    <w:p w:rsidR="003E1D86" w:rsidRDefault="003E1D86" w:rsidP="003E1D86">
      <w:pPr>
        <w:pStyle w:val="ROMANOS"/>
        <w:spacing w:after="0" w:line="240" w:lineRule="exact"/>
        <w:ind w:left="648" w:firstLine="0"/>
        <w:rPr>
          <w:b/>
          <w:lang w:val="es-MX"/>
        </w:rPr>
      </w:pPr>
    </w:p>
    <w:p w:rsidR="003E1D86" w:rsidRPr="00842631" w:rsidRDefault="003E1D86" w:rsidP="003E1D86">
      <w:pPr>
        <w:pStyle w:val="ROMANOS"/>
        <w:numPr>
          <w:ilvl w:val="0"/>
          <w:numId w:val="12"/>
        </w:numPr>
        <w:spacing w:after="0" w:line="240" w:lineRule="exact"/>
        <w:rPr>
          <w:b/>
          <w:lang w:val="es-MX"/>
        </w:rPr>
      </w:pPr>
      <w:r w:rsidRPr="00842631">
        <w:rPr>
          <w:b/>
          <w:lang w:val="es-MX"/>
        </w:rPr>
        <w:t xml:space="preserve">Inventarios. </w:t>
      </w:r>
    </w:p>
    <w:p w:rsidR="00E9226B" w:rsidRPr="009F0813" w:rsidRDefault="00E9226B" w:rsidP="00E9226B">
      <w:pPr>
        <w:pStyle w:val="ROMANOS"/>
        <w:spacing w:after="0" w:line="240" w:lineRule="exact"/>
        <w:ind w:left="648" w:firstLine="0"/>
        <w:rPr>
          <w:lang w:val="es-MX"/>
        </w:rPr>
      </w:pPr>
      <w:r>
        <w:rPr>
          <w:lang w:val="es-MX"/>
        </w:rPr>
        <w:t>Este Colegio no registra inventario de bienes por ser un Organismo Descentralizado que presta servicios de Educación Media Superior.</w:t>
      </w:r>
    </w:p>
    <w:p w:rsidR="00E9226B" w:rsidRDefault="00E9226B" w:rsidP="00E9226B">
      <w:pPr>
        <w:pStyle w:val="ROMANOS"/>
        <w:spacing w:after="0" w:line="240" w:lineRule="exact"/>
        <w:ind w:left="648" w:firstLine="0"/>
        <w:rPr>
          <w:b/>
          <w:lang w:val="es-MX"/>
        </w:rPr>
      </w:pPr>
    </w:p>
    <w:p w:rsidR="003E1D86" w:rsidRDefault="003E1D86" w:rsidP="003E1D86">
      <w:pPr>
        <w:pStyle w:val="ROMANOS"/>
        <w:numPr>
          <w:ilvl w:val="0"/>
          <w:numId w:val="12"/>
        </w:numPr>
        <w:spacing w:after="0" w:line="240" w:lineRule="exact"/>
        <w:rPr>
          <w:b/>
          <w:lang w:val="es-MX"/>
        </w:rPr>
      </w:pPr>
      <w:r w:rsidRPr="004E017C">
        <w:rPr>
          <w:b/>
          <w:lang w:val="es-MX"/>
        </w:rPr>
        <w:t>Almacén.</w:t>
      </w:r>
    </w:p>
    <w:p w:rsidR="00E9226B" w:rsidRPr="004E017C" w:rsidRDefault="00A71537" w:rsidP="00E9226B">
      <w:pPr>
        <w:pStyle w:val="ROMANOS"/>
        <w:spacing w:after="0" w:line="240" w:lineRule="exact"/>
        <w:ind w:left="648" w:firstLine="0"/>
        <w:rPr>
          <w:b/>
          <w:lang w:val="es-MX"/>
        </w:rPr>
      </w:pPr>
      <w:r>
        <w:rPr>
          <w:lang w:val="es-MX"/>
        </w:rPr>
        <w:t>Este Colegio no registra Almacén por ser un Organismo Descentralizado que presta servicios de Educación Media Superior.</w:t>
      </w:r>
    </w:p>
    <w:p w:rsidR="003E1D86" w:rsidRDefault="003E1D86" w:rsidP="003E1D86">
      <w:pPr>
        <w:pStyle w:val="ROMANOS"/>
        <w:numPr>
          <w:ilvl w:val="0"/>
          <w:numId w:val="12"/>
        </w:numPr>
        <w:spacing w:after="0" w:line="240" w:lineRule="exact"/>
        <w:rPr>
          <w:b/>
          <w:lang w:val="es-MX"/>
        </w:rPr>
      </w:pPr>
      <w:r w:rsidRPr="004E017C">
        <w:rPr>
          <w:b/>
          <w:lang w:val="es-MX"/>
        </w:rPr>
        <w:t>I</w:t>
      </w:r>
      <w:r w:rsidRPr="00384644">
        <w:rPr>
          <w:b/>
          <w:lang w:val="es-MX"/>
        </w:rPr>
        <w:t>nversiones Financieras</w:t>
      </w:r>
    </w:p>
    <w:p w:rsidR="003E1D86" w:rsidRPr="004E017C" w:rsidRDefault="00DE27F9" w:rsidP="003E1D86">
      <w:pPr>
        <w:pStyle w:val="ROMANOS"/>
        <w:spacing w:after="0" w:line="240" w:lineRule="exact"/>
        <w:ind w:left="648" w:firstLine="0"/>
        <w:rPr>
          <w:lang w:val="es-MX"/>
        </w:rPr>
      </w:pPr>
      <w:r>
        <w:rPr>
          <w:lang w:val="es-MX"/>
        </w:rPr>
        <w:t>Este Colegio no realiza Inversiones financieras que pongan en riesgo el recurso proveniente de aportaciones y participaciones.</w:t>
      </w:r>
    </w:p>
    <w:p w:rsidR="003E1D86" w:rsidRDefault="003E1D86" w:rsidP="003E1D86">
      <w:pPr>
        <w:pStyle w:val="ROMANOS"/>
        <w:spacing w:after="0" w:line="240" w:lineRule="exact"/>
        <w:rPr>
          <w:lang w:val="es-MX"/>
        </w:rPr>
      </w:pPr>
    </w:p>
    <w:p w:rsidR="003E1D86" w:rsidRDefault="003E1D86" w:rsidP="003E1D86">
      <w:pPr>
        <w:pStyle w:val="ROMANOS"/>
        <w:numPr>
          <w:ilvl w:val="0"/>
          <w:numId w:val="12"/>
        </w:numPr>
        <w:spacing w:after="0" w:line="240" w:lineRule="exact"/>
        <w:rPr>
          <w:lang w:val="es-MX"/>
        </w:rPr>
      </w:pPr>
      <w:r w:rsidRPr="004E017C">
        <w:rPr>
          <w:b/>
          <w:lang w:val="es-MX"/>
        </w:rPr>
        <w:t>Aportaciones de capital</w:t>
      </w:r>
      <w:r>
        <w:rPr>
          <w:lang w:val="es-MX"/>
        </w:rPr>
        <w:t>.</w:t>
      </w:r>
    </w:p>
    <w:p w:rsidR="003E1D86" w:rsidRDefault="00DE27F9" w:rsidP="003E1D86">
      <w:pPr>
        <w:pStyle w:val="ROMANOS"/>
        <w:spacing w:after="0" w:line="240" w:lineRule="exact"/>
        <w:ind w:left="648" w:firstLine="0"/>
        <w:rPr>
          <w:lang w:val="es-MX"/>
        </w:rPr>
      </w:pPr>
      <w:r>
        <w:rPr>
          <w:lang w:val="es-MX"/>
        </w:rPr>
        <w:t>Este Colegio es un Organismo Descentralizado representado por un Director General y supervisado por la integración de la Honorable Junta Directiva integrada por representantes del sector público y privado, por lo que no tiene aportaciones de capital, únicamente es financiado por recursos federales, estatales y de ingresos propios generados por el mismo Colegio.</w:t>
      </w:r>
    </w:p>
    <w:p w:rsidR="003E1D86" w:rsidRDefault="003E1D86" w:rsidP="003E1D86">
      <w:pPr>
        <w:pStyle w:val="ROMANOS"/>
        <w:numPr>
          <w:ilvl w:val="0"/>
          <w:numId w:val="12"/>
        </w:numPr>
        <w:spacing w:after="0" w:line="240" w:lineRule="exact"/>
        <w:rPr>
          <w:b/>
          <w:lang w:val="es-MX"/>
        </w:rPr>
      </w:pPr>
      <w:r w:rsidRPr="00384644">
        <w:rPr>
          <w:b/>
          <w:lang w:val="es-MX"/>
        </w:rPr>
        <w:t>Bienes Muebles, Inmuebles e Intangibles</w:t>
      </w:r>
    </w:p>
    <w:p w:rsidR="00FB2D8B" w:rsidRDefault="003E1D86" w:rsidP="00FB2D8B">
      <w:pPr>
        <w:pStyle w:val="ROMANOS"/>
        <w:spacing w:after="0" w:line="240" w:lineRule="exact"/>
        <w:ind w:left="648" w:firstLine="0"/>
        <w:rPr>
          <w:lang w:val="es-MX"/>
        </w:rPr>
      </w:pPr>
      <w:r w:rsidRPr="004E017C">
        <w:rPr>
          <w:lang w:val="es-MX"/>
        </w:rPr>
        <w:t xml:space="preserve">Actualmente </w:t>
      </w:r>
      <w:r w:rsidR="00FB2D8B">
        <w:rPr>
          <w:lang w:val="es-MX"/>
        </w:rPr>
        <w:t xml:space="preserve">la empresa </w:t>
      </w:r>
      <w:proofErr w:type="spellStart"/>
      <w:r w:rsidR="00FB2D8B">
        <w:rPr>
          <w:lang w:val="es-MX"/>
        </w:rPr>
        <w:t>Hilco</w:t>
      </w:r>
      <w:proofErr w:type="spellEnd"/>
      <w:r w:rsidR="00FB2D8B">
        <w:rPr>
          <w:lang w:val="es-MX"/>
        </w:rPr>
        <w:t xml:space="preserve"> </w:t>
      </w:r>
      <w:proofErr w:type="spellStart"/>
      <w:r w:rsidR="00FB2D8B">
        <w:rPr>
          <w:lang w:val="es-MX"/>
        </w:rPr>
        <w:t>Actel</w:t>
      </w:r>
      <w:proofErr w:type="spellEnd"/>
      <w:r w:rsidR="00FB2D8B">
        <w:rPr>
          <w:lang w:val="es-MX"/>
        </w:rPr>
        <w:t xml:space="preserve"> S. de R. L. de C.V. emitió el informe del levantamiento físico y valuaciones de los bienes muebles e inmuebles del Colegio, mismo que </w:t>
      </w:r>
      <w:r w:rsidR="00DE27F9">
        <w:rPr>
          <w:lang w:val="es-MX"/>
        </w:rPr>
        <w:t>fue presentado a los integrantes de la H. Junta directiva en la Sesión Ordinaria número CXVIII para su aprobación en la actualización y registro contable correspondiente, sin embargo no fue aprobado</w:t>
      </w:r>
      <w:r w:rsidR="00EE206C">
        <w:rPr>
          <w:lang w:val="es-MX"/>
        </w:rPr>
        <w:t>. Se presentará nuevamente para su autorización en la próxima Sesión de Junta Directiva.</w:t>
      </w:r>
    </w:p>
    <w:p w:rsidR="00EE206C" w:rsidRDefault="00EE206C" w:rsidP="00FB2D8B">
      <w:pPr>
        <w:pStyle w:val="ROMANOS"/>
        <w:spacing w:after="0" w:line="240" w:lineRule="exact"/>
        <w:ind w:left="648" w:firstLine="0"/>
        <w:rPr>
          <w:b/>
          <w:lang w:val="es-MX"/>
        </w:rPr>
      </w:pPr>
    </w:p>
    <w:p w:rsidR="003E1D86" w:rsidRPr="004E017C" w:rsidRDefault="003E1D86" w:rsidP="00EE206C">
      <w:pPr>
        <w:pStyle w:val="ROMANOS"/>
        <w:numPr>
          <w:ilvl w:val="0"/>
          <w:numId w:val="12"/>
        </w:numPr>
        <w:spacing w:after="0" w:line="240" w:lineRule="exact"/>
        <w:rPr>
          <w:b/>
          <w:lang w:val="es-MX"/>
        </w:rPr>
      </w:pPr>
      <w:r w:rsidRPr="004E017C">
        <w:rPr>
          <w:b/>
          <w:lang w:val="es-MX"/>
        </w:rPr>
        <w:t>Activos intangibles</w:t>
      </w:r>
    </w:p>
    <w:p w:rsidR="003E1D86" w:rsidRDefault="00EE206C" w:rsidP="003E1D86">
      <w:pPr>
        <w:pStyle w:val="ROMANOS"/>
        <w:spacing w:after="0" w:line="240" w:lineRule="exact"/>
        <w:ind w:left="648" w:firstLine="0"/>
        <w:rPr>
          <w:lang w:val="es-MX"/>
        </w:rPr>
      </w:pPr>
      <w:r>
        <w:rPr>
          <w:lang w:val="es-MX"/>
        </w:rPr>
        <w:t>El importe por la cantidad de $2</w:t>
      </w:r>
      <w:proofErr w:type="gramStart"/>
      <w:r>
        <w:rPr>
          <w:lang w:val="es-MX"/>
        </w:rPr>
        <w:t>,947,451</w:t>
      </w:r>
      <w:proofErr w:type="gramEnd"/>
      <w:r>
        <w:rPr>
          <w:lang w:val="es-MX"/>
        </w:rPr>
        <w:t xml:space="preserve"> (Dos millones novecientos cuarenta y siete mil cuatrocientos cincuenta y un pesos 00/100 M.N.) corresponden a adquisición principalmente de software que actualmente ya es obsoleto, mismo que se integró en la propuesta de registro y actualización del Activo Fijo.</w:t>
      </w:r>
    </w:p>
    <w:p w:rsidR="00FB2D8B" w:rsidRDefault="00FB2D8B" w:rsidP="003E1D86">
      <w:pPr>
        <w:pStyle w:val="ROMANOS"/>
        <w:spacing w:after="0" w:line="240" w:lineRule="exact"/>
        <w:ind w:left="648" w:firstLine="0"/>
        <w:rPr>
          <w:lang w:val="es-MX"/>
        </w:rPr>
      </w:pPr>
    </w:p>
    <w:p w:rsidR="00D81585" w:rsidRPr="00384644" w:rsidRDefault="00D81585" w:rsidP="003E1D86">
      <w:pPr>
        <w:pStyle w:val="ROMANOS"/>
        <w:spacing w:after="0" w:line="240" w:lineRule="exact"/>
        <w:ind w:left="648" w:firstLine="0"/>
        <w:rPr>
          <w:lang w:val="es-MX"/>
        </w:rPr>
      </w:pPr>
    </w:p>
    <w:p w:rsidR="003E1D86" w:rsidRDefault="003E1D86" w:rsidP="00EE206C">
      <w:pPr>
        <w:pStyle w:val="ROMANOS"/>
        <w:numPr>
          <w:ilvl w:val="0"/>
          <w:numId w:val="12"/>
        </w:numPr>
        <w:spacing w:after="0" w:line="240" w:lineRule="exact"/>
        <w:rPr>
          <w:b/>
          <w:lang w:val="es-MX"/>
        </w:rPr>
      </w:pPr>
      <w:r w:rsidRPr="00384644">
        <w:rPr>
          <w:b/>
          <w:lang w:val="es-MX"/>
        </w:rPr>
        <w:lastRenderedPageBreak/>
        <w:t>Estimaciones y Deterioros</w:t>
      </w:r>
    </w:p>
    <w:p w:rsidR="00EE206C" w:rsidRDefault="00EE206C" w:rsidP="00EE206C">
      <w:pPr>
        <w:pStyle w:val="ROMANOS"/>
        <w:spacing w:after="0" w:line="240" w:lineRule="exact"/>
        <w:ind w:left="648" w:firstLine="0"/>
        <w:rPr>
          <w:lang w:val="es-MX"/>
        </w:rPr>
      </w:pPr>
      <w:r w:rsidRPr="00EE206C">
        <w:rPr>
          <w:lang w:val="es-MX"/>
        </w:rPr>
        <w:t>El Colegio no registra estimaciones y deterioros</w:t>
      </w:r>
      <w:r>
        <w:rPr>
          <w:lang w:val="es-MX"/>
        </w:rPr>
        <w:t>.</w:t>
      </w:r>
    </w:p>
    <w:p w:rsidR="00EE206C" w:rsidRPr="00EE206C" w:rsidRDefault="00EE206C" w:rsidP="00EE206C">
      <w:pPr>
        <w:pStyle w:val="ROMANOS"/>
        <w:spacing w:after="0" w:line="240" w:lineRule="exact"/>
        <w:ind w:left="648" w:firstLine="0"/>
        <w:rPr>
          <w:lang w:val="es-MX"/>
        </w:rPr>
      </w:pPr>
    </w:p>
    <w:p w:rsidR="003E1D86" w:rsidRPr="00FE5B9E" w:rsidRDefault="003E1D86" w:rsidP="003E1D86">
      <w:pPr>
        <w:pStyle w:val="ROMANOS"/>
        <w:numPr>
          <w:ilvl w:val="0"/>
          <w:numId w:val="12"/>
        </w:numPr>
        <w:spacing w:after="0" w:line="240" w:lineRule="exact"/>
        <w:rPr>
          <w:b/>
          <w:lang w:val="es-MX"/>
        </w:rPr>
      </w:pPr>
      <w:r w:rsidRPr="00FE5B9E">
        <w:rPr>
          <w:b/>
          <w:lang w:val="es-MX"/>
        </w:rPr>
        <w:t>Estimación de cuentas incobrables.</w:t>
      </w:r>
    </w:p>
    <w:p w:rsidR="00EE206C" w:rsidRPr="009F0813" w:rsidRDefault="00EE206C" w:rsidP="00EE206C">
      <w:pPr>
        <w:pStyle w:val="ROMANOS"/>
        <w:spacing w:after="0" w:line="240" w:lineRule="exact"/>
        <w:ind w:left="648" w:firstLine="0"/>
        <w:rPr>
          <w:lang w:val="es-MX"/>
        </w:rPr>
      </w:pPr>
      <w:r>
        <w:rPr>
          <w:lang w:val="es-MX"/>
        </w:rPr>
        <w:t>Este Colegio no registra cuentas incobrables por ser un Organismo Descentralizado que presta servicios de Educación Media Superior y las cuotas de aportaciones que se recaudan por alumnos son voluntarias.</w:t>
      </w:r>
    </w:p>
    <w:p w:rsidR="003E1D86" w:rsidRPr="00384644" w:rsidRDefault="003E1D86" w:rsidP="003E1D86">
      <w:pPr>
        <w:pStyle w:val="ROMANOS"/>
        <w:spacing w:after="0" w:line="240" w:lineRule="exact"/>
        <w:rPr>
          <w:b/>
          <w:lang w:val="es-MX"/>
        </w:rPr>
      </w:pPr>
      <w:r w:rsidRPr="00384644">
        <w:rPr>
          <w:b/>
          <w:lang w:val="es-MX"/>
        </w:rPr>
        <w:tab/>
      </w:r>
    </w:p>
    <w:p w:rsidR="003E1D86" w:rsidRPr="00384644" w:rsidRDefault="003E1D86" w:rsidP="003E1D86">
      <w:pPr>
        <w:pStyle w:val="ROMANOS"/>
        <w:spacing w:after="0" w:line="240" w:lineRule="exact"/>
        <w:rPr>
          <w:b/>
          <w:lang w:val="es-MX"/>
        </w:rPr>
      </w:pPr>
      <w:r w:rsidRPr="00384644">
        <w:rPr>
          <w:b/>
          <w:lang w:val="es-MX"/>
        </w:rPr>
        <w:tab/>
        <w:t>Otros Activos</w:t>
      </w:r>
    </w:p>
    <w:p w:rsidR="003E1D86" w:rsidRPr="004B24CF" w:rsidRDefault="003E1D86" w:rsidP="003E1D86">
      <w:pPr>
        <w:pStyle w:val="ROMANOS"/>
        <w:spacing w:after="0" w:line="240" w:lineRule="exact"/>
        <w:rPr>
          <w:lang w:val="es-MX"/>
        </w:rPr>
      </w:pPr>
      <w:r w:rsidRPr="00E06B24">
        <w:rPr>
          <w:lang w:val="es-MX"/>
        </w:rPr>
        <w:t xml:space="preserve">11.  </w:t>
      </w:r>
      <w:r w:rsidR="00EE206C">
        <w:rPr>
          <w:lang w:val="es-MX"/>
        </w:rPr>
        <w:t>Este Colegio no tiene registros de otros activos que se sean identificados.</w:t>
      </w:r>
    </w:p>
    <w:p w:rsidR="003E1D86" w:rsidRDefault="003E1D86" w:rsidP="003E1D86">
      <w:pPr>
        <w:pStyle w:val="ROMANOS"/>
        <w:spacing w:after="0" w:line="240" w:lineRule="exact"/>
        <w:ind w:left="432"/>
        <w:rPr>
          <w:b/>
          <w:lang w:val="es-MX"/>
        </w:rPr>
      </w:pPr>
    </w:p>
    <w:p w:rsidR="003E1D86" w:rsidRPr="00E06B24" w:rsidRDefault="003E1D86" w:rsidP="003E1D86">
      <w:pPr>
        <w:pStyle w:val="ROMANOS"/>
        <w:spacing w:after="0" w:line="240" w:lineRule="exact"/>
        <w:ind w:left="432"/>
        <w:rPr>
          <w:b/>
          <w:lang w:val="es-MX"/>
        </w:rPr>
      </w:pPr>
    </w:p>
    <w:p w:rsidR="003E1D86" w:rsidRPr="00E06B24" w:rsidRDefault="003E1D86" w:rsidP="003E1D86">
      <w:pPr>
        <w:pStyle w:val="ROMANOS"/>
        <w:spacing w:after="0" w:line="240" w:lineRule="exact"/>
        <w:ind w:left="432"/>
        <w:rPr>
          <w:b/>
          <w:lang w:val="es-MX"/>
        </w:rPr>
      </w:pPr>
      <w:r w:rsidRPr="00E06B24">
        <w:rPr>
          <w:b/>
          <w:lang w:val="es-MX"/>
        </w:rPr>
        <w:t>Pasivo</w:t>
      </w:r>
    </w:p>
    <w:p w:rsidR="003E1D86" w:rsidRPr="00801210" w:rsidRDefault="003E1D86" w:rsidP="003E1D86">
      <w:pPr>
        <w:pStyle w:val="Prrafodelista"/>
        <w:numPr>
          <w:ilvl w:val="0"/>
          <w:numId w:val="6"/>
        </w:numPr>
        <w:autoSpaceDE w:val="0"/>
        <w:autoSpaceDN w:val="0"/>
        <w:adjustRightInd w:val="0"/>
        <w:spacing w:before="80" w:line="250" w:lineRule="exact"/>
        <w:jc w:val="both"/>
        <w:rPr>
          <w:rFonts w:ascii="Arial" w:hAnsi="Arial" w:cs="Arial"/>
          <w:sz w:val="18"/>
          <w:szCs w:val="18"/>
        </w:rPr>
      </w:pPr>
      <w:r w:rsidRPr="00801210">
        <w:rPr>
          <w:rFonts w:ascii="Arial" w:hAnsi="Arial" w:cs="Arial"/>
          <w:sz w:val="18"/>
          <w:szCs w:val="18"/>
        </w:rPr>
        <w:t xml:space="preserve">Este </w:t>
      </w:r>
      <w:r>
        <w:rPr>
          <w:rFonts w:ascii="Arial" w:hAnsi="Arial" w:cs="Arial"/>
          <w:sz w:val="18"/>
          <w:szCs w:val="18"/>
        </w:rPr>
        <w:t>rubro se compone por cuentas derivadas impuestos y aportaciones de seguridad social</w:t>
      </w:r>
      <w:r w:rsidRPr="00801210">
        <w:rPr>
          <w:rFonts w:ascii="Arial" w:hAnsi="Arial" w:cs="Arial"/>
          <w:sz w:val="18"/>
          <w:szCs w:val="18"/>
        </w:rPr>
        <w:t xml:space="preserve">, </w:t>
      </w:r>
      <w:r>
        <w:rPr>
          <w:rFonts w:ascii="Arial" w:hAnsi="Arial" w:cs="Arial"/>
          <w:sz w:val="18"/>
          <w:szCs w:val="18"/>
        </w:rPr>
        <w:t xml:space="preserve"> sueldos por pagar, pagos a proveedores y</w:t>
      </w:r>
      <w:r w:rsidRPr="00801210">
        <w:rPr>
          <w:rFonts w:ascii="Arial" w:hAnsi="Arial" w:cs="Arial"/>
          <w:sz w:val="18"/>
          <w:szCs w:val="18"/>
        </w:rPr>
        <w:t xml:space="preserve"> acreedores diversos</w:t>
      </w:r>
      <w:r>
        <w:rPr>
          <w:rFonts w:ascii="Arial" w:hAnsi="Arial" w:cs="Arial"/>
          <w:sz w:val="18"/>
          <w:szCs w:val="18"/>
        </w:rPr>
        <w:t xml:space="preserve"> por concepto de pensiones alimenticias pendientes de pago</w:t>
      </w:r>
      <w:r w:rsidRPr="00801210">
        <w:rPr>
          <w:rFonts w:ascii="Arial" w:hAnsi="Arial" w:cs="Arial"/>
          <w:sz w:val="18"/>
          <w:szCs w:val="18"/>
        </w:rPr>
        <w:t>. A continuación se presenta la integración de este rubro: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8"/>
        <w:gridCol w:w="2429"/>
        <w:gridCol w:w="2429"/>
      </w:tblGrid>
      <w:tr w:rsidR="009D7FE4" w:rsidRPr="00801210" w:rsidTr="007231F5">
        <w:trPr>
          <w:trHeight w:val="594"/>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9D7FE4" w:rsidRPr="00FE5B9E" w:rsidRDefault="009D7FE4" w:rsidP="00520115">
            <w:pPr>
              <w:spacing w:before="20"/>
              <w:jc w:val="center"/>
              <w:rPr>
                <w:rFonts w:ascii="Arial" w:eastAsia="Calibri" w:hAnsi="Arial" w:cs="Arial"/>
                <w:b/>
                <w:color w:val="000000" w:themeColor="text1"/>
                <w:spacing w:val="-1"/>
                <w:sz w:val="18"/>
                <w:szCs w:val="18"/>
              </w:rPr>
            </w:pPr>
            <w:r w:rsidRPr="00FE5B9E">
              <w:rPr>
                <w:rFonts w:ascii="Arial" w:eastAsia="Calibri" w:hAnsi="Arial" w:cs="Arial"/>
                <w:b/>
                <w:color w:val="000000" w:themeColor="text1"/>
                <w:spacing w:val="-1"/>
                <w:sz w:val="18"/>
                <w:szCs w:val="18"/>
              </w:rPr>
              <w:t>Concepto</w:t>
            </w:r>
          </w:p>
        </w:tc>
        <w:tc>
          <w:tcPr>
            <w:tcW w:w="2429" w:type="dxa"/>
            <w:tcBorders>
              <w:top w:val="single" w:sz="4" w:space="0" w:color="auto"/>
              <w:left w:val="single" w:sz="4" w:space="0" w:color="auto"/>
              <w:bottom w:val="single" w:sz="4" w:space="0" w:color="auto"/>
              <w:right w:val="single" w:sz="4" w:space="0" w:color="auto"/>
            </w:tcBorders>
            <w:shd w:val="clear" w:color="auto" w:fill="auto"/>
            <w:hideMark/>
          </w:tcPr>
          <w:p w:rsidR="009D7FE4" w:rsidRPr="00FE5B9E" w:rsidRDefault="00F57EC8" w:rsidP="00F57EC8">
            <w:pPr>
              <w:spacing w:before="20"/>
              <w:jc w:val="center"/>
              <w:rPr>
                <w:rFonts w:ascii="Arial" w:eastAsia="Calibri" w:hAnsi="Arial" w:cs="Arial"/>
                <w:b/>
                <w:color w:val="000000" w:themeColor="text1"/>
                <w:spacing w:val="-1"/>
                <w:sz w:val="18"/>
                <w:szCs w:val="18"/>
              </w:rPr>
            </w:pPr>
            <w:r>
              <w:rPr>
                <w:rFonts w:ascii="Arial" w:eastAsia="Calibri" w:hAnsi="Arial" w:cs="Arial"/>
                <w:b/>
                <w:color w:val="000000" w:themeColor="text1"/>
                <w:spacing w:val="-1"/>
                <w:sz w:val="18"/>
                <w:szCs w:val="18"/>
              </w:rPr>
              <w:t>IMPORTE</w:t>
            </w:r>
          </w:p>
        </w:tc>
        <w:tc>
          <w:tcPr>
            <w:tcW w:w="2429" w:type="dxa"/>
            <w:tcBorders>
              <w:top w:val="single" w:sz="4" w:space="0" w:color="auto"/>
              <w:left w:val="single" w:sz="4" w:space="0" w:color="auto"/>
              <w:bottom w:val="single" w:sz="4" w:space="0" w:color="auto"/>
              <w:right w:val="single" w:sz="4" w:space="0" w:color="auto"/>
            </w:tcBorders>
          </w:tcPr>
          <w:p w:rsidR="009D7FE4" w:rsidRDefault="009D7FE4" w:rsidP="009D7FE4">
            <w:pPr>
              <w:spacing w:before="20"/>
              <w:jc w:val="center"/>
              <w:rPr>
                <w:rFonts w:ascii="Arial" w:eastAsia="Calibri" w:hAnsi="Arial" w:cs="Arial"/>
                <w:b/>
                <w:color w:val="000000" w:themeColor="text1"/>
                <w:spacing w:val="-1"/>
                <w:sz w:val="18"/>
                <w:szCs w:val="18"/>
              </w:rPr>
            </w:pPr>
            <w:r>
              <w:rPr>
                <w:rFonts w:ascii="Arial" w:eastAsia="Calibri" w:hAnsi="Arial" w:cs="Arial"/>
                <w:b/>
                <w:color w:val="000000" w:themeColor="text1"/>
                <w:spacing w:val="-1"/>
                <w:sz w:val="18"/>
                <w:szCs w:val="18"/>
              </w:rPr>
              <w:t>Vencimiento</w:t>
            </w:r>
          </w:p>
        </w:tc>
      </w:tr>
      <w:tr w:rsidR="009D7FE4" w:rsidRPr="00801210" w:rsidTr="00520115">
        <w:trPr>
          <w:trHeight w:val="236"/>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9D7FE4" w:rsidRPr="00801210" w:rsidRDefault="009D7FE4" w:rsidP="00520115">
            <w:pPr>
              <w:autoSpaceDE w:val="0"/>
              <w:autoSpaceDN w:val="0"/>
              <w:adjustRightInd w:val="0"/>
              <w:spacing w:before="20"/>
              <w:jc w:val="both"/>
              <w:rPr>
                <w:rFonts w:ascii="Arial" w:hAnsi="Arial" w:cs="Arial"/>
                <w:sz w:val="18"/>
                <w:szCs w:val="18"/>
              </w:rPr>
            </w:pPr>
            <w:r>
              <w:rPr>
                <w:rFonts w:ascii="Arial" w:hAnsi="Arial" w:cs="Arial"/>
                <w:sz w:val="18"/>
                <w:szCs w:val="18"/>
              </w:rPr>
              <w:t>P</w:t>
            </w:r>
            <w:r w:rsidRPr="00801210">
              <w:rPr>
                <w:rFonts w:ascii="Arial" w:hAnsi="Arial" w:cs="Arial"/>
                <w:sz w:val="18"/>
                <w:szCs w:val="18"/>
              </w:rPr>
              <w:t>roveedores</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9D7FE4" w:rsidRPr="00801210" w:rsidRDefault="003A5BA0" w:rsidP="00D81585">
            <w:pPr>
              <w:autoSpaceDE w:val="0"/>
              <w:autoSpaceDN w:val="0"/>
              <w:adjustRightInd w:val="0"/>
              <w:spacing w:before="20"/>
              <w:jc w:val="right"/>
              <w:rPr>
                <w:rFonts w:ascii="Arial" w:hAnsi="Arial" w:cs="Arial"/>
                <w:sz w:val="18"/>
                <w:szCs w:val="18"/>
              </w:rPr>
            </w:pPr>
            <w:r>
              <w:rPr>
                <w:rFonts w:ascii="Arial" w:hAnsi="Arial" w:cs="Arial"/>
                <w:sz w:val="18"/>
                <w:szCs w:val="18"/>
              </w:rPr>
              <w:t>$</w:t>
            </w:r>
            <w:r w:rsidR="00D81585">
              <w:rPr>
                <w:rFonts w:ascii="Arial" w:hAnsi="Arial" w:cs="Arial"/>
                <w:sz w:val="18"/>
                <w:szCs w:val="18"/>
              </w:rPr>
              <w:t>4,113,372</w:t>
            </w:r>
          </w:p>
        </w:tc>
        <w:tc>
          <w:tcPr>
            <w:tcW w:w="2429" w:type="dxa"/>
            <w:tcBorders>
              <w:top w:val="single" w:sz="4" w:space="0" w:color="auto"/>
              <w:left w:val="single" w:sz="4" w:space="0" w:color="auto"/>
              <w:bottom w:val="single" w:sz="4" w:space="0" w:color="auto"/>
              <w:right w:val="single" w:sz="4" w:space="0" w:color="auto"/>
            </w:tcBorders>
          </w:tcPr>
          <w:p w:rsidR="009D7FE4" w:rsidRPr="00801210" w:rsidRDefault="009D7FE4" w:rsidP="009D7FE4">
            <w:pPr>
              <w:autoSpaceDE w:val="0"/>
              <w:autoSpaceDN w:val="0"/>
              <w:adjustRightInd w:val="0"/>
              <w:spacing w:before="20"/>
              <w:jc w:val="center"/>
              <w:rPr>
                <w:rFonts w:ascii="Arial" w:hAnsi="Arial" w:cs="Arial"/>
                <w:sz w:val="18"/>
                <w:szCs w:val="18"/>
              </w:rPr>
            </w:pPr>
            <w:r>
              <w:rPr>
                <w:rFonts w:ascii="Arial" w:hAnsi="Arial" w:cs="Arial"/>
                <w:sz w:val="18"/>
                <w:szCs w:val="18"/>
              </w:rPr>
              <w:t>Corto plazo</w:t>
            </w:r>
          </w:p>
        </w:tc>
      </w:tr>
      <w:tr w:rsidR="00A71537" w:rsidRPr="00801210" w:rsidTr="00520115">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tcPr>
          <w:p w:rsidR="00A71537" w:rsidRDefault="00E05B1A" w:rsidP="00520115">
            <w:pPr>
              <w:autoSpaceDE w:val="0"/>
              <w:autoSpaceDN w:val="0"/>
              <w:adjustRightInd w:val="0"/>
              <w:spacing w:before="20"/>
              <w:jc w:val="both"/>
              <w:rPr>
                <w:rFonts w:ascii="Arial" w:hAnsi="Arial" w:cs="Arial"/>
                <w:sz w:val="18"/>
                <w:szCs w:val="18"/>
              </w:rPr>
            </w:pPr>
            <w:r>
              <w:rPr>
                <w:rFonts w:ascii="Arial" w:hAnsi="Arial" w:cs="Arial"/>
                <w:sz w:val="18"/>
                <w:szCs w:val="18"/>
              </w:rPr>
              <w:t>Acreedores Diversos</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A71537" w:rsidRDefault="00E05B1A" w:rsidP="00D81585">
            <w:pPr>
              <w:autoSpaceDE w:val="0"/>
              <w:autoSpaceDN w:val="0"/>
              <w:adjustRightInd w:val="0"/>
              <w:spacing w:before="20"/>
              <w:jc w:val="right"/>
              <w:rPr>
                <w:rFonts w:ascii="Arial" w:hAnsi="Arial" w:cs="Arial"/>
                <w:sz w:val="18"/>
                <w:szCs w:val="18"/>
              </w:rPr>
            </w:pPr>
            <w:r>
              <w:rPr>
                <w:rFonts w:ascii="Arial" w:hAnsi="Arial" w:cs="Arial"/>
                <w:sz w:val="18"/>
                <w:szCs w:val="18"/>
              </w:rPr>
              <w:t>$</w:t>
            </w:r>
            <w:r w:rsidR="00D81585">
              <w:rPr>
                <w:rFonts w:ascii="Arial" w:hAnsi="Arial" w:cs="Arial"/>
                <w:sz w:val="18"/>
                <w:szCs w:val="18"/>
              </w:rPr>
              <w:t>36,477,269</w:t>
            </w:r>
          </w:p>
        </w:tc>
        <w:tc>
          <w:tcPr>
            <w:tcW w:w="2429" w:type="dxa"/>
            <w:tcBorders>
              <w:top w:val="single" w:sz="4" w:space="0" w:color="auto"/>
              <w:left w:val="single" w:sz="4" w:space="0" w:color="auto"/>
              <w:bottom w:val="single" w:sz="4" w:space="0" w:color="auto"/>
              <w:right w:val="single" w:sz="4" w:space="0" w:color="auto"/>
            </w:tcBorders>
          </w:tcPr>
          <w:p w:rsidR="00A71537" w:rsidRPr="001A5506" w:rsidRDefault="00E05B1A" w:rsidP="009D7FE4">
            <w:pPr>
              <w:jc w:val="center"/>
              <w:rPr>
                <w:rFonts w:ascii="Arial" w:hAnsi="Arial" w:cs="Arial"/>
                <w:sz w:val="18"/>
                <w:szCs w:val="18"/>
              </w:rPr>
            </w:pPr>
            <w:r>
              <w:rPr>
                <w:rFonts w:ascii="Arial" w:hAnsi="Arial" w:cs="Arial"/>
                <w:sz w:val="18"/>
                <w:szCs w:val="18"/>
              </w:rPr>
              <w:t>Corto plazo</w:t>
            </w:r>
          </w:p>
        </w:tc>
      </w:tr>
      <w:tr w:rsidR="009D7FE4" w:rsidRPr="00801210" w:rsidTr="00520115">
        <w:trPr>
          <w:trHeight w:val="282"/>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9D7FE4" w:rsidRPr="00801210" w:rsidRDefault="009D7FE4" w:rsidP="00520115">
            <w:pPr>
              <w:autoSpaceDE w:val="0"/>
              <w:autoSpaceDN w:val="0"/>
              <w:adjustRightInd w:val="0"/>
              <w:spacing w:before="20"/>
              <w:jc w:val="both"/>
              <w:rPr>
                <w:rFonts w:ascii="Arial" w:hAnsi="Arial" w:cs="Arial"/>
                <w:sz w:val="18"/>
                <w:szCs w:val="18"/>
              </w:rPr>
            </w:pPr>
            <w:r>
              <w:rPr>
                <w:rFonts w:ascii="Arial" w:hAnsi="Arial" w:cs="Arial"/>
                <w:sz w:val="18"/>
                <w:szCs w:val="18"/>
              </w:rPr>
              <w:t>Fondo de Administración a cta. d</w:t>
            </w:r>
            <w:r w:rsidRPr="00801210">
              <w:rPr>
                <w:rFonts w:ascii="Arial" w:hAnsi="Arial" w:cs="Arial"/>
                <w:sz w:val="18"/>
                <w:szCs w:val="18"/>
              </w:rPr>
              <w:t xml:space="preserve">e Terceros </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9D7FE4" w:rsidRPr="00801210" w:rsidRDefault="003A5BA0" w:rsidP="00D81585">
            <w:pPr>
              <w:autoSpaceDE w:val="0"/>
              <w:autoSpaceDN w:val="0"/>
              <w:adjustRightInd w:val="0"/>
              <w:spacing w:before="20"/>
              <w:jc w:val="right"/>
              <w:rPr>
                <w:rFonts w:ascii="Arial" w:hAnsi="Arial" w:cs="Arial"/>
                <w:sz w:val="18"/>
                <w:szCs w:val="18"/>
              </w:rPr>
            </w:pPr>
            <w:r>
              <w:rPr>
                <w:rFonts w:ascii="Arial" w:hAnsi="Arial" w:cs="Arial"/>
                <w:sz w:val="18"/>
                <w:szCs w:val="18"/>
              </w:rPr>
              <w:t>$</w:t>
            </w:r>
            <w:r w:rsidR="00D81585">
              <w:rPr>
                <w:rFonts w:ascii="Arial" w:hAnsi="Arial" w:cs="Arial"/>
                <w:sz w:val="18"/>
                <w:szCs w:val="18"/>
              </w:rPr>
              <w:t>16,362927</w:t>
            </w:r>
          </w:p>
        </w:tc>
        <w:tc>
          <w:tcPr>
            <w:tcW w:w="2429" w:type="dxa"/>
            <w:tcBorders>
              <w:top w:val="single" w:sz="4" w:space="0" w:color="auto"/>
              <w:left w:val="single" w:sz="4" w:space="0" w:color="auto"/>
              <w:bottom w:val="single" w:sz="4" w:space="0" w:color="auto"/>
              <w:right w:val="single" w:sz="4" w:space="0" w:color="auto"/>
            </w:tcBorders>
          </w:tcPr>
          <w:p w:rsidR="009D7FE4" w:rsidRDefault="009D7FE4" w:rsidP="009D7FE4">
            <w:pPr>
              <w:jc w:val="center"/>
            </w:pPr>
            <w:r w:rsidRPr="001A5506">
              <w:rPr>
                <w:rFonts w:ascii="Arial" w:hAnsi="Arial" w:cs="Arial"/>
                <w:sz w:val="18"/>
                <w:szCs w:val="18"/>
              </w:rPr>
              <w:t>Corto plazo</w:t>
            </w:r>
          </w:p>
        </w:tc>
      </w:tr>
      <w:tr w:rsidR="009D7FE4" w:rsidRPr="00801210" w:rsidTr="00F57EC8">
        <w:trPr>
          <w:trHeight w:val="497"/>
          <w:jc w:val="center"/>
        </w:trPr>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9D7FE4" w:rsidRPr="007231F5" w:rsidRDefault="009D7FE4" w:rsidP="00520115">
            <w:pPr>
              <w:autoSpaceDE w:val="0"/>
              <w:autoSpaceDN w:val="0"/>
              <w:adjustRightInd w:val="0"/>
              <w:spacing w:before="20"/>
              <w:jc w:val="right"/>
              <w:rPr>
                <w:rFonts w:ascii="Arial" w:hAnsi="Arial" w:cs="Arial"/>
                <w:b/>
                <w:sz w:val="18"/>
                <w:szCs w:val="18"/>
              </w:rPr>
            </w:pPr>
            <w:r w:rsidRPr="007231F5">
              <w:rPr>
                <w:rFonts w:ascii="Arial" w:hAnsi="Arial" w:cs="Arial"/>
                <w:b/>
                <w:sz w:val="18"/>
                <w:szCs w:val="18"/>
              </w:rPr>
              <w:t>Suma</w:t>
            </w:r>
          </w:p>
        </w:tc>
        <w:tc>
          <w:tcPr>
            <w:tcW w:w="2429" w:type="dxa"/>
            <w:tcBorders>
              <w:top w:val="single" w:sz="4" w:space="0" w:color="auto"/>
              <w:left w:val="single" w:sz="4" w:space="0" w:color="auto"/>
              <w:bottom w:val="single" w:sz="4" w:space="0" w:color="auto"/>
              <w:right w:val="single" w:sz="4" w:space="0" w:color="auto"/>
            </w:tcBorders>
            <w:shd w:val="clear" w:color="auto" w:fill="auto"/>
          </w:tcPr>
          <w:p w:rsidR="009D7FE4" w:rsidRPr="007231F5" w:rsidRDefault="003A5BA0" w:rsidP="00D81585">
            <w:pPr>
              <w:autoSpaceDE w:val="0"/>
              <w:autoSpaceDN w:val="0"/>
              <w:adjustRightInd w:val="0"/>
              <w:spacing w:before="20"/>
              <w:jc w:val="right"/>
              <w:rPr>
                <w:rFonts w:ascii="Arial" w:hAnsi="Arial" w:cs="Arial"/>
                <w:b/>
                <w:sz w:val="18"/>
                <w:szCs w:val="18"/>
              </w:rPr>
            </w:pPr>
            <w:r>
              <w:rPr>
                <w:rFonts w:ascii="Arial" w:hAnsi="Arial" w:cs="Arial"/>
                <w:b/>
                <w:sz w:val="18"/>
                <w:szCs w:val="18"/>
              </w:rPr>
              <w:t>$</w:t>
            </w:r>
            <w:r w:rsidR="00D81585">
              <w:rPr>
                <w:rFonts w:ascii="Arial" w:hAnsi="Arial" w:cs="Arial"/>
                <w:b/>
                <w:sz w:val="18"/>
                <w:szCs w:val="18"/>
              </w:rPr>
              <w:t>56,953,568</w:t>
            </w:r>
          </w:p>
        </w:tc>
        <w:tc>
          <w:tcPr>
            <w:tcW w:w="2429" w:type="dxa"/>
            <w:tcBorders>
              <w:top w:val="single" w:sz="4" w:space="0" w:color="auto"/>
              <w:left w:val="single" w:sz="4" w:space="0" w:color="auto"/>
              <w:bottom w:val="single" w:sz="4" w:space="0" w:color="auto"/>
              <w:right w:val="single" w:sz="4" w:space="0" w:color="auto"/>
            </w:tcBorders>
          </w:tcPr>
          <w:p w:rsidR="009D7FE4" w:rsidRDefault="009D7FE4" w:rsidP="009D7FE4">
            <w:pPr>
              <w:jc w:val="center"/>
            </w:pPr>
            <w:r w:rsidRPr="001A5506">
              <w:rPr>
                <w:rFonts w:ascii="Arial" w:hAnsi="Arial" w:cs="Arial"/>
                <w:sz w:val="18"/>
                <w:szCs w:val="18"/>
              </w:rPr>
              <w:t>Corto plazo</w:t>
            </w:r>
          </w:p>
        </w:tc>
      </w:tr>
    </w:tbl>
    <w:p w:rsidR="003E1D86" w:rsidRDefault="003E1D86" w:rsidP="003E1D86">
      <w:pPr>
        <w:pStyle w:val="ROMANOS"/>
        <w:spacing w:after="0" w:line="240" w:lineRule="exact"/>
        <w:rPr>
          <w:lang w:val="es-MX"/>
        </w:rPr>
      </w:pPr>
    </w:p>
    <w:p w:rsidR="003E1D86" w:rsidRDefault="003E1D86" w:rsidP="003E1D86">
      <w:pPr>
        <w:pStyle w:val="ROMANOS"/>
        <w:spacing w:after="0" w:line="240" w:lineRule="exact"/>
        <w:rPr>
          <w:lang w:val="es-MX"/>
        </w:rPr>
      </w:pPr>
    </w:p>
    <w:p w:rsidR="0037476B" w:rsidRDefault="0037476B" w:rsidP="003E1D86">
      <w:pPr>
        <w:pStyle w:val="ROMANOS"/>
        <w:spacing w:after="0" w:line="240" w:lineRule="exact"/>
        <w:rPr>
          <w:lang w:val="es-MX"/>
        </w:rPr>
      </w:pPr>
    </w:p>
    <w:p w:rsidR="00881005" w:rsidRDefault="00881005" w:rsidP="003E1D86">
      <w:pPr>
        <w:pStyle w:val="ROMANOS"/>
        <w:spacing w:after="0" w:line="240" w:lineRule="exact"/>
        <w:rPr>
          <w:lang w:val="es-MX"/>
        </w:rPr>
      </w:pPr>
    </w:p>
    <w:p w:rsidR="003638A5" w:rsidRDefault="003638A5" w:rsidP="003E1D86">
      <w:pPr>
        <w:pStyle w:val="ROMANOS"/>
        <w:spacing w:after="0" w:line="240" w:lineRule="exact"/>
        <w:rPr>
          <w:lang w:val="es-MX"/>
        </w:rPr>
      </w:pPr>
    </w:p>
    <w:p w:rsidR="00330FDA" w:rsidRDefault="00330FDA" w:rsidP="003E1D86">
      <w:pPr>
        <w:pStyle w:val="ROMANOS"/>
        <w:spacing w:after="0" w:line="240" w:lineRule="exact"/>
        <w:rPr>
          <w:lang w:val="es-MX"/>
        </w:rPr>
      </w:pPr>
    </w:p>
    <w:p w:rsidR="00330FDA" w:rsidRDefault="00330FDA" w:rsidP="003E1D86">
      <w:pPr>
        <w:pStyle w:val="ROMANOS"/>
        <w:spacing w:after="0" w:line="240" w:lineRule="exact"/>
        <w:rPr>
          <w:lang w:val="es-MX"/>
        </w:rPr>
      </w:pPr>
    </w:p>
    <w:p w:rsidR="00330FDA" w:rsidRDefault="00330FDA" w:rsidP="003E1D86">
      <w:pPr>
        <w:pStyle w:val="ROMANOS"/>
        <w:spacing w:after="0" w:line="240" w:lineRule="exact"/>
        <w:rPr>
          <w:lang w:val="es-MX"/>
        </w:rPr>
      </w:pPr>
    </w:p>
    <w:p w:rsidR="00881005" w:rsidRDefault="00881005" w:rsidP="003E1D86">
      <w:pPr>
        <w:pStyle w:val="ROMANOS"/>
        <w:spacing w:after="0" w:line="240" w:lineRule="exact"/>
        <w:rPr>
          <w:lang w:val="es-MX"/>
        </w:rPr>
      </w:pPr>
    </w:p>
    <w:p w:rsidR="00E05B1A" w:rsidRDefault="00E05B1A" w:rsidP="003E1D86">
      <w:pPr>
        <w:pStyle w:val="ROMANOS"/>
        <w:spacing w:after="0" w:line="240" w:lineRule="exact"/>
        <w:rPr>
          <w:lang w:val="es-MX"/>
        </w:rPr>
      </w:pPr>
    </w:p>
    <w:p w:rsidR="00E05B1A" w:rsidRDefault="00E05B1A" w:rsidP="003E1D86">
      <w:pPr>
        <w:pStyle w:val="ROMANOS"/>
        <w:spacing w:after="0" w:line="240" w:lineRule="exact"/>
        <w:rPr>
          <w:lang w:val="es-MX"/>
        </w:rPr>
      </w:pPr>
    </w:p>
    <w:p w:rsidR="00E05B1A" w:rsidRDefault="00E05B1A" w:rsidP="003E1D86">
      <w:pPr>
        <w:pStyle w:val="ROMANOS"/>
        <w:spacing w:after="0" w:line="240" w:lineRule="exact"/>
        <w:rPr>
          <w:lang w:val="es-MX"/>
        </w:rPr>
      </w:pPr>
    </w:p>
    <w:p w:rsidR="003E1D86" w:rsidRPr="00E06B24" w:rsidRDefault="003E1D86" w:rsidP="003E1D86">
      <w:pPr>
        <w:pStyle w:val="INCISO"/>
        <w:spacing w:after="0" w:line="240" w:lineRule="exact"/>
        <w:ind w:left="360"/>
        <w:rPr>
          <w:b/>
          <w:smallCaps/>
        </w:rPr>
      </w:pPr>
      <w:r w:rsidRPr="00E06B24">
        <w:rPr>
          <w:b/>
          <w:smallCaps/>
        </w:rPr>
        <w:lastRenderedPageBreak/>
        <w:t>II)</w:t>
      </w:r>
      <w:r w:rsidRPr="00E06B24">
        <w:rPr>
          <w:b/>
          <w:smallCaps/>
        </w:rPr>
        <w:tab/>
        <w:t>Notas al Estado de Actividades</w:t>
      </w:r>
    </w:p>
    <w:p w:rsidR="003E1D86" w:rsidRPr="00E06B24" w:rsidRDefault="003E1D86" w:rsidP="003E1D86">
      <w:pPr>
        <w:pStyle w:val="INCISO"/>
        <w:spacing w:after="0" w:line="240" w:lineRule="exact"/>
        <w:ind w:left="360"/>
        <w:rPr>
          <w:b/>
          <w:smallCaps/>
        </w:rPr>
      </w:pPr>
    </w:p>
    <w:p w:rsidR="0037611B" w:rsidRDefault="003E1D86" w:rsidP="0037611B">
      <w:pPr>
        <w:autoSpaceDE w:val="0"/>
        <w:autoSpaceDN w:val="0"/>
        <w:adjustRightInd w:val="0"/>
        <w:spacing w:before="80" w:line="250" w:lineRule="exact"/>
        <w:ind w:left="709"/>
        <w:jc w:val="both"/>
        <w:rPr>
          <w:rFonts w:ascii="Arial" w:hAnsi="Arial" w:cs="Arial"/>
          <w:sz w:val="18"/>
          <w:szCs w:val="18"/>
        </w:rPr>
      </w:pPr>
      <w:r>
        <w:rPr>
          <w:rFonts w:ascii="Arial" w:hAnsi="Arial" w:cs="Arial"/>
          <w:sz w:val="18"/>
          <w:szCs w:val="18"/>
        </w:rPr>
        <w:t>Ingresos.</w:t>
      </w:r>
      <w:r w:rsidR="0037611B" w:rsidRPr="0037611B">
        <w:rPr>
          <w:rFonts w:ascii="Arial" w:hAnsi="Arial" w:cs="Arial"/>
          <w:sz w:val="18"/>
          <w:szCs w:val="18"/>
        </w:rPr>
        <w:t xml:space="preserve"> </w:t>
      </w:r>
    </w:p>
    <w:p w:rsidR="0037611B" w:rsidRDefault="0037611B" w:rsidP="0037611B">
      <w:pPr>
        <w:autoSpaceDE w:val="0"/>
        <w:autoSpaceDN w:val="0"/>
        <w:adjustRightInd w:val="0"/>
        <w:spacing w:before="80" w:line="250" w:lineRule="exact"/>
        <w:ind w:left="709"/>
        <w:jc w:val="both"/>
        <w:rPr>
          <w:rFonts w:ascii="Arial" w:hAnsi="Arial" w:cs="Arial"/>
          <w:sz w:val="18"/>
          <w:szCs w:val="18"/>
        </w:rPr>
      </w:pPr>
      <w:r>
        <w:rPr>
          <w:rFonts w:ascii="Arial" w:hAnsi="Arial" w:cs="Arial"/>
          <w:sz w:val="18"/>
          <w:szCs w:val="18"/>
        </w:rPr>
        <w:t xml:space="preserve">Los ingresos percibidos en el presente ejercicio se detallan a continuación: </w:t>
      </w:r>
    </w:p>
    <w:tbl>
      <w:tblPr>
        <w:tblStyle w:val="Tablaconcuadrcula"/>
        <w:tblW w:w="0" w:type="auto"/>
        <w:tblInd w:w="4077" w:type="dxa"/>
        <w:tblLook w:val="04A0"/>
      </w:tblPr>
      <w:tblGrid>
        <w:gridCol w:w="3230"/>
        <w:gridCol w:w="2440"/>
      </w:tblGrid>
      <w:tr w:rsidR="0037611B" w:rsidRPr="00A761F7" w:rsidTr="00834083">
        <w:tc>
          <w:tcPr>
            <w:tcW w:w="3230" w:type="dxa"/>
          </w:tcPr>
          <w:p w:rsidR="0037611B" w:rsidRPr="00A761F7" w:rsidRDefault="0037611B" w:rsidP="00834083">
            <w:pPr>
              <w:autoSpaceDE w:val="0"/>
              <w:autoSpaceDN w:val="0"/>
              <w:adjustRightInd w:val="0"/>
              <w:spacing w:before="80" w:line="250" w:lineRule="exact"/>
              <w:jc w:val="both"/>
              <w:rPr>
                <w:rFonts w:ascii="Arial" w:hAnsi="Arial" w:cs="Arial"/>
                <w:b/>
                <w:sz w:val="18"/>
                <w:szCs w:val="18"/>
              </w:rPr>
            </w:pPr>
            <w:r w:rsidRPr="00A761F7">
              <w:rPr>
                <w:rFonts w:ascii="Arial" w:hAnsi="Arial" w:cs="Arial"/>
                <w:b/>
                <w:sz w:val="18"/>
                <w:szCs w:val="18"/>
              </w:rPr>
              <w:t>Concepto</w:t>
            </w:r>
          </w:p>
        </w:tc>
        <w:tc>
          <w:tcPr>
            <w:tcW w:w="2440" w:type="dxa"/>
          </w:tcPr>
          <w:p w:rsidR="0037611B" w:rsidRPr="00A761F7" w:rsidRDefault="0037611B" w:rsidP="00834083">
            <w:pPr>
              <w:autoSpaceDE w:val="0"/>
              <w:autoSpaceDN w:val="0"/>
              <w:adjustRightInd w:val="0"/>
              <w:spacing w:before="80" w:line="250" w:lineRule="exact"/>
              <w:jc w:val="both"/>
              <w:rPr>
                <w:rFonts w:ascii="Arial" w:hAnsi="Arial" w:cs="Arial"/>
                <w:b/>
                <w:sz w:val="18"/>
                <w:szCs w:val="18"/>
              </w:rPr>
            </w:pPr>
            <w:r w:rsidRPr="00A761F7">
              <w:rPr>
                <w:rFonts w:ascii="Arial" w:hAnsi="Arial" w:cs="Arial"/>
                <w:b/>
                <w:sz w:val="18"/>
                <w:szCs w:val="18"/>
              </w:rPr>
              <w:t>Importe</w:t>
            </w:r>
          </w:p>
        </w:tc>
      </w:tr>
      <w:tr w:rsidR="0037611B" w:rsidTr="00834083">
        <w:tc>
          <w:tcPr>
            <w:tcW w:w="3230" w:type="dxa"/>
          </w:tcPr>
          <w:p w:rsidR="0037611B" w:rsidRDefault="0037611B" w:rsidP="00834083">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 xml:space="preserve">Participaciones </w:t>
            </w:r>
          </w:p>
        </w:tc>
        <w:tc>
          <w:tcPr>
            <w:tcW w:w="2440" w:type="dxa"/>
          </w:tcPr>
          <w:p w:rsidR="0037611B" w:rsidRDefault="0037611B" w:rsidP="00D81585">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 xml:space="preserve">$   </w:t>
            </w:r>
            <w:r w:rsidR="00D81585">
              <w:rPr>
                <w:rFonts w:ascii="Arial" w:hAnsi="Arial" w:cs="Arial"/>
                <w:sz w:val="18"/>
                <w:szCs w:val="18"/>
              </w:rPr>
              <w:t>59,587,174</w:t>
            </w:r>
          </w:p>
        </w:tc>
      </w:tr>
      <w:tr w:rsidR="0037611B" w:rsidTr="00834083">
        <w:tc>
          <w:tcPr>
            <w:tcW w:w="3230" w:type="dxa"/>
          </w:tcPr>
          <w:p w:rsidR="0037611B" w:rsidRDefault="0037611B" w:rsidP="00834083">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Convenios</w:t>
            </w:r>
          </w:p>
        </w:tc>
        <w:tc>
          <w:tcPr>
            <w:tcW w:w="2440" w:type="dxa"/>
          </w:tcPr>
          <w:p w:rsidR="0037611B" w:rsidRDefault="0037611B" w:rsidP="00E05B1A">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w:t>
            </w:r>
            <w:r w:rsidR="00E05B1A">
              <w:rPr>
                <w:rFonts w:ascii="Arial" w:hAnsi="Arial" w:cs="Arial"/>
                <w:sz w:val="18"/>
                <w:szCs w:val="18"/>
              </w:rPr>
              <w:t>66,247,322</w:t>
            </w:r>
          </w:p>
        </w:tc>
      </w:tr>
      <w:tr w:rsidR="00BB23D5" w:rsidRPr="00A764DB" w:rsidTr="00834083">
        <w:tc>
          <w:tcPr>
            <w:tcW w:w="3230" w:type="dxa"/>
          </w:tcPr>
          <w:p w:rsidR="0037611B" w:rsidRDefault="0037611B" w:rsidP="00834083">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RAMO XXXIII</w:t>
            </w:r>
          </w:p>
        </w:tc>
        <w:tc>
          <w:tcPr>
            <w:tcW w:w="2440" w:type="dxa"/>
          </w:tcPr>
          <w:p w:rsidR="0037611B" w:rsidRPr="00A764DB" w:rsidRDefault="0037611B" w:rsidP="00E05B1A">
            <w:pPr>
              <w:autoSpaceDE w:val="0"/>
              <w:autoSpaceDN w:val="0"/>
              <w:adjustRightInd w:val="0"/>
              <w:spacing w:before="80" w:line="250" w:lineRule="exact"/>
              <w:jc w:val="right"/>
              <w:rPr>
                <w:rFonts w:ascii="Arial" w:hAnsi="Arial" w:cs="Arial"/>
                <w:sz w:val="18"/>
                <w:szCs w:val="18"/>
              </w:rPr>
            </w:pPr>
            <w:r w:rsidRPr="00A764DB">
              <w:rPr>
                <w:rFonts w:ascii="Arial" w:hAnsi="Arial" w:cs="Arial"/>
                <w:sz w:val="18"/>
                <w:szCs w:val="18"/>
              </w:rPr>
              <w:t>$</w:t>
            </w:r>
            <w:r w:rsidR="00D81585">
              <w:rPr>
                <w:rFonts w:ascii="Arial" w:hAnsi="Arial" w:cs="Arial"/>
                <w:sz w:val="18"/>
                <w:szCs w:val="18"/>
              </w:rPr>
              <w:t>1,980,684</w:t>
            </w:r>
          </w:p>
        </w:tc>
      </w:tr>
      <w:tr w:rsidR="0037611B" w:rsidTr="00834083">
        <w:tc>
          <w:tcPr>
            <w:tcW w:w="3230" w:type="dxa"/>
          </w:tcPr>
          <w:p w:rsidR="0037611B" w:rsidRDefault="0037611B" w:rsidP="00834083">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Derechos</w:t>
            </w:r>
          </w:p>
        </w:tc>
        <w:tc>
          <w:tcPr>
            <w:tcW w:w="2440" w:type="dxa"/>
          </w:tcPr>
          <w:p w:rsidR="0037611B" w:rsidRDefault="0037611B" w:rsidP="003638A5">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w:t>
            </w:r>
            <w:r w:rsidR="00D81585">
              <w:rPr>
                <w:rFonts w:ascii="Arial" w:hAnsi="Arial" w:cs="Arial"/>
                <w:sz w:val="18"/>
                <w:szCs w:val="18"/>
              </w:rPr>
              <w:t>0.00</w:t>
            </w:r>
          </w:p>
        </w:tc>
      </w:tr>
      <w:tr w:rsidR="0037611B" w:rsidTr="00834083">
        <w:tc>
          <w:tcPr>
            <w:tcW w:w="3230" w:type="dxa"/>
          </w:tcPr>
          <w:p w:rsidR="0037611B" w:rsidRDefault="0037611B" w:rsidP="00834083">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Productos</w:t>
            </w:r>
          </w:p>
        </w:tc>
        <w:tc>
          <w:tcPr>
            <w:tcW w:w="2440" w:type="dxa"/>
          </w:tcPr>
          <w:p w:rsidR="0037611B" w:rsidRDefault="0037611B" w:rsidP="00D81585">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w:t>
            </w:r>
            <w:r w:rsidR="00D81585">
              <w:rPr>
                <w:rFonts w:ascii="Arial" w:hAnsi="Arial" w:cs="Arial"/>
                <w:sz w:val="18"/>
                <w:szCs w:val="18"/>
              </w:rPr>
              <w:t>7,394</w:t>
            </w:r>
          </w:p>
        </w:tc>
      </w:tr>
      <w:tr w:rsidR="0037611B" w:rsidTr="00834083">
        <w:tc>
          <w:tcPr>
            <w:tcW w:w="3230" w:type="dxa"/>
          </w:tcPr>
          <w:p w:rsidR="0037611B" w:rsidRDefault="0037611B" w:rsidP="00834083">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Aprovechamientos</w:t>
            </w:r>
          </w:p>
        </w:tc>
        <w:tc>
          <w:tcPr>
            <w:tcW w:w="2440" w:type="dxa"/>
          </w:tcPr>
          <w:p w:rsidR="0037611B" w:rsidRDefault="0037611B" w:rsidP="00E05B1A">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w:t>
            </w:r>
            <w:r w:rsidR="00E05B1A">
              <w:rPr>
                <w:rFonts w:ascii="Arial" w:hAnsi="Arial" w:cs="Arial"/>
                <w:sz w:val="18"/>
                <w:szCs w:val="18"/>
              </w:rPr>
              <w:t>60</w:t>
            </w:r>
          </w:p>
        </w:tc>
      </w:tr>
      <w:tr w:rsidR="0037611B" w:rsidTr="00834083">
        <w:tc>
          <w:tcPr>
            <w:tcW w:w="3230" w:type="dxa"/>
          </w:tcPr>
          <w:p w:rsidR="0037611B" w:rsidRPr="007F032C" w:rsidRDefault="0037611B" w:rsidP="00834083">
            <w:pPr>
              <w:autoSpaceDE w:val="0"/>
              <w:autoSpaceDN w:val="0"/>
              <w:adjustRightInd w:val="0"/>
              <w:spacing w:before="80" w:line="250" w:lineRule="exact"/>
              <w:jc w:val="both"/>
              <w:rPr>
                <w:rFonts w:ascii="Arial" w:hAnsi="Arial" w:cs="Arial"/>
                <w:b/>
                <w:sz w:val="18"/>
                <w:szCs w:val="18"/>
              </w:rPr>
            </w:pPr>
            <w:r w:rsidRPr="007F032C">
              <w:rPr>
                <w:rFonts w:ascii="Arial" w:hAnsi="Arial" w:cs="Arial"/>
                <w:b/>
                <w:sz w:val="18"/>
                <w:szCs w:val="18"/>
              </w:rPr>
              <w:t>Total</w:t>
            </w:r>
          </w:p>
        </w:tc>
        <w:tc>
          <w:tcPr>
            <w:tcW w:w="2440" w:type="dxa"/>
          </w:tcPr>
          <w:p w:rsidR="0037611B" w:rsidRPr="007F032C" w:rsidRDefault="0037611B" w:rsidP="00D81585">
            <w:pPr>
              <w:autoSpaceDE w:val="0"/>
              <w:autoSpaceDN w:val="0"/>
              <w:adjustRightInd w:val="0"/>
              <w:spacing w:before="80" w:line="250" w:lineRule="exact"/>
              <w:jc w:val="right"/>
              <w:rPr>
                <w:rFonts w:ascii="Arial" w:hAnsi="Arial" w:cs="Arial"/>
                <w:b/>
                <w:sz w:val="18"/>
                <w:szCs w:val="18"/>
              </w:rPr>
            </w:pPr>
            <w:r w:rsidRPr="007F032C">
              <w:rPr>
                <w:rFonts w:ascii="Arial" w:hAnsi="Arial" w:cs="Arial"/>
                <w:b/>
                <w:sz w:val="18"/>
                <w:szCs w:val="18"/>
              </w:rPr>
              <w:t xml:space="preserve">$   </w:t>
            </w:r>
            <w:r w:rsidR="00D81585">
              <w:rPr>
                <w:rFonts w:ascii="Arial" w:hAnsi="Arial" w:cs="Arial"/>
                <w:b/>
                <w:sz w:val="18"/>
                <w:szCs w:val="18"/>
              </w:rPr>
              <w:t>127,822,634</w:t>
            </w:r>
          </w:p>
        </w:tc>
      </w:tr>
    </w:tbl>
    <w:p w:rsidR="00000F71" w:rsidRDefault="00000F71" w:rsidP="003E1D86">
      <w:pPr>
        <w:autoSpaceDE w:val="0"/>
        <w:autoSpaceDN w:val="0"/>
        <w:adjustRightInd w:val="0"/>
        <w:spacing w:before="80" w:line="250" w:lineRule="exact"/>
        <w:ind w:left="709"/>
        <w:jc w:val="both"/>
        <w:rPr>
          <w:rFonts w:ascii="Arial" w:hAnsi="Arial" w:cs="Arial"/>
          <w:sz w:val="18"/>
          <w:szCs w:val="18"/>
        </w:rPr>
      </w:pPr>
      <w:r>
        <w:rPr>
          <w:rFonts w:ascii="Arial" w:hAnsi="Arial" w:cs="Arial"/>
          <w:sz w:val="18"/>
          <w:szCs w:val="18"/>
        </w:rPr>
        <w:t>Participaciones y Convenios</w:t>
      </w:r>
    </w:p>
    <w:p w:rsidR="002640C2" w:rsidRDefault="003E1D86" w:rsidP="003E1D86">
      <w:pPr>
        <w:autoSpaceDE w:val="0"/>
        <w:autoSpaceDN w:val="0"/>
        <w:adjustRightInd w:val="0"/>
        <w:spacing w:before="80" w:line="250" w:lineRule="exact"/>
        <w:ind w:left="709"/>
        <w:jc w:val="both"/>
        <w:rPr>
          <w:rFonts w:ascii="Arial" w:hAnsi="Arial" w:cs="Arial"/>
          <w:sz w:val="18"/>
          <w:szCs w:val="18"/>
        </w:rPr>
      </w:pPr>
      <w:r>
        <w:rPr>
          <w:rFonts w:ascii="Arial" w:hAnsi="Arial" w:cs="Arial"/>
          <w:sz w:val="18"/>
          <w:szCs w:val="18"/>
        </w:rPr>
        <w:t>El Colegio recibe principalmente ingresos derivados de</w:t>
      </w:r>
      <w:r w:rsidR="00000F71">
        <w:rPr>
          <w:rFonts w:ascii="Arial" w:hAnsi="Arial" w:cs="Arial"/>
          <w:sz w:val="18"/>
          <w:szCs w:val="18"/>
        </w:rPr>
        <w:t xml:space="preserve">l Convenio Marco </w:t>
      </w:r>
      <w:r w:rsidR="002640C2">
        <w:rPr>
          <w:rFonts w:ascii="Arial" w:hAnsi="Arial" w:cs="Arial"/>
          <w:sz w:val="18"/>
          <w:szCs w:val="18"/>
        </w:rPr>
        <w:t>de Coordinación firmado por el Gobierno Federal y Estatal. Se registra en el rubro de Participaciones las aportaciones Estatales y en el rubro de Convenios las aportaciones Federales.</w:t>
      </w:r>
    </w:p>
    <w:p w:rsidR="002640C2" w:rsidRDefault="002640C2" w:rsidP="003E1D86">
      <w:pPr>
        <w:autoSpaceDE w:val="0"/>
        <w:autoSpaceDN w:val="0"/>
        <w:adjustRightInd w:val="0"/>
        <w:spacing w:before="80" w:line="250" w:lineRule="exact"/>
        <w:ind w:left="709"/>
        <w:jc w:val="both"/>
        <w:rPr>
          <w:rFonts w:ascii="Arial" w:hAnsi="Arial" w:cs="Arial"/>
          <w:sz w:val="18"/>
          <w:szCs w:val="18"/>
        </w:rPr>
      </w:pPr>
      <w:r>
        <w:rPr>
          <w:rFonts w:ascii="Arial" w:hAnsi="Arial" w:cs="Arial"/>
          <w:sz w:val="18"/>
          <w:szCs w:val="18"/>
        </w:rPr>
        <w:t xml:space="preserve">Ramo XXXIII </w:t>
      </w:r>
    </w:p>
    <w:p w:rsidR="00846A83" w:rsidRDefault="002640C2" w:rsidP="003E1D86">
      <w:pPr>
        <w:autoSpaceDE w:val="0"/>
        <w:autoSpaceDN w:val="0"/>
        <w:adjustRightInd w:val="0"/>
        <w:spacing w:before="80" w:line="250" w:lineRule="exact"/>
        <w:ind w:left="709"/>
        <w:jc w:val="both"/>
        <w:rPr>
          <w:rFonts w:ascii="Arial" w:hAnsi="Arial" w:cs="Arial"/>
          <w:sz w:val="18"/>
          <w:szCs w:val="18"/>
        </w:rPr>
      </w:pPr>
      <w:r>
        <w:rPr>
          <w:rFonts w:ascii="Arial" w:hAnsi="Arial" w:cs="Arial"/>
          <w:sz w:val="18"/>
          <w:szCs w:val="18"/>
        </w:rPr>
        <w:t>Para el ejercicio 201</w:t>
      </w:r>
      <w:r w:rsidR="00E05B1A">
        <w:rPr>
          <w:rFonts w:ascii="Arial" w:hAnsi="Arial" w:cs="Arial"/>
          <w:sz w:val="18"/>
          <w:szCs w:val="18"/>
        </w:rPr>
        <w:t>7</w:t>
      </w:r>
      <w:r>
        <w:rPr>
          <w:rFonts w:ascii="Arial" w:hAnsi="Arial" w:cs="Arial"/>
          <w:sz w:val="18"/>
          <w:szCs w:val="18"/>
        </w:rPr>
        <w:t xml:space="preserve"> el Colegio fue beneficiado con el Fondo de Aportación Múltiple (F.A.M.) por un monto total de</w:t>
      </w:r>
      <w:r w:rsidR="00CB59E0">
        <w:rPr>
          <w:rFonts w:ascii="Arial" w:hAnsi="Arial" w:cs="Arial"/>
          <w:sz w:val="18"/>
          <w:szCs w:val="18"/>
        </w:rPr>
        <w:t xml:space="preserve"> $</w:t>
      </w:r>
      <w:r w:rsidR="003638A5" w:rsidRPr="007A526D">
        <w:rPr>
          <w:rFonts w:ascii="Arial" w:hAnsi="Arial" w:cs="Arial"/>
          <w:sz w:val="18"/>
          <w:szCs w:val="18"/>
        </w:rPr>
        <w:t>2</w:t>
      </w:r>
      <w:proofErr w:type="gramStart"/>
      <w:r w:rsidR="003638A5" w:rsidRPr="007A526D">
        <w:rPr>
          <w:rFonts w:ascii="Arial" w:hAnsi="Arial" w:cs="Arial"/>
          <w:sz w:val="18"/>
          <w:szCs w:val="18"/>
        </w:rPr>
        <w:t>,</w:t>
      </w:r>
      <w:r w:rsidR="007A526D" w:rsidRPr="007A526D">
        <w:rPr>
          <w:rFonts w:ascii="Arial" w:hAnsi="Arial" w:cs="Arial"/>
          <w:sz w:val="18"/>
          <w:szCs w:val="18"/>
        </w:rPr>
        <w:t>315,562.00</w:t>
      </w:r>
      <w:proofErr w:type="gramEnd"/>
      <w:r w:rsidR="00CB59E0" w:rsidRPr="007A526D">
        <w:rPr>
          <w:rFonts w:ascii="Arial" w:hAnsi="Arial" w:cs="Arial"/>
          <w:sz w:val="18"/>
          <w:szCs w:val="18"/>
        </w:rPr>
        <w:t xml:space="preserve"> (Dos millones </w:t>
      </w:r>
      <w:r w:rsidR="007A526D" w:rsidRPr="007A526D">
        <w:rPr>
          <w:rFonts w:ascii="Arial" w:hAnsi="Arial" w:cs="Arial"/>
          <w:sz w:val="18"/>
          <w:szCs w:val="18"/>
        </w:rPr>
        <w:t>trescientos quince mil quinientos sesenta y dos  p</w:t>
      </w:r>
      <w:r w:rsidR="003638A5" w:rsidRPr="007A526D">
        <w:rPr>
          <w:rFonts w:ascii="Arial" w:hAnsi="Arial" w:cs="Arial"/>
          <w:sz w:val="18"/>
          <w:szCs w:val="18"/>
        </w:rPr>
        <w:t xml:space="preserve">esos 00/100 M.N.) importe que </w:t>
      </w:r>
      <w:r w:rsidR="00D81585">
        <w:rPr>
          <w:rFonts w:ascii="Arial" w:hAnsi="Arial" w:cs="Arial"/>
          <w:sz w:val="18"/>
          <w:szCs w:val="18"/>
        </w:rPr>
        <w:t xml:space="preserve">ha sido depositado parcialmente </w:t>
      </w:r>
      <w:r w:rsidR="003638A5" w:rsidRPr="007A526D">
        <w:rPr>
          <w:rFonts w:ascii="Arial" w:hAnsi="Arial" w:cs="Arial"/>
          <w:sz w:val="18"/>
          <w:szCs w:val="18"/>
        </w:rPr>
        <w:t>de acuerdo al calendario autorizado a la cuenta del Colegio</w:t>
      </w:r>
      <w:r w:rsidR="00846A83" w:rsidRPr="007A526D">
        <w:rPr>
          <w:rFonts w:ascii="Arial" w:hAnsi="Arial" w:cs="Arial"/>
          <w:sz w:val="18"/>
          <w:szCs w:val="18"/>
        </w:rPr>
        <w:t>.</w:t>
      </w:r>
    </w:p>
    <w:p w:rsidR="002640C2" w:rsidRDefault="00E05B1A" w:rsidP="003E1D86">
      <w:pPr>
        <w:autoSpaceDE w:val="0"/>
        <w:autoSpaceDN w:val="0"/>
        <w:adjustRightInd w:val="0"/>
        <w:spacing w:before="80" w:line="250" w:lineRule="exact"/>
        <w:ind w:left="709"/>
        <w:jc w:val="both"/>
        <w:rPr>
          <w:rFonts w:ascii="Arial" w:hAnsi="Arial" w:cs="Arial"/>
          <w:sz w:val="18"/>
          <w:szCs w:val="18"/>
        </w:rPr>
      </w:pPr>
      <w:r>
        <w:rPr>
          <w:rFonts w:ascii="Arial" w:hAnsi="Arial" w:cs="Arial"/>
          <w:sz w:val="18"/>
          <w:szCs w:val="18"/>
        </w:rPr>
        <w:t xml:space="preserve"> </w:t>
      </w:r>
      <w:r w:rsidRPr="007A526D">
        <w:rPr>
          <w:rFonts w:ascii="Arial" w:hAnsi="Arial" w:cs="Arial"/>
          <w:sz w:val="18"/>
          <w:szCs w:val="18"/>
        </w:rPr>
        <w:t>A</w:t>
      </w:r>
      <w:r w:rsidR="003638A5" w:rsidRPr="007A526D">
        <w:rPr>
          <w:rFonts w:ascii="Arial" w:hAnsi="Arial" w:cs="Arial"/>
          <w:sz w:val="18"/>
          <w:szCs w:val="18"/>
        </w:rPr>
        <w:t>sí mismo se registró la cantidad de $</w:t>
      </w:r>
      <w:r w:rsidR="00D81585">
        <w:rPr>
          <w:rFonts w:ascii="Arial" w:hAnsi="Arial" w:cs="Arial"/>
          <w:sz w:val="18"/>
          <w:szCs w:val="18"/>
        </w:rPr>
        <w:t>822,906.</w:t>
      </w:r>
      <w:r w:rsidR="003638A5" w:rsidRPr="007A526D">
        <w:rPr>
          <w:rFonts w:ascii="Arial" w:hAnsi="Arial" w:cs="Arial"/>
          <w:sz w:val="18"/>
          <w:szCs w:val="18"/>
        </w:rPr>
        <w:t>00 (</w:t>
      </w:r>
      <w:r w:rsidR="00D81585">
        <w:rPr>
          <w:rFonts w:ascii="Arial" w:hAnsi="Arial" w:cs="Arial"/>
          <w:sz w:val="18"/>
          <w:szCs w:val="18"/>
        </w:rPr>
        <w:t xml:space="preserve">Ochocientos veintidós mil novecientos seis </w:t>
      </w:r>
      <w:r w:rsidR="003638A5" w:rsidRPr="007A526D">
        <w:rPr>
          <w:rFonts w:ascii="Arial" w:hAnsi="Arial" w:cs="Arial"/>
          <w:sz w:val="18"/>
          <w:szCs w:val="18"/>
        </w:rPr>
        <w:t>pesos 00/100 M.N.) en la cuenta de ingreso y gasto</w:t>
      </w:r>
      <w:r w:rsidR="00846A83" w:rsidRPr="007A526D">
        <w:rPr>
          <w:rFonts w:ascii="Arial" w:hAnsi="Arial" w:cs="Arial"/>
          <w:sz w:val="18"/>
          <w:szCs w:val="18"/>
        </w:rPr>
        <w:t xml:space="preserve"> (capítulo 3000 “servicios generales”)</w:t>
      </w:r>
      <w:r w:rsidR="003638A5">
        <w:rPr>
          <w:rFonts w:ascii="Arial" w:hAnsi="Arial" w:cs="Arial"/>
          <w:sz w:val="18"/>
          <w:szCs w:val="18"/>
        </w:rPr>
        <w:t xml:space="preserve"> correspondiente de acuerdo a la normatividad aplicable, si</w:t>
      </w:r>
      <w:r w:rsidR="00846A83">
        <w:rPr>
          <w:rFonts w:ascii="Arial" w:hAnsi="Arial" w:cs="Arial"/>
          <w:sz w:val="18"/>
          <w:szCs w:val="18"/>
        </w:rPr>
        <w:t>n</w:t>
      </w:r>
      <w:r w:rsidR="003638A5">
        <w:rPr>
          <w:rFonts w:ascii="Arial" w:hAnsi="Arial" w:cs="Arial"/>
          <w:sz w:val="18"/>
          <w:szCs w:val="18"/>
        </w:rPr>
        <w:t xml:space="preserve"> embargo por ser una retención para la creación del Fideicomiso de escuelas al CIEN, este recurso no fue depositado a cuenta bancaria del Colegio y </w:t>
      </w:r>
      <w:r w:rsidR="00846A83">
        <w:rPr>
          <w:rFonts w:ascii="Arial" w:hAnsi="Arial" w:cs="Arial"/>
          <w:sz w:val="18"/>
          <w:szCs w:val="18"/>
        </w:rPr>
        <w:t>el por lo tanto el servicio será otorgado posteriormente por las instancias correspondientes.</w:t>
      </w:r>
      <w:r w:rsidR="0037611B">
        <w:rPr>
          <w:rFonts w:ascii="Arial" w:hAnsi="Arial" w:cs="Arial"/>
          <w:sz w:val="18"/>
          <w:szCs w:val="18"/>
        </w:rPr>
        <w:t xml:space="preserve"> </w:t>
      </w:r>
    </w:p>
    <w:p w:rsidR="00CB59E0" w:rsidRDefault="00CB59E0" w:rsidP="003E1D86">
      <w:pPr>
        <w:autoSpaceDE w:val="0"/>
        <w:autoSpaceDN w:val="0"/>
        <w:adjustRightInd w:val="0"/>
        <w:spacing w:before="80" w:line="250" w:lineRule="exact"/>
        <w:ind w:left="709"/>
        <w:jc w:val="both"/>
        <w:rPr>
          <w:rFonts w:ascii="Arial" w:hAnsi="Arial" w:cs="Arial"/>
          <w:sz w:val="18"/>
          <w:szCs w:val="18"/>
        </w:rPr>
      </w:pPr>
    </w:p>
    <w:p w:rsidR="007C2643" w:rsidRDefault="007C2643" w:rsidP="003E1D86">
      <w:pPr>
        <w:autoSpaceDE w:val="0"/>
        <w:autoSpaceDN w:val="0"/>
        <w:adjustRightInd w:val="0"/>
        <w:spacing w:before="80" w:line="250" w:lineRule="exact"/>
        <w:ind w:left="709"/>
        <w:jc w:val="both"/>
        <w:rPr>
          <w:rFonts w:ascii="Arial" w:hAnsi="Arial" w:cs="Arial"/>
          <w:sz w:val="18"/>
          <w:szCs w:val="18"/>
        </w:rPr>
      </w:pPr>
    </w:p>
    <w:p w:rsidR="00793131" w:rsidRDefault="00793131" w:rsidP="003E1D86">
      <w:pPr>
        <w:autoSpaceDE w:val="0"/>
        <w:autoSpaceDN w:val="0"/>
        <w:adjustRightInd w:val="0"/>
        <w:spacing w:before="80" w:line="250" w:lineRule="exact"/>
        <w:ind w:left="709"/>
        <w:jc w:val="both"/>
        <w:rPr>
          <w:rFonts w:ascii="Arial" w:hAnsi="Arial" w:cs="Arial"/>
          <w:sz w:val="18"/>
          <w:szCs w:val="18"/>
        </w:rPr>
      </w:pPr>
    </w:p>
    <w:p w:rsidR="007A526D" w:rsidRDefault="007A526D" w:rsidP="003E1D86">
      <w:pPr>
        <w:autoSpaceDE w:val="0"/>
        <w:autoSpaceDN w:val="0"/>
        <w:adjustRightInd w:val="0"/>
        <w:spacing w:before="80" w:line="250" w:lineRule="exact"/>
        <w:ind w:left="709"/>
        <w:jc w:val="both"/>
        <w:rPr>
          <w:rFonts w:ascii="Arial" w:hAnsi="Arial" w:cs="Arial"/>
          <w:sz w:val="18"/>
          <w:szCs w:val="18"/>
        </w:rPr>
      </w:pPr>
    </w:p>
    <w:p w:rsidR="00CB59E0" w:rsidRDefault="00CB59E0" w:rsidP="003E1D86">
      <w:pPr>
        <w:autoSpaceDE w:val="0"/>
        <w:autoSpaceDN w:val="0"/>
        <w:adjustRightInd w:val="0"/>
        <w:spacing w:before="80" w:line="250" w:lineRule="exact"/>
        <w:ind w:left="709"/>
        <w:jc w:val="both"/>
        <w:rPr>
          <w:rFonts w:ascii="Arial" w:hAnsi="Arial" w:cs="Arial"/>
          <w:sz w:val="18"/>
          <w:szCs w:val="18"/>
        </w:rPr>
      </w:pPr>
      <w:r>
        <w:rPr>
          <w:rFonts w:ascii="Arial" w:hAnsi="Arial" w:cs="Arial"/>
          <w:sz w:val="18"/>
          <w:szCs w:val="18"/>
        </w:rPr>
        <w:lastRenderedPageBreak/>
        <w:t>Derechos</w:t>
      </w:r>
    </w:p>
    <w:p w:rsidR="00E05B1A" w:rsidRDefault="00724FCB" w:rsidP="003E1D86">
      <w:pPr>
        <w:autoSpaceDE w:val="0"/>
        <w:autoSpaceDN w:val="0"/>
        <w:adjustRightInd w:val="0"/>
        <w:spacing w:before="80" w:line="250" w:lineRule="exact"/>
        <w:ind w:left="709"/>
        <w:jc w:val="both"/>
        <w:rPr>
          <w:rFonts w:ascii="Arial" w:hAnsi="Arial" w:cs="Arial"/>
          <w:sz w:val="18"/>
          <w:szCs w:val="18"/>
        </w:rPr>
      </w:pPr>
      <w:r>
        <w:rPr>
          <w:rFonts w:ascii="Arial" w:hAnsi="Arial" w:cs="Arial"/>
          <w:sz w:val="18"/>
          <w:szCs w:val="18"/>
        </w:rPr>
        <w:t>Por lo que se refiere a</w:t>
      </w:r>
      <w:r w:rsidR="007D480F">
        <w:rPr>
          <w:rFonts w:ascii="Arial" w:hAnsi="Arial" w:cs="Arial"/>
          <w:sz w:val="18"/>
          <w:szCs w:val="18"/>
        </w:rPr>
        <w:t xml:space="preserve">l rubro de Derechos correspondiente a </w:t>
      </w:r>
      <w:r>
        <w:rPr>
          <w:rFonts w:ascii="Arial" w:hAnsi="Arial" w:cs="Arial"/>
          <w:sz w:val="18"/>
          <w:szCs w:val="18"/>
        </w:rPr>
        <w:t xml:space="preserve">la captación de ingresos propios generados por aportaciones voluntarias que realizan los padres de familia de alumnos que ingresan al Colegio, se precisa que, derivado del Convenio firmado </w:t>
      </w:r>
      <w:r w:rsidR="007D480F">
        <w:rPr>
          <w:rFonts w:ascii="Arial" w:hAnsi="Arial" w:cs="Arial"/>
          <w:sz w:val="18"/>
          <w:szCs w:val="18"/>
        </w:rPr>
        <w:t xml:space="preserve">con el Gobierno Estatal, los recursos se </w:t>
      </w:r>
      <w:r w:rsidR="00E05B1A">
        <w:rPr>
          <w:rFonts w:ascii="Arial" w:hAnsi="Arial" w:cs="Arial"/>
          <w:sz w:val="18"/>
          <w:szCs w:val="18"/>
        </w:rPr>
        <w:t xml:space="preserve">depositan </w:t>
      </w:r>
      <w:r w:rsidR="007D480F">
        <w:rPr>
          <w:rFonts w:ascii="Arial" w:hAnsi="Arial" w:cs="Arial"/>
          <w:sz w:val="18"/>
          <w:szCs w:val="18"/>
        </w:rPr>
        <w:t xml:space="preserve">a la Secretaría de Finanzas del Gobierno el Estado mismos que son reintegrados al Colegio mediante Ampliación al Presupuesto Estatal. </w:t>
      </w:r>
    </w:p>
    <w:p w:rsidR="003E1D86" w:rsidRDefault="003E1D86" w:rsidP="003E1D86">
      <w:pPr>
        <w:autoSpaceDE w:val="0"/>
        <w:autoSpaceDN w:val="0"/>
        <w:adjustRightInd w:val="0"/>
        <w:spacing w:before="80" w:line="250" w:lineRule="exact"/>
        <w:ind w:left="709"/>
        <w:jc w:val="both"/>
        <w:rPr>
          <w:rFonts w:ascii="Arial" w:hAnsi="Arial" w:cs="Arial"/>
          <w:sz w:val="18"/>
          <w:szCs w:val="18"/>
        </w:rPr>
      </w:pPr>
      <w:r>
        <w:rPr>
          <w:rFonts w:ascii="Arial" w:hAnsi="Arial" w:cs="Arial"/>
          <w:sz w:val="18"/>
          <w:szCs w:val="18"/>
        </w:rPr>
        <w:t>En virtud de que la naturaleza de las operaciones del Colegio es la prestación de servicios, el 9</w:t>
      </w:r>
      <w:r w:rsidR="00E05B1A">
        <w:rPr>
          <w:rFonts w:ascii="Arial" w:hAnsi="Arial" w:cs="Arial"/>
          <w:sz w:val="18"/>
          <w:szCs w:val="18"/>
        </w:rPr>
        <w:t>2</w:t>
      </w:r>
      <w:r>
        <w:rPr>
          <w:rFonts w:ascii="Arial" w:hAnsi="Arial" w:cs="Arial"/>
          <w:sz w:val="18"/>
          <w:szCs w:val="18"/>
        </w:rPr>
        <w:t>% del gasto de operación se realiza para el pago de servicios personales, según se detalla a continuación:</w:t>
      </w:r>
    </w:p>
    <w:tbl>
      <w:tblPr>
        <w:tblStyle w:val="Tablaconcuadrcula"/>
        <w:tblW w:w="0" w:type="auto"/>
        <w:tblInd w:w="4077" w:type="dxa"/>
        <w:tblLook w:val="04A0"/>
      </w:tblPr>
      <w:tblGrid>
        <w:gridCol w:w="3230"/>
        <w:gridCol w:w="2440"/>
      </w:tblGrid>
      <w:tr w:rsidR="003E1D86" w:rsidRPr="00A761F7" w:rsidTr="00520115">
        <w:tc>
          <w:tcPr>
            <w:tcW w:w="3230" w:type="dxa"/>
          </w:tcPr>
          <w:p w:rsidR="003E1D86" w:rsidRPr="00A761F7" w:rsidRDefault="003E1D86" w:rsidP="00520115">
            <w:pPr>
              <w:autoSpaceDE w:val="0"/>
              <w:autoSpaceDN w:val="0"/>
              <w:adjustRightInd w:val="0"/>
              <w:spacing w:before="80" w:line="250" w:lineRule="exact"/>
              <w:jc w:val="center"/>
              <w:rPr>
                <w:rFonts w:ascii="Arial" w:hAnsi="Arial" w:cs="Arial"/>
                <w:b/>
                <w:sz w:val="18"/>
                <w:szCs w:val="18"/>
              </w:rPr>
            </w:pPr>
            <w:r w:rsidRPr="00A761F7">
              <w:rPr>
                <w:rFonts w:ascii="Arial" w:hAnsi="Arial" w:cs="Arial"/>
                <w:b/>
                <w:sz w:val="18"/>
                <w:szCs w:val="18"/>
              </w:rPr>
              <w:t>Concepto</w:t>
            </w:r>
          </w:p>
        </w:tc>
        <w:tc>
          <w:tcPr>
            <w:tcW w:w="2440" w:type="dxa"/>
          </w:tcPr>
          <w:p w:rsidR="003E1D86" w:rsidRPr="00A761F7" w:rsidRDefault="003E1D86" w:rsidP="00520115">
            <w:pPr>
              <w:autoSpaceDE w:val="0"/>
              <w:autoSpaceDN w:val="0"/>
              <w:adjustRightInd w:val="0"/>
              <w:spacing w:before="80" w:line="250" w:lineRule="exact"/>
              <w:jc w:val="center"/>
              <w:rPr>
                <w:rFonts w:ascii="Arial" w:hAnsi="Arial" w:cs="Arial"/>
                <w:b/>
                <w:sz w:val="18"/>
                <w:szCs w:val="18"/>
              </w:rPr>
            </w:pPr>
            <w:r w:rsidRPr="00A761F7">
              <w:rPr>
                <w:rFonts w:ascii="Arial" w:hAnsi="Arial" w:cs="Arial"/>
                <w:b/>
                <w:sz w:val="18"/>
                <w:szCs w:val="18"/>
              </w:rPr>
              <w:t>Importe</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Servicios personales</w:t>
            </w:r>
          </w:p>
        </w:tc>
        <w:tc>
          <w:tcPr>
            <w:tcW w:w="2440" w:type="dxa"/>
          </w:tcPr>
          <w:p w:rsidR="003E1D86" w:rsidRDefault="003E1D86" w:rsidP="00D81585">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w:t>
            </w:r>
            <w:r w:rsidR="00D81585">
              <w:rPr>
                <w:rFonts w:ascii="Arial" w:hAnsi="Arial" w:cs="Arial"/>
                <w:sz w:val="18"/>
                <w:szCs w:val="18"/>
              </w:rPr>
              <w:t>163,774,065</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Materiales y suministros</w:t>
            </w:r>
          </w:p>
        </w:tc>
        <w:tc>
          <w:tcPr>
            <w:tcW w:w="2440" w:type="dxa"/>
          </w:tcPr>
          <w:p w:rsidR="003E1D86" w:rsidRDefault="003A5BA0" w:rsidP="001542B6">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w:t>
            </w:r>
            <w:r w:rsidR="001542B6">
              <w:rPr>
                <w:rFonts w:ascii="Arial" w:hAnsi="Arial" w:cs="Arial"/>
                <w:sz w:val="18"/>
                <w:szCs w:val="18"/>
              </w:rPr>
              <w:t>1,782,246</w:t>
            </w:r>
          </w:p>
        </w:tc>
      </w:tr>
      <w:tr w:rsidR="003E1D86" w:rsidTr="00520115">
        <w:tc>
          <w:tcPr>
            <w:tcW w:w="3230" w:type="dxa"/>
          </w:tcPr>
          <w:p w:rsidR="003E1D86" w:rsidRDefault="003E1D86" w:rsidP="00520115">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Servicios generales</w:t>
            </w:r>
          </w:p>
        </w:tc>
        <w:tc>
          <w:tcPr>
            <w:tcW w:w="2440" w:type="dxa"/>
          </w:tcPr>
          <w:p w:rsidR="00DC37E4" w:rsidRPr="00DC37E4" w:rsidRDefault="003A5BA0" w:rsidP="00DC37E4">
            <w:pPr>
              <w:autoSpaceDE w:val="0"/>
              <w:autoSpaceDN w:val="0"/>
              <w:adjustRightInd w:val="0"/>
              <w:spacing w:before="80" w:line="250" w:lineRule="exact"/>
              <w:jc w:val="right"/>
              <w:rPr>
                <w:rFonts w:ascii="Arial" w:hAnsi="Arial" w:cs="Arial"/>
                <w:sz w:val="18"/>
                <w:szCs w:val="18"/>
              </w:rPr>
            </w:pPr>
            <w:r>
              <w:rPr>
                <w:rFonts w:ascii="Arial" w:hAnsi="Arial" w:cs="Arial"/>
                <w:sz w:val="18"/>
                <w:szCs w:val="18"/>
              </w:rPr>
              <w:t>$</w:t>
            </w:r>
            <w:r w:rsidR="001542B6">
              <w:rPr>
                <w:rFonts w:ascii="Arial" w:hAnsi="Arial" w:cs="Arial"/>
                <w:sz w:val="18"/>
                <w:szCs w:val="18"/>
              </w:rPr>
              <w:t>11,887,044</w:t>
            </w:r>
          </w:p>
          <w:p w:rsidR="003E1D86" w:rsidRDefault="003E1D86" w:rsidP="00710679">
            <w:pPr>
              <w:autoSpaceDE w:val="0"/>
              <w:autoSpaceDN w:val="0"/>
              <w:adjustRightInd w:val="0"/>
              <w:spacing w:before="80" w:line="250" w:lineRule="exact"/>
              <w:jc w:val="right"/>
              <w:rPr>
                <w:rFonts w:ascii="Arial" w:hAnsi="Arial" w:cs="Arial"/>
                <w:sz w:val="18"/>
                <w:szCs w:val="18"/>
              </w:rPr>
            </w:pPr>
          </w:p>
        </w:tc>
      </w:tr>
      <w:tr w:rsidR="003E1D86" w:rsidRPr="00A761F7" w:rsidTr="00520115">
        <w:tc>
          <w:tcPr>
            <w:tcW w:w="3230" w:type="dxa"/>
          </w:tcPr>
          <w:p w:rsidR="003E1D86" w:rsidRPr="00A761F7" w:rsidRDefault="003E1D86" w:rsidP="00520115">
            <w:pPr>
              <w:autoSpaceDE w:val="0"/>
              <w:autoSpaceDN w:val="0"/>
              <w:adjustRightInd w:val="0"/>
              <w:spacing w:before="80" w:line="250" w:lineRule="exact"/>
              <w:jc w:val="both"/>
              <w:rPr>
                <w:rFonts w:ascii="Arial" w:hAnsi="Arial" w:cs="Arial"/>
                <w:b/>
                <w:sz w:val="18"/>
                <w:szCs w:val="18"/>
              </w:rPr>
            </w:pPr>
            <w:r w:rsidRPr="00A761F7">
              <w:rPr>
                <w:rFonts w:ascii="Arial" w:hAnsi="Arial" w:cs="Arial"/>
                <w:b/>
                <w:sz w:val="18"/>
                <w:szCs w:val="18"/>
              </w:rPr>
              <w:t>Total</w:t>
            </w:r>
          </w:p>
        </w:tc>
        <w:tc>
          <w:tcPr>
            <w:tcW w:w="2440" w:type="dxa"/>
          </w:tcPr>
          <w:p w:rsidR="003E1D86" w:rsidRPr="00A761F7" w:rsidRDefault="003E1D86" w:rsidP="001542B6">
            <w:pPr>
              <w:autoSpaceDE w:val="0"/>
              <w:autoSpaceDN w:val="0"/>
              <w:adjustRightInd w:val="0"/>
              <w:spacing w:before="80" w:line="250" w:lineRule="exact"/>
              <w:jc w:val="right"/>
              <w:rPr>
                <w:rFonts w:ascii="Arial" w:hAnsi="Arial" w:cs="Arial"/>
                <w:b/>
                <w:sz w:val="18"/>
                <w:szCs w:val="18"/>
              </w:rPr>
            </w:pPr>
            <w:r w:rsidRPr="00A761F7">
              <w:rPr>
                <w:rFonts w:ascii="Arial" w:hAnsi="Arial" w:cs="Arial"/>
                <w:b/>
                <w:sz w:val="18"/>
                <w:szCs w:val="18"/>
              </w:rPr>
              <w:t xml:space="preserve">$   </w:t>
            </w:r>
            <w:r w:rsidR="001542B6">
              <w:rPr>
                <w:rFonts w:ascii="Arial" w:hAnsi="Arial" w:cs="Arial"/>
                <w:b/>
                <w:sz w:val="18"/>
                <w:szCs w:val="18"/>
              </w:rPr>
              <w:t>177,443,355</w:t>
            </w:r>
          </w:p>
        </w:tc>
      </w:tr>
    </w:tbl>
    <w:p w:rsidR="00B15DCC" w:rsidRDefault="00B15DCC" w:rsidP="003E1D86">
      <w:pPr>
        <w:pStyle w:val="INCISO"/>
        <w:spacing w:after="0" w:line="240" w:lineRule="exact"/>
        <w:ind w:left="360"/>
        <w:rPr>
          <w:b/>
          <w:smallCaps/>
        </w:rPr>
      </w:pPr>
    </w:p>
    <w:p w:rsidR="00B15DCC" w:rsidRDefault="00B15DCC" w:rsidP="003E1D86">
      <w:pPr>
        <w:pStyle w:val="INCISO"/>
        <w:spacing w:after="0" w:line="240" w:lineRule="exact"/>
        <w:ind w:left="360"/>
        <w:rPr>
          <w:b/>
          <w:smallCaps/>
        </w:rPr>
      </w:pPr>
    </w:p>
    <w:p w:rsidR="00B15DCC" w:rsidRDefault="00B15DCC" w:rsidP="003E1D86">
      <w:pPr>
        <w:pStyle w:val="INCISO"/>
        <w:spacing w:after="0" w:line="240" w:lineRule="exact"/>
        <w:ind w:left="360"/>
        <w:rPr>
          <w:b/>
          <w:smallCaps/>
        </w:rPr>
      </w:pPr>
    </w:p>
    <w:p w:rsidR="00881005" w:rsidRDefault="00881005" w:rsidP="003E1D86">
      <w:pPr>
        <w:pStyle w:val="INCISO"/>
        <w:spacing w:after="0" w:line="240" w:lineRule="exact"/>
        <w:ind w:left="360"/>
        <w:rPr>
          <w:b/>
          <w:smallCaps/>
        </w:rPr>
      </w:pPr>
    </w:p>
    <w:p w:rsidR="003E1D86" w:rsidRPr="00E06B24" w:rsidRDefault="003E1D86" w:rsidP="003E1D86">
      <w:pPr>
        <w:pStyle w:val="INCISO"/>
        <w:spacing w:after="0" w:line="240" w:lineRule="exact"/>
        <w:ind w:left="360"/>
        <w:rPr>
          <w:b/>
          <w:smallCaps/>
        </w:rPr>
      </w:pPr>
      <w:r w:rsidRPr="00E06B24">
        <w:rPr>
          <w:b/>
          <w:smallCaps/>
        </w:rPr>
        <w:t>III)</w:t>
      </w:r>
      <w:r w:rsidRPr="00E06B24">
        <w:rPr>
          <w:b/>
          <w:smallCaps/>
        </w:rPr>
        <w:tab/>
        <w:t>Notas al Estado de Variación en la Hacienda Pública</w:t>
      </w:r>
    </w:p>
    <w:p w:rsidR="003E1D86" w:rsidRDefault="003F6D8F" w:rsidP="003E1D86">
      <w:pPr>
        <w:autoSpaceDE w:val="0"/>
        <w:autoSpaceDN w:val="0"/>
        <w:adjustRightInd w:val="0"/>
        <w:spacing w:before="80" w:line="250" w:lineRule="exact"/>
        <w:jc w:val="both"/>
        <w:rPr>
          <w:rFonts w:ascii="Arial" w:hAnsi="Arial" w:cs="Arial"/>
          <w:sz w:val="18"/>
          <w:szCs w:val="18"/>
        </w:rPr>
      </w:pPr>
      <w:r>
        <w:rPr>
          <w:rFonts w:ascii="Arial" w:hAnsi="Arial" w:cs="Arial"/>
          <w:sz w:val="18"/>
          <w:szCs w:val="18"/>
        </w:rPr>
        <w:t xml:space="preserve">Se presentas variaciones en el rubro de resultados de ejercicios anteriores </w:t>
      </w:r>
      <w:r w:rsidR="00E05B1A">
        <w:rPr>
          <w:rFonts w:ascii="Arial" w:hAnsi="Arial" w:cs="Arial"/>
          <w:sz w:val="18"/>
          <w:szCs w:val="18"/>
        </w:rPr>
        <w:t>por las afectaciones del ejercicio del recurso proveniente del Fondo de Aportación Múltiple de los ejercicios 2014 y 2016.</w:t>
      </w:r>
    </w:p>
    <w:p w:rsidR="003E2C39" w:rsidRDefault="003E2C39" w:rsidP="003E1D86">
      <w:pPr>
        <w:pStyle w:val="INCISO"/>
        <w:spacing w:after="0" w:line="240" w:lineRule="exact"/>
        <w:ind w:left="360"/>
        <w:rPr>
          <w:b/>
          <w:smallCaps/>
        </w:rPr>
      </w:pPr>
    </w:p>
    <w:p w:rsidR="003E1D86" w:rsidRPr="00E06B24" w:rsidRDefault="003E1D86" w:rsidP="003E1D86">
      <w:pPr>
        <w:pStyle w:val="INCISO"/>
        <w:spacing w:after="0" w:line="240" w:lineRule="exact"/>
        <w:ind w:left="360"/>
        <w:rPr>
          <w:b/>
          <w:smallCaps/>
        </w:rPr>
      </w:pPr>
      <w:r w:rsidRPr="00E06B24">
        <w:rPr>
          <w:b/>
          <w:smallCaps/>
        </w:rPr>
        <w:t>IV)</w:t>
      </w:r>
      <w:r w:rsidRPr="00E06B24">
        <w:rPr>
          <w:b/>
          <w:smallCaps/>
        </w:rPr>
        <w:tab/>
        <w:t xml:space="preserve">Notas al Estado de Flujos de Efectivo </w:t>
      </w:r>
    </w:p>
    <w:p w:rsidR="003E1D86" w:rsidRPr="00E06B24" w:rsidRDefault="003E1D86" w:rsidP="003E1D86">
      <w:pPr>
        <w:pStyle w:val="INCISO"/>
        <w:spacing w:after="0" w:line="240" w:lineRule="exact"/>
        <w:ind w:left="360"/>
        <w:rPr>
          <w:b/>
          <w:smallCaps/>
        </w:rPr>
      </w:pPr>
    </w:p>
    <w:p w:rsidR="003E1D86" w:rsidRDefault="003E1D86" w:rsidP="003E1D86">
      <w:pPr>
        <w:pStyle w:val="ROMANOS"/>
        <w:spacing w:after="0" w:line="240" w:lineRule="exact"/>
        <w:rPr>
          <w:b/>
          <w:lang w:val="es-MX"/>
        </w:rPr>
      </w:pPr>
      <w:r w:rsidRPr="00E06B24">
        <w:rPr>
          <w:b/>
          <w:lang w:val="es-MX"/>
        </w:rPr>
        <w:t>Efectivo y equivalentes</w:t>
      </w:r>
    </w:p>
    <w:p w:rsidR="003E1D86" w:rsidRPr="00E06B24" w:rsidRDefault="003E1D86" w:rsidP="003E1D86">
      <w:pPr>
        <w:pStyle w:val="ROMANOS"/>
        <w:spacing w:after="0" w:line="240" w:lineRule="exact"/>
        <w:rPr>
          <w:b/>
          <w:lang w:val="es-MX"/>
        </w:rPr>
      </w:pPr>
    </w:p>
    <w:p w:rsidR="003E1D86" w:rsidRDefault="00DF2D1E" w:rsidP="00DF2D1E">
      <w:pPr>
        <w:pStyle w:val="ROMANOS"/>
        <w:spacing w:after="0" w:line="240" w:lineRule="exact"/>
        <w:rPr>
          <w:lang w:val="es-MX"/>
        </w:rPr>
      </w:pPr>
      <w:r>
        <w:rPr>
          <w:lang w:val="es-MX"/>
        </w:rPr>
        <w:t>En la c</w:t>
      </w:r>
      <w:r w:rsidR="003E1D86" w:rsidRPr="00E06B24">
        <w:rPr>
          <w:lang w:val="es-MX"/>
        </w:rPr>
        <w:t xml:space="preserve">onciliación de los Flujos de Efectivo Netos de las Actividades de Operación y la cuenta de Ahorro/Desahorro </w:t>
      </w:r>
    </w:p>
    <w:p w:rsidR="003E1D86" w:rsidRDefault="003E1D86" w:rsidP="00DF2D1E">
      <w:pPr>
        <w:pStyle w:val="ROMANOS"/>
        <w:spacing w:after="0" w:line="240" w:lineRule="exact"/>
        <w:rPr>
          <w:lang w:val="es-MX"/>
        </w:rPr>
      </w:pPr>
      <w:r>
        <w:rPr>
          <w:lang w:val="es-MX"/>
        </w:rPr>
        <w:t>No aplica, dado que el Colegio aún no registra depreciaciones y amortizaciones.</w:t>
      </w:r>
    </w:p>
    <w:p w:rsidR="00F074C7" w:rsidRDefault="00F074C7" w:rsidP="003E1D86">
      <w:pPr>
        <w:pStyle w:val="Texto"/>
        <w:spacing w:after="0" w:line="240" w:lineRule="exact"/>
        <w:rPr>
          <w:szCs w:val="18"/>
          <w:lang w:val="es-MX"/>
        </w:rPr>
      </w:pPr>
    </w:p>
    <w:p w:rsidR="003E2C39" w:rsidRDefault="003E2C39" w:rsidP="003E1D86">
      <w:pPr>
        <w:pStyle w:val="INCISO"/>
        <w:spacing w:after="0" w:line="240" w:lineRule="exact"/>
        <w:ind w:left="360"/>
        <w:rPr>
          <w:rFonts w:ascii="Soberana Sans Light" w:hAnsi="Soberana Sans Light"/>
          <w:b/>
          <w:smallCaps/>
          <w:sz w:val="22"/>
          <w:szCs w:val="22"/>
          <w:lang w:val="es-MX"/>
        </w:rPr>
      </w:pPr>
    </w:p>
    <w:p w:rsidR="003E2C39" w:rsidRDefault="003E2C39" w:rsidP="003E1D86">
      <w:pPr>
        <w:pStyle w:val="INCISO"/>
        <w:spacing w:after="0" w:line="240" w:lineRule="exact"/>
        <w:ind w:left="360"/>
        <w:rPr>
          <w:rFonts w:ascii="Soberana Sans Light" w:hAnsi="Soberana Sans Light"/>
          <w:b/>
          <w:smallCaps/>
          <w:sz w:val="22"/>
          <w:szCs w:val="22"/>
          <w:lang w:val="es-MX"/>
        </w:rPr>
      </w:pPr>
    </w:p>
    <w:p w:rsidR="003E2C39" w:rsidRDefault="003E2C39" w:rsidP="003E1D86">
      <w:pPr>
        <w:pStyle w:val="INCISO"/>
        <w:spacing w:after="0" w:line="240" w:lineRule="exact"/>
        <w:ind w:left="360"/>
        <w:rPr>
          <w:rFonts w:ascii="Soberana Sans Light" w:hAnsi="Soberana Sans Light"/>
          <w:b/>
          <w:smallCaps/>
          <w:sz w:val="22"/>
          <w:szCs w:val="22"/>
          <w:lang w:val="es-MX"/>
        </w:rPr>
      </w:pPr>
    </w:p>
    <w:p w:rsidR="003E2C39" w:rsidRDefault="003E2C39" w:rsidP="003E1D86">
      <w:pPr>
        <w:pStyle w:val="INCISO"/>
        <w:spacing w:after="0" w:line="240" w:lineRule="exact"/>
        <w:ind w:left="360"/>
        <w:rPr>
          <w:rFonts w:ascii="Soberana Sans Light" w:hAnsi="Soberana Sans Light"/>
          <w:b/>
          <w:smallCaps/>
          <w:sz w:val="22"/>
          <w:szCs w:val="22"/>
          <w:lang w:val="es-MX"/>
        </w:rPr>
      </w:pPr>
    </w:p>
    <w:p w:rsidR="003E2C39" w:rsidRDefault="003E2C39" w:rsidP="003E1D86">
      <w:pPr>
        <w:pStyle w:val="INCISO"/>
        <w:spacing w:after="0" w:line="240" w:lineRule="exact"/>
        <w:ind w:left="360"/>
        <w:rPr>
          <w:rFonts w:ascii="Soberana Sans Light" w:hAnsi="Soberana Sans Light"/>
          <w:b/>
          <w:smallCaps/>
          <w:sz w:val="22"/>
          <w:szCs w:val="22"/>
          <w:lang w:val="es-MX"/>
        </w:rPr>
      </w:pPr>
    </w:p>
    <w:p w:rsidR="003E1D86" w:rsidRDefault="003E1D86" w:rsidP="003E1D86">
      <w:pPr>
        <w:pStyle w:val="INCISO"/>
        <w:spacing w:after="0" w:line="240" w:lineRule="exact"/>
        <w:ind w:left="360"/>
        <w:rPr>
          <w:rFonts w:ascii="Soberana Sans Light" w:hAnsi="Soberana Sans Light"/>
          <w:b/>
          <w:smallCaps/>
          <w:sz w:val="22"/>
          <w:szCs w:val="22"/>
        </w:rPr>
      </w:pPr>
      <w:r w:rsidRPr="00540418">
        <w:rPr>
          <w:rFonts w:ascii="Soberana Sans Light" w:hAnsi="Soberana Sans Light"/>
          <w:b/>
          <w:smallCaps/>
          <w:sz w:val="22"/>
          <w:szCs w:val="22"/>
        </w:rPr>
        <w:lastRenderedPageBreak/>
        <w:t>V) Conciliación entre los ingresos presupuestarios y contables, así como entre los egresos presupuestarios y los gastos contables</w:t>
      </w:r>
    </w:p>
    <w:p w:rsidR="005C4EBD" w:rsidRDefault="00A9314C" w:rsidP="003E1D86">
      <w:pPr>
        <w:pStyle w:val="INCISO"/>
        <w:spacing w:after="0" w:line="240" w:lineRule="exact"/>
        <w:ind w:left="360"/>
        <w:rPr>
          <w:rFonts w:ascii="Soberana Sans Light" w:hAnsi="Soberana Sans Light"/>
          <w:b/>
          <w:i/>
          <w:smallCaps/>
          <w:sz w:val="22"/>
          <w:szCs w:val="22"/>
        </w:rPr>
      </w:pPr>
      <w:r w:rsidRPr="00A9314C">
        <w:rPr>
          <w:rFonts w:ascii="Soberana Sans Light" w:hAnsi="Soberana Sans Light"/>
          <w:b/>
          <w:smallCaps/>
          <w:noProof/>
          <w:sz w:val="22"/>
          <w:szCs w:val="22"/>
          <w:lang w:val="es-MX" w:eastAsia="es-MX"/>
        </w:rPr>
        <w:pict>
          <v:shapetype id="_x0000_t202" coordsize="21600,21600" o:spt="202" path="m,l,21600r21600,l21600,xe">
            <v:stroke joinstyle="miter"/>
            <v:path gradientshapeok="t" o:connecttype="rect"/>
          </v:shapetype>
          <v:shape id="Cuadro de texto 13" o:spid="_x0000_s1026" type="#_x0000_t202" style="position:absolute;left:0;text-align:left;margin-left:3.6pt;margin-top:9.4pt;width:481.05pt;height:393.55pt;z-index:251662336;visibility:visible;mso-wrap-style:none;mso-width-relative:margin;mso-height-relative:margin" filled="f" strokecolor="white [3212]">
            <v:textbox style="mso-fit-shape-to-text:t">
              <w:txbxContent>
                <w:bookmarkStart w:id="8" w:name="_MON_1499032633"/>
                <w:bookmarkEnd w:id="8"/>
                <w:p w:rsidR="00D81585" w:rsidRDefault="001542B6" w:rsidP="003E1D86">
                  <w:pPr>
                    <w:rPr>
                      <w:lang w:val="es-ES"/>
                    </w:rPr>
                  </w:pPr>
                  <w:r w:rsidRPr="0063129D">
                    <w:rPr>
                      <w:lang w:val="es-ES"/>
                    </w:rPr>
                    <w:object w:dxaOrig="9747" w:dyaOrig="7137">
                      <v:shape id="_x0000_i1033" type="#_x0000_t75" style="width:482.5pt;height:387.4pt" o:ole="">
                        <v:imagedata r:id="rId22" o:title=""/>
                      </v:shape>
                      <o:OLEObject Type="Embed" ProgID="Excel.Sheet.8" ShapeID="_x0000_i1033" DrawAspect="Content" ObjectID="_1560867183" r:id="rId23"/>
                    </w:object>
                  </w:r>
                </w:p>
              </w:txbxContent>
            </v:textbox>
          </v:shape>
        </w:pict>
      </w:r>
    </w:p>
    <w:p w:rsidR="005C4EBD" w:rsidRDefault="005C4EBD" w:rsidP="003E1D86">
      <w:pPr>
        <w:pStyle w:val="INCISO"/>
        <w:spacing w:after="0" w:line="240" w:lineRule="exact"/>
        <w:ind w:left="360"/>
        <w:rPr>
          <w:rFonts w:ascii="Soberana Sans Light" w:hAnsi="Soberana Sans Light"/>
          <w:b/>
          <w:i/>
          <w:smallCaps/>
          <w:sz w:val="22"/>
          <w:szCs w:val="22"/>
        </w:rPr>
      </w:pPr>
    </w:p>
    <w:p w:rsidR="00F074C7" w:rsidRPr="001779A4" w:rsidRDefault="00F074C7" w:rsidP="003E1D86">
      <w:pPr>
        <w:pStyle w:val="INCISO"/>
        <w:spacing w:after="0" w:line="240" w:lineRule="exact"/>
        <w:ind w:left="360"/>
        <w:rPr>
          <w:rFonts w:ascii="Soberana Sans Light" w:hAnsi="Soberana Sans Light"/>
          <w:b/>
          <w:i/>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AF1CED">
      <w:pPr>
        <w:pStyle w:val="INCISO"/>
        <w:spacing w:after="0" w:line="240" w:lineRule="exact"/>
        <w:ind w:left="360"/>
        <w:jc w:val="right"/>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AB5C95" w:rsidP="003E1D86">
      <w:pPr>
        <w:pStyle w:val="INCISO"/>
        <w:spacing w:after="0" w:line="240" w:lineRule="exact"/>
        <w:ind w:left="360"/>
        <w:rPr>
          <w:rFonts w:ascii="Soberana Sans Light" w:hAnsi="Soberana Sans Light"/>
          <w:b/>
          <w:smallCaps/>
          <w:sz w:val="22"/>
          <w:szCs w:val="22"/>
        </w:rPr>
      </w:pPr>
      <w:r w:rsidRPr="00A9314C">
        <w:rPr>
          <w:rFonts w:ascii="Soberana Sans Light" w:hAnsi="Soberana Sans Light"/>
          <w:b/>
          <w:smallCaps/>
        </w:rPr>
        <w:pict>
          <v:shape id="_x0000_i1027" type="#_x0000_t75" style="width:300.35pt;height:332.05pt">
            <v:imagedata r:id="rId24" o:title=""/>
          </v:shape>
        </w:pict>
      </w:r>
    </w:p>
    <w:p w:rsidR="003E1D86" w:rsidRDefault="003E1D86" w:rsidP="003E1D86">
      <w:pPr>
        <w:pStyle w:val="INCISO"/>
        <w:spacing w:after="0" w:line="240" w:lineRule="exact"/>
        <w:ind w:left="360"/>
        <w:rPr>
          <w:rFonts w:ascii="Soberana Sans Light" w:hAnsi="Soberana Sans Light"/>
          <w:b/>
          <w:smallCaps/>
          <w:sz w:val="22"/>
          <w:szCs w:val="22"/>
        </w:rPr>
      </w:pPr>
    </w:p>
    <w:p w:rsidR="003E1D86" w:rsidRDefault="003E1D86" w:rsidP="003E1D86">
      <w:pPr>
        <w:pStyle w:val="INCISO"/>
        <w:spacing w:after="0" w:line="240" w:lineRule="exact"/>
        <w:ind w:left="360"/>
        <w:rPr>
          <w:rFonts w:ascii="Soberana Sans Light" w:hAnsi="Soberana Sans Light"/>
          <w:b/>
          <w:smallCaps/>
          <w:sz w:val="22"/>
          <w:szCs w:val="22"/>
        </w:rPr>
      </w:pPr>
    </w:p>
    <w:p w:rsidR="00F074C7" w:rsidRDefault="00F074C7"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2C39" w:rsidRDefault="003E2C39" w:rsidP="003E1D86">
      <w:pPr>
        <w:pStyle w:val="Texto"/>
        <w:spacing w:after="0" w:line="240" w:lineRule="exact"/>
        <w:ind w:firstLine="0"/>
        <w:rPr>
          <w:szCs w:val="18"/>
          <w:lang w:val="es-MX"/>
        </w:rPr>
      </w:pPr>
    </w:p>
    <w:p w:rsidR="003E2C39" w:rsidRDefault="003E2C39" w:rsidP="003E1D86">
      <w:pPr>
        <w:pStyle w:val="Texto"/>
        <w:spacing w:after="0" w:line="240" w:lineRule="exact"/>
        <w:ind w:firstLine="0"/>
        <w:rPr>
          <w:szCs w:val="18"/>
          <w:lang w:val="es-MX"/>
        </w:rPr>
      </w:pPr>
    </w:p>
    <w:p w:rsidR="003E2C39" w:rsidRDefault="003E2C39" w:rsidP="003E1D86">
      <w:pPr>
        <w:pStyle w:val="Texto"/>
        <w:spacing w:after="0" w:line="240" w:lineRule="exact"/>
        <w:ind w:firstLine="0"/>
        <w:rPr>
          <w:szCs w:val="18"/>
          <w:lang w:val="es-MX"/>
        </w:rPr>
      </w:pPr>
    </w:p>
    <w:p w:rsidR="003E2C39" w:rsidRDefault="003E2C39" w:rsidP="003E1D86">
      <w:pPr>
        <w:pStyle w:val="Texto"/>
        <w:spacing w:after="0" w:line="240" w:lineRule="exact"/>
        <w:ind w:firstLine="0"/>
        <w:rPr>
          <w:szCs w:val="18"/>
          <w:lang w:val="es-MX"/>
        </w:rPr>
      </w:pPr>
    </w:p>
    <w:p w:rsidR="003E2C39" w:rsidRDefault="003E2C39" w:rsidP="003E1D86">
      <w:pPr>
        <w:pStyle w:val="Texto"/>
        <w:spacing w:after="0" w:line="240" w:lineRule="exact"/>
        <w:ind w:firstLine="0"/>
        <w:rPr>
          <w:szCs w:val="18"/>
          <w:lang w:val="es-MX"/>
        </w:rPr>
      </w:pPr>
    </w:p>
    <w:p w:rsidR="003E1D86" w:rsidRDefault="00A9314C" w:rsidP="003E1D86">
      <w:pPr>
        <w:pStyle w:val="Texto"/>
        <w:spacing w:after="0" w:line="240" w:lineRule="exact"/>
        <w:rPr>
          <w:rFonts w:ascii="Soberana Sans Light" w:hAnsi="Soberana Sans Light"/>
          <w:sz w:val="22"/>
          <w:szCs w:val="22"/>
          <w:lang w:val="es-MX"/>
        </w:rPr>
      </w:pPr>
      <w:r>
        <w:rPr>
          <w:rFonts w:ascii="Soberana Sans Light" w:hAnsi="Soberana Sans Light"/>
          <w:noProof/>
          <w:sz w:val="22"/>
          <w:szCs w:val="22"/>
          <w:lang w:val="es-MX" w:eastAsia="es-MX"/>
        </w:rPr>
        <w:lastRenderedPageBreak/>
        <w:pict>
          <v:shape id="Cuadro de texto 7" o:spid="_x0000_s1027" type="#_x0000_t202" style="position:absolute;left:0;text-align:left;margin-left:0;margin-top:0;width:431.55pt;height:381.7pt;z-index:251663360;visibility:visible;mso-wrap-style:none;mso-width-percent:400;mso-height-percent:200;mso-position-horizontal:center;mso-width-percent:400;mso-height-percent:200;mso-width-relative:margin;mso-height-relative:margin" strokecolor="white [3212]">
            <v:textbox style="mso-fit-shape-to-text:t">
              <w:txbxContent>
                <w:bookmarkStart w:id="9" w:name="_MON_1499032834"/>
                <w:bookmarkEnd w:id="9"/>
                <w:p w:rsidR="00D81585" w:rsidRDefault="001542B6" w:rsidP="003E1D86">
                  <w:pPr>
                    <w:jc w:val="center"/>
                    <w:rPr>
                      <w:lang w:val="es-ES"/>
                    </w:rPr>
                  </w:pPr>
                  <w:r w:rsidRPr="0063129D">
                    <w:rPr>
                      <w:lang w:val="es-ES"/>
                    </w:rPr>
                    <w:object w:dxaOrig="10750" w:dyaOrig="9952">
                      <v:shape id="_x0000_i1034" type="#_x0000_t75" style="width:418.55pt;height:360.55pt" o:ole="">
                        <v:imagedata r:id="rId25" o:title=""/>
                      </v:shape>
                      <o:OLEObject Type="Embed" ProgID="Excel.Sheet.8" ShapeID="_x0000_i1034" DrawAspect="Content" ObjectID="_1560867184" r:id="rId26"/>
                    </w:object>
                  </w:r>
                </w:p>
              </w:txbxContent>
            </v:textbox>
          </v:shape>
        </w:pict>
      </w:r>
    </w:p>
    <w:p w:rsidR="003E1D86" w:rsidRDefault="003E1D86" w:rsidP="003E1D86">
      <w:pPr>
        <w:pStyle w:val="Texto"/>
        <w:spacing w:after="0" w:line="240" w:lineRule="exact"/>
        <w:rPr>
          <w:rFonts w:ascii="Soberana Sans Light" w:hAnsi="Soberana Sans Light"/>
          <w:sz w:val="22"/>
          <w:szCs w:val="22"/>
          <w:lang w:val="es-MX"/>
        </w:rPr>
      </w:pPr>
    </w:p>
    <w:p w:rsidR="003E1D86" w:rsidRDefault="003E1D86" w:rsidP="003E1D86">
      <w:pPr>
        <w:pStyle w:val="Texto"/>
        <w:spacing w:after="0" w:line="240" w:lineRule="exact"/>
        <w:rPr>
          <w:rFonts w:ascii="Soberana Sans Light" w:hAnsi="Soberana Sans Light"/>
          <w:sz w:val="22"/>
          <w:szCs w:val="22"/>
          <w:lang w:val="es-MX"/>
        </w:rPr>
      </w:pPr>
    </w:p>
    <w:p w:rsidR="003E1D86" w:rsidRDefault="003E1D86" w:rsidP="003E1D86">
      <w:pPr>
        <w:pStyle w:val="Texto"/>
        <w:spacing w:after="0" w:line="240" w:lineRule="exact"/>
        <w:rPr>
          <w:rFonts w:ascii="Soberana Sans Light" w:hAnsi="Soberana Sans Light"/>
          <w:sz w:val="22"/>
          <w:szCs w:val="22"/>
          <w:lang w:val="es-MX"/>
        </w:rPr>
      </w:pPr>
    </w:p>
    <w:p w:rsidR="003E1D86" w:rsidRDefault="003E1D86" w:rsidP="003E1D86">
      <w:pPr>
        <w:pStyle w:val="Texto"/>
        <w:spacing w:after="0" w:line="240" w:lineRule="exact"/>
        <w:rPr>
          <w:rFonts w:ascii="Soberana Sans Light" w:hAnsi="Soberana Sans Light"/>
          <w:sz w:val="22"/>
          <w:szCs w:val="22"/>
          <w:lang w:val="es-MX"/>
        </w:rPr>
      </w:pPr>
    </w:p>
    <w:p w:rsidR="003E1D86" w:rsidRDefault="003E1D86" w:rsidP="003E1D86">
      <w:pPr>
        <w:pStyle w:val="Texto"/>
        <w:spacing w:after="0" w:line="240" w:lineRule="exact"/>
        <w:rPr>
          <w:rFonts w:ascii="Soberana Sans Light" w:hAnsi="Soberana Sans Light"/>
          <w:sz w:val="22"/>
          <w:szCs w:val="22"/>
          <w:lang w:val="es-MX"/>
        </w:rPr>
      </w:pPr>
    </w:p>
    <w:p w:rsidR="003E1D86" w:rsidRDefault="003E1D86" w:rsidP="003E1D86">
      <w:pPr>
        <w:pStyle w:val="Texto"/>
        <w:spacing w:after="0" w:line="240" w:lineRule="exact"/>
        <w:rPr>
          <w:rFonts w:ascii="Soberana Sans Light" w:hAnsi="Soberana Sans Light"/>
          <w:sz w:val="22"/>
          <w:szCs w:val="22"/>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3E1D86" w:rsidRDefault="003E1D86" w:rsidP="003E1D86">
      <w:pPr>
        <w:pStyle w:val="Texto"/>
        <w:spacing w:after="0" w:line="240" w:lineRule="exact"/>
        <w:ind w:firstLine="0"/>
        <w:rPr>
          <w:szCs w:val="18"/>
          <w:lang w:val="es-MX"/>
        </w:rPr>
      </w:pPr>
    </w:p>
    <w:p w:rsidR="00DF2D1E" w:rsidRDefault="00DF2D1E" w:rsidP="003E1D86">
      <w:pPr>
        <w:pStyle w:val="Texto"/>
        <w:spacing w:after="0" w:line="240" w:lineRule="exact"/>
        <w:ind w:firstLine="0"/>
        <w:rPr>
          <w:szCs w:val="18"/>
          <w:lang w:val="es-MX"/>
        </w:rPr>
      </w:pPr>
    </w:p>
    <w:p w:rsidR="00550D22" w:rsidRDefault="00550D22" w:rsidP="003E1D86">
      <w:pPr>
        <w:pStyle w:val="Texto"/>
        <w:spacing w:after="0" w:line="240" w:lineRule="exact"/>
        <w:ind w:firstLine="0"/>
        <w:rPr>
          <w:szCs w:val="18"/>
          <w:lang w:val="es-MX"/>
        </w:rPr>
      </w:pPr>
    </w:p>
    <w:p w:rsidR="00550D22" w:rsidRDefault="00550D22" w:rsidP="003E1D86">
      <w:pPr>
        <w:pStyle w:val="Texto"/>
        <w:spacing w:after="0" w:line="240" w:lineRule="exact"/>
        <w:ind w:firstLine="0"/>
        <w:rPr>
          <w:szCs w:val="18"/>
          <w:lang w:val="es-MX"/>
        </w:rPr>
      </w:pPr>
    </w:p>
    <w:p w:rsidR="00DF2D1E" w:rsidRDefault="00DF2D1E" w:rsidP="003E1D86">
      <w:pPr>
        <w:pStyle w:val="Texto"/>
        <w:spacing w:after="0" w:line="240" w:lineRule="exact"/>
        <w:ind w:firstLine="0"/>
        <w:rPr>
          <w:szCs w:val="18"/>
          <w:lang w:val="es-MX"/>
        </w:rPr>
      </w:pPr>
    </w:p>
    <w:p w:rsidR="00DF2D1E" w:rsidRDefault="00DF2D1E" w:rsidP="003E1D86">
      <w:pPr>
        <w:pStyle w:val="Texto"/>
        <w:spacing w:after="0" w:line="240" w:lineRule="exact"/>
        <w:ind w:firstLine="0"/>
        <w:rPr>
          <w:szCs w:val="18"/>
          <w:lang w:val="es-MX"/>
        </w:rPr>
      </w:pPr>
    </w:p>
    <w:p w:rsidR="003E2C39" w:rsidRDefault="003E2C39" w:rsidP="003E1D86">
      <w:pPr>
        <w:pStyle w:val="Texto"/>
        <w:spacing w:after="0" w:line="240" w:lineRule="exact"/>
        <w:ind w:firstLine="0"/>
        <w:rPr>
          <w:szCs w:val="18"/>
          <w:lang w:val="es-MX"/>
        </w:rPr>
      </w:pPr>
    </w:p>
    <w:p w:rsidR="003E1D86" w:rsidRPr="00EA3CDF" w:rsidRDefault="003E1D86" w:rsidP="003E1D86">
      <w:pPr>
        <w:pStyle w:val="Texto"/>
        <w:spacing w:after="0" w:line="240" w:lineRule="exact"/>
        <w:ind w:firstLine="0"/>
        <w:jc w:val="center"/>
        <w:rPr>
          <w:b/>
          <w:szCs w:val="18"/>
          <w:lang w:val="es-MX"/>
        </w:rPr>
      </w:pPr>
      <w:r w:rsidRPr="00EA3CDF">
        <w:rPr>
          <w:szCs w:val="18"/>
        </w:rPr>
        <w:lastRenderedPageBreak/>
        <w:t xml:space="preserve"> </w:t>
      </w:r>
      <w:r w:rsidRPr="00EA3CDF">
        <w:rPr>
          <w:b/>
          <w:szCs w:val="18"/>
        </w:rPr>
        <w:t>b)</w:t>
      </w:r>
      <w:r w:rsidRPr="00EA3CDF">
        <w:rPr>
          <w:szCs w:val="18"/>
        </w:rPr>
        <w:t xml:space="preserve"> </w:t>
      </w:r>
      <w:r w:rsidRPr="00EA3CDF">
        <w:rPr>
          <w:b/>
          <w:szCs w:val="18"/>
          <w:lang w:val="es-MX"/>
        </w:rPr>
        <w:t>NOTAS DE MEMORIA (CUENTAS DE ORDEN)</w:t>
      </w:r>
    </w:p>
    <w:p w:rsidR="003E1D86" w:rsidRPr="00EA3CDF" w:rsidRDefault="003E1D86" w:rsidP="003E1D86">
      <w:pPr>
        <w:pStyle w:val="Texto"/>
        <w:spacing w:after="0" w:line="240" w:lineRule="exact"/>
        <w:ind w:firstLine="0"/>
        <w:rPr>
          <w:b/>
          <w:szCs w:val="18"/>
          <w:lang w:val="es-MX"/>
        </w:rPr>
      </w:pPr>
    </w:p>
    <w:p w:rsidR="003E1D86" w:rsidRPr="00EA3CDF" w:rsidRDefault="003E1D86" w:rsidP="003E1D86">
      <w:pPr>
        <w:pStyle w:val="Texto"/>
        <w:spacing w:after="0" w:line="240" w:lineRule="exact"/>
        <w:rPr>
          <w:szCs w:val="18"/>
          <w:lang w:val="es-MX"/>
        </w:rPr>
      </w:pPr>
      <w:r w:rsidRPr="00EA3CDF">
        <w:rPr>
          <w:szCs w:val="18"/>
          <w:lang w:val="es-MX"/>
        </w:rPr>
        <w:t>El Colegio no registra movimientos de valores que no afecten  o modifiquen su situación financiera.</w:t>
      </w:r>
    </w:p>
    <w:p w:rsidR="003E1D86" w:rsidRPr="00EA3CDF" w:rsidRDefault="003E1D86" w:rsidP="003E1D86">
      <w:pPr>
        <w:pStyle w:val="Texto"/>
        <w:spacing w:after="0" w:line="240" w:lineRule="exact"/>
        <w:ind w:firstLine="0"/>
        <w:jc w:val="center"/>
        <w:rPr>
          <w:b/>
          <w:szCs w:val="18"/>
          <w:lang w:val="es-MX"/>
        </w:rPr>
      </w:pPr>
    </w:p>
    <w:p w:rsidR="003E1D86" w:rsidRPr="00EA3CDF" w:rsidRDefault="003E1D86" w:rsidP="003E1D86">
      <w:pPr>
        <w:pStyle w:val="Texto"/>
        <w:spacing w:after="0" w:line="240" w:lineRule="exact"/>
        <w:ind w:firstLine="0"/>
        <w:jc w:val="center"/>
        <w:rPr>
          <w:b/>
          <w:szCs w:val="18"/>
          <w:lang w:val="es-MX"/>
        </w:rPr>
      </w:pPr>
      <w:r w:rsidRPr="00EA3CDF">
        <w:rPr>
          <w:b/>
          <w:szCs w:val="18"/>
          <w:lang w:val="es-MX"/>
        </w:rPr>
        <w:t>c) NOTAS DE GESTIÓN ADMINISTRATIVA</w:t>
      </w:r>
    </w:p>
    <w:p w:rsidR="003E1D86" w:rsidRPr="00EA3CDF" w:rsidRDefault="003E1D86" w:rsidP="003E1D86">
      <w:pPr>
        <w:pStyle w:val="Texto"/>
        <w:spacing w:after="0" w:line="240" w:lineRule="exact"/>
        <w:ind w:firstLine="0"/>
        <w:jc w:val="center"/>
        <w:rPr>
          <w:b/>
          <w:szCs w:val="18"/>
          <w:lang w:val="es-MX"/>
        </w:rPr>
      </w:pPr>
    </w:p>
    <w:p w:rsidR="003E1D86" w:rsidRPr="00EA3CDF" w:rsidRDefault="003E1D86" w:rsidP="003E1D86">
      <w:pPr>
        <w:pStyle w:val="Texto"/>
        <w:spacing w:after="0" w:line="240" w:lineRule="exact"/>
        <w:ind w:firstLine="0"/>
        <w:jc w:val="left"/>
        <w:rPr>
          <w:b/>
          <w:szCs w:val="18"/>
          <w:lang w:val="es-MX"/>
        </w:rPr>
      </w:pPr>
    </w:p>
    <w:p w:rsidR="003E1D86" w:rsidRPr="00EA3CDF" w:rsidRDefault="003E1D86" w:rsidP="003E1D86">
      <w:pPr>
        <w:pStyle w:val="Texto"/>
        <w:numPr>
          <w:ilvl w:val="0"/>
          <w:numId w:val="7"/>
        </w:numPr>
        <w:spacing w:after="0" w:line="240" w:lineRule="exact"/>
        <w:rPr>
          <w:b/>
          <w:szCs w:val="18"/>
          <w:lang w:val="es-MX"/>
        </w:rPr>
      </w:pPr>
      <w:r w:rsidRPr="00EA3CDF">
        <w:rPr>
          <w:b/>
          <w:szCs w:val="18"/>
          <w:lang w:val="es-MX"/>
        </w:rPr>
        <w:t>Introducción</w:t>
      </w:r>
    </w:p>
    <w:p w:rsidR="003E1D86" w:rsidRPr="00EA3CDF" w:rsidRDefault="003E1D86" w:rsidP="003E1D86">
      <w:pPr>
        <w:pStyle w:val="Texto"/>
        <w:spacing w:after="0" w:line="240" w:lineRule="exact"/>
        <w:ind w:left="708" w:firstLine="0"/>
        <w:rPr>
          <w:b/>
          <w:szCs w:val="18"/>
        </w:rPr>
      </w:pPr>
    </w:p>
    <w:p w:rsidR="003E1D86" w:rsidRPr="00EA3CDF" w:rsidRDefault="003E1D86" w:rsidP="003E1D86">
      <w:pPr>
        <w:pStyle w:val="Default"/>
        <w:jc w:val="both"/>
        <w:rPr>
          <w:sz w:val="18"/>
          <w:szCs w:val="18"/>
        </w:rPr>
      </w:pPr>
      <w:r w:rsidRPr="00EA3CDF">
        <w:rPr>
          <w:sz w:val="18"/>
          <w:szCs w:val="18"/>
        </w:rPr>
        <w:t xml:space="preserve">Los Estados Financieros del Colegio de Estudios Científicos y Tecnológicos del Estado de Tlaxcala, son preparados conforme a las normas y emitidos por el Consejo Nacional de Armonización Contable (CONAC), además de cumplir con la normatividad local en cuanto a la </w:t>
      </w:r>
      <w:r w:rsidRPr="009266DB">
        <w:rPr>
          <w:sz w:val="18"/>
          <w:szCs w:val="18"/>
        </w:rPr>
        <w:t xml:space="preserve">periodicidad </w:t>
      </w:r>
      <w:r w:rsidR="00881005" w:rsidRPr="009266DB">
        <w:rPr>
          <w:sz w:val="18"/>
          <w:szCs w:val="18"/>
        </w:rPr>
        <w:t>trimestral</w:t>
      </w:r>
      <w:r w:rsidRPr="009266DB">
        <w:rPr>
          <w:sz w:val="18"/>
          <w:szCs w:val="18"/>
        </w:rPr>
        <w:t xml:space="preserve"> que señala el art. 70 de la Constitución Política del Estado Libre y Soberano de Tlaxcala.</w:t>
      </w:r>
      <w:r w:rsidRPr="00EA3CDF">
        <w:rPr>
          <w:sz w:val="18"/>
          <w:szCs w:val="18"/>
        </w:rPr>
        <w:t xml:space="preserve">  </w:t>
      </w:r>
    </w:p>
    <w:p w:rsidR="003E1D86" w:rsidRPr="00EA3CDF" w:rsidRDefault="003E1D86" w:rsidP="003E1D86">
      <w:pPr>
        <w:pStyle w:val="Default"/>
        <w:jc w:val="both"/>
        <w:rPr>
          <w:sz w:val="18"/>
          <w:szCs w:val="18"/>
        </w:rPr>
      </w:pPr>
    </w:p>
    <w:p w:rsidR="003E1D86" w:rsidRPr="00EA3CDF" w:rsidRDefault="003E1D86" w:rsidP="003E1D86">
      <w:pPr>
        <w:pStyle w:val="Default"/>
        <w:jc w:val="both"/>
        <w:rPr>
          <w:sz w:val="18"/>
          <w:szCs w:val="18"/>
        </w:rPr>
      </w:pPr>
      <w:r w:rsidRPr="00EA3CDF">
        <w:rPr>
          <w:sz w:val="18"/>
          <w:szCs w:val="18"/>
        </w:rPr>
        <w:t xml:space="preserve">Los presentes Estados Financieros, muestran una representación estructurada de la situación financiera y de las operaciones llevadas a cabo por el Colegio. Su objetivo es suministrar información a los usuarios de la misma (Junta directiva, entes fiscalizadores, otras dependencias, etc.) para la toma de decisiones, acerca de la situación y desempeño financiero, flujos de efectivo, resultados de la gestión administrativa así como la situación de los activos, pasivos, patrimonio, ingresos y egresos. </w:t>
      </w:r>
    </w:p>
    <w:p w:rsidR="003E1D86" w:rsidRPr="00EA3CDF" w:rsidRDefault="003E1D86" w:rsidP="003E1D86">
      <w:pPr>
        <w:pStyle w:val="commonttext"/>
        <w:shd w:val="clear" w:color="auto" w:fill="FFFFFF"/>
        <w:jc w:val="both"/>
        <w:rPr>
          <w:rFonts w:ascii="Arial" w:hAnsi="Arial" w:cs="Arial"/>
          <w:b/>
          <w:sz w:val="18"/>
          <w:szCs w:val="18"/>
        </w:rPr>
      </w:pPr>
      <w:r w:rsidRPr="00EA3CDF">
        <w:rPr>
          <w:rFonts w:ascii="Arial" w:eastAsiaTheme="minorHAnsi" w:hAnsi="Arial" w:cs="Arial"/>
          <w:sz w:val="18"/>
          <w:szCs w:val="18"/>
          <w:lang w:eastAsia="en-US"/>
        </w:rPr>
        <w:t xml:space="preserve">Esta información, junto con la contenida en las notas a los estados financieros, permitirá dar los elementos a los usuarios para la toma de decisiones futuras. </w:t>
      </w:r>
    </w:p>
    <w:p w:rsidR="003E1D86" w:rsidRPr="00EA3CDF" w:rsidRDefault="003E1D86" w:rsidP="003E1D86">
      <w:pPr>
        <w:pStyle w:val="Texto"/>
        <w:spacing w:after="0" w:line="240" w:lineRule="exact"/>
        <w:rPr>
          <w:szCs w:val="18"/>
        </w:rPr>
      </w:pPr>
    </w:p>
    <w:p w:rsidR="003E1D86" w:rsidRPr="00EA3CDF" w:rsidRDefault="003E1D86" w:rsidP="003E1D86">
      <w:pPr>
        <w:pStyle w:val="Texto"/>
        <w:spacing w:after="0" w:line="240" w:lineRule="exact"/>
        <w:rPr>
          <w:b/>
          <w:szCs w:val="18"/>
          <w:lang w:val="es-MX"/>
        </w:rPr>
      </w:pPr>
      <w:r w:rsidRPr="00EA3CDF">
        <w:rPr>
          <w:b/>
          <w:szCs w:val="18"/>
          <w:lang w:val="es-MX"/>
        </w:rPr>
        <w:t>2.</w:t>
      </w:r>
      <w:r w:rsidRPr="00EA3CDF">
        <w:rPr>
          <w:b/>
          <w:szCs w:val="18"/>
          <w:lang w:val="es-MX"/>
        </w:rPr>
        <w:tab/>
        <w:t>Panorama Económico y Financiero</w:t>
      </w:r>
    </w:p>
    <w:p w:rsidR="003E1D86" w:rsidRPr="00EA3CDF" w:rsidRDefault="003E1D86" w:rsidP="003E1D86">
      <w:pPr>
        <w:spacing w:after="0"/>
        <w:jc w:val="both"/>
        <w:rPr>
          <w:rFonts w:ascii="Arial" w:hAnsi="Arial" w:cs="Arial"/>
          <w:sz w:val="18"/>
          <w:szCs w:val="18"/>
        </w:rPr>
      </w:pPr>
    </w:p>
    <w:p w:rsidR="003E1D86" w:rsidRDefault="00910B9A" w:rsidP="00CA28F7">
      <w:pPr>
        <w:jc w:val="both"/>
        <w:rPr>
          <w:rFonts w:ascii="Arial" w:hAnsi="Arial" w:cs="Arial"/>
          <w:color w:val="000000"/>
          <w:sz w:val="18"/>
          <w:szCs w:val="18"/>
        </w:rPr>
      </w:pPr>
      <w:r w:rsidRPr="00EA3CDF">
        <w:rPr>
          <w:rFonts w:ascii="Arial" w:hAnsi="Arial" w:cs="Arial"/>
          <w:color w:val="000000"/>
          <w:sz w:val="18"/>
          <w:szCs w:val="18"/>
        </w:rPr>
        <w:t xml:space="preserve">Conforme al Convenio de Coordinación para la Creación, Operación y Apoyo Financiero de este Colegio en su cláusula octava y al Convenio Marco de fecha 21 de mayo de 2009 en su cláusula vigésima, ambos celebrados entre el Gobierno Federal y el Gobierno del Estado, la contribución al gasto anual  de este Colegio </w:t>
      </w:r>
      <w:r>
        <w:rPr>
          <w:rFonts w:ascii="Arial" w:hAnsi="Arial" w:cs="Arial"/>
          <w:color w:val="000000"/>
          <w:sz w:val="18"/>
          <w:szCs w:val="18"/>
        </w:rPr>
        <w:t xml:space="preserve">debe ser </w:t>
      </w:r>
      <w:r w:rsidRPr="00EA3CDF">
        <w:rPr>
          <w:rFonts w:ascii="Arial" w:hAnsi="Arial" w:cs="Arial"/>
          <w:color w:val="000000"/>
          <w:sz w:val="18"/>
          <w:szCs w:val="18"/>
        </w:rPr>
        <w:t>por partes iguales (50%); sin embargo</w:t>
      </w:r>
      <w:r>
        <w:rPr>
          <w:rFonts w:ascii="Arial" w:hAnsi="Arial" w:cs="Arial"/>
          <w:color w:val="000000"/>
          <w:sz w:val="18"/>
          <w:szCs w:val="18"/>
        </w:rPr>
        <w:t xml:space="preserve">, </w:t>
      </w:r>
      <w:r w:rsidRPr="00EA3CDF">
        <w:rPr>
          <w:rFonts w:ascii="Arial" w:hAnsi="Arial" w:cs="Arial"/>
          <w:color w:val="000000"/>
          <w:sz w:val="18"/>
          <w:szCs w:val="18"/>
        </w:rPr>
        <w:t xml:space="preserve"> </w:t>
      </w:r>
      <w:r>
        <w:rPr>
          <w:rFonts w:ascii="Arial" w:hAnsi="Arial" w:cs="Arial"/>
          <w:color w:val="000000"/>
          <w:sz w:val="18"/>
          <w:szCs w:val="18"/>
        </w:rPr>
        <w:t xml:space="preserve">como ha sucedido en años anteriores, la aportación del Estado está por debajo del porcentaje que le corresponde. </w:t>
      </w:r>
      <w:r w:rsidR="003E2C39">
        <w:rPr>
          <w:rFonts w:ascii="Arial" w:hAnsi="Arial" w:cs="Arial"/>
          <w:color w:val="000000"/>
          <w:sz w:val="18"/>
          <w:szCs w:val="18"/>
        </w:rPr>
        <w:t xml:space="preserve">Para el ejercicio 2017 la diferencia del presupuesto estatal en relación al presupuesto federal es de </w:t>
      </w:r>
      <w:r w:rsidR="00F07924">
        <w:rPr>
          <w:rFonts w:ascii="Arial" w:hAnsi="Arial" w:cs="Arial"/>
          <w:color w:val="000000"/>
          <w:sz w:val="18"/>
          <w:szCs w:val="18"/>
        </w:rPr>
        <w:t>$129</w:t>
      </w:r>
      <w:proofErr w:type="gramStart"/>
      <w:r w:rsidR="00F07924">
        <w:rPr>
          <w:rFonts w:ascii="Arial" w:hAnsi="Arial" w:cs="Arial"/>
          <w:color w:val="000000"/>
          <w:sz w:val="18"/>
          <w:szCs w:val="18"/>
        </w:rPr>
        <w:t>,226,800</w:t>
      </w:r>
      <w:proofErr w:type="gramEnd"/>
      <w:r w:rsidR="00F07924">
        <w:rPr>
          <w:rFonts w:ascii="Arial" w:hAnsi="Arial" w:cs="Arial"/>
          <w:color w:val="000000"/>
          <w:sz w:val="18"/>
          <w:szCs w:val="18"/>
        </w:rPr>
        <w:t xml:space="preserve"> (Ciento veintinueve millones doscientos veintiséis mil ochocientos pesos 00/100 M.N).</w:t>
      </w:r>
    </w:p>
    <w:p w:rsidR="000F3166" w:rsidRDefault="000F3166" w:rsidP="003E1D86">
      <w:pPr>
        <w:spacing w:after="0"/>
        <w:jc w:val="both"/>
        <w:rPr>
          <w:rFonts w:ascii="Arial" w:hAnsi="Arial" w:cs="Arial"/>
          <w:color w:val="000000"/>
          <w:sz w:val="18"/>
          <w:szCs w:val="18"/>
        </w:rPr>
      </w:pPr>
    </w:p>
    <w:p w:rsidR="003E1D86" w:rsidRDefault="003E1D86" w:rsidP="003E1D86">
      <w:pPr>
        <w:spacing w:after="0"/>
        <w:jc w:val="both"/>
        <w:rPr>
          <w:rFonts w:ascii="Arial" w:hAnsi="Arial" w:cs="Arial"/>
          <w:color w:val="000000"/>
          <w:sz w:val="18"/>
          <w:szCs w:val="18"/>
        </w:rPr>
      </w:pPr>
      <w:r w:rsidRPr="00EA3CDF">
        <w:rPr>
          <w:rFonts w:ascii="Arial" w:hAnsi="Arial" w:cs="Arial"/>
          <w:color w:val="000000"/>
          <w:sz w:val="18"/>
          <w:szCs w:val="18"/>
        </w:rPr>
        <w:t>La falta de cumplimiento al Convenio señalado en cuanto a la aportación estatal, representa una amenaza estructural para este Colegio, ya que de conformidad con el artículo 8 del Presupuesto de Egresos de la Federación para el ejercicio fiscal 2014, así como el artículo 74 de la Ley Federal de Presupuesto y Responsabilidad Hacendaria, los recursos federales pueden no ser ministrados por la Federación si las Entidades Federativas no cumplen con los Convenios correspondientes</w:t>
      </w:r>
      <w:r>
        <w:rPr>
          <w:rFonts w:ascii="Arial" w:hAnsi="Arial" w:cs="Arial"/>
          <w:color w:val="000000"/>
          <w:sz w:val="18"/>
          <w:szCs w:val="18"/>
        </w:rPr>
        <w:t xml:space="preserve">. </w:t>
      </w:r>
    </w:p>
    <w:p w:rsidR="003E1D86" w:rsidRDefault="003E1D86" w:rsidP="003E1D86">
      <w:pPr>
        <w:spacing w:after="0"/>
        <w:jc w:val="both"/>
        <w:rPr>
          <w:rFonts w:ascii="Arial" w:hAnsi="Arial" w:cs="Arial"/>
          <w:color w:val="000000"/>
          <w:sz w:val="18"/>
          <w:szCs w:val="18"/>
        </w:rPr>
      </w:pPr>
    </w:p>
    <w:p w:rsidR="003E1D86" w:rsidRDefault="003E1D86" w:rsidP="003E1D86">
      <w:pPr>
        <w:pStyle w:val="Texto"/>
        <w:spacing w:after="0" w:line="240" w:lineRule="exact"/>
        <w:rPr>
          <w:szCs w:val="18"/>
        </w:rPr>
      </w:pPr>
    </w:p>
    <w:p w:rsidR="00881005" w:rsidRDefault="00881005" w:rsidP="003E1D86">
      <w:pPr>
        <w:pStyle w:val="Texto"/>
        <w:spacing w:after="0" w:line="240" w:lineRule="exact"/>
        <w:rPr>
          <w:szCs w:val="18"/>
        </w:rPr>
      </w:pPr>
    </w:p>
    <w:p w:rsidR="00881005" w:rsidRDefault="00881005" w:rsidP="003E1D86">
      <w:pPr>
        <w:pStyle w:val="Texto"/>
        <w:spacing w:after="0" w:line="240" w:lineRule="exact"/>
        <w:rPr>
          <w:szCs w:val="18"/>
        </w:rPr>
      </w:pPr>
    </w:p>
    <w:p w:rsidR="00CA28F7" w:rsidRDefault="00CA28F7" w:rsidP="003E1D86">
      <w:pPr>
        <w:pStyle w:val="Texto"/>
        <w:spacing w:after="0" w:line="240" w:lineRule="exact"/>
        <w:rPr>
          <w:szCs w:val="18"/>
        </w:rPr>
      </w:pPr>
    </w:p>
    <w:p w:rsidR="00CA28F7" w:rsidRDefault="00CA28F7" w:rsidP="003E1D86">
      <w:pPr>
        <w:pStyle w:val="Texto"/>
        <w:spacing w:after="0" w:line="240" w:lineRule="exact"/>
        <w:rPr>
          <w:szCs w:val="18"/>
        </w:rPr>
      </w:pPr>
    </w:p>
    <w:p w:rsidR="00CA28F7" w:rsidRDefault="00CA28F7" w:rsidP="003E1D86">
      <w:pPr>
        <w:pStyle w:val="Texto"/>
        <w:spacing w:after="0" w:line="240" w:lineRule="exact"/>
        <w:rPr>
          <w:szCs w:val="18"/>
        </w:rPr>
      </w:pPr>
    </w:p>
    <w:p w:rsidR="000F3166" w:rsidRDefault="000F3166" w:rsidP="003E1D86">
      <w:pPr>
        <w:pStyle w:val="Texto"/>
        <w:spacing w:after="0" w:line="240" w:lineRule="exact"/>
        <w:rPr>
          <w:szCs w:val="18"/>
        </w:rPr>
      </w:pPr>
    </w:p>
    <w:p w:rsidR="003E2C39" w:rsidRDefault="003E2C39" w:rsidP="003E1D86">
      <w:pPr>
        <w:pStyle w:val="Texto"/>
        <w:spacing w:after="0" w:line="240" w:lineRule="exact"/>
        <w:rPr>
          <w:szCs w:val="18"/>
        </w:rPr>
      </w:pPr>
    </w:p>
    <w:p w:rsidR="007A526D" w:rsidRPr="00EA3CDF" w:rsidRDefault="007A526D" w:rsidP="003E1D86">
      <w:pPr>
        <w:pStyle w:val="Texto"/>
        <w:spacing w:after="0" w:line="240" w:lineRule="exact"/>
        <w:rPr>
          <w:szCs w:val="18"/>
        </w:rPr>
      </w:pPr>
    </w:p>
    <w:p w:rsidR="003E1D86" w:rsidRPr="00EA3CDF" w:rsidRDefault="003E1D86" w:rsidP="003E1D86">
      <w:pPr>
        <w:pStyle w:val="Texto"/>
        <w:spacing w:after="0" w:line="240" w:lineRule="exact"/>
        <w:rPr>
          <w:b/>
          <w:szCs w:val="18"/>
          <w:lang w:val="es-MX"/>
        </w:rPr>
      </w:pPr>
      <w:r w:rsidRPr="00EA3CDF">
        <w:rPr>
          <w:b/>
          <w:szCs w:val="18"/>
          <w:lang w:val="es-MX"/>
        </w:rPr>
        <w:t>3.</w:t>
      </w:r>
      <w:r w:rsidRPr="00EA3CDF">
        <w:rPr>
          <w:b/>
          <w:szCs w:val="18"/>
          <w:lang w:val="es-MX"/>
        </w:rPr>
        <w:tab/>
        <w:t>Autorización e Historia</w:t>
      </w:r>
    </w:p>
    <w:p w:rsidR="003E1D86" w:rsidRPr="00EA3CDF" w:rsidRDefault="003E1D86" w:rsidP="003E1D86">
      <w:pPr>
        <w:pStyle w:val="Texto"/>
        <w:spacing w:after="0" w:line="240" w:lineRule="exact"/>
        <w:rPr>
          <w:szCs w:val="18"/>
        </w:rPr>
      </w:pPr>
    </w:p>
    <w:p w:rsidR="003E1D86" w:rsidRPr="00D516C3" w:rsidRDefault="003E1D86" w:rsidP="003E1D86">
      <w:pPr>
        <w:pStyle w:val="Texto"/>
        <w:spacing w:after="0" w:line="240" w:lineRule="exact"/>
        <w:rPr>
          <w:szCs w:val="18"/>
        </w:rPr>
      </w:pPr>
      <w:r w:rsidRPr="00D516C3">
        <w:rPr>
          <w:szCs w:val="18"/>
        </w:rPr>
        <w:t xml:space="preserve">Siendo Gobernadora la Lic. Beatriz Paredes Rangel, </w:t>
      </w:r>
      <w:r w:rsidRPr="00D516C3">
        <w:rPr>
          <w:szCs w:val="18"/>
          <w:lang w:val="es-MX"/>
        </w:rPr>
        <w:t xml:space="preserve">se realiza  el Convenio para la Creación, Operación y Apoyo Financiero del Colegio de Estudios Científicos y Tecnológicos del Estado de Tlaxcala, celebrado por una parte por la Secretaria de Educación Pública y  el Gobierno del Estado Libre y Soberano de Tlaxcala, convenio que se firmó en la ciudad de México el día 12 de Septiembre de 1991. Posteriormente con fecha 30 de Septiembre de 1992, se publica en el Periódico Oficial del Gobierno de Estado, la “Ley que Crea el Colegio de Estudios Científicos y Tecnológicos del Estado de Tlaxcala”, con el fin de impartir, impulsar, coordinar y normar la Educación Media Superior Tecnológica en sus opciones bivalente y terminal, orientando sus programas educativos hacia la capacitación de los estudiantes impulsando el Desarrollo Productivo y Tecnológico del Estado. En el año de 1991, se crea el primer Plantel 01 </w:t>
      </w:r>
      <w:proofErr w:type="spellStart"/>
      <w:r w:rsidRPr="00D516C3">
        <w:rPr>
          <w:szCs w:val="18"/>
          <w:lang w:val="es-MX"/>
        </w:rPr>
        <w:t>Tequexquitla</w:t>
      </w:r>
      <w:proofErr w:type="spellEnd"/>
      <w:r w:rsidRPr="00D516C3">
        <w:rPr>
          <w:szCs w:val="18"/>
          <w:lang w:val="es-MX"/>
        </w:rPr>
        <w:t xml:space="preserve"> con una matrícula inicial de 49 estudiantes, durante el periodo de  1991 a 1997, se  ti</w:t>
      </w:r>
      <w:r>
        <w:rPr>
          <w:szCs w:val="18"/>
          <w:lang w:val="es-MX"/>
        </w:rPr>
        <w:t xml:space="preserve">ene  un  crecimiento  de  diez </w:t>
      </w:r>
      <w:r w:rsidRPr="00D516C3">
        <w:rPr>
          <w:szCs w:val="18"/>
        </w:rPr>
        <w:t xml:space="preserve">planteles atendiendo una matrícula de 2,900 estudiantes y durante el periodo de  2008 a 2011, se </w:t>
      </w:r>
      <w:r>
        <w:rPr>
          <w:szCs w:val="18"/>
        </w:rPr>
        <w:t>ob</w:t>
      </w:r>
      <w:r w:rsidRPr="00D516C3">
        <w:rPr>
          <w:szCs w:val="18"/>
        </w:rPr>
        <w:t>tuvo la autorización por parte de la Subsecretaría</w:t>
      </w:r>
      <w:r>
        <w:rPr>
          <w:szCs w:val="18"/>
        </w:rPr>
        <w:t xml:space="preserve"> de Educación Media Superior  para la creación de doce nuevos p</w:t>
      </w:r>
      <w:r w:rsidRPr="00D516C3">
        <w:rPr>
          <w:szCs w:val="18"/>
        </w:rPr>
        <w:t xml:space="preserve">lanteles alcanzando un total de 22 </w:t>
      </w:r>
      <w:r>
        <w:rPr>
          <w:szCs w:val="18"/>
        </w:rPr>
        <w:t>en ese año</w:t>
      </w:r>
      <w:r w:rsidRPr="00D516C3">
        <w:rPr>
          <w:szCs w:val="18"/>
        </w:rPr>
        <w:t>. En</w:t>
      </w:r>
      <w:r>
        <w:rPr>
          <w:szCs w:val="18"/>
        </w:rPr>
        <w:t xml:space="preserve"> la presente administración, </w:t>
      </w:r>
      <w:r w:rsidRPr="00D516C3">
        <w:rPr>
          <w:szCs w:val="18"/>
        </w:rPr>
        <w:t xml:space="preserve"> el Gobierno del Estado </w:t>
      </w:r>
      <w:r>
        <w:rPr>
          <w:szCs w:val="18"/>
        </w:rPr>
        <w:t xml:space="preserve">realizó </w:t>
      </w:r>
      <w:r w:rsidRPr="00D516C3">
        <w:rPr>
          <w:szCs w:val="18"/>
        </w:rPr>
        <w:t xml:space="preserve">la gestión ante el Gobierno Federal </w:t>
      </w:r>
      <w:r>
        <w:rPr>
          <w:szCs w:val="18"/>
        </w:rPr>
        <w:t>y logró la autorización de ocho nuevos p</w:t>
      </w:r>
      <w:r w:rsidRPr="00D516C3">
        <w:rPr>
          <w:szCs w:val="18"/>
        </w:rPr>
        <w:t xml:space="preserve">lanteles, contando actualmente con 30 planteles </w:t>
      </w:r>
      <w:proofErr w:type="spellStart"/>
      <w:r w:rsidRPr="00D516C3">
        <w:rPr>
          <w:szCs w:val="18"/>
        </w:rPr>
        <w:t>CECyTE</w:t>
      </w:r>
      <w:proofErr w:type="spellEnd"/>
      <w:r w:rsidRPr="00D516C3">
        <w:rPr>
          <w:szCs w:val="18"/>
        </w:rPr>
        <w:t xml:space="preserve">. </w:t>
      </w:r>
    </w:p>
    <w:p w:rsidR="003E1D86" w:rsidRDefault="003E1D86" w:rsidP="003E1D86">
      <w:pPr>
        <w:pStyle w:val="Texto"/>
        <w:spacing w:after="0" w:line="240" w:lineRule="exact"/>
        <w:rPr>
          <w:szCs w:val="18"/>
        </w:rPr>
      </w:pPr>
    </w:p>
    <w:p w:rsidR="003E1D86" w:rsidRPr="00D516C3" w:rsidRDefault="003E1D86" w:rsidP="003E1D86">
      <w:pPr>
        <w:pStyle w:val="Texto"/>
        <w:spacing w:after="0" w:line="240" w:lineRule="exact"/>
        <w:rPr>
          <w:szCs w:val="18"/>
        </w:rPr>
      </w:pPr>
      <w:r>
        <w:rPr>
          <w:szCs w:val="18"/>
        </w:rPr>
        <w:t xml:space="preserve">En </w:t>
      </w:r>
      <w:r w:rsidRPr="00D516C3">
        <w:rPr>
          <w:szCs w:val="18"/>
        </w:rPr>
        <w:t xml:space="preserve"> Agosto de 2011,  los Centros de Educación Media Superior  (</w:t>
      </w:r>
      <w:proofErr w:type="spellStart"/>
      <w:r w:rsidRPr="00D516C3">
        <w:rPr>
          <w:szCs w:val="18"/>
        </w:rPr>
        <w:t>EMSaD</w:t>
      </w:r>
      <w:proofErr w:type="spellEnd"/>
      <w:r w:rsidRPr="00D516C3">
        <w:rPr>
          <w:szCs w:val="18"/>
        </w:rPr>
        <w:t>) pasan a formar parte del Colegio de Estudios Científicos y Tecnológicos del Estado de Tlaxcala, por disposición de la Secretaría de Educación Pública del Est</w:t>
      </w:r>
      <w:r>
        <w:rPr>
          <w:szCs w:val="18"/>
        </w:rPr>
        <w:t>ado y así, dar cumplimiento al Convenio Marco de C</w:t>
      </w:r>
      <w:r w:rsidRPr="00D516C3">
        <w:rPr>
          <w:szCs w:val="18"/>
        </w:rPr>
        <w:t>oordinación, de esta forma</w:t>
      </w:r>
      <w:r>
        <w:rPr>
          <w:szCs w:val="18"/>
        </w:rPr>
        <w:t xml:space="preserve">, </w:t>
      </w:r>
      <w:r w:rsidRPr="00D516C3">
        <w:rPr>
          <w:szCs w:val="18"/>
        </w:rPr>
        <w:t xml:space="preserve">el Colegio cuenta con un total </w:t>
      </w:r>
      <w:r w:rsidRPr="003E2C39">
        <w:rPr>
          <w:szCs w:val="18"/>
        </w:rPr>
        <w:t xml:space="preserve">de  30 planteles  del  subsistema </w:t>
      </w:r>
      <w:r w:rsidRPr="003E2C39">
        <w:rPr>
          <w:szCs w:val="18"/>
          <w:lang w:val="es-ES_tradnl"/>
        </w:rPr>
        <w:t xml:space="preserve"> </w:t>
      </w:r>
      <w:proofErr w:type="spellStart"/>
      <w:r w:rsidRPr="003E2C39">
        <w:rPr>
          <w:szCs w:val="18"/>
          <w:lang w:val="es-MX"/>
        </w:rPr>
        <w:t>CECyTE</w:t>
      </w:r>
      <w:proofErr w:type="spellEnd"/>
      <w:r w:rsidRPr="003E2C39">
        <w:rPr>
          <w:szCs w:val="18"/>
          <w:lang w:val="es-MX"/>
        </w:rPr>
        <w:t xml:space="preserve">,  </w:t>
      </w:r>
      <w:r w:rsidRPr="003E2C39">
        <w:rPr>
          <w:szCs w:val="18"/>
          <w:lang w:val="es-ES_tradnl"/>
        </w:rPr>
        <w:t xml:space="preserve">a </w:t>
      </w:r>
      <w:r w:rsidRPr="003E2C39">
        <w:rPr>
          <w:szCs w:val="18"/>
          <w:lang w:val="es-MX"/>
        </w:rPr>
        <w:t>través de ellos se imparten 21 especialidades  diferentes,   y   administra a 26 Centros de Educación Media Superior a Distancia (</w:t>
      </w:r>
      <w:proofErr w:type="spellStart"/>
      <w:r w:rsidRPr="003E2C39">
        <w:rPr>
          <w:szCs w:val="18"/>
          <w:lang w:val="es-MX"/>
        </w:rPr>
        <w:t>EMSaD</w:t>
      </w:r>
      <w:proofErr w:type="spellEnd"/>
      <w:r w:rsidRPr="003E2C39">
        <w:rPr>
          <w:szCs w:val="18"/>
          <w:lang w:val="es-MX"/>
        </w:rPr>
        <w:t>)</w:t>
      </w:r>
      <w:r w:rsidRPr="007A526D">
        <w:rPr>
          <w:szCs w:val="18"/>
          <w:lang w:val="es-MX"/>
        </w:rPr>
        <w:t xml:space="preserve"> contando con una matrícula superior a los 14,700 estudiantes en el ciclo escolar 2014-2015, con una plantilla de personal docente, administrativo de apoyo y directivo de 1,200 empleados. Se cuenta con espacios educativos que consta de: 187 aulas, 40 laboratorios, 27 talleres y 315 anexos.</w:t>
      </w:r>
      <w:r w:rsidRPr="00D516C3">
        <w:rPr>
          <w:szCs w:val="18"/>
          <w:lang w:val="es-MX"/>
        </w:rPr>
        <w:t xml:space="preserve"> </w:t>
      </w:r>
    </w:p>
    <w:p w:rsidR="003E1D86" w:rsidRPr="00D516C3" w:rsidRDefault="003E1D86" w:rsidP="003E1D86">
      <w:pPr>
        <w:pStyle w:val="Texto"/>
        <w:spacing w:after="0" w:line="240" w:lineRule="exact"/>
        <w:rPr>
          <w:szCs w:val="18"/>
          <w:lang w:val="es-MX"/>
        </w:rPr>
      </w:pPr>
    </w:p>
    <w:p w:rsidR="003E1D86" w:rsidRPr="00EA3CDF" w:rsidRDefault="003E1D86" w:rsidP="003E1D86">
      <w:pPr>
        <w:pStyle w:val="INCISO"/>
        <w:spacing w:after="0" w:line="240" w:lineRule="exact"/>
      </w:pPr>
    </w:p>
    <w:p w:rsidR="003E1D86" w:rsidRPr="00EA3CDF" w:rsidRDefault="003E1D86" w:rsidP="003E1D86">
      <w:pPr>
        <w:pStyle w:val="Texto"/>
        <w:spacing w:after="0" w:line="240" w:lineRule="exact"/>
        <w:rPr>
          <w:b/>
          <w:szCs w:val="18"/>
          <w:lang w:val="es-MX"/>
        </w:rPr>
      </w:pPr>
      <w:r w:rsidRPr="00EA3CDF">
        <w:rPr>
          <w:b/>
          <w:szCs w:val="18"/>
          <w:lang w:val="es-MX"/>
        </w:rPr>
        <w:t>4.</w:t>
      </w:r>
      <w:r w:rsidRPr="00EA3CDF">
        <w:rPr>
          <w:b/>
          <w:szCs w:val="18"/>
          <w:lang w:val="es-MX"/>
        </w:rPr>
        <w:tab/>
        <w:t>Organización y Objeto Social</w:t>
      </w:r>
    </w:p>
    <w:p w:rsidR="003E1D86" w:rsidRDefault="003E1D86" w:rsidP="003E1D86">
      <w:pPr>
        <w:pStyle w:val="INCISO"/>
        <w:spacing w:line="240" w:lineRule="exact"/>
      </w:pPr>
    </w:p>
    <w:p w:rsidR="003E1D86" w:rsidRPr="000A2635" w:rsidRDefault="003E1D86" w:rsidP="003E1D86">
      <w:pPr>
        <w:pStyle w:val="INCISO"/>
        <w:numPr>
          <w:ilvl w:val="0"/>
          <w:numId w:val="8"/>
        </w:numPr>
        <w:spacing w:line="240" w:lineRule="exact"/>
      </w:pPr>
      <w:r w:rsidRPr="000A2635">
        <w:rPr>
          <w:b/>
        </w:rPr>
        <w:t>Objeto social:</w:t>
      </w:r>
      <w:r w:rsidRPr="00EA3CDF">
        <w:t xml:space="preserve"> </w:t>
      </w:r>
      <w:r>
        <w:t xml:space="preserve">Conforme a lo dispuesto en el artículo 2 de la Ley que crea al </w:t>
      </w:r>
      <w:r w:rsidRPr="000A2635">
        <w:t>Colegio de Estudios Científicos y Tecnológicos del Estado de Tlaxcala</w:t>
      </w:r>
      <w:r>
        <w:t xml:space="preserve">, este tiene </w:t>
      </w:r>
      <w:r w:rsidRPr="000A2635">
        <w:t>por objeto, en la esfera de competencia estatal, impartir, impulsar, coordinar y normar la educación media superior tecnológica en sus opciones bivalente y terminal, orientando sus programas hacia la capacitación de los alumnos para impulsar el desarrollo productivo y tecnológico;</w:t>
      </w:r>
      <w:r>
        <w:t xml:space="preserve"> o</w:t>
      </w:r>
      <w:r w:rsidRPr="000A2635">
        <w:t>frecer educación tecnológica y de bachillerato general, basada en un Modelo Integral de Competencias y Valores, que permita a sus egresados continuar sus estudios superiores, incorporarse a mercado</w:t>
      </w:r>
      <w:r>
        <w:t xml:space="preserve"> laboral e impulsar el emprendi</w:t>
      </w:r>
      <w:r w:rsidRPr="000A2635">
        <w:t>miento que contribuya al desarrollo del Estado y del país.</w:t>
      </w:r>
    </w:p>
    <w:p w:rsidR="003E1D86" w:rsidRDefault="003E1D86" w:rsidP="003E1D86">
      <w:pPr>
        <w:pStyle w:val="INCISO"/>
        <w:numPr>
          <w:ilvl w:val="0"/>
          <w:numId w:val="8"/>
        </w:numPr>
        <w:spacing w:after="0" w:line="240" w:lineRule="exact"/>
      </w:pPr>
      <w:r w:rsidRPr="00AC584E">
        <w:rPr>
          <w:b/>
        </w:rPr>
        <w:t>Principal actividad</w:t>
      </w:r>
      <w:r w:rsidRPr="00EA3CDF">
        <w:t>:</w:t>
      </w:r>
    </w:p>
    <w:p w:rsidR="003E1D86" w:rsidRDefault="003E1D86" w:rsidP="003E1D86">
      <w:pPr>
        <w:pStyle w:val="INCISO"/>
        <w:spacing w:after="0" w:line="240" w:lineRule="exact"/>
        <w:ind w:firstLine="0"/>
        <w:rPr>
          <w:b/>
        </w:rPr>
      </w:pPr>
    </w:p>
    <w:p w:rsidR="003E1D86" w:rsidRDefault="003E1D86" w:rsidP="003E1D86">
      <w:pPr>
        <w:pStyle w:val="INCISO"/>
        <w:spacing w:after="0" w:line="240" w:lineRule="exact"/>
        <w:ind w:firstLine="0"/>
        <w:rPr>
          <w:b/>
        </w:rPr>
      </w:pPr>
      <w:r w:rsidRPr="00AC584E">
        <w:rPr>
          <w:b/>
        </w:rPr>
        <w:t>Misión</w:t>
      </w:r>
      <w:r>
        <w:rPr>
          <w:b/>
        </w:rPr>
        <w:t>:</w:t>
      </w:r>
    </w:p>
    <w:p w:rsidR="003E1D86" w:rsidRPr="00AC584E" w:rsidRDefault="003E1D86" w:rsidP="003E1D86">
      <w:pPr>
        <w:pStyle w:val="INCISO"/>
        <w:spacing w:line="240" w:lineRule="exact"/>
        <w:ind w:firstLine="0"/>
        <w:rPr>
          <w:lang w:val="es-MX"/>
        </w:rPr>
      </w:pPr>
      <w:r w:rsidRPr="00AC584E">
        <w:rPr>
          <w:lang w:val="es-MX"/>
        </w:rPr>
        <w:t>Ofrecer educación tecnológica y de bachillerato general, basada en un Modelo Integral de Competencias y Valores, que permita a sus egresados continuar sus estudios superiores, incorporarse a mercado laboral e impulsar el emprendimiento que contribuya al desarrollo del Estado y del país.</w:t>
      </w:r>
    </w:p>
    <w:p w:rsidR="003E1D86" w:rsidRPr="00AC584E" w:rsidRDefault="003E1D86" w:rsidP="003E1D86">
      <w:pPr>
        <w:pStyle w:val="INCISO"/>
        <w:spacing w:after="0" w:line="240" w:lineRule="exact"/>
        <w:ind w:firstLine="0"/>
        <w:rPr>
          <w:b/>
        </w:rPr>
      </w:pPr>
      <w:r w:rsidRPr="00AC584E">
        <w:rPr>
          <w:b/>
        </w:rPr>
        <w:t>Visión:</w:t>
      </w:r>
    </w:p>
    <w:p w:rsidR="003E1D86" w:rsidRPr="00AC584E" w:rsidRDefault="003E1D86" w:rsidP="003E1D86">
      <w:pPr>
        <w:pStyle w:val="INCISO"/>
        <w:spacing w:line="240" w:lineRule="exact"/>
        <w:rPr>
          <w:lang w:val="es-MX"/>
        </w:rPr>
      </w:pPr>
      <w:r>
        <w:rPr>
          <w:lang w:val="es-MX"/>
        </w:rPr>
        <w:tab/>
      </w:r>
      <w:r w:rsidRPr="00AC584E">
        <w:rPr>
          <w:lang w:val="es-MX"/>
        </w:rPr>
        <w:t>Ser una Instituc</w:t>
      </w:r>
      <w:r>
        <w:rPr>
          <w:lang w:val="es-MX"/>
        </w:rPr>
        <w:t>ión líder en la formación de es</w:t>
      </w:r>
      <w:r w:rsidRPr="00AC584E">
        <w:rPr>
          <w:lang w:val="es-MX"/>
        </w:rPr>
        <w:t xml:space="preserve">tudiantes y técnicos profesionales altamente competentes </w:t>
      </w:r>
      <w:r>
        <w:rPr>
          <w:lang w:val="es-MX"/>
        </w:rPr>
        <w:t>y socialmente responsables, ape</w:t>
      </w:r>
      <w:r w:rsidRPr="00AC584E">
        <w:rPr>
          <w:lang w:val="es-MX"/>
        </w:rPr>
        <w:t>gados a están</w:t>
      </w:r>
      <w:r>
        <w:rPr>
          <w:lang w:val="es-MX"/>
        </w:rPr>
        <w:t>dares de calidad, impulsando ac</w:t>
      </w:r>
      <w:r w:rsidRPr="00AC584E">
        <w:rPr>
          <w:lang w:val="es-MX"/>
        </w:rPr>
        <w:t>ciones de investigación y desarrollo tecnológico que impacte a nivel regional y nacional.</w:t>
      </w:r>
    </w:p>
    <w:p w:rsidR="003E1D86" w:rsidRDefault="003E1D86" w:rsidP="003E1D86">
      <w:pPr>
        <w:pStyle w:val="INCISO"/>
        <w:spacing w:after="0" w:line="240" w:lineRule="exact"/>
        <w:ind w:firstLine="0"/>
      </w:pPr>
      <w:r>
        <w:t>Dentro de sus principales actividades se encuentran las siguientes:</w:t>
      </w:r>
    </w:p>
    <w:p w:rsidR="003E1D86" w:rsidRPr="00AC584E" w:rsidRDefault="003E1D86" w:rsidP="003E1D86">
      <w:pPr>
        <w:pStyle w:val="Default"/>
        <w:numPr>
          <w:ilvl w:val="0"/>
          <w:numId w:val="9"/>
        </w:numPr>
        <w:rPr>
          <w:rFonts w:eastAsia="Times New Roman"/>
          <w:color w:val="auto"/>
          <w:sz w:val="18"/>
          <w:szCs w:val="18"/>
          <w:lang w:val="es-ES" w:eastAsia="es-ES"/>
        </w:rPr>
      </w:pPr>
      <w:r w:rsidRPr="00AC584E">
        <w:rPr>
          <w:rFonts w:eastAsia="Times New Roman"/>
          <w:color w:val="auto"/>
          <w:sz w:val="18"/>
          <w:szCs w:val="18"/>
          <w:lang w:val="es-ES" w:eastAsia="es-ES"/>
        </w:rPr>
        <w:lastRenderedPageBreak/>
        <w:t xml:space="preserve">Establecer, organizar, dirigir, administrar, extender el desarrollo y sostenimiento de los planteles en los lugares que la Secretaría de Educación Pública y el Gobierno del Estado estimen convenientes; </w:t>
      </w:r>
    </w:p>
    <w:p w:rsidR="003E1D86" w:rsidRPr="00AC584E" w:rsidRDefault="003E1D86" w:rsidP="003E1D86">
      <w:pPr>
        <w:pStyle w:val="Default"/>
        <w:numPr>
          <w:ilvl w:val="0"/>
          <w:numId w:val="9"/>
        </w:numPr>
        <w:rPr>
          <w:rFonts w:eastAsia="Times New Roman"/>
          <w:color w:val="auto"/>
          <w:sz w:val="18"/>
          <w:szCs w:val="18"/>
          <w:lang w:val="es-ES" w:eastAsia="es-ES"/>
        </w:rPr>
      </w:pPr>
      <w:r w:rsidRPr="00AC584E">
        <w:rPr>
          <w:rFonts w:eastAsia="Times New Roman"/>
          <w:color w:val="auto"/>
          <w:sz w:val="18"/>
          <w:szCs w:val="18"/>
          <w:lang w:val="es-ES" w:eastAsia="es-ES"/>
        </w:rPr>
        <w:t xml:space="preserve">Impartir educación del mismo tipo a través de las modalidades escolar y extraescolar; </w:t>
      </w:r>
    </w:p>
    <w:p w:rsidR="003E1D86" w:rsidRPr="00AC584E" w:rsidRDefault="003E1D86" w:rsidP="003E1D86">
      <w:pPr>
        <w:pStyle w:val="Default"/>
        <w:numPr>
          <w:ilvl w:val="0"/>
          <w:numId w:val="9"/>
        </w:numPr>
        <w:rPr>
          <w:rFonts w:eastAsia="Times New Roman"/>
          <w:color w:val="auto"/>
          <w:sz w:val="18"/>
          <w:szCs w:val="18"/>
          <w:lang w:val="es-ES" w:eastAsia="es-ES"/>
        </w:rPr>
      </w:pPr>
      <w:r w:rsidRPr="00AC584E">
        <w:rPr>
          <w:rFonts w:eastAsia="Times New Roman"/>
          <w:color w:val="auto"/>
          <w:sz w:val="18"/>
          <w:szCs w:val="18"/>
          <w:lang w:val="es-ES" w:eastAsia="es-ES"/>
        </w:rPr>
        <w:t xml:space="preserve">Expedir certificados de estudios y otorgar diplomas y títulos académicos de su nivel de enseñanza; </w:t>
      </w:r>
    </w:p>
    <w:p w:rsidR="003E1D86" w:rsidRPr="00AC584E" w:rsidRDefault="003E1D86" w:rsidP="003E1D86">
      <w:pPr>
        <w:pStyle w:val="INCISO"/>
        <w:numPr>
          <w:ilvl w:val="0"/>
          <w:numId w:val="9"/>
        </w:numPr>
        <w:spacing w:after="0" w:line="240" w:lineRule="exact"/>
      </w:pPr>
      <w:r w:rsidRPr="00AC584E">
        <w:t>Otorgar y retirar reconocimientos de validez de estudios realizados en planteles particulares que impartan el mismo tipo d</w:t>
      </w:r>
      <w:r>
        <w:t>e enseñanza</w:t>
      </w:r>
    </w:p>
    <w:p w:rsidR="003E1D86" w:rsidRPr="00AC584E" w:rsidRDefault="003E1D86" w:rsidP="003E1D86">
      <w:pPr>
        <w:pStyle w:val="INCISO"/>
        <w:spacing w:after="0" w:line="240" w:lineRule="exact"/>
        <w:ind w:firstLine="0"/>
      </w:pPr>
    </w:p>
    <w:p w:rsidR="003E1D86" w:rsidRDefault="003E1D86" w:rsidP="003E1D86">
      <w:pPr>
        <w:pStyle w:val="INCISO"/>
        <w:spacing w:after="0" w:line="240" w:lineRule="exact"/>
        <w:ind w:firstLine="0"/>
        <w:rPr>
          <w:b/>
        </w:rPr>
      </w:pPr>
    </w:p>
    <w:p w:rsidR="003E1D86" w:rsidRPr="006B44B1" w:rsidRDefault="003E1D86" w:rsidP="003E1D86">
      <w:pPr>
        <w:pStyle w:val="INCISO"/>
        <w:numPr>
          <w:ilvl w:val="0"/>
          <w:numId w:val="8"/>
        </w:numPr>
        <w:spacing w:after="0" w:line="240" w:lineRule="exact"/>
      </w:pPr>
      <w:r w:rsidRPr="00AC584E">
        <w:rPr>
          <w:b/>
        </w:rPr>
        <w:t>Ejercicio fiscal</w:t>
      </w:r>
      <w:r w:rsidRPr="00AC584E">
        <w:t xml:space="preserve">: </w:t>
      </w:r>
      <w:r w:rsidRPr="00AC584E">
        <w:rPr>
          <w:i/>
        </w:rPr>
        <w:t>201</w:t>
      </w:r>
      <w:r w:rsidR="001548DE">
        <w:rPr>
          <w:i/>
        </w:rPr>
        <w:t>7</w:t>
      </w:r>
    </w:p>
    <w:p w:rsidR="003E1D86" w:rsidRDefault="003E1D86" w:rsidP="003E1D86">
      <w:pPr>
        <w:pStyle w:val="INCISO"/>
        <w:spacing w:after="0" w:line="240" w:lineRule="exact"/>
        <w:ind w:firstLine="0"/>
      </w:pPr>
    </w:p>
    <w:p w:rsidR="003E1D86" w:rsidRPr="006B44B1" w:rsidRDefault="003E1D86" w:rsidP="003E1D86">
      <w:pPr>
        <w:pStyle w:val="INCISO"/>
        <w:numPr>
          <w:ilvl w:val="0"/>
          <w:numId w:val="8"/>
        </w:numPr>
        <w:spacing w:after="0" w:line="240" w:lineRule="exact"/>
      </w:pPr>
      <w:r w:rsidRPr="006B44B1">
        <w:rPr>
          <w:b/>
        </w:rPr>
        <w:t xml:space="preserve">Régimen jurídico:  </w:t>
      </w:r>
      <w:r w:rsidRPr="006B44B1">
        <w:t>Tal como lo establece el artículo 1 de la Ley que crea el Colegio de Estudios Científicos y Tecn</w:t>
      </w:r>
      <w:r>
        <w:t xml:space="preserve">ológicos del Estado de Tlaxcala, es </w:t>
      </w:r>
      <w:r w:rsidRPr="006B44B1">
        <w:t>un órgano público descentralizado del Gobierno del Estado, con personalidad jurídica y con patrimonio propios</w:t>
      </w:r>
      <w:r>
        <w:t>, por lo tanto, se encuentra regulado por la Ley de Entidades Paraestatales del Estado de Tlaxcala.</w:t>
      </w:r>
    </w:p>
    <w:p w:rsidR="003E1D86" w:rsidRPr="006B44B1" w:rsidRDefault="003E1D86" w:rsidP="003E1D86">
      <w:pPr>
        <w:pStyle w:val="INCISO"/>
        <w:spacing w:after="0" w:line="240" w:lineRule="exact"/>
        <w:ind w:firstLine="0"/>
        <w:rPr>
          <w:b/>
        </w:rPr>
      </w:pPr>
    </w:p>
    <w:p w:rsidR="003E1D86" w:rsidRDefault="003E1D86" w:rsidP="003E1D86">
      <w:pPr>
        <w:pStyle w:val="INCISO"/>
        <w:numPr>
          <w:ilvl w:val="0"/>
          <w:numId w:val="8"/>
        </w:numPr>
        <w:spacing w:after="0" w:line="240" w:lineRule="exact"/>
        <w:ind w:left="1077" w:hanging="357"/>
      </w:pPr>
      <w:r w:rsidRPr="006B44B1">
        <w:rPr>
          <w:b/>
        </w:rPr>
        <w:t>Consideraciones fiscales del ente</w:t>
      </w:r>
      <w:r w:rsidRPr="00EA3CDF">
        <w:t xml:space="preserve">: </w:t>
      </w:r>
      <w:r>
        <w:t xml:space="preserve">El Colegio de Estudios Científicos y Tecnológicos del Estado de Tlaxcala, bajo el RFC CEC921001SW6, se encuentra registrado bajo el régimen de “Personas Morales con Fines no Lucrativos”, y por lo tanto, sus obligaciones fiscales son las de retener el ISR por sueldos y salarios, asimilados a salarios y por servicios profesionales. En materia de aportaciones de seguridad social, se encuentra obligado a realizar la retención y pago de las cuotas </w:t>
      </w:r>
      <w:proofErr w:type="gramStart"/>
      <w:r>
        <w:t>obrero patronales</w:t>
      </w:r>
      <w:proofErr w:type="gramEnd"/>
      <w:r>
        <w:t xml:space="preserve"> ante el Instituto Mexicano del Seguro Social (IMSS) y al </w:t>
      </w:r>
      <w:r w:rsidRPr="007B3A7D">
        <w:t>Instituto del Fondo Nacional de la Vivienda para los Trabajadores (</w:t>
      </w:r>
      <w:proofErr w:type="spellStart"/>
      <w:r w:rsidRPr="007B3A7D">
        <w:t>Infonavit</w:t>
      </w:r>
      <w:proofErr w:type="spellEnd"/>
      <w:r w:rsidRPr="007B3A7D">
        <w:t>).</w:t>
      </w:r>
      <w:r>
        <w:t xml:space="preserve"> </w:t>
      </w:r>
      <w:r w:rsidRPr="006B44B1">
        <w:t>En el ámbito local, se encuentra obligad</w:t>
      </w:r>
      <w:r>
        <w:t>o</w:t>
      </w:r>
      <w:r w:rsidRPr="006B44B1">
        <w:t xml:space="preserve"> a calcular y enterar el impuesto del 2% sobre nóminas.</w:t>
      </w:r>
    </w:p>
    <w:p w:rsidR="003E1D86" w:rsidRPr="00B76114" w:rsidRDefault="003E1D86" w:rsidP="003E1D86">
      <w:pPr>
        <w:pStyle w:val="Prrafodelista"/>
        <w:rPr>
          <w:sz w:val="2"/>
          <w:szCs w:val="2"/>
        </w:rPr>
      </w:pPr>
    </w:p>
    <w:p w:rsidR="003E1D86" w:rsidRPr="00015AFF" w:rsidRDefault="003E1D86" w:rsidP="003E1D86">
      <w:pPr>
        <w:pStyle w:val="INCISO"/>
        <w:numPr>
          <w:ilvl w:val="0"/>
          <w:numId w:val="8"/>
        </w:numPr>
        <w:spacing w:after="0" w:line="240" w:lineRule="exact"/>
        <w:ind w:left="1077" w:hanging="357"/>
        <w:rPr>
          <w:b/>
        </w:rPr>
      </w:pPr>
      <w:r w:rsidRPr="007B3A7D">
        <w:rPr>
          <w:b/>
        </w:rPr>
        <w:t>Estructura organizacional básica:</w:t>
      </w:r>
      <w:r>
        <w:rPr>
          <w:b/>
        </w:rPr>
        <w:t xml:space="preserve"> </w:t>
      </w:r>
    </w:p>
    <w:p w:rsidR="003E1D86" w:rsidRPr="00015AFF" w:rsidRDefault="003E1D86" w:rsidP="003E1D86">
      <w:pPr>
        <w:pStyle w:val="INCISO"/>
        <w:spacing w:after="0" w:line="240" w:lineRule="exact"/>
        <w:ind w:left="1077" w:firstLine="0"/>
      </w:pPr>
      <w:r w:rsidRPr="00015AFF">
        <w:t xml:space="preserve">El Colegio de Estudios Científicos y Tecnológicos del Estado de Tlaxcala, cuenta con un máximo órgano de gobierno que es la Junta Directiva, misma que está integrada permanentemente por:    </w:t>
      </w:r>
    </w:p>
    <w:p w:rsidR="003E1D86" w:rsidRPr="00015AFF" w:rsidRDefault="003E1D86" w:rsidP="003E1D86">
      <w:pPr>
        <w:pStyle w:val="INCISO"/>
        <w:spacing w:after="0" w:line="240" w:lineRule="exact"/>
        <w:ind w:left="1077" w:firstLine="0"/>
      </w:pPr>
      <w:r w:rsidRPr="00015AFF">
        <w:t xml:space="preserve">I.- Dos representantes del Gobierno del Estado, que serán designados por el Gobernador del Estado; uno de ellos presidirá la Junta; </w:t>
      </w:r>
    </w:p>
    <w:p w:rsidR="003E1D86" w:rsidRPr="00015AFF" w:rsidRDefault="003E1D86" w:rsidP="003E1D86">
      <w:pPr>
        <w:pStyle w:val="INCISO"/>
        <w:spacing w:after="0" w:line="240" w:lineRule="exact"/>
        <w:ind w:left="1077" w:firstLine="0"/>
      </w:pPr>
      <w:r w:rsidRPr="00015AFF">
        <w:t xml:space="preserve">II.- Dos representantes del Gobierno Federal, que serán designados por el Secretario de Educación Pública. </w:t>
      </w:r>
    </w:p>
    <w:p w:rsidR="003E1D86" w:rsidRPr="00015AFF" w:rsidRDefault="003E1D86" w:rsidP="003E1D86">
      <w:pPr>
        <w:pStyle w:val="INCISO"/>
        <w:spacing w:after="0" w:line="240" w:lineRule="exact"/>
        <w:ind w:left="1077" w:firstLine="0"/>
      </w:pPr>
      <w:r w:rsidRPr="00015AFF">
        <w:t xml:space="preserve">III.- Un representante del Sector Social, que será designado por el Gobernador del Estado; y </w:t>
      </w:r>
    </w:p>
    <w:p w:rsidR="003E1D86" w:rsidRPr="00015AFF" w:rsidRDefault="003E1D86" w:rsidP="003E1D86">
      <w:pPr>
        <w:pStyle w:val="INCISO"/>
        <w:spacing w:after="0" w:line="240" w:lineRule="exact"/>
        <w:ind w:left="1077" w:firstLine="0"/>
      </w:pPr>
      <w:r w:rsidRPr="00015AFF">
        <w:t xml:space="preserve">IV.- Dos representantes del Sector Productivo, que participen en el financiamiento del Colegio, designados por el Patronato del Propio Colegio. </w:t>
      </w:r>
    </w:p>
    <w:p w:rsidR="003E1D86" w:rsidRPr="00B35226" w:rsidRDefault="003E1D86" w:rsidP="003E1D86">
      <w:pPr>
        <w:pStyle w:val="INCISO"/>
        <w:spacing w:after="0" w:line="240" w:lineRule="exact"/>
        <w:ind w:left="1077" w:firstLine="0"/>
      </w:pPr>
      <w:r w:rsidRPr="00015AFF">
        <w:t>La Junta Directiva será la autoridad suprema y sus decisiones deberán cumplirse y ejecutarse a través del Director General.</w:t>
      </w:r>
    </w:p>
    <w:p w:rsidR="003E1D86" w:rsidRPr="00015AFF" w:rsidRDefault="003E1D86" w:rsidP="003E1D86">
      <w:pPr>
        <w:pStyle w:val="INCISO"/>
        <w:spacing w:after="0" w:line="240" w:lineRule="exact"/>
        <w:ind w:left="1077" w:firstLine="0"/>
        <w:rPr>
          <w:b/>
        </w:rPr>
      </w:pPr>
    </w:p>
    <w:p w:rsidR="003E1D86" w:rsidRDefault="003E1D86" w:rsidP="003E1D86">
      <w:pPr>
        <w:pStyle w:val="INCISO"/>
        <w:spacing w:after="0" w:line="240" w:lineRule="exact"/>
        <w:ind w:left="1077" w:firstLine="0"/>
      </w:pPr>
      <w:r w:rsidRPr="00015AFF">
        <w:t>La estructura y organización del Colegio, se encuentra establecida en el artículo 18</w:t>
      </w:r>
      <w:r>
        <w:t xml:space="preserve"> y 19</w:t>
      </w:r>
      <w:r w:rsidRPr="00015AFF">
        <w:t xml:space="preserve"> del Reglamento Interior del Colegio, mismo</w:t>
      </w:r>
      <w:r>
        <w:t>s</w:t>
      </w:r>
      <w:r w:rsidRPr="00015AFF">
        <w:t xml:space="preserve"> que a la letra dice</w:t>
      </w:r>
      <w:r>
        <w:t>n</w:t>
      </w:r>
      <w:r w:rsidRPr="00015AFF">
        <w:t xml:space="preserve">: </w:t>
      </w:r>
    </w:p>
    <w:p w:rsidR="003E1D86" w:rsidRDefault="003E1D86" w:rsidP="003E1D86">
      <w:pPr>
        <w:pStyle w:val="INCISO"/>
        <w:spacing w:after="0" w:line="240" w:lineRule="exact"/>
        <w:ind w:left="1077" w:firstLine="0"/>
      </w:pPr>
    </w:p>
    <w:p w:rsidR="003E1D86" w:rsidRPr="00015AFF" w:rsidRDefault="003E1D86" w:rsidP="003E1D86">
      <w:pPr>
        <w:pStyle w:val="INCISO"/>
        <w:spacing w:after="0" w:line="240" w:lineRule="exact"/>
        <w:ind w:left="1077" w:firstLine="0"/>
      </w:pPr>
      <w:r w:rsidRPr="00015AFF">
        <w:t>ARTÍCULO 18. La administración del Colegio estará a cargo de un Director General que será nombrado y removido libremente por el Gobernador del Estado, conforme a lo que establece la Ley y demás disposiciones legales aplicables.</w:t>
      </w:r>
    </w:p>
    <w:p w:rsidR="003E1D86" w:rsidRPr="00015AFF" w:rsidRDefault="003E1D86" w:rsidP="003E1D86">
      <w:pPr>
        <w:pStyle w:val="INCISO"/>
        <w:spacing w:after="0" w:line="240" w:lineRule="exact"/>
        <w:ind w:left="1077" w:firstLine="0"/>
      </w:pPr>
    </w:p>
    <w:p w:rsidR="003E1D86" w:rsidRPr="00015AFF" w:rsidRDefault="003E1D86" w:rsidP="003E1D86">
      <w:pPr>
        <w:pStyle w:val="INCISO"/>
        <w:spacing w:after="0" w:line="240" w:lineRule="exact"/>
        <w:ind w:left="1077" w:firstLine="0"/>
      </w:pPr>
      <w:r w:rsidRPr="00015AFF">
        <w:t>ARTÍCULO 19. El Director General para el cumplimiento y desarrollo de las actividades que tiene encomendadas, podrá contar con las unidades administrativas siguientes:</w:t>
      </w:r>
    </w:p>
    <w:p w:rsidR="003E1D86" w:rsidRPr="00015AFF" w:rsidRDefault="003E1D86" w:rsidP="003E1D86">
      <w:pPr>
        <w:pStyle w:val="INCISO"/>
        <w:numPr>
          <w:ilvl w:val="0"/>
          <w:numId w:val="10"/>
        </w:numPr>
        <w:spacing w:after="0" w:line="240" w:lineRule="exact"/>
      </w:pPr>
      <w:r w:rsidRPr="00015AFF">
        <w:t>Dirección General;</w:t>
      </w:r>
    </w:p>
    <w:p w:rsidR="003E1D86" w:rsidRPr="00015AFF" w:rsidRDefault="003E1D86" w:rsidP="003E1D86">
      <w:pPr>
        <w:pStyle w:val="INCISO"/>
        <w:numPr>
          <w:ilvl w:val="0"/>
          <w:numId w:val="10"/>
        </w:numPr>
        <w:spacing w:after="0" w:line="240" w:lineRule="exact"/>
      </w:pPr>
      <w:r w:rsidRPr="00015AFF">
        <w:t>Dirección Académica;</w:t>
      </w:r>
    </w:p>
    <w:p w:rsidR="003E1D86" w:rsidRPr="00015AFF" w:rsidRDefault="003E1D86" w:rsidP="003E1D86">
      <w:pPr>
        <w:pStyle w:val="INCISO"/>
        <w:numPr>
          <w:ilvl w:val="0"/>
          <w:numId w:val="10"/>
        </w:numPr>
        <w:spacing w:after="0" w:line="240" w:lineRule="exact"/>
      </w:pPr>
      <w:r w:rsidRPr="00015AFF">
        <w:t>Dirección de Planeación;</w:t>
      </w:r>
    </w:p>
    <w:p w:rsidR="003E1D86" w:rsidRPr="00015AFF" w:rsidRDefault="003E1D86" w:rsidP="003E1D86">
      <w:pPr>
        <w:pStyle w:val="INCISO"/>
        <w:numPr>
          <w:ilvl w:val="0"/>
          <w:numId w:val="10"/>
        </w:numPr>
        <w:spacing w:after="0" w:line="240" w:lineRule="exact"/>
      </w:pPr>
      <w:r w:rsidRPr="00015AFF">
        <w:t>Dirección de Vinculación;</w:t>
      </w:r>
    </w:p>
    <w:p w:rsidR="003E1D86" w:rsidRPr="00015AFF" w:rsidRDefault="003E1D86" w:rsidP="003E1D86">
      <w:pPr>
        <w:pStyle w:val="INCISO"/>
        <w:numPr>
          <w:ilvl w:val="0"/>
          <w:numId w:val="10"/>
        </w:numPr>
        <w:spacing w:after="0" w:line="240" w:lineRule="exact"/>
      </w:pPr>
      <w:r w:rsidRPr="00015AFF">
        <w:lastRenderedPageBreak/>
        <w:t>Dirección de Administración y Finanzas;</w:t>
      </w:r>
    </w:p>
    <w:p w:rsidR="003E1D86" w:rsidRPr="00015AFF" w:rsidRDefault="003E1D86" w:rsidP="003E1D86">
      <w:pPr>
        <w:pStyle w:val="INCISO"/>
        <w:numPr>
          <w:ilvl w:val="0"/>
          <w:numId w:val="10"/>
        </w:numPr>
        <w:spacing w:after="0" w:line="240" w:lineRule="exact"/>
      </w:pPr>
      <w:r w:rsidRPr="00015AFF">
        <w:t>Dirección de Centros de Educación Media Superior a Distancia;</w:t>
      </w:r>
    </w:p>
    <w:p w:rsidR="003E1D86" w:rsidRPr="00015AFF" w:rsidRDefault="003E1D86" w:rsidP="003E1D86">
      <w:pPr>
        <w:pStyle w:val="INCISO"/>
        <w:numPr>
          <w:ilvl w:val="0"/>
          <w:numId w:val="10"/>
        </w:numPr>
        <w:spacing w:after="0" w:line="240" w:lineRule="exact"/>
      </w:pPr>
      <w:r w:rsidRPr="00015AFF">
        <w:t>Direcciones de los Planteles;</w:t>
      </w:r>
    </w:p>
    <w:p w:rsidR="003E1D86" w:rsidRPr="00015AFF" w:rsidRDefault="003E1D86" w:rsidP="003E1D86">
      <w:pPr>
        <w:pStyle w:val="INCISO"/>
        <w:numPr>
          <w:ilvl w:val="0"/>
          <w:numId w:val="10"/>
        </w:numPr>
        <w:spacing w:after="0" w:line="240" w:lineRule="exact"/>
      </w:pPr>
      <w:r w:rsidRPr="00015AFF">
        <w:t xml:space="preserve">Contraloría Interna; y </w:t>
      </w:r>
    </w:p>
    <w:p w:rsidR="003E1D86" w:rsidRPr="00015AFF" w:rsidRDefault="003E1D86" w:rsidP="003E1D86">
      <w:pPr>
        <w:pStyle w:val="INCISO"/>
        <w:numPr>
          <w:ilvl w:val="0"/>
          <w:numId w:val="10"/>
        </w:numPr>
        <w:spacing w:after="0" w:line="240" w:lineRule="exact"/>
      </w:pPr>
      <w:r w:rsidRPr="00015AFF">
        <w:t>Área de Asuntos Jurídicos.</w:t>
      </w:r>
    </w:p>
    <w:p w:rsidR="003E1D86" w:rsidRPr="00015AFF" w:rsidRDefault="003E1D86" w:rsidP="003E1D86">
      <w:pPr>
        <w:pStyle w:val="INCISO"/>
        <w:spacing w:after="0" w:line="240" w:lineRule="exact"/>
        <w:ind w:left="1077" w:firstLine="0"/>
        <w:rPr>
          <w:b/>
        </w:rPr>
      </w:pPr>
    </w:p>
    <w:p w:rsidR="003E1D86" w:rsidRDefault="003E1D86" w:rsidP="003E1D86">
      <w:pPr>
        <w:pStyle w:val="INCISO"/>
        <w:spacing w:after="0" w:line="240" w:lineRule="exact"/>
        <w:ind w:left="1077" w:firstLine="0"/>
      </w:pPr>
      <w:r w:rsidRPr="00015AFF">
        <w:t>Las unidades administrativas mencionadas, tendrán las facultades y obligaciones que expresamente señala la Ley y este Reglamento Interior y contarán con un Titular y personal técnico y administrativo que en función de las necesidades del servicio se establezca con base en el presupuesto de egresos que se autorice para el Colegio.</w:t>
      </w:r>
      <w:r>
        <w:t xml:space="preserve"> El organigrama autorizado para el funcionamiento del Colegio es el siguiente:</w:t>
      </w: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A708A9" w:rsidRDefault="00A708A9" w:rsidP="003E1D86">
      <w:pPr>
        <w:pStyle w:val="INCISO"/>
        <w:spacing w:after="0" w:line="240" w:lineRule="exact"/>
        <w:ind w:left="1077" w:firstLine="0"/>
      </w:pPr>
    </w:p>
    <w:p w:rsidR="00A708A9" w:rsidRDefault="00A708A9" w:rsidP="003E1D86">
      <w:pPr>
        <w:pStyle w:val="INCISO"/>
        <w:spacing w:after="0" w:line="240" w:lineRule="exact"/>
        <w:ind w:left="1077" w:firstLine="0"/>
      </w:pPr>
    </w:p>
    <w:p w:rsidR="00A708A9" w:rsidRDefault="00A708A9" w:rsidP="003E1D86">
      <w:pPr>
        <w:pStyle w:val="INCISO"/>
        <w:spacing w:after="0" w:line="240" w:lineRule="exact"/>
        <w:ind w:left="1077" w:firstLine="0"/>
      </w:pPr>
    </w:p>
    <w:p w:rsidR="00A708A9" w:rsidRDefault="00A708A9" w:rsidP="003E1D86">
      <w:pPr>
        <w:pStyle w:val="INCISO"/>
        <w:spacing w:after="0" w:line="240" w:lineRule="exact"/>
        <w:ind w:left="1077" w:firstLine="0"/>
      </w:pPr>
    </w:p>
    <w:p w:rsidR="00A84D11" w:rsidRDefault="00A84D11" w:rsidP="003E1D86">
      <w:pPr>
        <w:pStyle w:val="INCISO"/>
        <w:spacing w:after="0" w:line="240" w:lineRule="exact"/>
        <w:ind w:left="1077" w:firstLine="0"/>
      </w:pPr>
    </w:p>
    <w:p w:rsidR="00A708A9" w:rsidRDefault="00A708A9" w:rsidP="003E1D86">
      <w:pPr>
        <w:pStyle w:val="INCISO"/>
        <w:spacing w:after="0" w:line="240" w:lineRule="exact"/>
        <w:ind w:left="1077" w:firstLine="0"/>
      </w:pPr>
    </w:p>
    <w:p w:rsidR="002F7A9C" w:rsidRDefault="002F7A9C" w:rsidP="003E1D86">
      <w:pPr>
        <w:pStyle w:val="INCISO"/>
        <w:spacing w:after="0" w:line="240" w:lineRule="exact"/>
        <w:ind w:left="1077" w:firstLine="0"/>
      </w:pPr>
    </w:p>
    <w:p w:rsidR="00A708A9" w:rsidRDefault="00A708A9" w:rsidP="003E1D86">
      <w:pPr>
        <w:pStyle w:val="INCISO"/>
        <w:spacing w:after="0" w:line="240" w:lineRule="exact"/>
        <w:ind w:left="1077" w:firstLine="0"/>
      </w:pPr>
    </w:p>
    <w:p w:rsidR="00A708A9" w:rsidRDefault="00A708A9" w:rsidP="003E1D86">
      <w:pPr>
        <w:pStyle w:val="INCISO"/>
        <w:spacing w:after="0" w:line="240" w:lineRule="exact"/>
        <w:ind w:left="1077" w:firstLine="0"/>
      </w:pPr>
    </w:p>
    <w:p w:rsidR="0037476B" w:rsidRDefault="00A9314C" w:rsidP="003E1D86">
      <w:pPr>
        <w:pStyle w:val="INCISO"/>
        <w:spacing w:after="0" w:line="240" w:lineRule="exact"/>
        <w:ind w:left="1077" w:firstLine="0"/>
      </w:pPr>
      <w:r w:rsidRPr="00A9314C">
        <w:rPr>
          <w:b/>
          <w:noProof/>
          <w:lang w:val="es-MX" w:eastAsia="es-MX"/>
        </w:rPr>
        <w:pict>
          <v:shape id="Cuadro de texto 2" o:spid="_x0000_s1028" type="#_x0000_t202" style="position:absolute;left:0;text-align:left;margin-left:4pt;margin-top:9.9pt;width:700.3pt;height:439.9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" fillcolor="white [3212]" strokecolor="white [3212]">
            <v:textbox>
              <w:txbxContent>
                <w:p w:rsidR="00D81585" w:rsidRDefault="00D81585" w:rsidP="003E1D86">
                  <w:pPr>
                    <w:rPr>
                      <w:lang w:val="es-ES"/>
                    </w:rPr>
                  </w:pPr>
                  <w:r w:rsidRPr="0063129D">
                    <w:rPr>
                      <w:lang w:val="es-ES"/>
                    </w:rPr>
                    <w:object w:dxaOrig="17752" w:dyaOrig="11492">
                      <v:shape id="_x0000_i1035" type="#_x0000_t75" style="width:684.55pt;height:415.35pt" o:ole="">
                        <v:imagedata r:id="rId27" o:title=""/>
                      </v:shape>
                      <o:OLEObject Type="Embed" ProgID="Excel.Sheet.12" ShapeID="_x0000_i1035" DrawAspect="Content" ObjectID="_1560867185" r:id="rId28"/>
                    </w:object>
                  </w:r>
                </w:p>
                <w:p w:rsidR="00D81585" w:rsidRDefault="00D81585" w:rsidP="003E1D86">
                  <w:pPr>
                    <w:rPr>
                      <w:lang w:val="es-ES"/>
                    </w:rPr>
                  </w:pPr>
                </w:p>
              </w:txbxContent>
            </v:textbox>
          </v:shape>
        </w:pict>
      </w: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7476B" w:rsidRDefault="0037476B" w:rsidP="003E1D86">
      <w:pPr>
        <w:pStyle w:val="INCISO"/>
        <w:spacing w:after="0" w:line="240" w:lineRule="exact"/>
        <w:ind w:left="1077" w:firstLine="0"/>
      </w:pPr>
    </w:p>
    <w:p w:rsidR="003E1D86" w:rsidRDefault="003E1D86" w:rsidP="003E1D86">
      <w:pPr>
        <w:pStyle w:val="INCISO"/>
        <w:spacing w:after="0" w:line="240" w:lineRule="exact"/>
        <w:rPr>
          <w:b/>
        </w:rPr>
      </w:pPr>
    </w:p>
    <w:p w:rsidR="003E1D86" w:rsidRDefault="003E1D86" w:rsidP="003E1D86">
      <w:pPr>
        <w:pStyle w:val="INCISO"/>
        <w:spacing w:after="0" w:line="240" w:lineRule="exact"/>
        <w:rPr>
          <w:b/>
        </w:rPr>
      </w:pPr>
    </w:p>
    <w:p w:rsidR="003E1D86" w:rsidRPr="00015AFF" w:rsidRDefault="003E1D86" w:rsidP="003E1D86">
      <w:pPr>
        <w:pStyle w:val="INCISO"/>
        <w:spacing w:after="0" w:line="240" w:lineRule="exact"/>
        <w:rPr>
          <w:b/>
        </w:rPr>
      </w:pPr>
    </w:p>
    <w:p w:rsidR="003E1D86" w:rsidRDefault="003E1D86" w:rsidP="003E1D86">
      <w:pPr>
        <w:pStyle w:val="INCISO"/>
        <w:spacing w:after="0" w:line="240" w:lineRule="exact"/>
        <w:rPr>
          <w:i/>
        </w:rPr>
      </w:pPr>
    </w:p>
    <w:p w:rsidR="003E1D86" w:rsidRDefault="003E1D86" w:rsidP="003E1D86">
      <w:pPr>
        <w:pStyle w:val="INCISO"/>
        <w:spacing w:after="0" w:line="240" w:lineRule="exact"/>
        <w:rPr>
          <w:i/>
        </w:rPr>
      </w:pPr>
    </w:p>
    <w:p w:rsidR="003E1D86" w:rsidRPr="007B3A7D" w:rsidRDefault="003E1D86" w:rsidP="003E1D86">
      <w:pPr>
        <w:pStyle w:val="INCISO"/>
        <w:spacing w:after="0" w:line="240" w:lineRule="exact"/>
      </w:pPr>
      <w:r w:rsidRPr="007B3A7D">
        <w:rPr>
          <w:i/>
        </w:rPr>
        <w:t xml:space="preserve"> </w:t>
      </w:r>
    </w:p>
    <w:p w:rsidR="003E1D86" w:rsidRDefault="003E1D86" w:rsidP="003E1D86">
      <w:pPr>
        <w:pStyle w:val="Prrafodelista"/>
        <w:rPr>
          <w:i/>
          <w:highlight w:val="yellow"/>
        </w:rPr>
      </w:pPr>
    </w:p>
    <w:p w:rsidR="003E1D86" w:rsidRPr="007B3A7D" w:rsidRDefault="003E1D86" w:rsidP="003E1D86">
      <w:pPr>
        <w:pStyle w:val="INCISO"/>
        <w:numPr>
          <w:ilvl w:val="0"/>
          <w:numId w:val="8"/>
        </w:numPr>
        <w:spacing w:after="0" w:line="240" w:lineRule="exact"/>
      </w:pPr>
      <w:r w:rsidRPr="007B3A7D">
        <w:rPr>
          <w:i/>
          <w:highlight w:val="yellow"/>
        </w:rPr>
        <w:t xml:space="preserve">Director General, Directores de </w:t>
      </w:r>
      <w:proofErr w:type="spellStart"/>
      <w:r w:rsidRPr="007B3A7D">
        <w:rPr>
          <w:i/>
          <w:highlight w:val="yellow"/>
        </w:rPr>
        <w:t>Area</w:t>
      </w:r>
      <w:proofErr w:type="spellEnd"/>
      <w:r w:rsidRPr="007B3A7D">
        <w:rPr>
          <w:i/>
          <w:highlight w:val="yellow"/>
        </w:rPr>
        <w:t xml:space="preserve"> y Jefes de Departamento.</w:t>
      </w: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Prrafodelista"/>
      </w:pPr>
    </w:p>
    <w:p w:rsidR="003E1D86" w:rsidRDefault="003E1D86" w:rsidP="003E1D86">
      <w:pPr>
        <w:pStyle w:val="INCISO"/>
        <w:spacing w:after="0" w:line="240" w:lineRule="exact"/>
      </w:pPr>
    </w:p>
    <w:p w:rsidR="003E1D86" w:rsidRPr="00EA6A47" w:rsidRDefault="003E1D86" w:rsidP="003E1D86">
      <w:pPr>
        <w:pStyle w:val="INCISO"/>
        <w:numPr>
          <w:ilvl w:val="0"/>
          <w:numId w:val="8"/>
        </w:numPr>
        <w:spacing w:after="0" w:line="240" w:lineRule="exact"/>
        <w:rPr>
          <w:b/>
        </w:rPr>
      </w:pPr>
      <w:r w:rsidRPr="00EA6A47">
        <w:rPr>
          <w:b/>
        </w:rPr>
        <w:t>Fideicomisos, mandatos y análogos de los cuales es fideicomitente o fiduciario.</w:t>
      </w:r>
    </w:p>
    <w:p w:rsidR="003E1D86" w:rsidRDefault="003E1D86" w:rsidP="003E1D86">
      <w:pPr>
        <w:pStyle w:val="INCISO"/>
        <w:spacing w:after="0" w:line="240" w:lineRule="exact"/>
        <w:ind w:firstLine="0"/>
      </w:pPr>
      <w:r>
        <w:t>No aplica, actualmente el Colegio no tiene constituido ningún fideicomiso.</w:t>
      </w:r>
    </w:p>
    <w:p w:rsidR="003E1D86" w:rsidRPr="00EA3CDF" w:rsidRDefault="003E1D86" w:rsidP="003E1D86">
      <w:pPr>
        <w:pStyle w:val="INCISO"/>
        <w:spacing w:after="0" w:line="240" w:lineRule="exact"/>
      </w:pPr>
    </w:p>
    <w:p w:rsidR="003E1D86" w:rsidRDefault="003E1D86" w:rsidP="003E1D86">
      <w:pPr>
        <w:pStyle w:val="Texto"/>
        <w:spacing w:after="0" w:line="240" w:lineRule="exact"/>
        <w:rPr>
          <w:b/>
          <w:szCs w:val="18"/>
          <w:lang w:val="es-MX"/>
        </w:rPr>
      </w:pPr>
    </w:p>
    <w:p w:rsidR="003E1D86" w:rsidRPr="00EA3CDF" w:rsidRDefault="003E1D86" w:rsidP="003E1D86">
      <w:pPr>
        <w:pStyle w:val="Texto"/>
        <w:spacing w:after="0" w:line="240" w:lineRule="exact"/>
        <w:rPr>
          <w:b/>
          <w:szCs w:val="18"/>
          <w:lang w:val="es-MX"/>
        </w:rPr>
      </w:pPr>
      <w:r w:rsidRPr="00EA3CDF">
        <w:rPr>
          <w:b/>
          <w:szCs w:val="18"/>
          <w:lang w:val="es-MX"/>
        </w:rPr>
        <w:t>5.</w:t>
      </w:r>
      <w:r w:rsidRPr="00EA3CDF">
        <w:rPr>
          <w:b/>
          <w:szCs w:val="18"/>
          <w:lang w:val="es-MX"/>
        </w:rPr>
        <w:tab/>
        <w:t>Bases de Preparación de los Estados Financieros</w:t>
      </w:r>
    </w:p>
    <w:p w:rsidR="003E1D86" w:rsidRPr="00EA3CDF" w:rsidRDefault="003E1D86" w:rsidP="003E1D86">
      <w:pPr>
        <w:pStyle w:val="Texto"/>
        <w:spacing w:after="0" w:line="240" w:lineRule="exact"/>
        <w:rPr>
          <w:szCs w:val="18"/>
        </w:rPr>
      </w:pPr>
      <w:r w:rsidRPr="00EA3CDF">
        <w:rPr>
          <w:szCs w:val="18"/>
        </w:rPr>
        <w:t>Se informará sobre:</w:t>
      </w:r>
    </w:p>
    <w:p w:rsidR="003E1D86" w:rsidRPr="00EA6A47" w:rsidRDefault="003E1D86" w:rsidP="003E1D86">
      <w:pPr>
        <w:pStyle w:val="INCISO"/>
        <w:numPr>
          <w:ilvl w:val="0"/>
          <w:numId w:val="11"/>
        </w:numPr>
        <w:spacing w:after="0" w:line="240" w:lineRule="exact"/>
        <w:rPr>
          <w:b/>
        </w:rPr>
      </w:pPr>
      <w:r w:rsidRPr="00EA6A47">
        <w:rPr>
          <w:b/>
        </w:rPr>
        <w:t>Si se ha observado la normatividad emitida por el CONAC y las disposiciones legales aplicables.</w:t>
      </w:r>
    </w:p>
    <w:p w:rsidR="003E1D86" w:rsidRDefault="00F340DF" w:rsidP="003E1D86">
      <w:pPr>
        <w:pStyle w:val="INCISO"/>
        <w:spacing w:after="0" w:line="240" w:lineRule="exact"/>
        <w:ind w:firstLine="0"/>
      </w:pPr>
      <w:r>
        <w:t>A fin de dar cumplimiento con la normatividad, e</w:t>
      </w:r>
      <w:r w:rsidR="003E1D86">
        <w:t>l Colegio</w:t>
      </w:r>
      <w:r>
        <w:t xml:space="preserve"> contrató el servicio para el levantamiento de inventarios y valuación de los mismos; actualmente se </w:t>
      </w:r>
      <w:r w:rsidR="00CA28F7">
        <w:t>presentó a la H. Junta Directiva para su aprobación de la actualización y registro del levantamiento físico y valuación de inventarios, sin embargo aún no es aprobado, se presentará en la próxima Sesión de Junta Directiva</w:t>
      </w:r>
      <w:r>
        <w:t xml:space="preserve">, </w:t>
      </w:r>
      <w:r w:rsidR="003E1D86">
        <w:t xml:space="preserve">asimismo, </w:t>
      </w:r>
      <w:r>
        <w:t>se implementó el sistema SAACG.NET para el registro de las operaciones financieras del Colegio.</w:t>
      </w:r>
    </w:p>
    <w:p w:rsidR="00F340DF" w:rsidRPr="00EA3CDF" w:rsidRDefault="00F340DF" w:rsidP="003E1D86">
      <w:pPr>
        <w:pStyle w:val="INCISO"/>
        <w:spacing w:after="0" w:line="240" w:lineRule="exact"/>
        <w:ind w:firstLine="0"/>
      </w:pPr>
    </w:p>
    <w:p w:rsidR="003E1D86" w:rsidRPr="00EA6A47" w:rsidRDefault="003E1D86" w:rsidP="003E1D86">
      <w:pPr>
        <w:pStyle w:val="INCISO"/>
        <w:numPr>
          <w:ilvl w:val="0"/>
          <w:numId w:val="11"/>
        </w:numPr>
        <w:spacing w:after="0" w:line="240" w:lineRule="exact"/>
        <w:rPr>
          <w:b/>
        </w:rPr>
      </w:pPr>
      <w:r w:rsidRPr="00EA6A47">
        <w:rPr>
          <w:b/>
        </w:rPr>
        <w:t>La normatividad aplicada para el reconocimiento, valuación y revelación de los diferentes rubros de la información financiera, así como las bases de medición utilizadas para la elaboración de los estados financieros;</w:t>
      </w:r>
    </w:p>
    <w:p w:rsidR="00112D86" w:rsidRDefault="00F340DF" w:rsidP="003E1D86">
      <w:pPr>
        <w:pStyle w:val="INCISO"/>
        <w:spacing w:after="0" w:line="240" w:lineRule="exact"/>
        <w:ind w:firstLine="0"/>
      </w:pPr>
      <w:r>
        <w:t>A fin de cumplir con la normatividad, en el ejercicio 201</w:t>
      </w:r>
      <w:r w:rsidR="00BE7DEF">
        <w:t>5</w:t>
      </w:r>
      <w:r>
        <w:t xml:space="preserve">, se iniciaron trabajos de implementación de sistemas que permitan generar los reportes financieros </w:t>
      </w:r>
      <w:r w:rsidR="00112D86">
        <w:t>de acuerdo a los lineamientos emitidos por el CONAC.</w:t>
      </w:r>
    </w:p>
    <w:p w:rsidR="003E1D86" w:rsidRDefault="00112D86" w:rsidP="003E1D86">
      <w:pPr>
        <w:pStyle w:val="INCISO"/>
        <w:spacing w:after="0" w:line="240" w:lineRule="exact"/>
        <w:ind w:firstLine="0"/>
      </w:pPr>
      <w:r>
        <w:t xml:space="preserve"> </w:t>
      </w:r>
    </w:p>
    <w:p w:rsidR="003E1D86" w:rsidRPr="00EA6A47" w:rsidRDefault="003E1D86" w:rsidP="003E1D86">
      <w:pPr>
        <w:pStyle w:val="INCISO"/>
        <w:numPr>
          <w:ilvl w:val="0"/>
          <w:numId w:val="11"/>
        </w:numPr>
        <w:spacing w:after="0" w:line="240" w:lineRule="exact"/>
        <w:rPr>
          <w:b/>
        </w:rPr>
      </w:pPr>
      <w:r w:rsidRPr="00EA6A47">
        <w:rPr>
          <w:b/>
        </w:rPr>
        <w:t>Postulados básicos.</w:t>
      </w:r>
    </w:p>
    <w:p w:rsidR="003E1D86" w:rsidRDefault="003E1D86" w:rsidP="003E1D86">
      <w:pPr>
        <w:pStyle w:val="INCISO"/>
        <w:spacing w:after="0" w:line="240" w:lineRule="exact"/>
        <w:ind w:firstLine="0"/>
      </w:pPr>
      <w:r>
        <w:t>Para  el registro de las operaciones del Colegio, se cumple con los postulados básicos de Contabilidad Gubernamental, publicados en el Diario Oficial de la Federación, el 20 de agosto de 2009.</w:t>
      </w:r>
    </w:p>
    <w:p w:rsidR="003E1D86" w:rsidRDefault="003E1D86" w:rsidP="003E1D86">
      <w:pPr>
        <w:pStyle w:val="INCISO"/>
        <w:spacing w:after="0" w:line="240" w:lineRule="exact"/>
        <w:ind w:firstLine="0"/>
      </w:pPr>
      <w:r w:rsidRPr="000F3AFC">
        <w:rPr>
          <w:b/>
        </w:rPr>
        <w:t>SUSTANCIA ECONÓMICA</w:t>
      </w:r>
      <w:r>
        <w:t>. Se reconocen las transacciones que afectan económicamente a esta entidad, en apego a la normatividad emitida por el Consejo Nacional de Armonización Contable (CONAC).</w:t>
      </w:r>
    </w:p>
    <w:p w:rsidR="003E1D86" w:rsidRDefault="003E1D86" w:rsidP="003E1D86">
      <w:pPr>
        <w:pStyle w:val="INCISO"/>
        <w:spacing w:after="0" w:line="240" w:lineRule="exact"/>
        <w:ind w:firstLine="0"/>
      </w:pPr>
      <w:r>
        <w:rPr>
          <w:b/>
        </w:rPr>
        <w:t>ENTES PUBLICOS</w:t>
      </w:r>
      <w:r w:rsidRPr="00AB10A6">
        <w:t>.</w:t>
      </w:r>
      <w:r>
        <w:t xml:space="preserve"> El Colegio cuenta con un marco normativo </w:t>
      </w:r>
      <w:r w:rsidRPr="00EA6A47">
        <w:rPr>
          <w:color w:val="000000"/>
          <w:lang w:eastAsia="es-MX"/>
        </w:rPr>
        <w:t>el cual determina sus objetivos, su ámbito de acción y sus limitaciones; con atribuciones para asumir derechos y contraer obligaciones</w:t>
      </w:r>
      <w:r>
        <w:t>, que lo distingue de los demás entes gubernamentales.</w:t>
      </w:r>
    </w:p>
    <w:p w:rsidR="003E1D86" w:rsidRDefault="003E1D86" w:rsidP="003E1D86">
      <w:pPr>
        <w:pStyle w:val="INCISO"/>
        <w:spacing w:after="0" w:line="240" w:lineRule="exact"/>
        <w:ind w:firstLine="0"/>
        <w:rPr>
          <w:color w:val="000000"/>
          <w:lang w:eastAsia="es-MX"/>
        </w:rPr>
      </w:pPr>
      <w:r w:rsidRPr="00EA6A47">
        <w:rPr>
          <w:b/>
          <w:bCs/>
          <w:color w:val="000000"/>
          <w:lang w:eastAsia="es-MX"/>
        </w:rPr>
        <w:t>EXISTENCIA PERMANENTE</w:t>
      </w:r>
      <w:r>
        <w:rPr>
          <w:b/>
          <w:bCs/>
          <w:color w:val="000000"/>
          <w:lang w:eastAsia="es-MX"/>
        </w:rPr>
        <w:t xml:space="preserve">. </w:t>
      </w:r>
      <w:r w:rsidRPr="00AB10A6">
        <w:rPr>
          <w:color w:val="000000"/>
          <w:lang w:eastAsia="es-MX"/>
        </w:rPr>
        <w:t xml:space="preserve">Se considera que el Colegio </w:t>
      </w:r>
      <w:r>
        <w:rPr>
          <w:color w:val="000000"/>
          <w:lang w:eastAsia="es-MX"/>
        </w:rPr>
        <w:t xml:space="preserve">tiene una existencia permanente </w:t>
      </w:r>
      <w:r w:rsidRPr="00EA6A47">
        <w:rPr>
          <w:color w:val="000000"/>
          <w:lang w:eastAsia="es-MX"/>
        </w:rPr>
        <w:t>por tiempo indefinido</w:t>
      </w:r>
      <w:r>
        <w:rPr>
          <w:color w:val="000000"/>
          <w:lang w:eastAsia="es-MX"/>
        </w:rPr>
        <w:t>.</w:t>
      </w:r>
    </w:p>
    <w:p w:rsidR="003E1D86" w:rsidRPr="00AB10A6" w:rsidRDefault="003E1D86" w:rsidP="003E1D86">
      <w:pPr>
        <w:pStyle w:val="INCISO"/>
        <w:spacing w:after="0" w:line="240" w:lineRule="exact"/>
        <w:ind w:firstLine="0"/>
        <w:rPr>
          <w:color w:val="000000"/>
          <w:lang w:eastAsia="es-MX"/>
        </w:rPr>
      </w:pPr>
      <w:r w:rsidRPr="00EA6A47">
        <w:rPr>
          <w:b/>
          <w:bCs/>
          <w:color w:val="000000"/>
          <w:lang w:eastAsia="es-MX"/>
        </w:rPr>
        <w:t>REVELACION SUFICIENTE</w:t>
      </w:r>
      <w:r>
        <w:rPr>
          <w:b/>
          <w:bCs/>
          <w:color w:val="000000"/>
          <w:lang w:eastAsia="es-MX"/>
        </w:rPr>
        <w:t xml:space="preserve">. </w:t>
      </w:r>
      <w:r w:rsidRPr="00EA6A47">
        <w:rPr>
          <w:color w:val="000000"/>
          <w:lang w:eastAsia="es-MX"/>
        </w:rPr>
        <w:t xml:space="preserve">Los estados financieros y presupuestarios con sus notas forman una unidad inseparable, por tanto, </w:t>
      </w:r>
      <w:r>
        <w:rPr>
          <w:color w:val="000000"/>
          <w:lang w:eastAsia="es-MX"/>
        </w:rPr>
        <w:t xml:space="preserve">se presentan de manera conjunta </w:t>
      </w:r>
      <w:r w:rsidRPr="00EA6A47">
        <w:rPr>
          <w:color w:val="000000"/>
          <w:lang w:eastAsia="es-MX"/>
        </w:rPr>
        <w:t>para una adecuada evaluación cuantitativa cumpliendo con las características de objetividad, verificabilidad y representatividad.</w:t>
      </w:r>
    </w:p>
    <w:p w:rsidR="003E1D86" w:rsidRDefault="003E1D86" w:rsidP="003E1D86">
      <w:pPr>
        <w:pStyle w:val="INCISO"/>
        <w:spacing w:after="0" w:line="240" w:lineRule="exact"/>
        <w:ind w:firstLine="0"/>
        <w:rPr>
          <w:color w:val="000000"/>
          <w:lang w:eastAsia="es-MX"/>
        </w:rPr>
      </w:pPr>
      <w:r w:rsidRPr="00EA6A47">
        <w:rPr>
          <w:b/>
          <w:bCs/>
          <w:color w:val="000000"/>
          <w:lang w:eastAsia="es-MX"/>
        </w:rPr>
        <w:t>IMPORTANCIA RELATIVA</w:t>
      </w:r>
      <w:r>
        <w:rPr>
          <w:b/>
          <w:bCs/>
          <w:color w:val="000000"/>
          <w:lang w:eastAsia="es-MX"/>
        </w:rPr>
        <w:t xml:space="preserve">. </w:t>
      </w:r>
      <w:r w:rsidRPr="00AB10A6">
        <w:rPr>
          <w:color w:val="000000"/>
          <w:lang w:eastAsia="es-MX"/>
        </w:rPr>
        <w:t>Todos los aspectos importante</w:t>
      </w:r>
      <w:r>
        <w:rPr>
          <w:color w:val="000000"/>
          <w:lang w:eastAsia="es-MX"/>
        </w:rPr>
        <w:t>s</w:t>
      </w:r>
      <w:r w:rsidRPr="00AB10A6">
        <w:rPr>
          <w:color w:val="000000"/>
          <w:lang w:eastAsia="es-MX"/>
        </w:rPr>
        <w:t xml:space="preserve"> del Colegio </w:t>
      </w:r>
      <w:r>
        <w:rPr>
          <w:color w:val="000000"/>
          <w:lang w:eastAsia="es-MX"/>
        </w:rPr>
        <w:t xml:space="preserve">son reconocidos contable y presupuestalmente. </w:t>
      </w:r>
    </w:p>
    <w:p w:rsidR="00BE7DEF" w:rsidRDefault="003E1D86" w:rsidP="00BE7DEF">
      <w:pPr>
        <w:pStyle w:val="INCISO"/>
        <w:spacing w:after="0" w:line="240" w:lineRule="exact"/>
        <w:ind w:firstLine="0"/>
      </w:pPr>
      <w:r w:rsidRPr="00EA6A47">
        <w:rPr>
          <w:b/>
          <w:bCs/>
          <w:color w:val="000000"/>
          <w:lang w:eastAsia="es-MX"/>
        </w:rPr>
        <w:t>REGISTRO E INTEGRACION PRESUPUESTARIA</w:t>
      </w:r>
      <w:r>
        <w:rPr>
          <w:b/>
          <w:bCs/>
          <w:color w:val="000000"/>
          <w:lang w:eastAsia="es-MX"/>
        </w:rPr>
        <w:t xml:space="preserve">. </w:t>
      </w:r>
      <w:r w:rsidR="00BE7DEF" w:rsidRPr="00BE7DEF">
        <w:rPr>
          <w:bCs/>
          <w:color w:val="000000"/>
          <w:lang w:eastAsia="es-MX"/>
        </w:rPr>
        <w:t>S</w:t>
      </w:r>
      <w:r w:rsidR="00BE7DEF">
        <w:t>e implementó el sistema SAACG.NET para el registro de las operaciones financieras del Colegio.</w:t>
      </w:r>
    </w:p>
    <w:p w:rsidR="003E1D86" w:rsidRDefault="003E1D86" w:rsidP="003E1D86">
      <w:pPr>
        <w:pStyle w:val="INCISO"/>
        <w:spacing w:after="0" w:line="240" w:lineRule="exact"/>
        <w:ind w:firstLine="0"/>
        <w:rPr>
          <w:bCs/>
          <w:color w:val="000000"/>
          <w:lang w:eastAsia="es-MX"/>
        </w:rPr>
      </w:pPr>
      <w:r w:rsidRPr="00EA6A47">
        <w:rPr>
          <w:b/>
          <w:bCs/>
          <w:color w:val="000000"/>
          <w:lang w:eastAsia="es-MX"/>
        </w:rPr>
        <w:t>CONSOLIDACION DE LA INFORMACION FINANCIERA</w:t>
      </w:r>
      <w:r>
        <w:rPr>
          <w:b/>
          <w:bCs/>
          <w:color w:val="000000"/>
          <w:lang w:eastAsia="es-MX"/>
        </w:rPr>
        <w:t xml:space="preserve">. </w:t>
      </w:r>
      <w:r>
        <w:rPr>
          <w:bCs/>
          <w:color w:val="000000"/>
          <w:lang w:eastAsia="es-MX"/>
        </w:rPr>
        <w:t xml:space="preserve">La información financiera que se presenta, muestra de manera consolidada las operaciones realizadas tanto por el </w:t>
      </w:r>
      <w:proofErr w:type="spellStart"/>
      <w:r>
        <w:rPr>
          <w:bCs/>
          <w:color w:val="000000"/>
          <w:lang w:eastAsia="es-MX"/>
        </w:rPr>
        <w:t>CECyTE</w:t>
      </w:r>
      <w:proofErr w:type="spellEnd"/>
      <w:r>
        <w:rPr>
          <w:bCs/>
          <w:color w:val="000000"/>
          <w:lang w:eastAsia="es-MX"/>
        </w:rPr>
        <w:t xml:space="preserve"> como por el </w:t>
      </w:r>
      <w:proofErr w:type="spellStart"/>
      <w:r>
        <w:rPr>
          <w:bCs/>
          <w:color w:val="000000"/>
          <w:lang w:eastAsia="es-MX"/>
        </w:rPr>
        <w:t>EMSaD</w:t>
      </w:r>
      <w:proofErr w:type="spellEnd"/>
      <w:r>
        <w:rPr>
          <w:bCs/>
          <w:color w:val="000000"/>
          <w:lang w:eastAsia="es-MX"/>
        </w:rPr>
        <w:t>.</w:t>
      </w:r>
    </w:p>
    <w:p w:rsidR="003E1D86" w:rsidRPr="00A34874" w:rsidRDefault="003E1D86" w:rsidP="003E1D86">
      <w:pPr>
        <w:pStyle w:val="INCISO"/>
        <w:spacing w:after="0" w:line="240" w:lineRule="exact"/>
        <w:ind w:firstLine="0"/>
        <w:rPr>
          <w:bCs/>
          <w:color w:val="000000"/>
          <w:lang w:eastAsia="es-MX"/>
        </w:rPr>
      </w:pPr>
      <w:r w:rsidRPr="00EA6A47">
        <w:rPr>
          <w:b/>
          <w:bCs/>
          <w:color w:val="000000"/>
          <w:lang w:eastAsia="es-MX"/>
        </w:rPr>
        <w:t>DEVENGO CONTABLE</w:t>
      </w:r>
      <w:r>
        <w:rPr>
          <w:b/>
          <w:bCs/>
          <w:color w:val="000000"/>
          <w:lang w:eastAsia="es-MX"/>
        </w:rPr>
        <w:t xml:space="preserve">. </w:t>
      </w:r>
      <w:r w:rsidRPr="00A34874">
        <w:rPr>
          <w:bCs/>
          <w:color w:val="000000"/>
          <w:lang w:eastAsia="es-MX"/>
        </w:rPr>
        <w:t xml:space="preserve">Los </w:t>
      </w:r>
      <w:r>
        <w:rPr>
          <w:bCs/>
          <w:color w:val="000000"/>
          <w:lang w:eastAsia="es-MX"/>
        </w:rPr>
        <w:t>ingresos y gastos se registran en el momento en que jurídicamente existe el derecho de cobro o la exigibilidad de pago, correspondiendo las operaciones a un periodo contable definido.</w:t>
      </w:r>
    </w:p>
    <w:p w:rsidR="003E1D86" w:rsidRDefault="003E1D86" w:rsidP="003E1D86">
      <w:pPr>
        <w:pStyle w:val="INCISO"/>
        <w:spacing w:after="0" w:line="240" w:lineRule="exact"/>
        <w:ind w:firstLine="0"/>
        <w:rPr>
          <w:b/>
          <w:bCs/>
          <w:color w:val="000000"/>
        </w:rPr>
      </w:pPr>
      <w:r>
        <w:rPr>
          <w:b/>
          <w:bCs/>
          <w:color w:val="000000"/>
        </w:rPr>
        <w:t xml:space="preserve">VALUACION. </w:t>
      </w:r>
      <w:r w:rsidRPr="00AA1067">
        <w:rPr>
          <w:bCs/>
          <w:color w:val="000000"/>
          <w:lang w:eastAsia="es-MX"/>
        </w:rPr>
        <w:t xml:space="preserve">Las operaciones se registran </w:t>
      </w:r>
      <w:r>
        <w:rPr>
          <w:bCs/>
          <w:color w:val="000000"/>
          <w:lang w:eastAsia="es-MX"/>
        </w:rPr>
        <w:t xml:space="preserve">al costo histórico, de acuerdo al </w:t>
      </w:r>
      <w:r w:rsidRPr="00EA6A47">
        <w:rPr>
          <w:bCs/>
          <w:color w:val="000000"/>
          <w:lang w:eastAsia="es-MX"/>
        </w:rPr>
        <w:t xml:space="preserve">monto erogado para </w:t>
      </w:r>
      <w:r>
        <w:rPr>
          <w:bCs/>
          <w:color w:val="000000"/>
          <w:lang w:eastAsia="es-MX"/>
        </w:rPr>
        <w:t xml:space="preserve">la </w:t>
      </w:r>
      <w:r w:rsidRPr="00EA6A47">
        <w:rPr>
          <w:bCs/>
          <w:color w:val="000000"/>
          <w:lang w:eastAsia="es-MX"/>
        </w:rPr>
        <w:t>adquisición conforme a la documentación contable original justificativa y comprobatoria</w:t>
      </w:r>
      <w:r>
        <w:rPr>
          <w:bCs/>
          <w:color w:val="000000"/>
          <w:lang w:eastAsia="es-MX"/>
        </w:rPr>
        <w:t>.</w:t>
      </w:r>
    </w:p>
    <w:p w:rsidR="003E1D86" w:rsidRPr="00AA1067" w:rsidRDefault="003E1D86" w:rsidP="003E1D86">
      <w:pPr>
        <w:pStyle w:val="INCISO"/>
        <w:spacing w:after="0" w:line="240" w:lineRule="exact"/>
        <w:ind w:firstLine="0"/>
        <w:rPr>
          <w:bCs/>
          <w:color w:val="000000"/>
        </w:rPr>
      </w:pPr>
      <w:r>
        <w:rPr>
          <w:b/>
          <w:bCs/>
          <w:color w:val="000000"/>
        </w:rPr>
        <w:t>DUALIDAD ECONOMICA.</w:t>
      </w:r>
      <w:r w:rsidRPr="00AA1067">
        <w:rPr>
          <w:bCs/>
          <w:color w:val="000000"/>
        </w:rPr>
        <w:t xml:space="preserve"> Se </w:t>
      </w:r>
      <w:r>
        <w:rPr>
          <w:bCs/>
          <w:color w:val="000000"/>
        </w:rPr>
        <w:t xml:space="preserve">reconocen contablemente </w:t>
      </w:r>
      <w:r w:rsidRPr="00EA6A47">
        <w:rPr>
          <w:color w:val="000000"/>
          <w:lang w:eastAsia="es-MX"/>
        </w:rPr>
        <w:t xml:space="preserve">las transacciones </w:t>
      </w:r>
      <w:r>
        <w:rPr>
          <w:color w:val="000000"/>
          <w:lang w:eastAsia="es-MX"/>
        </w:rPr>
        <w:t>que afectan la</w:t>
      </w:r>
      <w:r w:rsidRPr="00EA6A47">
        <w:rPr>
          <w:color w:val="000000"/>
          <w:lang w:eastAsia="es-MX"/>
        </w:rPr>
        <w:t xml:space="preserve"> situación financiera, </w:t>
      </w:r>
      <w:r>
        <w:rPr>
          <w:color w:val="000000"/>
          <w:lang w:eastAsia="es-MX"/>
        </w:rPr>
        <w:t xml:space="preserve">modificando </w:t>
      </w:r>
      <w:r w:rsidRPr="00EA6A47">
        <w:rPr>
          <w:color w:val="000000"/>
          <w:lang w:eastAsia="es-MX"/>
        </w:rPr>
        <w:t>los recurso</w:t>
      </w:r>
      <w:r>
        <w:rPr>
          <w:color w:val="000000"/>
          <w:lang w:eastAsia="es-MX"/>
        </w:rPr>
        <w:t>s asignados para el logro de los</w:t>
      </w:r>
      <w:r w:rsidRPr="00EA6A47">
        <w:rPr>
          <w:color w:val="000000"/>
          <w:lang w:eastAsia="es-MX"/>
        </w:rPr>
        <w:t xml:space="preserve"> fines y por sus fuentes, conforme a los derechos y obligaciones.</w:t>
      </w:r>
    </w:p>
    <w:p w:rsidR="003E1D86" w:rsidRPr="00AA1067" w:rsidRDefault="003E1D86" w:rsidP="003E1D86">
      <w:pPr>
        <w:pStyle w:val="INCISO"/>
        <w:spacing w:after="0" w:line="240" w:lineRule="exact"/>
        <w:ind w:firstLine="0"/>
        <w:rPr>
          <w:bCs/>
          <w:color w:val="000000"/>
          <w:lang w:eastAsia="es-MX"/>
        </w:rPr>
      </w:pPr>
      <w:r>
        <w:rPr>
          <w:b/>
          <w:bCs/>
          <w:color w:val="000000"/>
        </w:rPr>
        <w:lastRenderedPageBreak/>
        <w:t xml:space="preserve">CONSISTENCIA. </w:t>
      </w:r>
      <w:r w:rsidRPr="00EA6A47">
        <w:rPr>
          <w:color w:val="000000"/>
          <w:lang w:eastAsia="es-MX"/>
        </w:rPr>
        <w:t xml:space="preserve">Las políticas, métodos de cuantificación, procedimientos contables y ordenamientos normativos, </w:t>
      </w:r>
      <w:r>
        <w:rPr>
          <w:color w:val="000000"/>
          <w:lang w:eastAsia="es-MX"/>
        </w:rPr>
        <w:t xml:space="preserve">son </w:t>
      </w:r>
      <w:r w:rsidRPr="00EA6A47">
        <w:rPr>
          <w:color w:val="000000"/>
          <w:lang w:eastAsia="es-MX"/>
        </w:rPr>
        <w:t>acordes para cumplir con lo dispuesto en la Ley de Contabilidad, con la finalidad de reflejar de una mejor forma, la sustancia económica de las operaciones realizadas por el</w:t>
      </w:r>
      <w:r>
        <w:rPr>
          <w:color w:val="000000"/>
          <w:lang w:eastAsia="es-MX"/>
        </w:rPr>
        <w:t xml:space="preserve"> Colegio</w:t>
      </w:r>
      <w:r w:rsidRPr="00EA6A47">
        <w:rPr>
          <w:color w:val="000000"/>
          <w:lang w:eastAsia="es-MX"/>
        </w:rPr>
        <w:t xml:space="preserve">, </w:t>
      </w:r>
      <w:r>
        <w:rPr>
          <w:color w:val="000000"/>
          <w:lang w:eastAsia="es-MX"/>
        </w:rPr>
        <w:t>mismas que se  aplican</w:t>
      </w:r>
      <w:r w:rsidRPr="00EA6A47">
        <w:rPr>
          <w:color w:val="000000"/>
          <w:lang w:eastAsia="es-MX"/>
        </w:rPr>
        <w:t xml:space="preserve"> de manera</w:t>
      </w:r>
      <w:r>
        <w:rPr>
          <w:color w:val="000000"/>
          <w:lang w:eastAsia="es-MX"/>
        </w:rPr>
        <w:t xml:space="preserve"> uniforme a lo largo del tiempo, lo cual facilita la </w:t>
      </w:r>
      <w:proofErr w:type="spellStart"/>
      <w:r>
        <w:rPr>
          <w:color w:val="000000"/>
          <w:lang w:eastAsia="es-MX"/>
        </w:rPr>
        <w:t>comparabilidad</w:t>
      </w:r>
      <w:proofErr w:type="spellEnd"/>
      <w:r>
        <w:rPr>
          <w:color w:val="000000"/>
          <w:lang w:eastAsia="es-MX"/>
        </w:rPr>
        <w:t xml:space="preserve"> entre periodos.</w:t>
      </w:r>
    </w:p>
    <w:p w:rsidR="003E1D86" w:rsidRPr="00EA3CDF" w:rsidRDefault="003E1D86" w:rsidP="003E1D86">
      <w:pPr>
        <w:pStyle w:val="INCISO"/>
        <w:spacing w:after="0" w:line="240" w:lineRule="exact"/>
        <w:ind w:firstLine="0"/>
      </w:pPr>
    </w:p>
    <w:p w:rsidR="003E1D86" w:rsidRPr="00BF6A38" w:rsidRDefault="003E1D86" w:rsidP="003E1D86">
      <w:pPr>
        <w:pStyle w:val="INCISO"/>
        <w:numPr>
          <w:ilvl w:val="0"/>
          <w:numId w:val="11"/>
        </w:numPr>
        <w:spacing w:after="0" w:line="240" w:lineRule="exact"/>
        <w:rPr>
          <w:b/>
        </w:rPr>
      </w:pPr>
      <w:r w:rsidRPr="00BF6A38">
        <w:rPr>
          <w:b/>
        </w:rPr>
        <w:t xml:space="preserve">Normatividad supletoria. </w:t>
      </w:r>
    </w:p>
    <w:p w:rsidR="003E1D86" w:rsidRDefault="001D646B" w:rsidP="003E1D86">
      <w:pPr>
        <w:pStyle w:val="INCISO"/>
        <w:spacing w:after="0" w:line="240" w:lineRule="exact"/>
        <w:ind w:firstLine="0"/>
      </w:pPr>
      <w:r>
        <w:t>El Colegio se rige a las leyes aplicables como Organismo Descentralizado del Gobierno del Estado, atendiendo a leyes federales y estatales por la naturaleza de su creación.</w:t>
      </w:r>
    </w:p>
    <w:p w:rsidR="003E1D86" w:rsidRDefault="003E1D86" w:rsidP="003E1D86">
      <w:pPr>
        <w:pStyle w:val="INCISO"/>
        <w:spacing w:after="0" w:line="240" w:lineRule="exact"/>
      </w:pPr>
    </w:p>
    <w:p w:rsidR="003E1D86" w:rsidRPr="00BF6A38" w:rsidRDefault="003E1D86" w:rsidP="003E1D86">
      <w:pPr>
        <w:pStyle w:val="INCISO"/>
        <w:spacing w:after="0" w:line="240" w:lineRule="exact"/>
      </w:pPr>
      <w:r w:rsidRPr="00EA3CDF">
        <w:t>e)</w:t>
      </w:r>
      <w:r w:rsidRPr="00EA3CDF">
        <w:tab/>
      </w:r>
      <w:r w:rsidR="00BE7DEF">
        <w:t>Se aplican</w:t>
      </w:r>
      <w:r>
        <w:t xml:space="preserve"> las políticas de reconocimiento de la base devengado.</w:t>
      </w:r>
    </w:p>
    <w:p w:rsidR="003E1D86" w:rsidRDefault="003E1D86" w:rsidP="003E1D86">
      <w:pPr>
        <w:pStyle w:val="Texto"/>
        <w:spacing w:after="0" w:line="240" w:lineRule="exact"/>
        <w:ind w:left="1440" w:hanging="360"/>
        <w:rPr>
          <w:szCs w:val="18"/>
          <w:highlight w:val="yellow"/>
        </w:rPr>
      </w:pPr>
    </w:p>
    <w:p w:rsidR="003E1D86" w:rsidRDefault="003E1D86" w:rsidP="003E1D86">
      <w:pPr>
        <w:pStyle w:val="Texto"/>
        <w:spacing w:after="0" w:line="240" w:lineRule="exact"/>
        <w:ind w:left="1440" w:hanging="360"/>
        <w:rPr>
          <w:szCs w:val="18"/>
          <w:highlight w:val="yellow"/>
        </w:rPr>
      </w:pPr>
    </w:p>
    <w:p w:rsidR="003E1D86" w:rsidRPr="00AF77AD" w:rsidRDefault="003E1D86" w:rsidP="003E1D86">
      <w:pPr>
        <w:pStyle w:val="Texto"/>
        <w:spacing w:after="0" w:line="240" w:lineRule="exact"/>
        <w:rPr>
          <w:b/>
          <w:szCs w:val="18"/>
          <w:lang w:val="es-MX"/>
        </w:rPr>
      </w:pPr>
      <w:r w:rsidRPr="00EA3CDF">
        <w:rPr>
          <w:b/>
          <w:szCs w:val="18"/>
          <w:lang w:val="es-MX"/>
        </w:rPr>
        <w:t>6.</w:t>
      </w:r>
      <w:r w:rsidRPr="00EA3CDF">
        <w:rPr>
          <w:b/>
          <w:szCs w:val="18"/>
          <w:lang w:val="es-MX"/>
        </w:rPr>
        <w:tab/>
      </w:r>
      <w:r w:rsidRPr="00AF77AD">
        <w:rPr>
          <w:b/>
          <w:szCs w:val="18"/>
          <w:lang w:val="es-MX"/>
        </w:rPr>
        <w:t>Políticas de Contabilidad Significativas</w:t>
      </w:r>
    </w:p>
    <w:p w:rsidR="003E1D86" w:rsidRPr="00AF77AD" w:rsidRDefault="003E1D86" w:rsidP="003E1D86">
      <w:pPr>
        <w:pStyle w:val="Texto"/>
        <w:spacing w:after="0" w:line="240" w:lineRule="exact"/>
        <w:rPr>
          <w:szCs w:val="18"/>
        </w:rPr>
      </w:pPr>
      <w:r w:rsidRPr="00AF77AD">
        <w:rPr>
          <w:szCs w:val="18"/>
        </w:rPr>
        <w:tab/>
      </w:r>
      <w:r w:rsidR="00BE7DEF">
        <w:rPr>
          <w:szCs w:val="18"/>
        </w:rPr>
        <w:t xml:space="preserve">Se implementaron </w:t>
      </w:r>
      <w:r w:rsidRPr="00AF77AD">
        <w:rPr>
          <w:szCs w:val="18"/>
        </w:rPr>
        <w:t>las nuevas disposiciones contables conforme lo establece la Ley de Contabilidad Gubernamental.</w:t>
      </w:r>
    </w:p>
    <w:p w:rsidR="003E1D86" w:rsidRPr="00AF77AD" w:rsidRDefault="003E1D86" w:rsidP="003E1D86">
      <w:pPr>
        <w:pStyle w:val="INCISO"/>
        <w:spacing w:after="0" w:line="240" w:lineRule="exact"/>
        <w:ind w:left="0" w:firstLine="0"/>
      </w:pPr>
    </w:p>
    <w:p w:rsidR="003E1D86" w:rsidRPr="00AF77AD" w:rsidRDefault="003E1D86" w:rsidP="003E1D86">
      <w:pPr>
        <w:pStyle w:val="Texto"/>
        <w:numPr>
          <w:ilvl w:val="0"/>
          <w:numId w:val="13"/>
        </w:numPr>
        <w:spacing w:after="0" w:line="240" w:lineRule="exact"/>
        <w:rPr>
          <w:b/>
          <w:szCs w:val="18"/>
          <w:lang w:val="es-MX"/>
        </w:rPr>
      </w:pPr>
      <w:r w:rsidRPr="00AF77AD">
        <w:rPr>
          <w:b/>
          <w:szCs w:val="18"/>
          <w:lang w:val="es-MX"/>
        </w:rPr>
        <w:t>Posición en Moneda Extranjera y Protección por Riesgo Cambiario.</w:t>
      </w:r>
    </w:p>
    <w:p w:rsidR="003E1D86" w:rsidRPr="00AF77AD" w:rsidRDefault="003E1D86" w:rsidP="003E1D86">
      <w:pPr>
        <w:pStyle w:val="Texto"/>
        <w:spacing w:after="0" w:line="240" w:lineRule="exact"/>
        <w:ind w:left="648" w:firstLine="0"/>
        <w:rPr>
          <w:szCs w:val="18"/>
          <w:lang w:val="es-MX"/>
        </w:rPr>
      </w:pPr>
      <w:r w:rsidRPr="00AF77AD">
        <w:rPr>
          <w:szCs w:val="18"/>
          <w:lang w:val="es-MX"/>
        </w:rPr>
        <w:t>El Colegio no realiza operaciones en moneda extranjera.</w:t>
      </w:r>
    </w:p>
    <w:p w:rsidR="003E1D86" w:rsidRPr="00AF77AD" w:rsidRDefault="003E1D86" w:rsidP="003E1D86">
      <w:pPr>
        <w:pStyle w:val="Texto"/>
        <w:spacing w:after="0" w:line="240" w:lineRule="exact"/>
        <w:rPr>
          <w:i/>
          <w:szCs w:val="18"/>
          <w:highlight w:val="yellow"/>
        </w:rPr>
      </w:pPr>
    </w:p>
    <w:p w:rsidR="003E1D86" w:rsidRDefault="003E1D86" w:rsidP="003E1D86">
      <w:pPr>
        <w:pStyle w:val="Texto"/>
        <w:numPr>
          <w:ilvl w:val="0"/>
          <w:numId w:val="13"/>
        </w:numPr>
        <w:spacing w:after="0" w:line="240" w:lineRule="exact"/>
        <w:rPr>
          <w:b/>
          <w:szCs w:val="18"/>
          <w:lang w:val="es-MX"/>
        </w:rPr>
      </w:pPr>
      <w:r w:rsidRPr="00AF77AD">
        <w:rPr>
          <w:b/>
          <w:szCs w:val="18"/>
          <w:lang w:val="es-MX"/>
        </w:rPr>
        <w:t>Reporte Analítico del Activo</w:t>
      </w:r>
    </w:p>
    <w:p w:rsidR="001D646B" w:rsidRDefault="001D646B" w:rsidP="001D646B">
      <w:pPr>
        <w:pStyle w:val="ROMANOS"/>
        <w:spacing w:after="0" w:line="240" w:lineRule="exact"/>
        <w:ind w:left="648" w:firstLine="0"/>
        <w:rPr>
          <w:lang w:val="es-MX"/>
        </w:rPr>
      </w:pPr>
      <w:r w:rsidRPr="004E017C">
        <w:rPr>
          <w:lang w:val="es-MX"/>
        </w:rPr>
        <w:t xml:space="preserve">Actualmente </w:t>
      </w:r>
      <w:r>
        <w:rPr>
          <w:lang w:val="es-MX"/>
        </w:rPr>
        <w:t xml:space="preserve">la empresa </w:t>
      </w:r>
      <w:proofErr w:type="spellStart"/>
      <w:r>
        <w:rPr>
          <w:lang w:val="es-MX"/>
        </w:rPr>
        <w:t>Hilco</w:t>
      </w:r>
      <w:proofErr w:type="spellEnd"/>
      <w:r>
        <w:rPr>
          <w:lang w:val="es-MX"/>
        </w:rPr>
        <w:t xml:space="preserve"> </w:t>
      </w:r>
      <w:proofErr w:type="spellStart"/>
      <w:r>
        <w:rPr>
          <w:lang w:val="es-MX"/>
        </w:rPr>
        <w:t>Actel</w:t>
      </w:r>
      <w:proofErr w:type="spellEnd"/>
      <w:r>
        <w:rPr>
          <w:lang w:val="es-MX"/>
        </w:rPr>
        <w:t xml:space="preserve"> S. de R. L. de C.V. emitió el informe del levantamiento físico y valuaciones de los bienes muebles e inmuebles del Colegio, mismo que fue presentado a los integrantes de la H. Junta directiva en la Sesión Ordinaria número CXVIII para su aprobación en la actualización y registro contable correspondiente, sin embargo no fue aprobado. Se presentará nuevamente para su autorización en la próxima Sesión de Junta Directiva.</w:t>
      </w:r>
    </w:p>
    <w:p w:rsidR="003E1D86" w:rsidRPr="00AF77AD" w:rsidRDefault="003E1D86" w:rsidP="003E1D86">
      <w:pPr>
        <w:pStyle w:val="Texto"/>
        <w:spacing w:after="0" w:line="240" w:lineRule="exact"/>
        <w:rPr>
          <w:b/>
          <w:szCs w:val="18"/>
          <w:lang w:val="es-MX"/>
        </w:rPr>
      </w:pPr>
      <w:r w:rsidRPr="00AF77AD">
        <w:rPr>
          <w:b/>
          <w:szCs w:val="18"/>
          <w:lang w:val="es-MX"/>
        </w:rPr>
        <w:t>9.</w:t>
      </w:r>
      <w:r w:rsidRPr="00AF77AD">
        <w:rPr>
          <w:b/>
          <w:szCs w:val="18"/>
          <w:lang w:val="es-MX"/>
        </w:rPr>
        <w:tab/>
        <w:t>Fideicomisos, Mandatos y Análogos</w:t>
      </w:r>
    </w:p>
    <w:p w:rsidR="003E1D86" w:rsidRPr="00AF77AD" w:rsidRDefault="003E1D86" w:rsidP="003E1D86">
      <w:pPr>
        <w:pStyle w:val="INCISO"/>
        <w:spacing w:after="0" w:line="240" w:lineRule="exact"/>
      </w:pPr>
      <w:r w:rsidRPr="00AF77AD">
        <w:t>El Colegio no tiene constituido ningún Fideicomiso.</w:t>
      </w:r>
    </w:p>
    <w:p w:rsidR="003E1D86" w:rsidRPr="00AF77AD" w:rsidRDefault="003E1D86" w:rsidP="003E1D86">
      <w:pPr>
        <w:pStyle w:val="INCISO"/>
        <w:spacing w:after="0" w:line="240" w:lineRule="exact"/>
      </w:pPr>
    </w:p>
    <w:p w:rsidR="003E1D86" w:rsidRPr="00AF77AD" w:rsidRDefault="003E1D86" w:rsidP="003E1D86">
      <w:pPr>
        <w:pStyle w:val="Texto"/>
        <w:spacing w:after="0" w:line="240" w:lineRule="exact"/>
        <w:rPr>
          <w:b/>
          <w:szCs w:val="18"/>
          <w:lang w:val="es-MX"/>
        </w:rPr>
      </w:pPr>
      <w:r w:rsidRPr="00AF77AD">
        <w:rPr>
          <w:b/>
          <w:szCs w:val="18"/>
          <w:lang w:val="es-MX"/>
        </w:rPr>
        <w:t>10.</w:t>
      </w:r>
      <w:r w:rsidRPr="00AF77AD">
        <w:rPr>
          <w:b/>
          <w:szCs w:val="18"/>
          <w:lang w:val="es-MX"/>
        </w:rPr>
        <w:tab/>
        <w:t>Reporte de la Recaudación</w:t>
      </w:r>
    </w:p>
    <w:p w:rsidR="003E1D86" w:rsidRPr="00AF77AD" w:rsidRDefault="003E1D86" w:rsidP="003E1D86">
      <w:pPr>
        <w:pStyle w:val="INCISO"/>
        <w:spacing w:after="0" w:line="240" w:lineRule="exact"/>
      </w:pPr>
      <w:r w:rsidRPr="00AF77AD">
        <w:t>El Colegio solo maneja aportaciones voluntarias de los padres de familia.</w:t>
      </w:r>
    </w:p>
    <w:p w:rsidR="003E1D86" w:rsidRPr="00AF77AD" w:rsidRDefault="003E1D86" w:rsidP="003E1D86">
      <w:pPr>
        <w:pStyle w:val="INCISO"/>
        <w:spacing w:after="0" w:line="240" w:lineRule="exact"/>
      </w:pPr>
    </w:p>
    <w:p w:rsidR="003E1D86" w:rsidRPr="00AF77AD" w:rsidRDefault="003E1D86" w:rsidP="003E1D86">
      <w:pPr>
        <w:pStyle w:val="Texto"/>
        <w:spacing w:after="0" w:line="240" w:lineRule="exact"/>
        <w:rPr>
          <w:b/>
          <w:szCs w:val="18"/>
          <w:lang w:val="es-MX"/>
        </w:rPr>
      </w:pPr>
      <w:r w:rsidRPr="00AF77AD">
        <w:rPr>
          <w:b/>
          <w:szCs w:val="18"/>
          <w:lang w:val="es-MX"/>
        </w:rPr>
        <w:t>11.</w:t>
      </w:r>
      <w:r w:rsidRPr="00AF77AD">
        <w:rPr>
          <w:b/>
          <w:szCs w:val="18"/>
          <w:lang w:val="es-MX"/>
        </w:rPr>
        <w:tab/>
        <w:t>Información sobre la Deuda y el Reporte Analítico de la Deuda.</w:t>
      </w:r>
    </w:p>
    <w:p w:rsidR="003E1D86" w:rsidRPr="00AF77AD" w:rsidRDefault="003E1D86" w:rsidP="003E1D86">
      <w:pPr>
        <w:pStyle w:val="Texto"/>
        <w:spacing w:after="0" w:line="240" w:lineRule="exact"/>
        <w:rPr>
          <w:szCs w:val="18"/>
          <w:lang w:val="es-MX"/>
        </w:rPr>
      </w:pPr>
      <w:r w:rsidRPr="00AF77AD">
        <w:rPr>
          <w:szCs w:val="18"/>
          <w:lang w:val="es-MX"/>
        </w:rPr>
        <w:tab/>
        <w:t>El Colegio no tiene deuda registrada.</w:t>
      </w:r>
    </w:p>
    <w:p w:rsidR="003E1D86" w:rsidRPr="00AF77AD" w:rsidRDefault="003E1D86" w:rsidP="003E1D86">
      <w:pPr>
        <w:pStyle w:val="INCISO"/>
        <w:spacing w:after="0" w:line="240" w:lineRule="exact"/>
        <w:rPr>
          <w:i/>
          <w:highlight w:val="yellow"/>
          <w:lang w:val="es-MX"/>
        </w:rPr>
      </w:pPr>
    </w:p>
    <w:p w:rsidR="003E1D86" w:rsidRPr="00AF77AD" w:rsidRDefault="003E1D86" w:rsidP="003E1D86">
      <w:pPr>
        <w:pStyle w:val="Texto"/>
        <w:spacing w:after="0" w:line="240" w:lineRule="exact"/>
        <w:rPr>
          <w:b/>
          <w:szCs w:val="18"/>
          <w:lang w:val="es-MX"/>
        </w:rPr>
      </w:pPr>
      <w:r w:rsidRPr="00AF77AD">
        <w:rPr>
          <w:b/>
          <w:szCs w:val="18"/>
          <w:lang w:val="es-MX"/>
        </w:rPr>
        <w:t>12. Calificaciones otorgadas</w:t>
      </w:r>
    </w:p>
    <w:p w:rsidR="003E1D86" w:rsidRPr="00AF77AD" w:rsidRDefault="003E1D86" w:rsidP="003E1D86">
      <w:pPr>
        <w:pStyle w:val="Texto"/>
        <w:spacing w:after="0" w:line="240" w:lineRule="exact"/>
        <w:rPr>
          <w:szCs w:val="18"/>
          <w:lang w:val="es-MX"/>
        </w:rPr>
      </w:pPr>
      <w:r w:rsidRPr="00AF77AD">
        <w:rPr>
          <w:b/>
          <w:szCs w:val="18"/>
          <w:lang w:val="es-MX"/>
        </w:rPr>
        <w:tab/>
      </w:r>
      <w:r w:rsidR="001D646B" w:rsidRPr="001D646B">
        <w:rPr>
          <w:szCs w:val="18"/>
          <w:lang w:val="es-MX"/>
        </w:rPr>
        <w:t>E</w:t>
      </w:r>
      <w:r w:rsidRPr="00AF77AD">
        <w:rPr>
          <w:szCs w:val="18"/>
          <w:lang w:val="es-MX"/>
        </w:rPr>
        <w:t xml:space="preserve">l Colegio no ha sido calificado por ninguna institución acreditada. </w:t>
      </w:r>
    </w:p>
    <w:p w:rsidR="003E1D86" w:rsidRPr="00AF77AD" w:rsidRDefault="003E1D86" w:rsidP="003E1D86">
      <w:pPr>
        <w:pStyle w:val="Texto"/>
        <w:spacing w:after="0" w:line="240" w:lineRule="exact"/>
        <w:rPr>
          <w:szCs w:val="18"/>
          <w:lang w:val="es-MX"/>
        </w:rPr>
      </w:pPr>
    </w:p>
    <w:p w:rsidR="003E1D86" w:rsidRPr="00AF77AD" w:rsidRDefault="003E1D86" w:rsidP="003E1D86">
      <w:pPr>
        <w:pStyle w:val="Texto"/>
        <w:spacing w:after="0" w:line="240" w:lineRule="exact"/>
        <w:rPr>
          <w:b/>
          <w:szCs w:val="18"/>
          <w:lang w:val="es-MX"/>
        </w:rPr>
      </w:pPr>
      <w:r w:rsidRPr="00AF77AD">
        <w:rPr>
          <w:b/>
          <w:szCs w:val="18"/>
          <w:lang w:val="es-MX"/>
        </w:rPr>
        <w:t>13.</w:t>
      </w:r>
      <w:r w:rsidRPr="00AF77AD">
        <w:rPr>
          <w:b/>
          <w:szCs w:val="18"/>
          <w:lang w:val="es-MX"/>
        </w:rPr>
        <w:tab/>
        <w:t>Proceso de Mejora</w:t>
      </w:r>
    </w:p>
    <w:p w:rsidR="003E1D86" w:rsidRDefault="00BE7DEF" w:rsidP="003E1D86">
      <w:pPr>
        <w:pStyle w:val="INCISO"/>
        <w:spacing w:after="0" w:line="240" w:lineRule="exact"/>
      </w:pPr>
      <w:r>
        <w:t>El Colegio cuenta con u</w:t>
      </w:r>
      <w:r w:rsidR="003E1D86">
        <w:t>n comité de control interno, para la definición de riesgos y medidas para disminuirlos.</w:t>
      </w:r>
    </w:p>
    <w:p w:rsidR="003E1D86" w:rsidRPr="00AF77AD" w:rsidRDefault="003E1D86" w:rsidP="003E1D86">
      <w:pPr>
        <w:pStyle w:val="INCISO"/>
        <w:spacing w:after="0" w:line="240" w:lineRule="exact"/>
      </w:pPr>
      <w:r>
        <w:t xml:space="preserve">El Colegio cumple con las políticas locales en materia de austeridad y racionalidad para </w:t>
      </w:r>
      <w:proofErr w:type="spellStart"/>
      <w:r>
        <w:t>eficientar</w:t>
      </w:r>
      <w:proofErr w:type="spellEnd"/>
      <w:r>
        <w:t xml:space="preserve"> la utilización de los recursos.</w:t>
      </w:r>
    </w:p>
    <w:p w:rsidR="003E1D86" w:rsidRDefault="003E1D86" w:rsidP="003E1D86">
      <w:pPr>
        <w:pStyle w:val="Texto"/>
        <w:spacing w:after="0" w:line="240" w:lineRule="exact"/>
        <w:rPr>
          <w:b/>
          <w:szCs w:val="18"/>
          <w:lang w:val="es-MX"/>
        </w:rPr>
      </w:pPr>
    </w:p>
    <w:p w:rsidR="003E1D86" w:rsidRPr="00AF77AD" w:rsidRDefault="003E1D86" w:rsidP="003E1D86">
      <w:pPr>
        <w:pStyle w:val="Texto"/>
        <w:spacing w:after="0" w:line="240" w:lineRule="exact"/>
        <w:rPr>
          <w:b/>
          <w:szCs w:val="18"/>
          <w:lang w:val="es-MX"/>
        </w:rPr>
      </w:pPr>
      <w:r w:rsidRPr="00AF77AD">
        <w:rPr>
          <w:b/>
          <w:szCs w:val="18"/>
          <w:lang w:val="es-MX"/>
        </w:rPr>
        <w:t>14.</w:t>
      </w:r>
      <w:r w:rsidRPr="00AF77AD">
        <w:rPr>
          <w:b/>
          <w:szCs w:val="18"/>
          <w:lang w:val="es-MX"/>
        </w:rPr>
        <w:tab/>
        <w:t>Información por Segmentos</w:t>
      </w:r>
    </w:p>
    <w:p w:rsidR="003E1D86" w:rsidRPr="00AF77AD" w:rsidRDefault="003E1D86" w:rsidP="003E1D86">
      <w:pPr>
        <w:pStyle w:val="Texto"/>
        <w:spacing w:after="0" w:line="240" w:lineRule="exact"/>
        <w:rPr>
          <w:szCs w:val="18"/>
          <w:lang w:val="es-MX"/>
        </w:rPr>
      </w:pPr>
      <w:r>
        <w:rPr>
          <w:szCs w:val="18"/>
          <w:lang w:val="es-MX"/>
        </w:rPr>
        <w:tab/>
      </w:r>
      <w:r w:rsidR="001D646B">
        <w:rPr>
          <w:szCs w:val="18"/>
          <w:lang w:val="es-MX"/>
        </w:rPr>
        <w:t>La información se concentra y consolida para la presentación de información financiera y académica.</w:t>
      </w:r>
    </w:p>
    <w:p w:rsidR="003E1D86" w:rsidRPr="00AF77AD" w:rsidRDefault="003E1D86" w:rsidP="003E1D86">
      <w:pPr>
        <w:pStyle w:val="Texto"/>
        <w:spacing w:after="0" w:line="240" w:lineRule="exact"/>
        <w:rPr>
          <w:b/>
          <w:szCs w:val="18"/>
          <w:lang w:val="es-MX"/>
        </w:rPr>
      </w:pPr>
    </w:p>
    <w:p w:rsidR="003E1D86" w:rsidRPr="00AF77AD" w:rsidRDefault="003E1D86" w:rsidP="003E1D86">
      <w:pPr>
        <w:pStyle w:val="Texto"/>
        <w:spacing w:after="0" w:line="240" w:lineRule="exact"/>
        <w:rPr>
          <w:b/>
          <w:szCs w:val="18"/>
          <w:lang w:val="es-MX"/>
        </w:rPr>
      </w:pPr>
    </w:p>
    <w:p w:rsidR="003E1D86" w:rsidRPr="00AF77AD" w:rsidRDefault="003E1D86" w:rsidP="003E1D86">
      <w:pPr>
        <w:pStyle w:val="Texto"/>
        <w:spacing w:after="0" w:line="240" w:lineRule="exact"/>
        <w:rPr>
          <w:b/>
          <w:szCs w:val="18"/>
          <w:lang w:val="es-MX"/>
        </w:rPr>
      </w:pPr>
      <w:r w:rsidRPr="00AF77AD">
        <w:rPr>
          <w:b/>
          <w:szCs w:val="18"/>
          <w:lang w:val="es-MX"/>
        </w:rPr>
        <w:t>15.</w:t>
      </w:r>
      <w:r w:rsidRPr="00AF77AD">
        <w:rPr>
          <w:b/>
          <w:szCs w:val="18"/>
          <w:lang w:val="es-MX"/>
        </w:rPr>
        <w:tab/>
        <w:t>Eventos Posteriores al Cierre</w:t>
      </w:r>
    </w:p>
    <w:p w:rsidR="003E1D86" w:rsidRPr="00AF77AD" w:rsidRDefault="001D646B" w:rsidP="001D646B">
      <w:pPr>
        <w:pStyle w:val="Texto"/>
        <w:spacing w:after="0" w:line="240" w:lineRule="exact"/>
        <w:ind w:firstLine="708"/>
        <w:rPr>
          <w:szCs w:val="18"/>
        </w:rPr>
      </w:pPr>
      <w:r>
        <w:rPr>
          <w:szCs w:val="18"/>
        </w:rPr>
        <w:t>El colegio no registra eventos posteriores al cierre en su caso solo realiza el momento contable del pagado de lo que quedó registrado como devengado.</w:t>
      </w:r>
    </w:p>
    <w:p w:rsidR="003E1D86" w:rsidRPr="00AF77AD" w:rsidRDefault="003E1D86" w:rsidP="003E1D86">
      <w:pPr>
        <w:pStyle w:val="Texto"/>
        <w:spacing w:after="0" w:line="240" w:lineRule="exact"/>
        <w:rPr>
          <w:szCs w:val="18"/>
        </w:rPr>
      </w:pPr>
    </w:p>
    <w:p w:rsidR="003E1D86" w:rsidRPr="00AF77AD" w:rsidRDefault="003E1D86" w:rsidP="003E1D86">
      <w:pPr>
        <w:pStyle w:val="Texto"/>
        <w:spacing w:after="0" w:line="240" w:lineRule="exact"/>
        <w:ind w:firstLine="0"/>
        <w:rPr>
          <w:szCs w:val="18"/>
        </w:rPr>
      </w:pPr>
    </w:p>
    <w:p w:rsidR="003E1D86" w:rsidRPr="00AF77AD" w:rsidRDefault="003E1D86" w:rsidP="003E1D86">
      <w:pPr>
        <w:pStyle w:val="Texto"/>
        <w:spacing w:after="0" w:line="240" w:lineRule="exact"/>
        <w:rPr>
          <w:b/>
          <w:szCs w:val="18"/>
          <w:lang w:val="es-MX"/>
        </w:rPr>
      </w:pPr>
      <w:r w:rsidRPr="00AF77AD">
        <w:rPr>
          <w:b/>
          <w:szCs w:val="18"/>
          <w:lang w:val="es-MX"/>
        </w:rPr>
        <w:t>16.</w:t>
      </w:r>
      <w:r w:rsidRPr="00AF77AD">
        <w:rPr>
          <w:b/>
          <w:szCs w:val="18"/>
          <w:lang w:val="es-MX"/>
        </w:rPr>
        <w:tab/>
        <w:t>Partes Relacionadas</w:t>
      </w:r>
    </w:p>
    <w:p w:rsidR="003E1D86" w:rsidRPr="00AF77AD" w:rsidRDefault="003E1D86" w:rsidP="001D646B">
      <w:pPr>
        <w:pStyle w:val="Texto"/>
        <w:spacing w:after="0" w:line="240" w:lineRule="exact"/>
        <w:ind w:firstLine="708"/>
        <w:rPr>
          <w:szCs w:val="18"/>
        </w:rPr>
      </w:pPr>
      <w:r w:rsidRPr="00AF77AD">
        <w:rPr>
          <w:szCs w:val="18"/>
        </w:rPr>
        <w:t>El Colegio no celebra operaciones con partes relacionadas.</w:t>
      </w:r>
    </w:p>
    <w:p w:rsidR="003E1D86" w:rsidRPr="00AF77AD" w:rsidRDefault="003E1D86" w:rsidP="003E1D86">
      <w:pPr>
        <w:pStyle w:val="Texto"/>
        <w:spacing w:after="0" w:line="240" w:lineRule="exact"/>
        <w:rPr>
          <w:szCs w:val="18"/>
        </w:rPr>
      </w:pPr>
      <w:r w:rsidRPr="00AF77AD">
        <w:rPr>
          <w:szCs w:val="18"/>
        </w:rPr>
        <w:t xml:space="preserve"> </w:t>
      </w:r>
    </w:p>
    <w:p w:rsidR="003E1D86" w:rsidRPr="00AF77AD" w:rsidRDefault="003E1D86" w:rsidP="003E1D86">
      <w:pPr>
        <w:pStyle w:val="Texto"/>
        <w:spacing w:after="0" w:line="240" w:lineRule="exact"/>
        <w:rPr>
          <w:szCs w:val="18"/>
        </w:rPr>
      </w:pPr>
    </w:p>
    <w:p w:rsidR="003E1D86" w:rsidRPr="00AF77AD" w:rsidRDefault="003E1D86" w:rsidP="003E1D86">
      <w:pPr>
        <w:pStyle w:val="Texto"/>
        <w:spacing w:after="0" w:line="240" w:lineRule="exact"/>
        <w:rPr>
          <w:szCs w:val="18"/>
        </w:rPr>
      </w:pPr>
    </w:p>
    <w:p w:rsidR="003E1D86" w:rsidRPr="00AF77AD" w:rsidRDefault="003E1D86" w:rsidP="003E1D86">
      <w:pPr>
        <w:pStyle w:val="Texto"/>
        <w:spacing w:after="0" w:line="240" w:lineRule="exact"/>
        <w:rPr>
          <w:szCs w:val="18"/>
        </w:rPr>
      </w:pPr>
    </w:p>
    <w:p w:rsidR="003E1D86" w:rsidRPr="00AF77AD" w:rsidRDefault="003E1D86" w:rsidP="003E1D86">
      <w:pPr>
        <w:pStyle w:val="Texto"/>
        <w:spacing w:after="0" w:line="240" w:lineRule="exact"/>
        <w:rPr>
          <w:szCs w:val="18"/>
        </w:rPr>
      </w:pPr>
    </w:p>
    <w:p w:rsidR="003E1D86" w:rsidRPr="00AF77AD" w:rsidRDefault="003E1D86" w:rsidP="003E1D86">
      <w:pPr>
        <w:pStyle w:val="Texto"/>
        <w:spacing w:after="0" w:line="240" w:lineRule="exact"/>
        <w:rPr>
          <w:szCs w:val="18"/>
        </w:rPr>
      </w:pPr>
    </w:p>
    <w:p w:rsidR="003E1D86" w:rsidRPr="00AF77AD" w:rsidRDefault="00A9314C" w:rsidP="003E1D86">
      <w:pPr>
        <w:pStyle w:val="Texto"/>
        <w:spacing w:after="0" w:line="240" w:lineRule="exact"/>
        <w:rPr>
          <w:szCs w:val="18"/>
        </w:rPr>
      </w:pPr>
      <w:r w:rsidRPr="00A9314C">
        <w:rPr>
          <w:noProof/>
          <w:szCs w:val="18"/>
        </w:rPr>
        <w:pict>
          <v:shape id="_x0000_s1033" type="#_x0000_t75" style="position:absolute;left:0;text-align:left;margin-left:103.4pt;margin-top:13.3pt;width:685.8pt;height:41.95pt;z-index:251661312">
            <v:imagedata r:id="rId29" o:title=""/>
            <w10:wrap type="topAndBottom"/>
          </v:shape>
          <o:OLEObject Type="Embed" ProgID="Excel.Sheet.12" ShapeID="_x0000_s1033" DrawAspect="Content" ObjectID="_1560867186" r:id="rId30"/>
        </w:pict>
      </w:r>
    </w:p>
    <w:p w:rsidR="003E1D86" w:rsidRPr="00AF77AD" w:rsidRDefault="003E1D86" w:rsidP="003E1D86">
      <w:pPr>
        <w:pStyle w:val="Texto"/>
        <w:spacing w:after="0" w:line="240" w:lineRule="exact"/>
        <w:rPr>
          <w:szCs w:val="18"/>
        </w:rPr>
      </w:pPr>
    </w:p>
    <w:p w:rsidR="0056589F" w:rsidRPr="003E1D86" w:rsidRDefault="0056589F">
      <w:pPr>
        <w:rPr>
          <w:rFonts w:ascii="Soberana Sans Light" w:hAnsi="Soberana Sans Light"/>
          <w:lang w:val="es-ES"/>
        </w:rPr>
      </w:pPr>
    </w:p>
    <w:p w:rsidR="0056589F" w:rsidRDefault="0056589F">
      <w:pPr>
        <w:rPr>
          <w:rFonts w:ascii="Soberana Sans Light" w:hAnsi="Soberana Sans Light"/>
        </w:rPr>
      </w:pPr>
    </w:p>
    <w:sectPr w:rsidR="0056589F" w:rsidSect="00795751">
      <w:headerReference w:type="even" r:id="rId31"/>
      <w:headerReference w:type="default" r:id="rId32"/>
      <w:footerReference w:type="even" r:id="rId33"/>
      <w:footerReference w:type="default" r:id="rId34"/>
      <w:pgSz w:w="15840" w:h="12240" w:orient="landscape"/>
      <w:pgMar w:top="1440" w:right="1080" w:bottom="1440"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8EF" w:rsidRDefault="00A448EF" w:rsidP="00EA5418">
      <w:pPr>
        <w:spacing w:after="0" w:line="240" w:lineRule="auto"/>
      </w:pPr>
      <w:r>
        <w:separator/>
      </w:r>
    </w:p>
  </w:endnote>
  <w:endnote w:type="continuationSeparator" w:id="0">
    <w:p w:rsidR="00A448EF" w:rsidRDefault="00A448EF"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585" w:rsidRPr="0013011C" w:rsidRDefault="00A9314C"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6146"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" strokecolor="#4579b8 [3044]" strokeweight="1.5pt">
          <o:lock v:ext="edit" shapetype="f"/>
        </v:line>
      </w:pict>
    </w:r>
    <w:r w:rsidR="00D81585"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D81585" w:rsidRPr="0013011C">
          <w:rPr>
            <w:rFonts w:ascii="Soberana Sans Light" w:hAnsi="Soberana Sans Light"/>
          </w:rPr>
          <w:instrText>PAGE   \* MERGEFORMAT</w:instrText>
        </w:r>
        <w:r w:rsidRPr="0013011C">
          <w:rPr>
            <w:rFonts w:ascii="Soberana Sans Light" w:hAnsi="Soberana Sans Light"/>
          </w:rPr>
          <w:fldChar w:fldCharType="separate"/>
        </w:r>
        <w:r w:rsidR="00D301F7" w:rsidRPr="00D301F7">
          <w:rPr>
            <w:rFonts w:ascii="Soberana Sans Light" w:hAnsi="Soberana Sans Light"/>
            <w:noProof/>
            <w:lang w:val="es-ES"/>
          </w:rPr>
          <w:t>4</w:t>
        </w:r>
        <w:r w:rsidRPr="0013011C">
          <w:rPr>
            <w:rFonts w:ascii="Soberana Sans Light" w:hAnsi="Soberana Sans Light"/>
          </w:rPr>
          <w:fldChar w:fldCharType="end"/>
        </w:r>
      </w:sdtContent>
    </w:sdt>
  </w:p>
  <w:p w:rsidR="00D81585" w:rsidRDefault="00D81585">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585" w:rsidRPr="008E3652" w:rsidRDefault="00A9314C"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6145"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" strokecolor="#4579b8 [3044]" strokeweight="1.5pt">
          <o:lock v:ext="edit" shapetype="f"/>
        </v:line>
      </w:pict>
    </w:r>
    <w:sdt>
      <w:sdtPr>
        <w:rPr>
          <w:rFonts w:ascii="Soberana Sans Light" w:hAnsi="Soberana Sans Light"/>
        </w:rPr>
        <w:id w:val="1247304906"/>
        <w:docPartObj>
          <w:docPartGallery w:val="Page Numbers (Bottom of Page)"/>
          <w:docPartUnique/>
        </w:docPartObj>
      </w:sdtPr>
      <w:sdtContent>
        <w:r w:rsidR="00D81585" w:rsidRPr="008E3652">
          <w:rPr>
            <w:rFonts w:ascii="Soberana Sans Light" w:hAnsi="Soberana Sans Light"/>
          </w:rPr>
          <w:t xml:space="preserve">Contable / </w:t>
        </w:r>
        <w:r w:rsidRPr="008E3652">
          <w:rPr>
            <w:rFonts w:ascii="Soberana Sans Light" w:hAnsi="Soberana Sans Light"/>
          </w:rPr>
          <w:fldChar w:fldCharType="begin"/>
        </w:r>
        <w:r w:rsidR="00D81585" w:rsidRPr="008E3652">
          <w:rPr>
            <w:rFonts w:ascii="Soberana Sans Light" w:hAnsi="Soberana Sans Light"/>
          </w:rPr>
          <w:instrText>PAGE   \* MERGEFORMAT</w:instrText>
        </w:r>
        <w:r w:rsidRPr="008E3652">
          <w:rPr>
            <w:rFonts w:ascii="Soberana Sans Light" w:hAnsi="Soberana Sans Light"/>
          </w:rPr>
          <w:fldChar w:fldCharType="separate"/>
        </w:r>
        <w:r w:rsidR="00D301F7" w:rsidRPr="00D301F7">
          <w:rPr>
            <w:rFonts w:ascii="Soberana Sans Light" w:hAnsi="Soberana Sans Light"/>
            <w:noProof/>
            <w:lang w:val="es-ES"/>
          </w:rPr>
          <w:t>3</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8EF" w:rsidRDefault="00A448EF" w:rsidP="00EA5418">
      <w:pPr>
        <w:spacing w:after="0" w:line="240" w:lineRule="auto"/>
      </w:pPr>
      <w:r>
        <w:separator/>
      </w:r>
    </w:p>
  </w:footnote>
  <w:footnote w:type="continuationSeparator" w:id="0">
    <w:p w:rsidR="00A448EF" w:rsidRDefault="00A448EF"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585" w:rsidRDefault="00A9314C">
    <w:pPr>
      <w:pStyle w:val="Encabezado"/>
    </w:pPr>
    <w:r>
      <w:rPr>
        <w:noProof/>
        <w:lang w:eastAsia="es-MX"/>
      </w:rPr>
      <w:pict>
        <v:group id="6 Grupo" o:spid="_x0000_s6149"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&#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fy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o7q5W0t3kb7qAsceg5rgf2Yf2mfDf7W3wf07&#10;xx4TGof2HqkkscH22HyZsxuUbK5OPmU96nmV+XqZSrU1UVJv3mm0urStd/K6+89CoooqjU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Q39sbyyliVtpkQrk9sjFeL/APBP&#10;T9kq6/Yl/Zb0P4d32tW/iC40ea5lN7Dbm3STzZmkxsLMRjdjrXt1FHmd1PMsRTwdTARf7upKEpKy&#10;1lBTUXfdWU5aLR312QUUUUHC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fixvb+9Rvb+9SY9qMe1Bm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B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L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">
          <v:shapetype id="_x0000_t202" coordsize="21600,21600" o:spt="202" path="m,l,21600r21600,l21600,xe">
            <v:stroke joinstyle="miter"/>
            <v:path gradientshapeok="t" o:connecttype="rect"/>
          </v:shapetype>
          <v:shape id="Cuadro de texto 5" o:spid="_x0000_s6153" type="#_x0000_t202" style="position:absolute;left:-6240;top:72;width:29121;height:49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style="mso-next-textbox:#Cuadro de texto 5">
              <w:txbxContent>
                <w:p w:rsidR="00D81585" w:rsidRDefault="00D8158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D81585" w:rsidRDefault="00D8158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D81585" w:rsidRPr="00275FC6" w:rsidRDefault="00D81585" w:rsidP="00040466">
                  <w:pPr>
                    <w:jc w:val="right"/>
                    <w:rPr>
                      <w:rFonts w:ascii="Soberana Titular" w:hAnsi="Soberana Titular" w:cs="Arial"/>
                      <w:color w:val="808080" w:themeColor="background1" w:themeShade="80"/>
                      <w:sz w:val="20"/>
                      <w:szCs w:val="20"/>
                    </w:rPr>
                  </w:pPr>
                </w:p>
              </w:txbxContent>
            </v:textbox>
          </v:shape>
          <v:group id="9 Grupo" o:spid="_x0000_s6150"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6152"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hflwbCAAAA2gAAAA8AAABkcnMvZG93bnJldi54bWxEj19rwjAUxd8Hfodwhb2taX2YszOWIgiC&#10;e9hUcI+X5q4pS25qE7X79osw2OPh/PlxltXorLjSEDrPCoosB0HceN1xq+B42Dy9gAgRWaP1TAp+&#10;KEC1mjwssdT+xh903cdWpBEOJSowMfallKEx5DBkvidO3pcfHMYkh1bqAW9p3Fk5y/Nn6bDjRDDY&#10;09pQ872/uAQ5L95D3p7Mxkqtd6ao7dtnrdTjdKxfQUQa43/4r73VCuZwv5JugFz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oX5cGwgAAANoAAAAPAAAAAAAAAAAAAAAAAJ8C&#10;AABkcnMvZG93bnJldi54bWxQSwUGAAAAAAQABAD3AAAAjgMAAAAA&#10;">
              <v:imagedata r:id="rId1" o:title="" croptop="4055f" cropbottom="57131f" cropleft="36353f" cropright="28433f"/>
              <v:path arrowok="t"/>
            </v:shape>
            <v:shape id="Cuadro de texto 5" o:spid="_x0000_s6151"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D81585" w:rsidRDefault="00D8158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7</w:t>
                    </w:r>
                  </w:p>
                  <w:p w:rsidR="00D81585" w:rsidRDefault="00D81585" w:rsidP="00040466">
                    <w:pPr>
                      <w:jc w:val="both"/>
                      <w:rPr>
                        <w:rFonts w:ascii="Soberana Titular" w:hAnsi="Soberana Titular" w:cs="Arial"/>
                        <w:color w:val="808080" w:themeColor="background1" w:themeShade="80"/>
                        <w:sz w:val="42"/>
                        <w:szCs w:val="42"/>
                      </w:rPr>
                    </w:pPr>
                  </w:p>
                  <w:p w:rsidR="00D81585" w:rsidRDefault="00D81585"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D81585" w:rsidRPr="00275FC6" w:rsidRDefault="00D81585" w:rsidP="00040466">
                    <w:pPr>
                      <w:jc w:val="both"/>
                      <w:rPr>
                        <w:rFonts w:ascii="Soberana Titular" w:hAnsi="Soberana Titular" w:cs="Arial"/>
                        <w:color w:val="808080" w:themeColor="background1" w:themeShade="80"/>
                        <w:sz w:val="42"/>
                        <w:szCs w:val="42"/>
                      </w:rPr>
                    </w:pPr>
                  </w:p>
                </w:txbxContent>
              </v:textbox>
            </v:shape>
          </v:group>
        </v:group>
      </w:pict>
    </w:r>
    <w:r w:rsidRPr="00A9314C">
      <w:rPr>
        <w:rFonts w:ascii="Soberana Sans Light" w:hAnsi="Soberana Sans Light"/>
        <w:noProof/>
        <w:lang w:eastAsia="es-MX"/>
      </w:rPr>
      <w:pict>
        <v:line id="4 Conector recto" o:spid="_x0000_s6148"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" strokecolor="#4579b8 [3044]" strokeweight="1.5pt">
          <o:lock v:ext="edit" shapetype="f"/>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585" w:rsidRPr="0013011C" w:rsidRDefault="00A9314C"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6147"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" strokecolor="#4579b8 [3044]" strokeweight="1.5pt">
          <o:lock v:ext="edit" shapetype="f"/>
        </v:line>
      </w:pict>
    </w:r>
    <w:r w:rsidR="00D81585">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0478227D"/>
    <w:multiLevelType w:val="hybridMultilevel"/>
    <w:tmpl w:val="25102CA0"/>
    <w:lvl w:ilvl="0" w:tplc="E62008A6">
      <w:start w:val="2"/>
      <w:numFmt w:val="decimal"/>
      <w:lvlText w:val="%1."/>
      <w:lvlJc w:val="left"/>
      <w:pPr>
        <w:ind w:left="648" w:hanging="36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68A4E8C"/>
    <w:multiLevelType w:val="hybridMultilevel"/>
    <w:tmpl w:val="5350BBAC"/>
    <w:lvl w:ilvl="0" w:tplc="44FE3C4C">
      <w:start w:val="1"/>
      <w:numFmt w:val="upperRoman"/>
      <w:lvlText w:val="%1."/>
      <w:lvlJc w:val="left"/>
      <w:pPr>
        <w:ind w:left="1797" w:hanging="360"/>
      </w:pPr>
      <w:rPr>
        <w:rFonts w:hint="default"/>
      </w:rPr>
    </w:lvl>
    <w:lvl w:ilvl="1" w:tplc="080A0019" w:tentative="1">
      <w:start w:val="1"/>
      <w:numFmt w:val="lowerLetter"/>
      <w:lvlText w:val="%2."/>
      <w:lvlJc w:val="left"/>
      <w:pPr>
        <w:ind w:left="2517" w:hanging="360"/>
      </w:pPr>
    </w:lvl>
    <w:lvl w:ilvl="2" w:tplc="080A001B" w:tentative="1">
      <w:start w:val="1"/>
      <w:numFmt w:val="lowerRoman"/>
      <w:lvlText w:val="%3."/>
      <w:lvlJc w:val="right"/>
      <w:pPr>
        <w:ind w:left="3237" w:hanging="180"/>
      </w:pPr>
    </w:lvl>
    <w:lvl w:ilvl="3" w:tplc="080A000F" w:tentative="1">
      <w:start w:val="1"/>
      <w:numFmt w:val="decimal"/>
      <w:lvlText w:val="%4."/>
      <w:lvlJc w:val="left"/>
      <w:pPr>
        <w:ind w:left="3957" w:hanging="360"/>
      </w:pPr>
    </w:lvl>
    <w:lvl w:ilvl="4" w:tplc="080A0019" w:tentative="1">
      <w:start w:val="1"/>
      <w:numFmt w:val="lowerLetter"/>
      <w:lvlText w:val="%5."/>
      <w:lvlJc w:val="left"/>
      <w:pPr>
        <w:ind w:left="4677" w:hanging="360"/>
      </w:pPr>
    </w:lvl>
    <w:lvl w:ilvl="5" w:tplc="080A001B" w:tentative="1">
      <w:start w:val="1"/>
      <w:numFmt w:val="lowerRoman"/>
      <w:lvlText w:val="%6."/>
      <w:lvlJc w:val="right"/>
      <w:pPr>
        <w:ind w:left="5397" w:hanging="180"/>
      </w:pPr>
    </w:lvl>
    <w:lvl w:ilvl="6" w:tplc="080A000F" w:tentative="1">
      <w:start w:val="1"/>
      <w:numFmt w:val="decimal"/>
      <w:lvlText w:val="%7."/>
      <w:lvlJc w:val="left"/>
      <w:pPr>
        <w:ind w:left="6117" w:hanging="360"/>
      </w:pPr>
    </w:lvl>
    <w:lvl w:ilvl="7" w:tplc="080A0019" w:tentative="1">
      <w:start w:val="1"/>
      <w:numFmt w:val="lowerLetter"/>
      <w:lvlText w:val="%8."/>
      <w:lvlJc w:val="left"/>
      <w:pPr>
        <w:ind w:left="6837" w:hanging="360"/>
      </w:pPr>
    </w:lvl>
    <w:lvl w:ilvl="8" w:tplc="080A001B" w:tentative="1">
      <w:start w:val="1"/>
      <w:numFmt w:val="lowerRoman"/>
      <w:lvlText w:val="%9."/>
      <w:lvlJc w:val="right"/>
      <w:pPr>
        <w:ind w:left="7557" w:hanging="180"/>
      </w:pPr>
    </w:lvl>
  </w:abstractNum>
  <w:abstractNum w:abstractNumId="4">
    <w:nsid w:val="17B65559"/>
    <w:multiLevelType w:val="hybridMultilevel"/>
    <w:tmpl w:val="E0FA9C3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5">
    <w:nsid w:val="27C979E1"/>
    <w:multiLevelType w:val="hybridMultilevel"/>
    <w:tmpl w:val="54081B44"/>
    <w:lvl w:ilvl="0" w:tplc="0E80890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8">
    <w:nsid w:val="4B8458BB"/>
    <w:multiLevelType w:val="hybridMultilevel"/>
    <w:tmpl w:val="C12C65AA"/>
    <w:lvl w:ilvl="0" w:tplc="8E84DF50">
      <w:start w:val="1"/>
      <w:numFmt w:val="decimal"/>
      <w:lvlText w:val="%1."/>
      <w:lvlJc w:val="left"/>
      <w:pPr>
        <w:ind w:left="1066" w:hanging="360"/>
      </w:pPr>
      <w:rPr>
        <w:rFonts w:hint="default"/>
      </w:rPr>
    </w:lvl>
    <w:lvl w:ilvl="1" w:tplc="080A0019" w:tentative="1">
      <w:start w:val="1"/>
      <w:numFmt w:val="lowerLetter"/>
      <w:lvlText w:val="%2."/>
      <w:lvlJc w:val="left"/>
      <w:pPr>
        <w:ind w:left="1786" w:hanging="360"/>
      </w:pPr>
    </w:lvl>
    <w:lvl w:ilvl="2" w:tplc="080A001B" w:tentative="1">
      <w:start w:val="1"/>
      <w:numFmt w:val="lowerRoman"/>
      <w:lvlText w:val="%3."/>
      <w:lvlJc w:val="right"/>
      <w:pPr>
        <w:ind w:left="2506" w:hanging="180"/>
      </w:pPr>
    </w:lvl>
    <w:lvl w:ilvl="3" w:tplc="080A000F" w:tentative="1">
      <w:start w:val="1"/>
      <w:numFmt w:val="decimal"/>
      <w:lvlText w:val="%4."/>
      <w:lvlJc w:val="left"/>
      <w:pPr>
        <w:ind w:left="3226" w:hanging="360"/>
      </w:pPr>
    </w:lvl>
    <w:lvl w:ilvl="4" w:tplc="080A0019" w:tentative="1">
      <w:start w:val="1"/>
      <w:numFmt w:val="lowerLetter"/>
      <w:lvlText w:val="%5."/>
      <w:lvlJc w:val="left"/>
      <w:pPr>
        <w:ind w:left="3946" w:hanging="360"/>
      </w:pPr>
    </w:lvl>
    <w:lvl w:ilvl="5" w:tplc="080A001B" w:tentative="1">
      <w:start w:val="1"/>
      <w:numFmt w:val="lowerRoman"/>
      <w:lvlText w:val="%6."/>
      <w:lvlJc w:val="right"/>
      <w:pPr>
        <w:ind w:left="4666" w:hanging="180"/>
      </w:pPr>
    </w:lvl>
    <w:lvl w:ilvl="6" w:tplc="080A000F" w:tentative="1">
      <w:start w:val="1"/>
      <w:numFmt w:val="decimal"/>
      <w:lvlText w:val="%7."/>
      <w:lvlJc w:val="left"/>
      <w:pPr>
        <w:ind w:left="5386" w:hanging="360"/>
      </w:pPr>
    </w:lvl>
    <w:lvl w:ilvl="7" w:tplc="080A0019" w:tentative="1">
      <w:start w:val="1"/>
      <w:numFmt w:val="lowerLetter"/>
      <w:lvlText w:val="%8."/>
      <w:lvlJc w:val="left"/>
      <w:pPr>
        <w:ind w:left="6106" w:hanging="360"/>
      </w:pPr>
    </w:lvl>
    <w:lvl w:ilvl="8" w:tplc="080A001B" w:tentative="1">
      <w:start w:val="1"/>
      <w:numFmt w:val="lowerRoman"/>
      <w:lvlText w:val="%9."/>
      <w:lvlJc w:val="right"/>
      <w:pPr>
        <w:ind w:left="6826" w:hanging="180"/>
      </w:pPr>
    </w:lvl>
  </w:abstractNum>
  <w:abstractNum w:abstractNumId="9">
    <w:nsid w:val="54697C83"/>
    <w:multiLevelType w:val="hybridMultilevel"/>
    <w:tmpl w:val="B5D4FACA"/>
    <w:lvl w:ilvl="0" w:tplc="1E46DE7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0">
    <w:nsid w:val="55AC7531"/>
    <w:multiLevelType w:val="hybridMultilevel"/>
    <w:tmpl w:val="5C940B8A"/>
    <w:lvl w:ilvl="0" w:tplc="CB6803E8">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1">
    <w:nsid w:val="5F9C2E3D"/>
    <w:multiLevelType w:val="hybridMultilevel"/>
    <w:tmpl w:val="7ABE5232"/>
    <w:lvl w:ilvl="0" w:tplc="AA8C41F4">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2">
    <w:nsid w:val="65C17030"/>
    <w:multiLevelType w:val="hybridMultilevel"/>
    <w:tmpl w:val="974E22EE"/>
    <w:lvl w:ilvl="0" w:tplc="737CFC1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nsid w:val="70094C9B"/>
    <w:multiLevelType w:val="hybridMultilevel"/>
    <w:tmpl w:val="C7A47F76"/>
    <w:lvl w:ilvl="0" w:tplc="7F8C9D94">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4">
    <w:nsid w:val="7B4E3457"/>
    <w:multiLevelType w:val="hybridMultilevel"/>
    <w:tmpl w:val="B6D46F02"/>
    <w:lvl w:ilvl="0" w:tplc="A058DCE4">
      <w:start w:val="7"/>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2"/>
  </w:num>
  <w:num w:numId="3">
    <w:abstractNumId w:val="7"/>
  </w:num>
  <w:num w:numId="4">
    <w:abstractNumId w:val="6"/>
  </w:num>
  <w:num w:numId="5">
    <w:abstractNumId w:val="11"/>
  </w:num>
  <w:num w:numId="6">
    <w:abstractNumId w:val="9"/>
  </w:num>
  <w:num w:numId="7">
    <w:abstractNumId w:val="13"/>
  </w:num>
  <w:num w:numId="8">
    <w:abstractNumId w:val="12"/>
  </w:num>
  <w:num w:numId="9">
    <w:abstractNumId w:val="4"/>
  </w:num>
  <w:num w:numId="10">
    <w:abstractNumId w:val="3"/>
  </w:num>
  <w:num w:numId="11">
    <w:abstractNumId w:val="5"/>
  </w:num>
  <w:num w:numId="12">
    <w:abstractNumId w:val="1"/>
  </w:num>
  <w:num w:numId="13">
    <w:abstractNumId w:val="14"/>
  </w:num>
  <w:num w:numId="14">
    <w:abstractNumId w:val="8"/>
  </w:num>
  <w:num w:numId="1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evenAndOddHeaders/>
  <w:characterSpacingControl w:val="doNotCompress"/>
  <w:hdrShapeDefaults>
    <o:shapedefaults v:ext="edit" spidmax="12290"/>
    <o:shapelayout v:ext="edit">
      <o:idmap v:ext="edit" data="6"/>
    </o:shapelayout>
  </w:hdrShapeDefaults>
  <w:footnotePr>
    <w:footnote w:id="-1"/>
    <w:footnote w:id="0"/>
  </w:footnotePr>
  <w:endnotePr>
    <w:endnote w:id="-1"/>
    <w:endnote w:id="0"/>
  </w:endnotePr>
  <w:compat/>
  <w:rsids>
    <w:rsidRoot w:val="00EA5418"/>
    <w:rsid w:val="00000638"/>
    <w:rsid w:val="00000F71"/>
    <w:rsid w:val="00001107"/>
    <w:rsid w:val="00006452"/>
    <w:rsid w:val="00020A81"/>
    <w:rsid w:val="00026886"/>
    <w:rsid w:val="00034BA1"/>
    <w:rsid w:val="00040466"/>
    <w:rsid w:val="000439CA"/>
    <w:rsid w:val="00045A10"/>
    <w:rsid w:val="0006153D"/>
    <w:rsid w:val="00067926"/>
    <w:rsid w:val="000761A3"/>
    <w:rsid w:val="000A2642"/>
    <w:rsid w:val="000A4DF0"/>
    <w:rsid w:val="000A70BE"/>
    <w:rsid w:val="000B340C"/>
    <w:rsid w:val="000D464B"/>
    <w:rsid w:val="000D7E2D"/>
    <w:rsid w:val="000E3C85"/>
    <w:rsid w:val="000F1F22"/>
    <w:rsid w:val="000F3166"/>
    <w:rsid w:val="000F71B8"/>
    <w:rsid w:val="00103746"/>
    <w:rsid w:val="00103B95"/>
    <w:rsid w:val="001058DB"/>
    <w:rsid w:val="00106572"/>
    <w:rsid w:val="00110DE0"/>
    <w:rsid w:val="00112D86"/>
    <w:rsid w:val="0012611F"/>
    <w:rsid w:val="0013011C"/>
    <w:rsid w:val="001313A8"/>
    <w:rsid w:val="001542B6"/>
    <w:rsid w:val="001548DE"/>
    <w:rsid w:val="00163A43"/>
    <w:rsid w:val="00164438"/>
    <w:rsid w:val="00165BB4"/>
    <w:rsid w:val="001722F4"/>
    <w:rsid w:val="001729AF"/>
    <w:rsid w:val="001759F7"/>
    <w:rsid w:val="001778C5"/>
    <w:rsid w:val="001779A4"/>
    <w:rsid w:val="001879D0"/>
    <w:rsid w:val="001A263F"/>
    <w:rsid w:val="001A2E80"/>
    <w:rsid w:val="001A459F"/>
    <w:rsid w:val="001A541E"/>
    <w:rsid w:val="001B1B72"/>
    <w:rsid w:val="001B7A14"/>
    <w:rsid w:val="001C6FD8"/>
    <w:rsid w:val="001D646B"/>
    <w:rsid w:val="001E29F3"/>
    <w:rsid w:val="001E7072"/>
    <w:rsid w:val="001E76E0"/>
    <w:rsid w:val="001E7791"/>
    <w:rsid w:val="00204C86"/>
    <w:rsid w:val="00225100"/>
    <w:rsid w:val="00237223"/>
    <w:rsid w:val="00237D5E"/>
    <w:rsid w:val="00241F6D"/>
    <w:rsid w:val="00261764"/>
    <w:rsid w:val="002640C2"/>
    <w:rsid w:val="00264426"/>
    <w:rsid w:val="00266E97"/>
    <w:rsid w:val="00291DA4"/>
    <w:rsid w:val="002A70B3"/>
    <w:rsid w:val="002C418F"/>
    <w:rsid w:val="002D6245"/>
    <w:rsid w:val="002E4F3D"/>
    <w:rsid w:val="002E6E5A"/>
    <w:rsid w:val="002F7A9C"/>
    <w:rsid w:val="00307BD3"/>
    <w:rsid w:val="00310148"/>
    <w:rsid w:val="0032259F"/>
    <w:rsid w:val="00324EF4"/>
    <w:rsid w:val="0032685D"/>
    <w:rsid w:val="00330EB7"/>
    <w:rsid w:val="00330FDA"/>
    <w:rsid w:val="00350AD8"/>
    <w:rsid w:val="00354000"/>
    <w:rsid w:val="0035638F"/>
    <w:rsid w:val="0036338E"/>
    <w:rsid w:val="003638A5"/>
    <w:rsid w:val="00364A5D"/>
    <w:rsid w:val="00364D87"/>
    <w:rsid w:val="00372F40"/>
    <w:rsid w:val="0037476B"/>
    <w:rsid w:val="0037611B"/>
    <w:rsid w:val="00381696"/>
    <w:rsid w:val="0038418C"/>
    <w:rsid w:val="00384644"/>
    <w:rsid w:val="003873C3"/>
    <w:rsid w:val="003914D1"/>
    <w:rsid w:val="003936D0"/>
    <w:rsid w:val="00396C2B"/>
    <w:rsid w:val="003A0303"/>
    <w:rsid w:val="003A5BA0"/>
    <w:rsid w:val="003B356C"/>
    <w:rsid w:val="003D2A1C"/>
    <w:rsid w:val="003D5DBF"/>
    <w:rsid w:val="003E1D86"/>
    <w:rsid w:val="003E2C39"/>
    <w:rsid w:val="003E7FD0"/>
    <w:rsid w:val="003F0EA4"/>
    <w:rsid w:val="003F111E"/>
    <w:rsid w:val="003F1B4D"/>
    <w:rsid w:val="003F37BC"/>
    <w:rsid w:val="003F6D8F"/>
    <w:rsid w:val="00402E47"/>
    <w:rsid w:val="00412DB0"/>
    <w:rsid w:val="004147FE"/>
    <w:rsid w:val="00424F6D"/>
    <w:rsid w:val="00430041"/>
    <w:rsid w:val="004311BE"/>
    <w:rsid w:val="004377EA"/>
    <w:rsid w:val="0044253C"/>
    <w:rsid w:val="00471068"/>
    <w:rsid w:val="004714CF"/>
    <w:rsid w:val="00472476"/>
    <w:rsid w:val="00484C0D"/>
    <w:rsid w:val="0049561A"/>
    <w:rsid w:val="00497D8B"/>
    <w:rsid w:val="004A35FA"/>
    <w:rsid w:val="004A5144"/>
    <w:rsid w:val="004B12B1"/>
    <w:rsid w:val="004B1717"/>
    <w:rsid w:val="004B48A8"/>
    <w:rsid w:val="004B74E5"/>
    <w:rsid w:val="004C2923"/>
    <w:rsid w:val="004C6366"/>
    <w:rsid w:val="004D41B8"/>
    <w:rsid w:val="004D44EE"/>
    <w:rsid w:val="004F5641"/>
    <w:rsid w:val="00503DDF"/>
    <w:rsid w:val="00511001"/>
    <w:rsid w:val="00514EFF"/>
    <w:rsid w:val="005176B9"/>
    <w:rsid w:val="00520115"/>
    <w:rsid w:val="00522632"/>
    <w:rsid w:val="00522EF3"/>
    <w:rsid w:val="005274CB"/>
    <w:rsid w:val="00540418"/>
    <w:rsid w:val="00550D22"/>
    <w:rsid w:val="00561778"/>
    <w:rsid w:val="00563ECF"/>
    <w:rsid w:val="0056589F"/>
    <w:rsid w:val="00572BD9"/>
    <w:rsid w:val="00574266"/>
    <w:rsid w:val="005808FB"/>
    <w:rsid w:val="00581902"/>
    <w:rsid w:val="005859D3"/>
    <w:rsid w:val="0059101F"/>
    <w:rsid w:val="005A178F"/>
    <w:rsid w:val="005B270E"/>
    <w:rsid w:val="005B68AF"/>
    <w:rsid w:val="005B7055"/>
    <w:rsid w:val="005C4EBD"/>
    <w:rsid w:val="005D3D25"/>
    <w:rsid w:val="005E7377"/>
    <w:rsid w:val="005E75FE"/>
    <w:rsid w:val="005F5AEF"/>
    <w:rsid w:val="005F667C"/>
    <w:rsid w:val="006019D7"/>
    <w:rsid w:val="00603203"/>
    <w:rsid w:val="00606929"/>
    <w:rsid w:val="0061175E"/>
    <w:rsid w:val="00614A94"/>
    <w:rsid w:val="006156C9"/>
    <w:rsid w:val="00626064"/>
    <w:rsid w:val="006420A5"/>
    <w:rsid w:val="006425AE"/>
    <w:rsid w:val="00684C29"/>
    <w:rsid w:val="00684FEA"/>
    <w:rsid w:val="006855B9"/>
    <w:rsid w:val="006874B3"/>
    <w:rsid w:val="006929D9"/>
    <w:rsid w:val="0069316B"/>
    <w:rsid w:val="006A11ED"/>
    <w:rsid w:val="006A5389"/>
    <w:rsid w:val="006B078B"/>
    <w:rsid w:val="006B1FE7"/>
    <w:rsid w:val="006E77DD"/>
    <w:rsid w:val="006F4B16"/>
    <w:rsid w:val="00710679"/>
    <w:rsid w:val="007231F5"/>
    <w:rsid w:val="00724DED"/>
    <w:rsid w:val="00724FCB"/>
    <w:rsid w:val="00741D80"/>
    <w:rsid w:val="00742A8E"/>
    <w:rsid w:val="007447F2"/>
    <w:rsid w:val="0079266E"/>
    <w:rsid w:val="00793131"/>
    <w:rsid w:val="00795751"/>
    <w:rsid w:val="0079582C"/>
    <w:rsid w:val="007A0F58"/>
    <w:rsid w:val="007A526D"/>
    <w:rsid w:val="007A606E"/>
    <w:rsid w:val="007C2643"/>
    <w:rsid w:val="007D480F"/>
    <w:rsid w:val="007D4B83"/>
    <w:rsid w:val="007D6E9A"/>
    <w:rsid w:val="007F032C"/>
    <w:rsid w:val="007F0F81"/>
    <w:rsid w:val="007F1CAE"/>
    <w:rsid w:val="007F5852"/>
    <w:rsid w:val="00800B29"/>
    <w:rsid w:val="00801210"/>
    <w:rsid w:val="00811DAC"/>
    <w:rsid w:val="00834083"/>
    <w:rsid w:val="00846A83"/>
    <w:rsid w:val="00851AE5"/>
    <w:rsid w:val="00866C3F"/>
    <w:rsid w:val="00873985"/>
    <w:rsid w:val="00881005"/>
    <w:rsid w:val="0089054E"/>
    <w:rsid w:val="008A6E4D"/>
    <w:rsid w:val="008A793D"/>
    <w:rsid w:val="008B0017"/>
    <w:rsid w:val="008B42EE"/>
    <w:rsid w:val="008C06B6"/>
    <w:rsid w:val="008C123C"/>
    <w:rsid w:val="008C672B"/>
    <w:rsid w:val="008E0EB7"/>
    <w:rsid w:val="008E2370"/>
    <w:rsid w:val="008E3652"/>
    <w:rsid w:val="008E5308"/>
    <w:rsid w:val="008E7163"/>
    <w:rsid w:val="008F3C78"/>
    <w:rsid w:val="008F6D58"/>
    <w:rsid w:val="00902877"/>
    <w:rsid w:val="00902CEE"/>
    <w:rsid w:val="00910B9A"/>
    <w:rsid w:val="009203AB"/>
    <w:rsid w:val="009225FE"/>
    <w:rsid w:val="009248C6"/>
    <w:rsid w:val="00925DD9"/>
    <w:rsid w:val="009266DB"/>
    <w:rsid w:val="0093492C"/>
    <w:rsid w:val="00947117"/>
    <w:rsid w:val="00956541"/>
    <w:rsid w:val="00957043"/>
    <w:rsid w:val="00964DED"/>
    <w:rsid w:val="00973E7E"/>
    <w:rsid w:val="009838C2"/>
    <w:rsid w:val="009A1B22"/>
    <w:rsid w:val="009A4B8A"/>
    <w:rsid w:val="009B1420"/>
    <w:rsid w:val="009B4D68"/>
    <w:rsid w:val="009D5D4C"/>
    <w:rsid w:val="009D7FE4"/>
    <w:rsid w:val="009E6B86"/>
    <w:rsid w:val="009F23C4"/>
    <w:rsid w:val="00A020B5"/>
    <w:rsid w:val="00A028E1"/>
    <w:rsid w:val="00A21CF0"/>
    <w:rsid w:val="00A34CEC"/>
    <w:rsid w:val="00A363B6"/>
    <w:rsid w:val="00A36892"/>
    <w:rsid w:val="00A3747C"/>
    <w:rsid w:val="00A448EF"/>
    <w:rsid w:val="00A46BF5"/>
    <w:rsid w:val="00A521D0"/>
    <w:rsid w:val="00A57964"/>
    <w:rsid w:val="00A708A9"/>
    <w:rsid w:val="00A71537"/>
    <w:rsid w:val="00A71D09"/>
    <w:rsid w:val="00A764DB"/>
    <w:rsid w:val="00A84D11"/>
    <w:rsid w:val="00A9314C"/>
    <w:rsid w:val="00A93663"/>
    <w:rsid w:val="00AB1849"/>
    <w:rsid w:val="00AB5C95"/>
    <w:rsid w:val="00AD02B4"/>
    <w:rsid w:val="00AF1CED"/>
    <w:rsid w:val="00B067CA"/>
    <w:rsid w:val="00B146E2"/>
    <w:rsid w:val="00B15DCC"/>
    <w:rsid w:val="00B311F4"/>
    <w:rsid w:val="00B5770E"/>
    <w:rsid w:val="00B62D5B"/>
    <w:rsid w:val="00B655CC"/>
    <w:rsid w:val="00B76ABA"/>
    <w:rsid w:val="00B81663"/>
    <w:rsid w:val="00B848C6"/>
    <w:rsid w:val="00B849EE"/>
    <w:rsid w:val="00B84D02"/>
    <w:rsid w:val="00B90E55"/>
    <w:rsid w:val="00BA1D43"/>
    <w:rsid w:val="00BA2940"/>
    <w:rsid w:val="00BB1083"/>
    <w:rsid w:val="00BB23D5"/>
    <w:rsid w:val="00BB2A0D"/>
    <w:rsid w:val="00BE7DEF"/>
    <w:rsid w:val="00BF2774"/>
    <w:rsid w:val="00C0334F"/>
    <w:rsid w:val="00C16D1B"/>
    <w:rsid w:val="00C16E53"/>
    <w:rsid w:val="00C40022"/>
    <w:rsid w:val="00C431B4"/>
    <w:rsid w:val="00C433FF"/>
    <w:rsid w:val="00C5171F"/>
    <w:rsid w:val="00C64B25"/>
    <w:rsid w:val="00C86C59"/>
    <w:rsid w:val="00C86E51"/>
    <w:rsid w:val="00C86E66"/>
    <w:rsid w:val="00C91042"/>
    <w:rsid w:val="00C91C5A"/>
    <w:rsid w:val="00CA28F7"/>
    <w:rsid w:val="00CA5515"/>
    <w:rsid w:val="00CB0D54"/>
    <w:rsid w:val="00CB0FA8"/>
    <w:rsid w:val="00CB59E0"/>
    <w:rsid w:val="00CC01E9"/>
    <w:rsid w:val="00CC02BA"/>
    <w:rsid w:val="00CC6466"/>
    <w:rsid w:val="00CC7CD3"/>
    <w:rsid w:val="00CD3F75"/>
    <w:rsid w:val="00CD6D9A"/>
    <w:rsid w:val="00CF0675"/>
    <w:rsid w:val="00CF41AA"/>
    <w:rsid w:val="00CF740B"/>
    <w:rsid w:val="00D00E92"/>
    <w:rsid w:val="00D020F5"/>
    <w:rsid w:val="00D04165"/>
    <w:rsid w:val="00D055EC"/>
    <w:rsid w:val="00D156C8"/>
    <w:rsid w:val="00D268AA"/>
    <w:rsid w:val="00D301F7"/>
    <w:rsid w:val="00D31DCB"/>
    <w:rsid w:val="00D34D1B"/>
    <w:rsid w:val="00D3629A"/>
    <w:rsid w:val="00D41BAF"/>
    <w:rsid w:val="00D41C35"/>
    <w:rsid w:val="00D44728"/>
    <w:rsid w:val="00D53A50"/>
    <w:rsid w:val="00D562FF"/>
    <w:rsid w:val="00D64008"/>
    <w:rsid w:val="00D81585"/>
    <w:rsid w:val="00DA5A2A"/>
    <w:rsid w:val="00DB281B"/>
    <w:rsid w:val="00DB2BA3"/>
    <w:rsid w:val="00DB41F5"/>
    <w:rsid w:val="00DC08DD"/>
    <w:rsid w:val="00DC37E4"/>
    <w:rsid w:val="00DC7F51"/>
    <w:rsid w:val="00DD057D"/>
    <w:rsid w:val="00DD10ED"/>
    <w:rsid w:val="00DD4E84"/>
    <w:rsid w:val="00DD4EB3"/>
    <w:rsid w:val="00DE1E01"/>
    <w:rsid w:val="00DE27F9"/>
    <w:rsid w:val="00DF0B7D"/>
    <w:rsid w:val="00DF2D1E"/>
    <w:rsid w:val="00DF56C9"/>
    <w:rsid w:val="00E00283"/>
    <w:rsid w:val="00E007A6"/>
    <w:rsid w:val="00E035EC"/>
    <w:rsid w:val="00E05B1A"/>
    <w:rsid w:val="00E06B24"/>
    <w:rsid w:val="00E07ABC"/>
    <w:rsid w:val="00E07F2F"/>
    <w:rsid w:val="00E14F90"/>
    <w:rsid w:val="00E30318"/>
    <w:rsid w:val="00E31B40"/>
    <w:rsid w:val="00E32708"/>
    <w:rsid w:val="00E41466"/>
    <w:rsid w:val="00E7268F"/>
    <w:rsid w:val="00E8559C"/>
    <w:rsid w:val="00E9226B"/>
    <w:rsid w:val="00EA5418"/>
    <w:rsid w:val="00EC03E8"/>
    <w:rsid w:val="00EC16D3"/>
    <w:rsid w:val="00EE206C"/>
    <w:rsid w:val="00EE46FB"/>
    <w:rsid w:val="00EF197B"/>
    <w:rsid w:val="00F074C7"/>
    <w:rsid w:val="00F07924"/>
    <w:rsid w:val="00F11B11"/>
    <w:rsid w:val="00F157CB"/>
    <w:rsid w:val="00F17C0D"/>
    <w:rsid w:val="00F21F2B"/>
    <w:rsid w:val="00F25C4A"/>
    <w:rsid w:val="00F336FD"/>
    <w:rsid w:val="00F340DF"/>
    <w:rsid w:val="00F37735"/>
    <w:rsid w:val="00F422D8"/>
    <w:rsid w:val="00F46BEC"/>
    <w:rsid w:val="00F50DB7"/>
    <w:rsid w:val="00F57EC8"/>
    <w:rsid w:val="00F60B4A"/>
    <w:rsid w:val="00F65D33"/>
    <w:rsid w:val="00F755D0"/>
    <w:rsid w:val="00F7793D"/>
    <w:rsid w:val="00F87742"/>
    <w:rsid w:val="00FB1010"/>
    <w:rsid w:val="00FB2D8B"/>
    <w:rsid w:val="00FB3602"/>
    <w:rsid w:val="00FB566F"/>
    <w:rsid w:val="00FD5A63"/>
    <w:rsid w:val="00FE186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F2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D31D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56589F"/>
    <w:pPr>
      <w:spacing w:after="0" w:line="240" w:lineRule="auto"/>
    </w:pPr>
  </w:style>
  <w:style w:type="paragraph" w:customStyle="1" w:styleId="Default">
    <w:name w:val="Default"/>
    <w:rsid w:val="003E1D86"/>
    <w:pPr>
      <w:autoSpaceDE w:val="0"/>
      <w:autoSpaceDN w:val="0"/>
      <w:adjustRightInd w:val="0"/>
      <w:spacing w:after="0" w:line="240" w:lineRule="auto"/>
    </w:pPr>
    <w:rPr>
      <w:rFonts w:ascii="Arial" w:hAnsi="Arial" w:cs="Arial"/>
      <w:color w:val="000000"/>
      <w:sz w:val="24"/>
      <w:szCs w:val="24"/>
    </w:rPr>
  </w:style>
  <w:style w:type="paragraph" w:customStyle="1" w:styleId="commonttext">
    <w:name w:val="commont_text"/>
    <w:basedOn w:val="Normal"/>
    <w:rsid w:val="003E1D86"/>
    <w:pPr>
      <w:spacing w:before="100" w:beforeAutospacing="1" w:after="100" w:afterAutospacing="1" w:line="240" w:lineRule="auto"/>
    </w:pPr>
    <w:rPr>
      <w:rFonts w:ascii="Verdana" w:eastAsia="Times New Roman" w:hAnsi="Verdana" w:cs="Times New Roman"/>
      <w:color w:val="000000"/>
      <w:sz w:val="14"/>
      <w:szCs w:val="14"/>
      <w:lang w:eastAsia="es-MX"/>
    </w:rPr>
  </w:style>
</w:styles>
</file>

<file path=word/webSettings.xml><?xml version="1.0" encoding="utf-8"?>
<w:webSettings xmlns:r="http://schemas.openxmlformats.org/officeDocument/2006/relationships" xmlns:w="http://schemas.openxmlformats.org/wordprocessingml/2006/main">
  <w:divs>
    <w:div w:id="3434030">
      <w:bodyDiv w:val="1"/>
      <w:marLeft w:val="0"/>
      <w:marRight w:val="0"/>
      <w:marTop w:val="0"/>
      <w:marBottom w:val="0"/>
      <w:divBdr>
        <w:top w:val="none" w:sz="0" w:space="0" w:color="auto"/>
        <w:left w:val="none" w:sz="0" w:space="0" w:color="auto"/>
        <w:bottom w:val="none" w:sz="0" w:space="0" w:color="auto"/>
        <w:right w:val="none" w:sz="0" w:space="0" w:color="auto"/>
      </w:divBdr>
    </w:div>
    <w:div w:id="160047763">
      <w:bodyDiv w:val="1"/>
      <w:marLeft w:val="0"/>
      <w:marRight w:val="0"/>
      <w:marTop w:val="0"/>
      <w:marBottom w:val="0"/>
      <w:divBdr>
        <w:top w:val="none" w:sz="0" w:space="0" w:color="auto"/>
        <w:left w:val="none" w:sz="0" w:space="0" w:color="auto"/>
        <w:bottom w:val="none" w:sz="0" w:space="0" w:color="auto"/>
        <w:right w:val="none" w:sz="0" w:space="0" w:color="auto"/>
      </w:divBdr>
    </w:div>
    <w:div w:id="257100389">
      <w:bodyDiv w:val="1"/>
      <w:marLeft w:val="0"/>
      <w:marRight w:val="0"/>
      <w:marTop w:val="0"/>
      <w:marBottom w:val="0"/>
      <w:divBdr>
        <w:top w:val="none" w:sz="0" w:space="0" w:color="auto"/>
        <w:left w:val="none" w:sz="0" w:space="0" w:color="auto"/>
        <w:bottom w:val="none" w:sz="0" w:space="0" w:color="auto"/>
        <w:right w:val="none" w:sz="0" w:space="0" w:color="auto"/>
      </w:divBdr>
    </w:div>
    <w:div w:id="323824819">
      <w:bodyDiv w:val="1"/>
      <w:marLeft w:val="0"/>
      <w:marRight w:val="0"/>
      <w:marTop w:val="0"/>
      <w:marBottom w:val="0"/>
      <w:divBdr>
        <w:top w:val="none" w:sz="0" w:space="0" w:color="auto"/>
        <w:left w:val="none" w:sz="0" w:space="0" w:color="auto"/>
        <w:bottom w:val="none" w:sz="0" w:space="0" w:color="auto"/>
        <w:right w:val="none" w:sz="0" w:space="0" w:color="auto"/>
      </w:divBdr>
    </w:div>
    <w:div w:id="542132751">
      <w:bodyDiv w:val="1"/>
      <w:marLeft w:val="0"/>
      <w:marRight w:val="0"/>
      <w:marTop w:val="0"/>
      <w:marBottom w:val="0"/>
      <w:divBdr>
        <w:top w:val="none" w:sz="0" w:space="0" w:color="auto"/>
        <w:left w:val="none" w:sz="0" w:space="0" w:color="auto"/>
        <w:bottom w:val="none" w:sz="0" w:space="0" w:color="auto"/>
        <w:right w:val="none" w:sz="0" w:space="0" w:color="auto"/>
      </w:divBdr>
    </w:div>
    <w:div w:id="662127352">
      <w:bodyDiv w:val="1"/>
      <w:marLeft w:val="0"/>
      <w:marRight w:val="0"/>
      <w:marTop w:val="0"/>
      <w:marBottom w:val="0"/>
      <w:divBdr>
        <w:top w:val="none" w:sz="0" w:space="0" w:color="auto"/>
        <w:left w:val="none" w:sz="0" w:space="0" w:color="auto"/>
        <w:bottom w:val="none" w:sz="0" w:space="0" w:color="auto"/>
        <w:right w:val="none" w:sz="0" w:space="0" w:color="auto"/>
      </w:divBdr>
    </w:div>
    <w:div w:id="715856467">
      <w:bodyDiv w:val="1"/>
      <w:marLeft w:val="0"/>
      <w:marRight w:val="0"/>
      <w:marTop w:val="0"/>
      <w:marBottom w:val="0"/>
      <w:divBdr>
        <w:top w:val="none" w:sz="0" w:space="0" w:color="auto"/>
        <w:left w:val="none" w:sz="0" w:space="0" w:color="auto"/>
        <w:bottom w:val="none" w:sz="0" w:space="0" w:color="auto"/>
        <w:right w:val="none" w:sz="0" w:space="0" w:color="auto"/>
      </w:divBdr>
    </w:div>
    <w:div w:id="1107315461">
      <w:bodyDiv w:val="1"/>
      <w:marLeft w:val="0"/>
      <w:marRight w:val="0"/>
      <w:marTop w:val="0"/>
      <w:marBottom w:val="0"/>
      <w:divBdr>
        <w:top w:val="none" w:sz="0" w:space="0" w:color="auto"/>
        <w:left w:val="none" w:sz="0" w:space="0" w:color="auto"/>
        <w:bottom w:val="none" w:sz="0" w:space="0" w:color="auto"/>
        <w:right w:val="none" w:sz="0" w:space="0" w:color="auto"/>
      </w:divBdr>
    </w:div>
    <w:div w:id="1111047978">
      <w:bodyDiv w:val="1"/>
      <w:marLeft w:val="0"/>
      <w:marRight w:val="0"/>
      <w:marTop w:val="0"/>
      <w:marBottom w:val="0"/>
      <w:divBdr>
        <w:top w:val="none" w:sz="0" w:space="0" w:color="auto"/>
        <w:left w:val="none" w:sz="0" w:space="0" w:color="auto"/>
        <w:bottom w:val="none" w:sz="0" w:space="0" w:color="auto"/>
        <w:right w:val="none" w:sz="0" w:space="0" w:color="auto"/>
      </w:divBdr>
    </w:div>
    <w:div w:id="1157721703">
      <w:bodyDiv w:val="1"/>
      <w:marLeft w:val="0"/>
      <w:marRight w:val="0"/>
      <w:marTop w:val="0"/>
      <w:marBottom w:val="0"/>
      <w:divBdr>
        <w:top w:val="none" w:sz="0" w:space="0" w:color="auto"/>
        <w:left w:val="none" w:sz="0" w:space="0" w:color="auto"/>
        <w:bottom w:val="none" w:sz="0" w:space="0" w:color="auto"/>
        <w:right w:val="none" w:sz="0" w:space="0" w:color="auto"/>
      </w:divBdr>
    </w:div>
    <w:div w:id="1498569958">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898739184">
      <w:bodyDiv w:val="1"/>
      <w:marLeft w:val="0"/>
      <w:marRight w:val="0"/>
      <w:marTop w:val="0"/>
      <w:marBottom w:val="0"/>
      <w:divBdr>
        <w:top w:val="none" w:sz="0" w:space="0" w:color="auto"/>
        <w:left w:val="none" w:sz="0" w:space="0" w:color="auto"/>
        <w:bottom w:val="none" w:sz="0" w:space="0" w:color="auto"/>
        <w:right w:val="none" w:sz="0" w:space="0" w:color="auto"/>
      </w:divBdr>
    </w:div>
    <w:div w:id="1998458319">
      <w:bodyDiv w:val="1"/>
      <w:marLeft w:val="0"/>
      <w:marRight w:val="0"/>
      <w:marTop w:val="0"/>
      <w:marBottom w:val="0"/>
      <w:divBdr>
        <w:top w:val="none" w:sz="0" w:space="0" w:color="auto"/>
        <w:left w:val="none" w:sz="0" w:space="0" w:color="auto"/>
        <w:bottom w:val="none" w:sz="0" w:space="0" w:color="auto"/>
        <w:right w:val="none" w:sz="0" w:space="0" w:color="auto"/>
      </w:divBdr>
    </w:div>
    <w:div w:id="210857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Office_Excel3.xlsx"/><Relationship Id="rId18" Type="http://schemas.openxmlformats.org/officeDocument/2006/relationships/image" Target="media/image6.emf"/><Relationship Id="rId26" Type="http://schemas.openxmlformats.org/officeDocument/2006/relationships/oleObject" Target="embeddings/Hoja_de_c_lculo_de_Microsoft_Office_Excel_97-20032.xls"/><Relationship Id="rId3" Type="http://schemas.openxmlformats.org/officeDocument/2006/relationships/styles" Target="styles.xml"/><Relationship Id="rId21" Type="http://schemas.openxmlformats.org/officeDocument/2006/relationships/package" Target="embeddings/Hoja_de_c_lculo_de_Microsoft_Office_Excel7.xlsx"/><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Office_Excel5.xlsx"/><Relationship Id="rId25" Type="http://schemas.openxmlformats.org/officeDocument/2006/relationships/image" Target="media/image10.e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24" Type="http://schemas.openxmlformats.org/officeDocument/2006/relationships/image" Target="media/image9.emf"/><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package" Target="embeddings/Hoja_de_c_lculo_de_Microsoft_Office_Excel4.xlsx"/><Relationship Id="rId23" Type="http://schemas.openxmlformats.org/officeDocument/2006/relationships/oleObject" Target="embeddings/Hoja_de_c_lculo_de_Microsoft_Office_Excel_97-20031.xls"/><Relationship Id="rId28" Type="http://schemas.openxmlformats.org/officeDocument/2006/relationships/package" Target="embeddings/Hoja_de_c_lculo_de_Microsoft_Office_Excel8.xlsx"/><Relationship Id="rId36"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package" Target="embeddings/Hoja_de_c_lculo_de_Microsoft_Office_Excel6.xlsx"/><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image" Target="media/image11.emf"/><Relationship Id="rId30" Type="http://schemas.openxmlformats.org/officeDocument/2006/relationships/package" Target="embeddings/Hoja_de_c_lculo_de_Microsoft_Office_Excel9.xlsx"/><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29750-A98A-43FE-A308-516023FC9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Pages>
  <Words>3679</Words>
  <Characters>20235</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Tesorería</cp:lastModifiedBy>
  <cp:revision>10</cp:revision>
  <cp:lastPrinted>2017-07-06T20:35:00Z</cp:lastPrinted>
  <dcterms:created xsi:type="dcterms:W3CDTF">2017-04-06T00:01:00Z</dcterms:created>
  <dcterms:modified xsi:type="dcterms:W3CDTF">2017-07-06T22:26:00Z</dcterms:modified>
</cp:coreProperties>
</file>