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E9" w:rsidRDefault="007755E9" w:rsidP="003D5DBF">
      <w:pPr>
        <w:jc w:val="center"/>
      </w:pPr>
    </w:p>
    <w:bookmarkStart w:id="0" w:name="_MON_1470806605"/>
    <w:bookmarkEnd w:id="0"/>
    <w:p w:rsidR="00EA5418" w:rsidRPr="005101FF" w:rsidRDefault="00CC1779" w:rsidP="00372F40">
      <w:pPr>
        <w:jc w:val="center"/>
      </w:pPr>
      <w:r w:rsidRPr="005101FF">
        <w:object w:dxaOrig="23568" w:dyaOrig="15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17.75pt" o:ole="">
            <v:imagedata r:id="rId8" o:title=""/>
          </v:shape>
          <o:OLEObject Type="Embed" ProgID="Excel.Sheet.12" ShapeID="_x0000_i1025" DrawAspect="Content" ObjectID="_1560767109" r:id="rId9"/>
        </w:object>
      </w:r>
    </w:p>
    <w:p w:rsidR="00EA5418" w:rsidRPr="005101FF" w:rsidRDefault="00776B04" w:rsidP="008706D6">
      <w:bookmarkStart w:id="1" w:name="_GoBack"/>
      <w:r>
        <w:rPr>
          <w:noProof/>
        </w:rPr>
        <w:lastRenderedPageBreak/>
        <w:object w:dxaOrig="1440" w:dyaOrig="1440">
          <v:shape id="_x0000_s1097" type="#_x0000_t75" style="position:absolute;margin-left:-6.35pt;margin-top:0;width:711.15pt;height:438pt;z-index:251668480;mso-position-horizontal-relative:text;mso-position-vertical-relative:text">
            <v:imagedata r:id="rId10" o:title=""/>
            <w10:wrap type="square" side="right"/>
          </v:shape>
          <o:OLEObject Type="Embed" ProgID="Excel.Sheet.12" ShapeID="_x0000_s1097" DrawAspect="Content" ObjectID="_1560767114" r:id="rId11"/>
        </w:object>
      </w:r>
      <w:r w:rsidR="008706D6" w:rsidRPr="005101FF">
        <w:br w:type="textWrapping" w:clear="all"/>
      </w:r>
      <w:bookmarkEnd w:id="1"/>
    </w:p>
    <w:bookmarkStart w:id="2" w:name="_MON_1470806992"/>
    <w:bookmarkEnd w:id="2"/>
    <w:p w:rsidR="00372F40" w:rsidRPr="005101FF" w:rsidRDefault="00CC1779" w:rsidP="003E7FD0">
      <w:pPr>
        <w:jc w:val="center"/>
      </w:pPr>
      <w:r w:rsidRPr="005101FF">
        <w:object w:dxaOrig="22031" w:dyaOrig="15503">
          <v:shape id="_x0000_i1027" type="#_x0000_t75" style="width:650.25pt;height:457.5pt" o:ole="">
            <v:imagedata r:id="rId12" o:title=""/>
          </v:shape>
          <o:OLEObject Type="Embed" ProgID="Excel.Sheet.12" ShapeID="_x0000_i1027" DrawAspect="Content" ObjectID="_1560767110" r:id="rId13"/>
        </w:object>
      </w:r>
    </w:p>
    <w:bookmarkStart w:id="3" w:name="_MON_1470807348"/>
    <w:bookmarkEnd w:id="3"/>
    <w:p w:rsidR="00A958C7" w:rsidRPr="005101FF" w:rsidRDefault="00CC1779" w:rsidP="003E7FD0">
      <w:pPr>
        <w:jc w:val="center"/>
      </w:pPr>
      <w:r w:rsidRPr="005101FF">
        <w:object w:dxaOrig="17741" w:dyaOrig="12421">
          <v:shape id="_x0000_i1028" type="#_x0000_t75" style="width:645.75pt;height:452.25pt" o:ole="">
            <v:imagedata r:id="rId14" o:title=""/>
          </v:shape>
          <o:OLEObject Type="Embed" ProgID="Excel.Sheet.12" ShapeID="_x0000_i1028" DrawAspect="Content" ObjectID="_1560767111" r:id="rId15"/>
        </w:object>
      </w:r>
    </w:p>
    <w:bookmarkStart w:id="4" w:name="_MON_1470809138"/>
    <w:bookmarkEnd w:id="4"/>
    <w:p w:rsidR="00372F40" w:rsidRPr="005101FF" w:rsidRDefault="00CC1779" w:rsidP="00522632">
      <w:pPr>
        <w:jc w:val="center"/>
      </w:pPr>
      <w:r w:rsidRPr="005101FF">
        <w:object w:dxaOrig="17835" w:dyaOrig="12267">
          <v:shape id="_x0000_i1029" type="#_x0000_t75" style="width:633pt;height:432.75pt" o:ole="">
            <v:imagedata r:id="rId16" o:title=""/>
          </v:shape>
          <o:OLEObject Type="Embed" ProgID="Excel.Sheet.12" ShapeID="_x0000_i1029" DrawAspect="Content" ObjectID="_1560767112" r:id="rId17"/>
        </w:object>
      </w:r>
    </w:p>
    <w:p w:rsidR="00A958C7" w:rsidRPr="005101FF" w:rsidRDefault="00A958C7" w:rsidP="00522632">
      <w:pPr>
        <w:jc w:val="center"/>
      </w:pPr>
    </w:p>
    <w:p w:rsidR="00372F40" w:rsidRPr="005101FF" w:rsidRDefault="00776B04" w:rsidP="002A70B3">
      <w:pPr>
        <w:tabs>
          <w:tab w:val="left" w:pos="2430"/>
        </w:tabs>
      </w:pPr>
      <w:r>
        <w:rPr>
          <w:noProof/>
        </w:rPr>
        <w:object w:dxaOrig="1440" w:dyaOrig="1440">
          <v:shape id="_x0000_s1098" type="#_x0000_t75" style="position:absolute;margin-left:10.45pt;margin-top:25.45pt;width:685.65pt;height:352.75pt;z-index:251670528;mso-position-horizontal-relative:text;mso-position-vertical-relative:text">
            <v:imagedata r:id="rId18" o:title=""/>
            <w10:wrap type="square" side="right"/>
          </v:shape>
          <o:OLEObject Type="Embed" ProgID="Excel.Sheet.12" ShapeID="_x0000_s1098" DrawAspect="Content" ObjectID="_1560767115" r:id="rId19"/>
        </w:object>
      </w:r>
    </w:p>
    <w:p w:rsidR="00E32708" w:rsidRPr="005101FF" w:rsidRDefault="009D2667" w:rsidP="009D2667">
      <w:pPr>
        <w:tabs>
          <w:tab w:val="left" w:pos="2430"/>
        </w:tabs>
      </w:pPr>
      <w:r w:rsidRPr="005101FF">
        <w:br w:type="textWrapping" w:clear="all"/>
      </w:r>
    </w:p>
    <w:bookmarkStart w:id="5" w:name="_MON_1470810366"/>
    <w:bookmarkEnd w:id="5"/>
    <w:p w:rsidR="00E32708" w:rsidRPr="005101FF" w:rsidRDefault="00CC1779" w:rsidP="00E32708">
      <w:pPr>
        <w:tabs>
          <w:tab w:val="left" w:pos="2430"/>
        </w:tabs>
        <w:jc w:val="center"/>
      </w:pPr>
      <w:r w:rsidRPr="005101FF">
        <w:object w:dxaOrig="25965" w:dyaOrig="16794">
          <v:shape id="_x0000_i1031" type="#_x0000_t75" style="width:692.25pt;height:448.5pt" o:ole="">
            <v:imagedata r:id="rId20" o:title=""/>
          </v:shape>
          <o:OLEObject Type="Embed" ProgID="Excel.Sheet.12" ShapeID="_x0000_i1031" DrawAspect="Content" ObjectID="_1560767113" r:id="rId21"/>
        </w:object>
      </w:r>
    </w:p>
    <w:p w:rsidR="00372F40" w:rsidRPr="005101FF" w:rsidRDefault="00372F40"/>
    <w:p w:rsidR="009C18C6" w:rsidRPr="005101FF" w:rsidRDefault="009C18C6"/>
    <w:p w:rsidR="009C18C6" w:rsidRPr="005101FF" w:rsidRDefault="009C18C6"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E37A6C" w:rsidRPr="005101FF">
        <w:rPr>
          <w:rFonts w:ascii="Soberana Sans Light" w:hAnsi="Soberana Sans Light"/>
        </w:rPr>
        <w:t>7</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5101FF">
        <w:rPr>
          <w:rFonts w:ascii="Soberana Sans Light" w:hAnsi="Soberana Sans Light"/>
        </w:rPr>
        <w:t>Para el Ejercicio Fiscal 201</w:t>
      </w:r>
      <w:r w:rsidR="00E37A6C" w:rsidRPr="005101FF">
        <w:rPr>
          <w:rFonts w:ascii="Soberana Sans Light" w:hAnsi="Soberana Sans Light"/>
        </w:rPr>
        <w:t>7</w:t>
      </w:r>
      <w:r w:rsidRPr="005101F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543F49"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w:t>
      </w:r>
      <w:r w:rsidR="00036B47" w:rsidRPr="005101FF">
        <w:rPr>
          <w:rFonts w:ascii="Soberana Sans Light" w:hAnsi="Soberana Sans Light"/>
          <w:sz w:val="22"/>
          <w:szCs w:val="22"/>
          <w:lang w:val="es-MX"/>
        </w:rPr>
        <w:t>en instituciones bancarias y en caja, el total disponible asciende a la cantidad de</w:t>
      </w:r>
      <w:r w:rsidR="002A6BDC" w:rsidRPr="005101FF">
        <w:rPr>
          <w:rFonts w:ascii="Soberana Sans Light" w:hAnsi="Soberana Sans Light"/>
          <w:sz w:val="22"/>
          <w:szCs w:val="22"/>
          <w:lang w:val="es-MX"/>
        </w:rPr>
        <w:t xml:space="preserve"> </w:t>
      </w:r>
      <w:r w:rsidR="00036B47" w:rsidRPr="005101FF">
        <w:rPr>
          <w:rFonts w:ascii="Soberana Sans Light" w:hAnsi="Soberana Sans Light"/>
          <w:sz w:val="22"/>
          <w:szCs w:val="22"/>
          <w:lang w:val="es-MX"/>
        </w:rPr>
        <w:t xml:space="preserve">$ </w:t>
      </w:r>
      <w:r w:rsidR="009B6412">
        <w:rPr>
          <w:rFonts w:ascii="Soberana Sans Light" w:hAnsi="Soberana Sans Light"/>
          <w:sz w:val="22"/>
          <w:szCs w:val="22"/>
          <w:lang w:val="es-MX"/>
        </w:rPr>
        <w:t>9</w:t>
      </w:r>
      <w:r w:rsidR="006D2D26" w:rsidRPr="005101FF">
        <w:rPr>
          <w:rFonts w:ascii="Soberana Sans Light" w:hAnsi="Soberana Sans Light"/>
          <w:sz w:val="20"/>
          <w:szCs w:val="22"/>
          <w:lang w:val="es-MX"/>
        </w:rPr>
        <w:t>’</w:t>
      </w:r>
      <w:r w:rsidR="009B6412">
        <w:rPr>
          <w:rFonts w:ascii="Soberana Sans Light" w:hAnsi="Soberana Sans Light"/>
          <w:sz w:val="20"/>
          <w:szCs w:val="22"/>
          <w:lang w:val="es-MX"/>
        </w:rPr>
        <w:t>17</w:t>
      </w:r>
      <w:r w:rsidR="00643F7E">
        <w:rPr>
          <w:rFonts w:ascii="Soberana Sans Light" w:hAnsi="Soberana Sans Light"/>
          <w:sz w:val="20"/>
          <w:szCs w:val="22"/>
          <w:lang w:val="es-MX"/>
        </w:rPr>
        <w:t>3</w:t>
      </w:r>
      <w:r w:rsidR="006D2D26" w:rsidRPr="005101FF">
        <w:rPr>
          <w:rFonts w:ascii="Soberana Sans Light" w:hAnsi="Soberana Sans Light"/>
          <w:sz w:val="20"/>
          <w:szCs w:val="22"/>
          <w:lang w:val="es-MX"/>
        </w:rPr>
        <w:t>,</w:t>
      </w:r>
      <w:r w:rsidR="00643F7E">
        <w:rPr>
          <w:rFonts w:ascii="Soberana Sans Light" w:hAnsi="Soberana Sans Light"/>
          <w:sz w:val="20"/>
          <w:szCs w:val="22"/>
          <w:lang w:val="es-MX"/>
        </w:rPr>
        <w:t>665</w:t>
      </w:r>
      <w:r w:rsidR="00036B47" w:rsidRPr="005101FF">
        <w:rPr>
          <w:rFonts w:ascii="Soberana Sans Light" w:hAnsi="Soberana Sans Light"/>
          <w:sz w:val="22"/>
          <w:szCs w:val="22"/>
          <w:lang w:val="es-MX"/>
        </w:rPr>
        <w:t xml:space="preserve">, mismos que presentan una variación del </w:t>
      </w:r>
      <w:r w:rsidR="009B6412">
        <w:rPr>
          <w:rFonts w:ascii="Soberana Sans Light" w:hAnsi="Soberana Sans Light"/>
          <w:sz w:val="22"/>
          <w:szCs w:val="22"/>
          <w:lang w:val="es-MX"/>
        </w:rPr>
        <w:t>22</w:t>
      </w:r>
      <w:r w:rsidR="00036B47" w:rsidRPr="005101FF">
        <w:rPr>
          <w:rFonts w:ascii="Soberana Sans Light" w:hAnsi="Soberana Sans Light"/>
          <w:sz w:val="22"/>
          <w:szCs w:val="22"/>
          <w:lang w:val="es-MX"/>
        </w:rPr>
        <w:t>% con respecto al ejercicio 201</w:t>
      </w:r>
      <w:r w:rsidR="00E37A6C" w:rsidRPr="005101FF">
        <w:rPr>
          <w:rFonts w:ascii="Soberana Sans Light" w:hAnsi="Soberana Sans Light"/>
          <w:sz w:val="22"/>
          <w:szCs w:val="22"/>
          <w:lang w:val="es-MX"/>
        </w:rPr>
        <w:t>6</w:t>
      </w:r>
      <w:r w:rsidR="00036B47"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43F49" w:rsidRPr="005101FF" w:rsidTr="00543F49">
        <w:tc>
          <w:tcPr>
            <w:tcW w:w="3119" w:type="dxa"/>
          </w:tcPr>
          <w:p w:rsidR="00543F49" w:rsidRPr="005101FF" w:rsidRDefault="00543F49" w:rsidP="00CC177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tcPr>
          <w:p w:rsidR="00543F49" w:rsidRPr="005101FF" w:rsidRDefault="00543F49" w:rsidP="00643F7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743CE" w:rsidRPr="005101FF">
              <w:rPr>
                <w:rFonts w:ascii="Soberana Sans Light" w:hAnsi="Soberana Sans Light"/>
                <w:sz w:val="20"/>
                <w:szCs w:val="22"/>
                <w:lang w:val="es-MX"/>
              </w:rPr>
              <w:t xml:space="preserve"> </w:t>
            </w:r>
            <w:r w:rsidR="009B6412">
              <w:rPr>
                <w:rFonts w:ascii="Soberana Sans Light" w:hAnsi="Soberana Sans Light"/>
                <w:sz w:val="20"/>
                <w:szCs w:val="22"/>
                <w:lang w:val="es-MX"/>
              </w:rPr>
              <w:t>9</w:t>
            </w:r>
            <w:r w:rsidR="006D2D26" w:rsidRPr="005101FF">
              <w:rPr>
                <w:rFonts w:ascii="Soberana Sans Light" w:hAnsi="Soberana Sans Light"/>
                <w:sz w:val="20"/>
                <w:szCs w:val="22"/>
                <w:lang w:val="es-MX"/>
              </w:rPr>
              <w:t>’</w:t>
            </w:r>
            <w:r w:rsidR="009B6412">
              <w:rPr>
                <w:rFonts w:ascii="Soberana Sans Light" w:hAnsi="Soberana Sans Light"/>
                <w:sz w:val="20"/>
                <w:szCs w:val="22"/>
                <w:lang w:val="es-MX"/>
              </w:rPr>
              <w:t>17</w:t>
            </w:r>
            <w:r w:rsidR="00643F7E">
              <w:rPr>
                <w:rFonts w:ascii="Soberana Sans Light" w:hAnsi="Soberana Sans Light"/>
                <w:sz w:val="20"/>
                <w:szCs w:val="22"/>
                <w:lang w:val="es-MX"/>
              </w:rPr>
              <w:t>3</w:t>
            </w:r>
            <w:r w:rsidR="006D2D26" w:rsidRPr="005101FF">
              <w:rPr>
                <w:rFonts w:ascii="Soberana Sans Light" w:hAnsi="Soberana Sans Light"/>
                <w:sz w:val="20"/>
                <w:szCs w:val="22"/>
                <w:lang w:val="es-MX"/>
              </w:rPr>
              <w:t>,</w:t>
            </w:r>
            <w:r w:rsidR="00643F7E">
              <w:rPr>
                <w:rFonts w:ascii="Soberana Sans Light" w:hAnsi="Soberana Sans Light"/>
                <w:sz w:val="20"/>
                <w:szCs w:val="22"/>
                <w:lang w:val="es-MX"/>
              </w:rPr>
              <w:t>665</w:t>
            </w:r>
            <w:r w:rsidRPr="005101FF">
              <w:rPr>
                <w:rFonts w:ascii="Soberana Sans Light" w:hAnsi="Soberana Sans Light"/>
                <w:sz w:val="20"/>
                <w:szCs w:val="22"/>
                <w:lang w:val="es-MX"/>
              </w:rPr>
              <w:t xml:space="preserve"> </w:t>
            </w:r>
          </w:p>
        </w:tc>
        <w:tc>
          <w:tcPr>
            <w:tcW w:w="2020" w:type="dxa"/>
          </w:tcPr>
          <w:p w:rsidR="00543F49" w:rsidRPr="005101FF" w:rsidRDefault="00E37A6C" w:rsidP="00543F4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$ 7’534,020</w:t>
            </w:r>
          </w:p>
        </w:tc>
        <w:tc>
          <w:tcPr>
            <w:tcW w:w="2268" w:type="dxa"/>
          </w:tcPr>
          <w:p w:rsidR="006D2D26" w:rsidRPr="005101FF" w:rsidRDefault="006D2D26" w:rsidP="006D2D26">
            <w:pPr>
              <w:jc w:val="right"/>
              <w:rPr>
                <w:rFonts w:ascii="Soberana Sans Light" w:hAnsi="Soberana Sans Light"/>
                <w:sz w:val="20"/>
                <w:szCs w:val="20"/>
              </w:rPr>
            </w:pPr>
            <w:r w:rsidRPr="005101FF">
              <w:rPr>
                <w:rFonts w:ascii="Soberana Sans Light" w:hAnsi="Soberana Sans Light"/>
                <w:sz w:val="20"/>
                <w:szCs w:val="20"/>
              </w:rPr>
              <w:t xml:space="preserve">$ </w:t>
            </w:r>
            <w:r w:rsidR="009B6412">
              <w:rPr>
                <w:rFonts w:ascii="Soberana Sans Light" w:hAnsi="Soberana Sans Light"/>
                <w:sz w:val="20"/>
                <w:szCs w:val="20"/>
              </w:rPr>
              <w:t>1</w:t>
            </w:r>
            <w:r w:rsidRPr="005101FF">
              <w:rPr>
                <w:rFonts w:ascii="Soberana Sans Light" w:hAnsi="Soberana Sans Light"/>
                <w:sz w:val="20"/>
                <w:szCs w:val="20"/>
              </w:rPr>
              <w:t>’</w:t>
            </w:r>
            <w:r w:rsidR="009B6412">
              <w:rPr>
                <w:rFonts w:ascii="Soberana Sans Light" w:hAnsi="Soberana Sans Light"/>
                <w:sz w:val="20"/>
                <w:szCs w:val="20"/>
              </w:rPr>
              <w:t>63</w:t>
            </w:r>
            <w:r w:rsidR="00643F7E">
              <w:rPr>
                <w:rFonts w:ascii="Soberana Sans Light" w:hAnsi="Soberana Sans Light"/>
                <w:sz w:val="20"/>
                <w:szCs w:val="20"/>
              </w:rPr>
              <w:t>9,645</w:t>
            </w:r>
          </w:p>
          <w:p w:rsidR="00543F49" w:rsidRPr="005101FF" w:rsidRDefault="00543F49" w:rsidP="00274DEA">
            <w:pPr>
              <w:pStyle w:val="ROMANOS"/>
              <w:spacing w:after="0" w:line="240" w:lineRule="exact"/>
              <w:ind w:left="0" w:firstLine="0"/>
              <w:jc w:val="right"/>
              <w:rPr>
                <w:rFonts w:ascii="Soberana Sans Light" w:hAnsi="Soberana Sans Light"/>
                <w:sz w:val="20"/>
                <w:szCs w:val="22"/>
                <w:lang w:val="es-MX"/>
              </w:rPr>
            </w:pPr>
          </w:p>
        </w:tc>
        <w:tc>
          <w:tcPr>
            <w:tcW w:w="1985" w:type="dxa"/>
          </w:tcPr>
          <w:p w:rsidR="00543F49" w:rsidRPr="005101FF" w:rsidRDefault="009B6412" w:rsidP="00274DE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22</w:t>
            </w:r>
            <w:r w:rsidR="00543F49" w:rsidRPr="005101FF">
              <w:rPr>
                <w:rFonts w:ascii="Soberana Sans Light" w:hAnsi="Soberana Sans Light"/>
                <w:sz w:val="20"/>
                <w:szCs w:val="22"/>
                <w:lang w:val="es-MX"/>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40418" w:rsidRPr="005101FF" w:rsidRDefault="00540418" w:rsidP="00D138C9">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t>Derechos a recibir Efectivo y Equivalentes y Bienes o Servicios a Recibir</w:t>
      </w:r>
    </w:p>
    <w:p w:rsidR="00D138C9" w:rsidRPr="005101FF" w:rsidRDefault="00C401C0" w:rsidP="00D138C9">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 </w:t>
      </w:r>
      <w:r w:rsidR="00643F7E">
        <w:rPr>
          <w:rFonts w:ascii="Soberana Sans Light" w:hAnsi="Soberana Sans Light"/>
          <w:sz w:val="22"/>
          <w:szCs w:val="22"/>
          <w:lang w:val="es-MX"/>
        </w:rPr>
        <w:t>9</w:t>
      </w:r>
      <w:r w:rsidR="00CC4844" w:rsidRPr="005101FF">
        <w:rPr>
          <w:rFonts w:ascii="Soberana Sans Light" w:hAnsi="Soberana Sans Light"/>
          <w:sz w:val="22"/>
          <w:szCs w:val="22"/>
          <w:lang w:val="es-MX"/>
        </w:rPr>
        <w:t>,</w:t>
      </w:r>
      <w:r w:rsidR="009B6412">
        <w:rPr>
          <w:rFonts w:ascii="Soberana Sans Light" w:hAnsi="Soberana Sans Light"/>
          <w:sz w:val="22"/>
          <w:szCs w:val="22"/>
          <w:lang w:val="es-MX"/>
        </w:rPr>
        <w:t>540</w:t>
      </w:r>
      <w:r w:rsidRPr="005101FF">
        <w:rPr>
          <w:rFonts w:ascii="Soberana Sans Light" w:hAnsi="Soberana Sans Light"/>
          <w:sz w:val="22"/>
          <w:szCs w:val="22"/>
          <w:lang w:val="es-MX"/>
        </w:rPr>
        <w:t xml:space="preserve"> que se tiene al cierre del período corresponde </w:t>
      </w:r>
      <w:r w:rsidR="00795F1C" w:rsidRPr="005101FF">
        <w:rPr>
          <w:rFonts w:ascii="Soberana Sans Light" w:hAnsi="Soberana Sans Light"/>
          <w:sz w:val="22"/>
          <w:szCs w:val="22"/>
          <w:lang w:val="es-MX"/>
        </w:rPr>
        <w:t>al subsidio al empleo</w:t>
      </w:r>
      <w:r w:rsidR="0068190C">
        <w:rPr>
          <w:rFonts w:ascii="Soberana Sans Light" w:hAnsi="Soberana Sans Light"/>
          <w:sz w:val="22"/>
          <w:szCs w:val="22"/>
          <w:lang w:val="es-MX"/>
        </w:rPr>
        <w:t xml:space="preserve"> y deudores diversos</w:t>
      </w:r>
      <w:r w:rsidR="00795F1C" w:rsidRPr="005101FF">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138C9" w:rsidRPr="005101FF" w:rsidTr="00D138C9">
        <w:trPr>
          <w:trHeight w:val="80"/>
        </w:trPr>
        <w:tc>
          <w:tcPr>
            <w:tcW w:w="3119" w:type="dxa"/>
          </w:tcPr>
          <w:p w:rsidR="00D138C9" w:rsidRPr="005101FF" w:rsidRDefault="00D138C9" w:rsidP="00B970B0">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tcPr>
          <w:p w:rsidR="00D138C9" w:rsidRPr="005101FF" w:rsidRDefault="00D138C9" w:rsidP="00643F7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743CE" w:rsidRPr="005101FF">
              <w:rPr>
                <w:rFonts w:ascii="Soberana Sans Light" w:hAnsi="Soberana Sans Light"/>
                <w:sz w:val="20"/>
                <w:szCs w:val="22"/>
                <w:lang w:val="es-MX"/>
              </w:rPr>
              <w:t xml:space="preserve"> </w:t>
            </w:r>
            <w:r w:rsidR="00643F7E">
              <w:rPr>
                <w:rFonts w:ascii="Soberana Sans Light" w:hAnsi="Soberana Sans Light"/>
                <w:sz w:val="20"/>
                <w:szCs w:val="22"/>
                <w:lang w:val="es-MX"/>
              </w:rPr>
              <w:t>9</w:t>
            </w:r>
            <w:r w:rsidR="006D2D26" w:rsidRPr="005101FF">
              <w:rPr>
                <w:rFonts w:ascii="Soberana Sans Light" w:hAnsi="Soberana Sans Light"/>
                <w:sz w:val="20"/>
                <w:szCs w:val="22"/>
                <w:lang w:val="es-MX"/>
              </w:rPr>
              <w:t>,</w:t>
            </w:r>
            <w:r w:rsidR="009B6412">
              <w:rPr>
                <w:rFonts w:ascii="Soberana Sans Light" w:hAnsi="Soberana Sans Light"/>
                <w:sz w:val="20"/>
                <w:szCs w:val="22"/>
                <w:lang w:val="es-MX"/>
              </w:rPr>
              <w:t>540</w:t>
            </w:r>
            <w:r w:rsidRPr="005101FF">
              <w:rPr>
                <w:rFonts w:ascii="Soberana Sans Light" w:hAnsi="Soberana Sans Light"/>
                <w:sz w:val="20"/>
                <w:szCs w:val="22"/>
                <w:lang w:val="es-MX"/>
              </w:rPr>
              <w:t xml:space="preserve"> </w:t>
            </w:r>
          </w:p>
        </w:tc>
        <w:tc>
          <w:tcPr>
            <w:tcW w:w="2020" w:type="dxa"/>
          </w:tcPr>
          <w:p w:rsidR="00D138C9" w:rsidRPr="005101FF" w:rsidRDefault="00E37A6C" w:rsidP="00B970B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$ 1,490</w:t>
            </w:r>
          </w:p>
        </w:tc>
        <w:tc>
          <w:tcPr>
            <w:tcW w:w="2268" w:type="dxa"/>
          </w:tcPr>
          <w:p w:rsidR="00D138C9" w:rsidRPr="005101FF" w:rsidRDefault="00D743CE" w:rsidP="00643F7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643F7E">
              <w:rPr>
                <w:rFonts w:ascii="Soberana Sans Light" w:hAnsi="Soberana Sans Light"/>
                <w:sz w:val="20"/>
                <w:szCs w:val="22"/>
                <w:lang w:val="es-MX"/>
              </w:rPr>
              <w:t>8</w:t>
            </w:r>
            <w:r w:rsidRPr="005101FF">
              <w:rPr>
                <w:rFonts w:ascii="Soberana Sans Light" w:hAnsi="Soberana Sans Light"/>
                <w:sz w:val="20"/>
                <w:szCs w:val="22"/>
                <w:lang w:val="es-MX"/>
              </w:rPr>
              <w:t>,</w:t>
            </w:r>
            <w:r w:rsidR="009B6412">
              <w:rPr>
                <w:rFonts w:ascii="Soberana Sans Light" w:hAnsi="Soberana Sans Light"/>
                <w:sz w:val="20"/>
                <w:szCs w:val="22"/>
                <w:lang w:val="es-MX"/>
              </w:rPr>
              <w:t>050</w:t>
            </w:r>
          </w:p>
        </w:tc>
        <w:tc>
          <w:tcPr>
            <w:tcW w:w="1985" w:type="dxa"/>
          </w:tcPr>
          <w:p w:rsidR="00D138C9" w:rsidRPr="005101FF" w:rsidRDefault="00655458" w:rsidP="00C506E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540</w:t>
            </w:r>
            <w:r w:rsidR="00D138C9" w:rsidRPr="005101FF">
              <w:rPr>
                <w:rFonts w:ascii="Soberana Sans Light" w:hAnsi="Soberana Sans Light"/>
                <w:sz w:val="20"/>
                <w:szCs w:val="22"/>
                <w:lang w:val="es-MX"/>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1B6054" w:rsidRPr="005101FF" w:rsidRDefault="00CD2472" w:rsidP="00CD2472">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7D0502" w:rsidRPr="005101FF">
        <w:rPr>
          <w:rFonts w:ascii="Soberana Sans Light" w:hAnsi="Soberana Sans Light"/>
          <w:sz w:val="22"/>
          <w:szCs w:val="22"/>
          <w:lang w:val="es-MX"/>
        </w:rPr>
        <w:t>30</w:t>
      </w:r>
      <w:r w:rsidR="00CB5DB7" w:rsidRPr="005101FF">
        <w:rPr>
          <w:rFonts w:ascii="Soberana Sans Light" w:hAnsi="Soberana Sans Light"/>
          <w:sz w:val="22"/>
          <w:szCs w:val="22"/>
          <w:lang w:val="es-MX"/>
        </w:rPr>
        <w:t>’</w:t>
      </w:r>
      <w:r w:rsidR="009B6412">
        <w:rPr>
          <w:rFonts w:ascii="Soberana Sans Light" w:hAnsi="Soberana Sans Light"/>
          <w:sz w:val="22"/>
          <w:szCs w:val="22"/>
          <w:lang w:val="es-MX"/>
        </w:rPr>
        <w:t>384</w:t>
      </w:r>
      <w:r w:rsidRPr="005101FF">
        <w:rPr>
          <w:rFonts w:ascii="Soberana Sans Light" w:hAnsi="Soberana Sans Light"/>
          <w:sz w:val="22"/>
          <w:szCs w:val="22"/>
          <w:lang w:val="es-MX"/>
        </w:rPr>
        <w:t>,</w:t>
      </w:r>
      <w:r w:rsidR="009B6412">
        <w:rPr>
          <w:rFonts w:ascii="Soberana Sans Light" w:hAnsi="Soberana Sans Light"/>
          <w:sz w:val="22"/>
          <w:szCs w:val="22"/>
          <w:lang w:val="es-MX"/>
        </w:rPr>
        <w:t>538</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37A6C"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CD2472" w:rsidRPr="005101FF" w:rsidTr="00B970B0">
        <w:trPr>
          <w:trHeight w:val="80"/>
        </w:trPr>
        <w:tc>
          <w:tcPr>
            <w:tcW w:w="3119" w:type="dxa"/>
          </w:tcPr>
          <w:p w:rsidR="00CD2472" w:rsidRPr="005101FF" w:rsidRDefault="00CD2472" w:rsidP="00B970B0">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tcPr>
          <w:p w:rsidR="00CD2472" w:rsidRPr="005101FF" w:rsidRDefault="00CD2472" w:rsidP="009B641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CC4844" w:rsidRPr="005101FF">
              <w:rPr>
                <w:rFonts w:ascii="Soberana Sans Light" w:hAnsi="Soberana Sans Light"/>
                <w:sz w:val="20"/>
                <w:szCs w:val="22"/>
                <w:lang w:val="es-MX"/>
              </w:rPr>
              <w:t xml:space="preserve"> 30’</w:t>
            </w:r>
            <w:r w:rsidR="009B6412">
              <w:rPr>
                <w:rFonts w:ascii="Soberana Sans Light" w:hAnsi="Soberana Sans Light"/>
                <w:sz w:val="20"/>
                <w:szCs w:val="22"/>
                <w:lang w:val="es-MX"/>
              </w:rPr>
              <w:t>384</w:t>
            </w:r>
            <w:r w:rsidR="00CC4844" w:rsidRPr="005101FF">
              <w:rPr>
                <w:rFonts w:ascii="Soberana Sans Light" w:hAnsi="Soberana Sans Light"/>
                <w:sz w:val="20"/>
                <w:szCs w:val="22"/>
                <w:lang w:val="es-MX"/>
              </w:rPr>
              <w:t>,</w:t>
            </w:r>
            <w:r w:rsidR="009B6412">
              <w:rPr>
                <w:rFonts w:ascii="Soberana Sans Light" w:hAnsi="Soberana Sans Light"/>
                <w:sz w:val="20"/>
                <w:szCs w:val="22"/>
                <w:lang w:val="es-MX"/>
              </w:rPr>
              <w:t>538</w:t>
            </w:r>
            <w:r w:rsidRPr="005101FF">
              <w:rPr>
                <w:rFonts w:ascii="Soberana Sans Light" w:hAnsi="Soberana Sans Light"/>
                <w:sz w:val="20"/>
                <w:szCs w:val="22"/>
                <w:lang w:val="es-MX"/>
              </w:rPr>
              <w:t xml:space="preserve"> </w:t>
            </w:r>
          </w:p>
        </w:tc>
        <w:tc>
          <w:tcPr>
            <w:tcW w:w="2020" w:type="dxa"/>
          </w:tcPr>
          <w:p w:rsidR="00CD2472" w:rsidRPr="005101FF" w:rsidRDefault="00E37A6C" w:rsidP="007E39A5">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$ 30’230,096</w:t>
            </w:r>
          </w:p>
        </w:tc>
        <w:tc>
          <w:tcPr>
            <w:tcW w:w="2268" w:type="dxa"/>
          </w:tcPr>
          <w:p w:rsidR="00CD2472" w:rsidRPr="005101FF" w:rsidRDefault="00D36FAF" w:rsidP="009B6412">
            <w:pPr>
              <w:pStyle w:val="ROMANOS"/>
              <w:tabs>
                <w:tab w:val="left" w:pos="322"/>
                <w:tab w:val="right" w:pos="2052"/>
              </w:tabs>
              <w:spacing w:after="0" w:line="240" w:lineRule="exact"/>
              <w:ind w:left="0" w:firstLine="0"/>
              <w:jc w:val="left"/>
              <w:rPr>
                <w:rFonts w:ascii="Soberana Sans Light" w:hAnsi="Soberana Sans Light"/>
                <w:sz w:val="20"/>
                <w:szCs w:val="22"/>
                <w:lang w:val="es-MX"/>
              </w:rPr>
            </w:pPr>
            <w:r w:rsidRPr="005101FF">
              <w:rPr>
                <w:rFonts w:ascii="Soberana Sans Light" w:hAnsi="Soberana Sans Light"/>
                <w:sz w:val="20"/>
                <w:szCs w:val="22"/>
                <w:lang w:val="es-MX"/>
              </w:rPr>
              <w:tab/>
            </w:r>
            <w:r w:rsidRPr="005101FF">
              <w:rPr>
                <w:rFonts w:ascii="Soberana Sans Light" w:hAnsi="Soberana Sans Light"/>
                <w:sz w:val="20"/>
                <w:szCs w:val="22"/>
                <w:lang w:val="es-MX"/>
              </w:rPr>
              <w:tab/>
            </w:r>
            <w:r w:rsidRPr="005101FF">
              <w:rPr>
                <w:rFonts w:ascii="Soberana Sans Light" w:hAnsi="Soberana Sans Light"/>
                <w:sz w:val="20"/>
                <w:szCs w:val="22"/>
                <w:lang w:val="es-MX"/>
              </w:rPr>
              <w:tab/>
            </w:r>
            <w:r w:rsidR="00CD2472" w:rsidRPr="005101FF">
              <w:rPr>
                <w:rFonts w:ascii="Soberana Sans Light" w:hAnsi="Soberana Sans Light"/>
                <w:sz w:val="20"/>
                <w:szCs w:val="22"/>
                <w:lang w:val="es-MX"/>
              </w:rPr>
              <w:t>$</w:t>
            </w:r>
            <w:r w:rsidR="00CC4844" w:rsidRPr="005101FF">
              <w:rPr>
                <w:rFonts w:ascii="Soberana Sans Light" w:hAnsi="Soberana Sans Light"/>
                <w:sz w:val="20"/>
                <w:szCs w:val="22"/>
                <w:lang w:val="es-MX"/>
              </w:rPr>
              <w:t xml:space="preserve"> </w:t>
            </w:r>
            <w:r w:rsidR="009B6412">
              <w:rPr>
                <w:rFonts w:ascii="Soberana Sans Light" w:hAnsi="Soberana Sans Light"/>
                <w:sz w:val="20"/>
                <w:szCs w:val="22"/>
                <w:lang w:val="es-MX"/>
              </w:rPr>
              <w:t>154,442</w:t>
            </w:r>
          </w:p>
        </w:tc>
        <w:tc>
          <w:tcPr>
            <w:tcW w:w="1985" w:type="dxa"/>
          </w:tcPr>
          <w:p w:rsidR="00CD2472" w:rsidRPr="005101FF" w:rsidRDefault="00655458" w:rsidP="00B970B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0.51</w:t>
            </w:r>
            <w:r w:rsidR="00CD2472" w:rsidRPr="005101FF">
              <w:rPr>
                <w:rFonts w:ascii="Soberana Sans Light" w:hAnsi="Soberana Sans Light"/>
                <w:sz w:val="20"/>
                <w:szCs w:val="22"/>
                <w:lang w:val="es-MX"/>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274DEA"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274DEA" w:rsidRPr="005101FF">
              <w:rPr>
                <w:rFonts w:ascii="Soberana Sans Light" w:hAnsi="Soberana Sans Light"/>
                <w:sz w:val="20"/>
                <w:szCs w:val="22"/>
                <w:lang w:val="es-MX"/>
              </w:rPr>
              <w:t>7</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E37A6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7E39A5" w:rsidRPr="005101FF">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234D56"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sidR="009C2BD0" w:rsidRPr="005101FF">
        <w:rPr>
          <w:rFonts w:ascii="Soberana Sans Light" w:hAnsi="Soberana Sans Light"/>
          <w:sz w:val="22"/>
          <w:szCs w:val="22"/>
          <w:lang w:val="es-MX"/>
        </w:rPr>
        <w:t>390,670 integrado por activos propiedad del Colegio constituido por software.</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9C2BD0" w:rsidRPr="005101FF" w:rsidTr="00CC1779">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CC1779">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C2BD0" w:rsidRPr="005101FF" w:rsidTr="005B7ABF">
        <w:trPr>
          <w:trHeight w:val="80"/>
        </w:trPr>
        <w:tc>
          <w:tcPr>
            <w:tcW w:w="3119" w:type="dxa"/>
          </w:tcPr>
          <w:p w:rsidR="009C2BD0" w:rsidRPr="005101FF" w:rsidRDefault="009C2BD0" w:rsidP="005B7AB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9C2BD0" w:rsidRPr="005101FF" w:rsidRDefault="009C2BD0" w:rsidP="009C2BD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$ 390,670</w:t>
            </w:r>
          </w:p>
        </w:tc>
        <w:tc>
          <w:tcPr>
            <w:tcW w:w="2020" w:type="dxa"/>
          </w:tcPr>
          <w:p w:rsidR="009C2BD0" w:rsidRPr="005101FF" w:rsidRDefault="00E37A6C" w:rsidP="009C2BD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$ 390,670</w:t>
            </w:r>
          </w:p>
        </w:tc>
        <w:tc>
          <w:tcPr>
            <w:tcW w:w="2268" w:type="dxa"/>
          </w:tcPr>
          <w:p w:rsidR="009C2BD0" w:rsidRPr="005101FF" w:rsidRDefault="009C2BD0" w:rsidP="00E37A6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$ 0</w:t>
            </w:r>
          </w:p>
        </w:tc>
        <w:tc>
          <w:tcPr>
            <w:tcW w:w="1985" w:type="dxa"/>
          </w:tcPr>
          <w:p w:rsidR="009C2BD0" w:rsidRPr="005101FF" w:rsidRDefault="009C2BD0" w:rsidP="005B7AB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1577D2" w:rsidRPr="005101FF" w:rsidRDefault="005B7AB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de $ </w:t>
      </w:r>
      <w:r w:rsidR="00655458">
        <w:rPr>
          <w:rFonts w:ascii="Soberana Sans Light" w:hAnsi="Soberana Sans Light"/>
          <w:sz w:val="22"/>
          <w:szCs w:val="22"/>
          <w:lang w:val="es-MX"/>
        </w:rPr>
        <w:t>336</w:t>
      </w:r>
      <w:r w:rsidR="00CC4844" w:rsidRPr="005101FF">
        <w:rPr>
          <w:rFonts w:ascii="Soberana Sans Light" w:hAnsi="Soberana Sans Light"/>
          <w:sz w:val="22"/>
          <w:szCs w:val="22"/>
          <w:lang w:val="es-MX"/>
        </w:rPr>
        <w:t>,</w:t>
      </w:r>
      <w:r w:rsidR="00655458">
        <w:rPr>
          <w:rFonts w:ascii="Soberana Sans Light" w:hAnsi="Soberana Sans Light"/>
          <w:sz w:val="22"/>
          <w:szCs w:val="22"/>
          <w:lang w:val="es-MX"/>
        </w:rPr>
        <w:t>263</w:t>
      </w:r>
      <w:r w:rsidRPr="005101FF">
        <w:rPr>
          <w:rFonts w:ascii="Soberana Sans Light" w:hAnsi="Soberana Sans Light"/>
          <w:sz w:val="22"/>
          <w:szCs w:val="22"/>
          <w:lang w:val="es-MX"/>
        </w:rPr>
        <w:t xml:space="preserve"> </w:t>
      </w:r>
      <w:r w:rsidR="0009198E" w:rsidRPr="005101FF">
        <w:rPr>
          <w:rFonts w:ascii="Soberana Sans Light" w:hAnsi="Soberana Sans Light"/>
          <w:sz w:val="22"/>
          <w:szCs w:val="22"/>
          <w:lang w:val="es-MX"/>
        </w:rPr>
        <w:t>se integra principalmente por las retenciones realizadas a los trabajadores derivadas del pago de sueldos y salarios, que se enteran en el mes inmediato posterior en los plazos establecidos en las disposiciones legales que le son aplicables.</w:t>
      </w:r>
    </w:p>
    <w:p w:rsidR="00C066F4" w:rsidRPr="005101FF" w:rsidRDefault="00C066F4" w:rsidP="00C4666F">
      <w:pPr>
        <w:pStyle w:val="ROMANOS"/>
        <w:spacing w:after="0" w:line="240" w:lineRule="exact"/>
        <w:ind w:left="0"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1577D2" w:rsidRPr="005101FF" w:rsidTr="005B7ABF">
        <w:trPr>
          <w:trHeight w:val="80"/>
        </w:trPr>
        <w:tc>
          <w:tcPr>
            <w:tcW w:w="3119" w:type="dxa"/>
          </w:tcPr>
          <w:p w:rsidR="001577D2" w:rsidRPr="005101FF" w:rsidRDefault="001577D2" w:rsidP="005B7ABF">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1577D2" w:rsidRPr="005101FF" w:rsidRDefault="001577D2" w:rsidP="0065545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CC4844" w:rsidRPr="005101FF">
              <w:rPr>
                <w:rFonts w:ascii="Soberana Sans Light" w:hAnsi="Soberana Sans Light"/>
                <w:sz w:val="20"/>
                <w:szCs w:val="22"/>
                <w:lang w:val="es-MX"/>
              </w:rPr>
              <w:t xml:space="preserve"> </w:t>
            </w:r>
            <w:r w:rsidR="00655458">
              <w:rPr>
                <w:rFonts w:ascii="Soberana Sans Light" w:hAnsi="Soberana Sans Light"/>
                <w:sz w:val="20"/>
                <w:szCs w:val="22"/>
                <w:lang w:val="es-MX"/>
              </w:rPr>
              <w:t>336</w:t>
            </w:r>
            <w:r w:rsidR="00CC4844" w:rsidRPr="005101FF">
              <w:rPr>
                <w:rFonts w:ascii="Soberana Sans Light" w:hAnsi="Soberana Sans Light"/>
                <w:sz w:val="20"/>
                <w:szCs w:val="22"/>
                <w:lang w:val="es-MX"/>
              </w:rPr>
              <w:t>,</w:t>
            </w:r>
            <w:r w:rsidR="00655458">
              <w:rPr>
                <w:rFonts w:ascii="Soberana Sans Light" w:hAnsi="Soberana Sans Light"/>
                <w:sz w:val="20"/>
                <w:szCs w:val="22"/>
                <w:lang w:val="es-MX"/>
              </w:rPr>
              <w:t>263</w:t>
            </w:r>
            <w:r w:rsidRPr="005101FF">
              <w:rPr>
                <w:rFonts w:ascii="Soberana Sans Light" w:hAnsi="Soberana Sans Light"/>
                <w:sz w:val="20"/>
                <w:szCs w:val="22"/>
                <w:lang w:val="es-MX"/>
              </w:rPr>
              <w:t xml:space="preserve"> </w:t>
            </w:r>
          </w:p>
        </w:tc>
        <w:tc>
          <w:tcPr>
            <w:tcW w:w="2020" w:type="dxa"/>
          </w:tcPr>
          <w:p w:rsidR="001577D2"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$ 961,820</w:t>
            </w:r>
          </w:p>
        </w:tc>
        <w:tc>
          <w:tcPr>
            <w:tcW w:w="2268" w:type="dxa"/>
          </w:tcPr>
          <w:p w:rsidR="001577D2" w:rsidRPr="005101FF" w:rsidRDefault="00D15776" w:rsidP="00E37A6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577D2" w:rsidRPr="005101FF">
              <w:rPr>
                <w:rFonts w:ascii="Soberana Sans Light" w:hAnsi="Soberana Sans Light"/>
                <w:sz w:val="20"/>
                <w:szCs w:val="22"/>
                <w:lang w:val="es-MX"/>
              </w:rPr>
              <w:t>$</w:t>
            </w:r>
            <w:r w:rsidR="00CC4844" w:rsidRPr="005101FF">
              <w:rPr>
                <w:rFonts w:ascii="Soberana Sans Light" w:hAnsi="Soberana Sans Light"/>
                <w:sz w:val="20"/>
                <w:szCs w:val="22"/>
                <w:lang w:val="es-MX"/>
              </w:rPr>
              <w:t xml:space="preserve"> </w:t>
            </w:r>
            <w:r w:rsidR="00655458" w:rsidRPr="00655458">
              <w:rPr>
                <w:rFonts w:ascii="Soberana Sans Light" w:hAnsi="Soberana Sans Light"/>
                <w:sz w:val="20"/>
                <w:szCs w:val="22"/>
                <w:lang w:val="es-MX"/>
              </w:rPr>
              <w:t>625</w:t>
            </w:r>
            <w:r w:rsidR="00655458">
              <w:rPr>
                <w:rFonts w:ascii="Soberana Sans Light" w:hAnsi="Soberana Sans Light"/>
                <w:sz w:val="20"/>
                <w:szCs w:val="22"/>
                <w:lang w:val="es-MX"/>
              </w:rPr>
              <w:t>,</w:t>
            </w:r>
            <w:r w:rsidR="00655458" w:rsidRPr="00655458">
              <w:rPr>
                <w:rFonts w:ascii="Soberana Sans Light" w:hAnsi="Soberana Sans Light"/>
                <w:sz w:val="20"/>
                <w:szCs w:val="22"/>
                <w:lang w:val="es-MX"/>
              </w:rPr>
              <w:t>557</w:t>
            </w:r>
          </w:p>
        </w:tc>
        <w:tc>
          <w:tcPr>
            <w:tcW w:w="1985" w:type="dxa"/>
          </w:tcPr>
          <w:p w:rsidR="001577D2" w:rsidRPr="005101FF" w:rsidRDefault="00417EBB" w:rsidP="00655458">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655458">
              <w:rPr>
                <w:rFonts w:ascii="Soberana Sans Light" w:hAnsi="Soberana Sans Light"/>
                <w:sz w:val="20"/>
                <w:szCs w:val="22"/>
                <w:lang w:val="es-MX"/>
              </w:rPr>
              <w:t>65</w:t>
            </w:r>
            <w:r w:rsidR="00D15776" w:rsidRPr="005101FF">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B78F0" w:rsidRPr="005101FF" w:rsidRDefault="00C34F6A" w:rsidP="00C34F6A">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 xml:space="preserve">En el Estado de Actividades </w:t>
      </w:r>
      <w:r w:rsidR="00633599" w:rsidRPr="005101FF">
        <w:rPr>
          <w:rFonts w:ascii="Soberana Sans Light" w:hAnsi="Soberana Sans Light"/>
          <w:sz w:val="22"/>
          <w:szCs w:val="22"/>
          <w:lang w:val="es-MX"/>
        </w:rPr>
        <w:t>se m</w:t>
      </w:r>
      <w:r w:rsidRPr="005101FF">
        <w:rPr>
          <w:rFonts w:ascii="Soberana Sans Light" w:hAnsi="Soberana Sans Light"/>
          <w:sz w:val="22"/>
          <w:szCs w:val="22"/>
          <w:lang w:val="es-MX"/>
        </w:rPr>
        <w:t xml:space="preserve">uestra la diferencia entre los ingresos generados y los gastos realizados. </w:t>
      </w:r>
      <w:r w:rsidR="006945F7" w:rsidRPr="005101FF">
        <w:rPr>
          <w:rFonts w:ascii="Soberana Sans Light" w:hAnsi="Soberana Sans Light"/>
          <w:sz w:val="22"/>
          <w:szCs w:val="22"/>
          <w:lang w:val="es-MX"/>
        </w:rPr>
        <w:t xml:space="preserve">Al </w:t>
      </w:r>
      <w:r w:rsidR="005D5525" w:rsidRPr="005101FF">
        <w:rPr>
          <w:rFonts w:ascii="Soberana Sans Light" w:hAnsi="Soberana Sans Light"/>
          <w:sz w:val="22"/>
          <w:szCs w:val="22"/>
          <w:lang w:val="es-MX"/>
        </w:rPr>
        <w:t>3</w:t>
      </w:r>
      <w:r w:rsidR="005101FF">
        <w:rPr>
          <w:rFonts w:ascii="Soberana Sans Light" w:hAnsi="Soberana Sans Light"/>
          <w:sz w:val="22"/>
          <w:szCs w:val="22"/>
          <w:lang w:val="es-MX"/>
        </w:rPr>
        <w:t>0</w:t>
      </w:r>
      <w:r w:rsidR="005D5525" w:rsidRPr="005101FF">
        <w:rPr>
          <w:rFonts w:ascii="Soberana Sans Light" w:hAnsi="Soberana Sans Light"/>
          <w:sz w:val="22"/>
          <w:szCs w:val="22"/>
          <w:lang w:val="es-MX"/>
        </w:rPr>
        <w:t xml:space="preserve"> de </w:t>
      </w:r>
      <w:r w:rsidR="005101FF">
        <w:rPr>
          <w:rFonts w:ascii="Soberana Sans Light" w:hAnsi="Soberana Sans Light"/>
          <w:sz w:val="22"/>
          <w:szCs w:val="22"/>
          <w:lang w:val="es-MX"/>
        </w:rPr>
        <w:t>junio</w:t>
      </w:r>
      <w:r w:rsidR="00633599" w:rsidRPr="005101FF">
        <w:rPr>
          <w:rFonts w:ascii="Soberana Sans Light" w:hAnsi="Soberana Sans Light"/>
          <w:sz w:val="22"/>
          <w:szCs w:val="22"/>
          <w:lang w:val="es-MX"/>
        </w:rPr>
        <w:t xml:space="preserve"> de 201</w:t>
      </w:r>
      <w:r w:rsidR="00E37A6C" w:rsidRPr="005101FF">
        <w:rPr>
          <w:rFonts w:ascii="Soberana Sans Light" w:hAnsi="Soberana Sans Light"/>
          <w:sz w:val="22"/>
          <w:szCs w:val="22"/>
          <w:lang w:val="es-MX"/>
        </w:rPr>
        <w:t>7</w:t>
      </w:r>
      <w:r w:rsidR="00633599" w:rsidRPr="005101FF">
        <w:rPr>
          <w:rFonts w:ascii="Soberana Sans Light" w:hAnsi="Soberana Sans Light"/>
          <w:sz w:val="22"/>
          <w:szCs w:val="22"/>
          <w:lang w:val="es-MX"/>
        </w:rPr>
        <w:t xml:space="preserve"> el Colegio obtuvo ingresos por un monto de $ </w:t>
      </w:r>
      <w:r w:rsidR="00D15776" w:rsidRPr="005101FF">
        <w:rPr>
          <w:rFonts w:ascii="Soberana Sans Light" w:hAnsi="Soberana Sans Light"/>
          <w:sz w:val="22"/>
          <w:szCs w:val="22"/>
          <w:lang w:val="es-MX"/>
        </w:rPr>
        <w:t>15’948,015</w:t>
      </w:r>
      <w:r w:rsidR="00633599" w:rsidRPr="005101FF">
        <w:rPr>
          <w:rFonts w:ascii="Soberana Sans Light" w:hAnsi="Soberana Sans Light"/>
          <w:sz w:val="22"/>
          <w:szCs w:val="22"/>
          <w:lang w:val="es-MX"/>
        </w:rPr>
        <w:t xml:space="preserve">, y efectuó gastos de funcionamiento por un total de $ </w:t>
      </w:r>
      <w:r w:rsidR="00D15776" w:rsidRPr="005101FF">
        <w:rPr>
          <w:rFonts w:ascii="Soberana Sans Light" w:hAnsi="Soberana Sans Light"/>
          <w:sz w:val="22"/>
          <w:szCs w:val="22"/>
          <w:lang w:val="es-MX"/>
        </w:rPr>
        <w:t>10’166,343</w:t>
      </w:r>
      <w:r w:rsidR="00633599" w:rsidRPr="005101FF">
        <w:rPr>
          <w:rFonts w:ascii="Soberana Sans Light" w:hAnsi="Soberana Sans Light"/>
          <w:sz w:val="22"/>
          <w:szCs w:val="22"/>
          <w:lang w:val="es-MX"/>
        </w:rPr>
        <w:t xml:space="preserve">, resultando un ahorro por $ </w:t>
      </w:r>
      <w:r w:rsidR="00274DEA" w:rsidRPr="005101FF">
        <w:rPr>
          <w:rFonts w:ascii="Soberana Sans Light" w:hAnsi="Soberana Sans Light"/>
          <w:sz w:val="22"/>
          <w:szCs w:val="22"/>
          <w:lang w:val="es-MX"/>
        </w:rPr>
        <w:t>6</w:t>
      </w:r>
      <w:r w:rsidR="005D5525" w:rsidRPr="005101FF">
        <w:rPr>
          <w:rFonts w:ascii="Soberana Sans Light" w:hAnsi="Soberana Sans Light"/>
          <w:sz w:val="22"/>
          <w:szCs w:val="22"/>
          <w:lang w:val="es-MX"/>
        </w:rPr>
        <w:t>’</w:t>
      </w:r>
      <w:r w:rsidR="00274DEA" w:rsidRPr="005101FF">
        <w:rPr>
          <w:rFonts w:ascii="Soberana Sans Light" w:hAnsi="Soberana Sans Light"/>
          <w:sz w:val="22"/>
          <w:szCs w:val="22"/>
          <w:lang w:val="es-MX"/>
        </w:rPr>
        <w:t>213</w:t>
      </w:r>
      <w:r w:rsidR="00633599" w:rsidRPr="005101FF">
        <w:rPr>
          <w:rFonts w:ascii="Soberana Sans Light" w:hAnsi="Soberana Sans Light"/>
          <w:sz w:val="22"/>
          <w:szCs w:val="22"/>
          <w:lang w:val="es-MX"/>
        </w:rPr>
        <w:t>,</w:t>
      </w:r>
      <w:r w:rsidR="00274DEA" w:rsidRPr="005101FF">
        <w:rPr>
          <w:rFonts w:ascii="Soberana Sans Light" w:hAnsi="Soberana Sans Light"/>
          <w:sz w:val="22"/>
          <w:szCs w:val="22"/>
          <w:lang w:val="es-MX"/>
        </w:rPr>
        <w:t>121</w:t>
      </w:r>
      <w:r w:rsidR="00633599" w:rsidRPr="005101FF">
        <w:rPr>
          <w:rFonts w:ascii="Soberana Sans Light" w:hAnsi="Soberana Sans Light"/>
          <w:sz w:val="22"/>
          <w:szCs w:val="22"/>
          <w:lang w:val="es-MX"/>
        </w:rPr>
        <w:t xml:space="preserve">, cabe mencionar que el Colegio no efectúa inversión física y financiera. </w:t>
      </w:r>
    </w:p>
    <w:p w:rsidR="005B78F0" w:rsidRPr="005101FF" w:rsidRDefault="005B78F0"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7E099E">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380122" w:rsidRPr="005101FF" w:rsidRDefault="0038012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E45962" w:rsidRPr="005101FF" w:rsidRDefault="00E45962"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w:t>
      </w:r>
      <w:r w:rsidR="004C0973" w:rsidRPr="005101FF">
        <w:rPr>
          <w:rFonts w:ascii="Soberana Sans Light" w:hAnsi="Soberana Sans Light"/>
          <w:sz w:val="22"/>
          <w:szCs w:val="22"/>
          <w:lang w:val="es-MX"/>
        </w:rPr>
        <w:t>de los ingresos obtenidos por los rendimientos generados</w:t>
      </w:r>
      <w:r w:rsidRPr="005101FF">
        <w:rPr>
          <w:rFonts w:ascii="Soberana Sans Light" w:hAnsi="Soberana Sans Light"/>
          <w:sz w:val="22"/>
          <w:szCs w:val="22"/>
          <w:lang w:val="es-MX"/>
        </w:rPr>
        <w:t xml:space="preserve">, cuyo monto asciende a $ </w:t>
      </w:r>
      <w:r w:rsidR="00655458">
        <w:rPr>
          <w:rFonts w:ascii="Soberana Sans Light" w:hAnsi="Soberana Sans Light"/>
          <w:sz w:val="22"/>
          <w:szCs w:val="22"/>
          <w:lang w:val="es-MX"/>
        </w:rPr>
        <w:t>14</w:t>
      </w:r>
      <w:r w:rsidR="00D15776" w:rsidRPr="005101FF">
        <w:rPr>
          <w:rFonts w:ascii="Soberana Sans Light" w:hAnsi="Soberana Sans Light"/>
          <w:sz w:val="22"/>
          <w:szCs w:val="22"/>
          <w:lang w:val="es-MX"/>
        </w:rPr>
        <w:t>,2</w:t>
      </w:r>
      <w:r w:rsidR="00655458">
        <w:rPr>
          <w:rFonts w:ascii="Soberana Sans Light" w:hAnsi="Soberana Sans Light"/>
          <w:sz w:val="22"/>
          <w:szCs w:val="22"/>
          <w:lang w:val="es-MX"/>
        </w:rPr>
        <w:t>51</w:t>
      </w:r>
      <w:r w:rsidR="004C0973"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E45962" w:rsidRPr="005101FF" w:rsidRDefault="004C0973" w:rsidP="0065545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15776" w:rsidRPr="005101FF">
              <w:rPr>
                <w:rFonts w:ascii="Soberana Sans Light" w:hAnsi="Soberana Sans Light"/>
                <w:sz w:val="20"/>
                <w:szCs w:val="22"/>
                <w:lang w:val="es-MX"/>
              </w:rPr>
              <w:t xml:space="preserve"> </w:t>
            </w:r>
            <w:r w:rsidR="00655458">
              <w:rPr>
                <w:rFonts w:ascii="Soberana Sans Light" w:hAnsi="Soberana Sans Light"/>
                <w:sz w:val="20"/>
                <w:szCs w:val="22"/>
                <w:lang w:val="es-MX"/>
              </w:rPr>
              <w:t>14</w:t>
            </w:r>
            <w:r w:rsidR="00D15776" w:rsidRPr="005101FF">
              <w:rPr>
                <w:rFonts w:ascii="Soberana Sans Light" w:hAnsi="Soberana Sans Light"/>
                <w:sz w:val="20"/>
                <w:szCs w:val="22"/>
                <w:lang w:val="es-MX"/>
              </w:rPr>
              <w:t>,2</w:t>
            </w:r>
            <w:r w:rsidR="00655458">
              <w:rPr>
                <w:rFonts w:ascii="Soberana Sans Light" w:hAnsi="Soberana Sans Light"/>
                <w:sz w:val="20"/>
                <w:szCs w:val="22"/>
                <w:lang w:val="es-MX"/>
              </w:rPr>
              <w:t>51</w:t>
            </w:r>
            <w:r w:rsidRPr="005101FF">
              <w:rPr>
                <w:rFonts w:ascii="Soberana Sans Light" w:hAnsi="Soberana Sans Light"/>
                <w:sz w:val="20"/>
                <w:szCs w:val="22"/>
                <w:lang w:val="es-MX"/>
              </w:rPr>
              <w:t xml:space="preserve"> </w:t>
            </w:r>
          </w:p>
        </w:tc>
        <w:tc>
          <w:tcPr>
            <w:tcW w:w="2020" w:type="dxa"/>
          </w:tcPr>
          <w:p w:rsidR="00E45962" w:rsidRPr="005101FF" w:rsidRDefault="00E37A6C"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$ 22,454</w:t>
            </w:r>
          </w:p>
        </w:tc>
        <w:tc>
          <w:tcPr>
            <w:tcW w:w="2268" w:type="dxa"/>
          </w:tcPr>
          <w:p w:rsidR="00E45962" w:rsidRPr="005101FF" w:rsidRDefault="00D15776" w:rsidP="0065545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4C0973" w:rsidRPr="005101FF">
              <w:rPr>
                <w:rFonts w:ascii="Soberana Sans Light" w:hAnsi="Soberana Sans Light"/>
                <w:sz w:val="20"/>
                <w:szCs w:val="22"/>
                <w:lang w:val="es-MX"/>
              </w:rPr>
              <w:t>$</w:t>
            </w:r>
            <w:r w:rsidRPr="005101FF">
              <w:rPr>
                <w:rFonts w:ascii="Soberana Sans Light" w:hAnsi="Soberana Sans Light"/>
                <w:sz w:val="20"/>
                <w:szCs w:val="22"/>
                <w:lang w:val="es-MX"/>
              </w:rPr>
              <w:t xml:space="preserve"> </w:t>
            </w:r>
            <w:r w:rsidR="00655458">
              <w:rPr>
                <w:rFonts w:ascii="Soberana Sans Light" w:hAnsi="Soberana Sans Light"/>
                <w:sz w:val="20"/>
                <w:szCs w:val="22"/>
                <w:lang w:val="es-MX"/>
              </w:rPr>
              <w:t>8</w:t>
            </w:r>
            <w:r w:rsidRPr="005101FF">
              <w:rPr>
                <w:rFonts w:ascii="Soberana Sans Light" w:hAnsi="Soberana Sans Light"/>
                <w:sz w:val="20"/>
                <w:szCs w:val="22"/>
                <w:lang w:val="es-MX"/>
              </w:rPr>
              <w:t>,</w:t>
            </w:r>
            <w:r w:rsidR="00655458">
              <w:rPr>
                <w:rFonts w:ascii="Soberana Sans Light" w:hAnsi="Soberana Sans Light"/>
                <w:sz w:val="20"/>
                <w:szCs w:val="22"/>
                <w:lang w:val="es-MX"/>
              </w:rPr>
              <w:t>203</w:t>
            </w:r>
            <w:r w:rsidR="004C0973" w:rsidRPr="005101FF">
              <w:rPr>
                <w:rFonts w:ascii="Soberana Sans Light" w:hAnsi="Soberana Sans Light"/>
                <w:sz w:val="20"/>
                <w:szCs w:val="22"/>
                <w:lang w:val="es-MX"/>
              </w:rPr>
              <w:t xml:space="preserve"> </w:t>
            </w:r>
          </w:p>
        </w:tc>
        <w:tc>
          <w:tcPr>
            <w:tcW w:w="1985" w:type="dxa"/>
          </w:tcPr>
          <w:p w:rsidR="00E45962" w:rsidRPr="005101FF" w:rsidRDefault="00D15776" w:rsidP="00655458">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655458">
              <w:rPr>
                <w:rFonts w:ascii="Soberana Sans Light" w:hAnsi="Soberana Sans Light"/>
                <w:sz w:val="20"/>
                <w:szCs w:val="22"/>
                <w:lang w:val="es-MX"/>
              </w:rPr>
              <w:t>3</w:t>
            </w:r>
            <w:r w:rsidR="00417EBB" w:rsidRPr="005101FF">
              <w:rPr>
                <w:rFonts w:ascii="Soberana Sans Light" w:hAnsi="Soberana Sans Light"/>
                <w:sz w:val="20"/>
                <w:szCs w:val="22"/>
                <w:lang w:val="es-MX"/>
              </w:rPr>
              <w:t>7</w:t>
            </w:r>
            <w:r w:rsidR="00E45962" w:rsidRPr="005101FF">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E617DF" w:rsidRPr="005101FF" w:rsidRDefault="00E617DF" w:rsidP="00E617DF">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por venta de bienes y servicios</w:t>
      </w:r>
    </w:p>
    <w:p w:rsidR="00E617DF" w:rsidRPr="005101FF" w:rsidRDefault="00E617DF" w:rsidP="00E617DF">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la prestación de servicios educativos, servicios de capacitación y servicios adicionales, cuyo monto asciende a $ </w:t>
      </w:r>
      <w:r w:rsidR="001B0686">
        <w:rPr>
          <w:rFonts w:ascii="Soberana Sans Light" w:hAnsi="Soberana Sans Light"/>
          <w:sz w:val="22"/>
          <w:szCs w:val="22"/>
          <w:lang w:val="es-MX"/>
        </w:rPr>
        <w:t>4</w:t>
      </w:r>
      <w:r w:rsidR="005D5525" w:rsidRPr="005101FF">
        <w:rPr>
          <w:rFonts w:ascii="Soberana Sans Light" w:hAnsi="Soberana Sans Light"/>
          <w:sz w:val="22"/>
          <w:szCs w:val="22"/>
          <w:lang w:val="es-MX"/>
        </w:rPr>
        <w:t>’</w:t>
      </w:r>
      <w:r w:rsidR="001B0686">
        <w:rPr>
          <w:rFonts w:ascii="Soberana Sans Light" w:hAnsi="Soberana Sans Light"/>
          <w:sz w:val="22"/>
          <w:szCs w:val="22"/>
          <w:lang w:val="es-MX"/>
        </w:rPr>
        <w:t>485</w:t>
      </w:r>
      <w:r w:rsidRPr="005101FF">
        <w:rPr>
          <w:rFonts w:ascii="Soberana Sans Light" w:hAnsi="Soberana Sans Light"/>
          <w:sz w:val="22"/>
          <w:szCs w:val="22"/>
          <w:lang w:val="es-MX"/>
        </w:rPr>
        <w:t>,</w:t>
      </w:r>
      <w:r w:rsidR="001B0686">
        <w:rPr>
          <w:rFonts w:ascii="Soberana Sans Light" w:hAnsi="Soberana Sans Light"/>
          <w:sz w:val="22"/>
          <w:szCs w:val="22"/>
          <w:lang w:val="es-MX"/>
        </w:rPr>
        <w:t>271</w:t>
      </w:r>
      <w:r w:rsidRPr="005101FF">
        <w:rPr>
          <w:rFonts w:ascii="Soberana Sans Light" w:hAnsi="Soberana Sans Light"/>
          <w:sz w:val="22"/>
          <w:szCs w:val="22"/>
          <w:lang w:val="es-MX"/>
        </w:rPr>
        <w:t>.</w:t>
      </w:r>
    </w:p>
    <w:p w:rsidR="00E617DF" w:rsidRPr="005101FF" w:rsidRDefault="00E617DF" w:rsidP="00E617DF">
      <w:pPr>
        <w:pStyle w:val="ROMANOS"/>
        <w:tabs>
          <w:tab w:val="clear" w:pos="720"/>
        </w:tabs>
        <w:spacing w:after="0" w:line="240" w:lineRule="exact"/>
        <w:ind w:left="142" w:hanging="142"/>
        <w:rPr>
          <w:rFonts w:ascii="Soberana Sans Light" w:hAnsi="Soberana Sans Light"/>
          <w:sz w:val="22"/>
          <w:szCs w:val="22"/>
          <w:lang w:val="es-MX"/>
        </w:rPr>
      </w:pPr>
    </w:p>
    <w:p w:rsidR="00E617DF" w:rsidRPr="005101FF" w:rsidRDefault="00E617DF" w:rsidP="00E617DF">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617DF" w:rsidRPr="005101FF" w:rsidTr="00CC1779">
        <w:tc>
          <w:tcPr>
            <w:tcW w:w="3119" w:type="dxa"/>
            <w:vMerge w:val="restart"/>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617DF" w:rsidRPr="005101FF" w:rsidRDefault="00FA2DC7"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617DF" w:rsidRPr="005101FF" w:rsidRDefault="00FA2DC7"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617DF" w:rsidRPr="005101FF" w:rsidTr="00CC1779">
        <w:tc>
          <w:tcPr>
            <w:tcW w:w="3119"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617DF" w:rsidRPr="005101FF" w:rsidTr="00795F1C">
        <w:trPr>
          <w:trHeight w:val="80"/>
        </w:trPr>
        <w:tc>
          <w:tcPr>
            <w:tcW w:w="3119" w:type="dxa"/>
          </w:tcPr>
          <w:p w:rsidR="00E617DF" w:rsidRPr="005101FF" w:rsidRDefault="00E617DF" w:rsidP="00795F1C">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Ingresos por venta de bienes y servicios</w:t>
            </w:r>
          </w:p>
        </w:tc>
        <w:tc>
          <w:tcPr>
            <w:tcW w:w="1665" w:type="dxa"/>
          </w:tcPr>
          <w:p w:rsidR="002E278C" w:rsidRPr="005101FF" w:rsidRDefault="00E617DF" w:rsidP="001B068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15776" w:rsidRPr="005101FF">
              <w:rPr>
                <w:rFonts w:ascii="Soberana Sans Light" w:hAnsi="Soberana Sans Light"/>
                <w:sz w:val="20"/>
                <w:szCs w:val="22"/>
                <w:lang w:val="es-MX"/>
              </w:rPr>
              <w:t xml:space="preserve"> </w:t>
            </w:r>
            <w:r w:rsidR="001B0686">
              <w:rPr>
                <w:rFonts w:ascii="Soberana Sans Light" w:hAnsi="Soberana Sans Light"/>
                <w:sz w:val="20"/>
                <w:szCs w:val="22"/>
                <w:lang w:val="es-MX"/>
              </w:rPr>
              <w:t>4’485,271</w:t>
            </w:r>
            <w:r w:rsidRPr="005101FF">
              <w:rPr>
                <w:rFonts w:ascii="Soberana Sans Light" w:hAnsi="Soberana Sans Light"/>
                <w:sz w:val="20"/>
                <w:szCs w:val="22"/>
                <w:lang w:val="es-MX"/>
              </w:rPr>
              <w:t xml:space="preserve"> </w:t>
            </w:r>
          </w:p>
        </w:tc>
        <w:tc>
          <w:tcPr>
            <w:tcW w:w="2020" w:type="dxa"/>
          </w:tcPr>
          <w:p w:rsidR="00E617DF" w:rsidRPr="005101FF" w:rsidRDefault="00FA2DC7" w:rsidP="005D5525">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$ 8’658,388</w:t>
            </w:r>
          </w:p>
        </w:tc>
        <w:tc>
          <w:tcPr>
            <w:tcW w:w="2268" w:type="dxa"/>
          </w:tcPr>
          <w:p w:rsidR="00E617DF" w:rsidRPr="005101FF" w:rsidRDefault="00E617DF" w:rsidP="001B068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B0686">
              <w:rPr>
                <w:rFonts w:ascii="Soberana Sans Light" w:hAnsi="Soberana Sans Light"/>
                <w:sz w:val="20"/>
                <w:szCs w:val="22"/>
                <w:lang w:val="es-MX"/>
              </w:rPr>
              <w:t>4</w:t>
            </w:r>
            <w:r w:rsidR="00D15776" w:rsidRPr="005101FF">
              <w:rPr>
                <w:rFonts w:ascii="Soberana Sans Light" w:hAnsi="Soberana Sans Light"/>
                <w:sz w:val="20"/>
                <w:szCs w:val="22"/>
                <w:lang w:val="es-MX"/>
              </w:rPr>
              <w:t>’</w:t>
            </w:r>
            <w:r w:rsidR="001B0686">
              <w:rPr>
                <w:rFonts w:ascii="Soberana Sans Light" w:hAnsi="Soberana Sans Light"/>
                <w:sz w:val="20"/>
                <w:szCs w:val="22"/>
                <w:lang w:val="es-MX"/>
              </w:rPr>
              <w:t>731</w:t>
            </w:r>
            <w:r w:rsidR="00D15776" w:rsidRPr="005101FF">
              <w:rPr>
                <w:rFonts w:ascii="Soberana Sans Light" w:hAnsi="Soberana Sans Light"/>
                <w:sz w:val="20"/>
                <w:szCs w:val="22"/>
                <w:lang w:val="es-MX"/>
              </w:rPr>
              <w:t>,</w:t>
            </w:r>
            <w:r w:rsidR="001B0686">
              <w:rPr>
                <w:rFonts w:ascii="Soberana Sans Light" w:hAnsi="Soberana Sans Light"/>
                <w:sz w:val="20"/>
                <w:szCs w:val="22"/>
                <w:lang w:val="es-MX"/>
              </w:rPr>
              <w:t>117</w:t>
            </w:r>
          </w:p>
        </w:tc>
        <w:tc>
          <w:tcPr>
            <w:tcW w:w="1985" w:type="dxa"/>
          </w:tcPr>
          <w:p w:rsidR="00E617DF" w:rsidRPr="005101FF" w:rsidRDefault="00D15776" w:rsidP="001B068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B0686">
              <w:rPr>
                <w:rFonts w:ascii="Soberana Sans Light" w:hAnsi="Soberana Sans Light"/>
                <w:sz w:val="20"/>
                <w:szCs w:val="22"/>
                <w:lang w:val="es-MX"/>
              </w:rPr>
              <w:t>49</w:t>
            </w:r>
            <w:r w:rsidR="00E617DF" w:rsidRPr="005101FF">
              <w:rPr>
                <w:rFonts w:ascii="Soberana Sans Light" w:hAnsi="Soberana Sans Light"/>
                <w:sz w:val="20"/>
                <w:szCs w:val="22"/>
                <w:lang w:val="es-MX"/>
              </w:rPr>
              <w:t>%</w:t>
            </w:r>
          </w:p>
        </w:tc>
      </w:tr>
    </w:tbl>
    <w:p w:rsidR="00E617DF" w:rsidRPr="005101FF" w:rsidRDefault="00E617DF" w:rsidP="00E617DF">
      <w:pPr>
        <w:pStyle w:val="ROMANOS"/>
        <w:spacing w:after="0" w:line="240" w:lineRule="exact"/>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b/>
          <w:sz w:val="22"/>
          <w:szCs w:val="22"/>
          <w:lang w:val="es-MX"/>
        </w:rPr>
      </w:pPr>
    </w:p>
    <w:p w:rsidR="00FA2DC7" w:rsidRPr="005101FF" w:rsidRDefault="00FA2DC7" w:rsidP="003B3E24">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2017</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5101FF">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5101FF">
        <w:rPr>
          <w:rFonts w:ascii="Soberana Sans Light" w:hAnsi="Soberana Sans Light"/>
          <w:sz w:val="22"/>
          <w:szCs w:val="22"/>
          <w:lang w:val="es-MX"/>
        </w:rPr>
        <w:t>junio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FA2DC7"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asciende a $ </w:t>
      </w:r>
      <w:r w:rsidR="00A42D04">
        <w:rPr>
          <w:rFonts w:ascii="Soberana Sans Light" w:hAnsi="Soberana Sans Light"/>
          <w:sz w:val="22"/>
          <w:szCs w:val="22"/>
          <w:lang w:val="es-MX"/>
        </w:rPr>
        <w:t>3</w:t>
      </w:r>
      <w:r w:rsidR="001840E0" w:rsidRPr="005101FF">
        <w:rPr>
          <w:rFonts w:ascii="Soberana Sans Light" w:hAnsi="Soberana Sans Light"/>
          <w:sz w:val="22"/>
          <w:szCs w:val="22"/>
          <w:lang w:val="es-MX"/>
        </w:rPr>
        <w:t>’</w:t>
      </w:r>
      <w:r w:rsidR="00A42D04">
        <w:rPr>
          <w:rFonts w:ascii="Soberana Sans Light" w:hAnsi="Soberana Sans Light"/>
          <w:sz w:val="22"/>
          <w:szCs w:val="22"/>
          <w:lang w:val="es-MX"/>
        </w:rPr>
        <w:t>202</w:t>
      </w:r>
      <w:r w:rsidRPr="005101FF">
        <w:rPr>
          <w:rFonts w:ascii="Soberana Sans Light" w:hAnsi="Soberana Sans Light"/>
          <w:sz w:val="22"/>
          <w:szCs w:val="22"/>
          <w:lang w:val="es-MX"/>
        </w:rPr>
        <w:t>,</w:t>
      </w:r>
      <w:r w:rsidR="00A42D04">
        <w:rPr>
          <w:rFonts w:ascii="Soberana Sans Light" w:hAnsi="Soberana Sans Light"/>
          <w:sz w:val="22"/>
          <w:szCs w:val="22"/>
          <w:lang w:val="es-MX"/>
        </w:rPr>
        <w:t>000</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3B3E24" w:rsidRPr="005101FF" w:rsidTr="00CC1779">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D36FAF"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3B3E24" w:rsidRPr="005101FF" w:rsidRDefault="00D36FAF"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CC1779">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3B3E24" w:rsidRPr="005101FF" w:rsidTr="00B27F80">
        <w:trPr>
          <w:trHeight w:val="80"/>
        </w:trPr>
        <w:tc>
          <w:tcPr>
            <w:tcW w:w="3119" w:type="dxa"/>
          </w:tcPr>
          <w:p w:rsidR="003B3E24" w:rsidRPr="005101FF" w:rsidRDefault="003B3E24" w:rsidP="00B27F80">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tcPr>
          <w:p w:rsidR="003B3E24" w:rsidRPr="005101FF" w:rsidRDefault="00D36FAF"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A05B78"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3</w:t>
            </w:r>
            <w:r w:rsidR="00A05B78" w:rsidRPr="005101FF">
              <w:rPr>
                <w:rFonts w:ascii="Soberana Sans Light" w:hAnsi="Soberana Sans Light"/>
                <w:sz w:val="20"/>
                <w:szCs w:val="22"/>
                <w:lang w:val="es-MX"/>
              </w:rPr>
              <w:t>’</w:t>
            </w:r>
            <w:r w:rsidR="00A42D04">
              <w:rPr>
                <w:rFonts w:ascii="Soberana Sans Light" w:hAnsi="Soberana Sans Light"/>
                <w:sz w:val="20"/>
                <w:szCs w:val="22"/>
                <w:lang w:val="es-MX"/>
              </w:rPr>
              <w:t>202</w:t>
            </w:r>
            <w:r w:rsidR="00A05B78" w:rsidRPr="005101FF">
              <w:rPr>
                <w:rFonts w:ascii="Soberana Sans Light" w:hAnsi="Soberana Sans Light"/>
                <w:sz w:val="20"/>
                <w:szCs w:val="22"/>
                <w:lang w:val="es-MX"/>
              </w:rPr>
              <w:t>,</w:t>
            </w:r>
            <w:r w:rsidR="00A42D04">
              <w:rPr>
                <w:rFonts w:ascii="Soberana Sans Light" w:hAnsi="Soberana Sans Light"/>
                <w:sz w:val="20"/>
                <w:szCs w:val="22"/>
                <w:lang w:val="es-MX"/>
              </w:rPr>
              <w:t>000</w:t>
            </w:r>
          </w:p>
        </w:tc>
        <w:tc>
          <w:tcPr>
            <w:tcW w:w="2020" w:type="dxa"/>
          </w:tcPr>
          <w:p w:rsidR="003B3E24" w:rsidRPr="005101FF" w:rsidRDefault="003B3E24" w:rsidP="007213D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6’081,209</w:t>
            </w:r>
          </w:p>
        </w:tc>
        <w:tc>
          <w:tcPr>
            <w:tcW w:w="2268" w:type="dxa"/>
          </w:tcPr>
          <w:p w:rsidR="003B3E24" w:rsidRPr="005101FF" w:rsidRDefault="00A05B78"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7213DA" w:rsidRPr="005101FF">
              <w:rPr>
                <w:rFonts w:ascii="Soberana Sans Light" w:hAnsi="Soberana Sans Light"/>
                <w:sz w:val="20"/>
                <w:szCs w:val="22"/>
                <w:lang w:val="es-MX"/>
              </w:rPr>
              <w:t>$</w:t>
            </w:r>
            <w:r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2’879</w:t>
            </w:r>
            <w:r w:rsidRPr="005101FF">
              <w:rPr>
                <w:rFonts w:ascii="Soberana Sans Light" w:hAnsi="Soberana Sans Light"/>
                <w:sz w:val="20"/>
                <w:szCs w:val="22"/>
                <w:lang w:val="es-MX"/>
              </w:rPr>
              <w:t>,</w:t>
            </w:r>
            <w:r w:rsidR="00A42D04">
              <w:rPr>
                <w:rFonts w:ascii="Soberana Sans Light" w:hAnsi="Soberana Sans Light"/>
                <w:sz w:val="20"/>
                <w:szCs w:val="22"/>
                <w:lang w:val="es-MX"/>
              </w:rPr>
              <w:t>209</w:t>
            </w:r>
            <w:r w:rsidR="007213DA" w:rsidRPr="005101FF">
              <w:rPr>
                <w:rFonts w:ascii="Soberana Sans Light" w:hAnsi="Soberana Sans Light"/>
                <w:sz w:val="20"/>
                <w:szCs w:val="22"/>
                <w:lang w:val="es-MX"/>
              </w:rPr>
              <w:t xml:space="preserve"> </w:t>
            </w:r>
          </w:p>
        </w:tc>
        <w:tc>
          <w:tcPr>
            <w:tcW w:w="1985" w:type="dxa"/>
          </w:tcPr>
          <w:p w:rsidR="003B3E24" w:rsidRPr="005101FF" w:rsidRDefault="00A05B78" w:rsidP="001840E0">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A42D04">
              <w:rPr>
                <w:rFonts w:ascii="Soberana Sans Light" w:hAnsi="Soberana Sans Light"/>
                <w:sz w:val="20"/>
                <w:szCs w:val="22"/>
                <w:lang w:val="es-MX"/>
              </w:rPr>
              <w:t>4</w:t>
            </w:r>
            <w:r w:rsidRPr="005101FF">
              <w:rPr>
                <w:rFonts w:ascii="Soberana Sans Light" w:hAnsi="Soberana Sans Light"/>
                <w:sz w:val="20"/>
                <w:szCs w:val="22"/>
                <w:lang w:val="es-MX"/>
              </w:rPr>
              <w:t>8</w:t>
            </w:r>
            <w:r w:rsidR="003B3E24"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2011C4"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El Colegio recibe recursos del Fondo de Aportaciones para la Educación Técnica y de Adultos, el saldo al </w:t>
      </w:r>
      <w:r w:rsidR="00380122" w:rsidRPr="005101FF">
        <w:rPr>
          <w:rFonts w:ascii="Soberana Sans Light" w:hAnsi="Soberana Sans Light"/>
          <w:sz w:val="22"/>
          <w:szCs w:val="22"/>
          <w:lang w:val="es-MX"/>
        </w:rPr>
        <w:t>3</w:t>
      </w:r>
      <w:r w:rsidR="005101FF">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5101FF">
        <w:rPr>
          <w:rFonts w:ascii="Soberana Sans Light" w:hAnsi="Soberana Sans Light"/>
          <w:sz w:val="22"/>
          <w:szCs w:val="22"/>
          <w:lang w:val="es-MX"/>
        </w:rPr>
        <w:t>junio</w:t>
      </w:r>
      <w:r w:rsidRPr="005101FF">
        <w:rPr>
          <w:rFonts w:ascii="Soberana Sans Light" w:hAnsi="Soberana Sans Light"/>
          <w:sz w:val="22"/>
          <w:szCs w:val="22"/>
          <w:lang w:val="es-MX"/>
        </w:rPr>
        <w:t xml:space="preserve"> </w:t>
      </w:r>
      <w:r w:rsidR="007213DA" w:rsidRPr="005101FF">
        <w:rPr>
          <w:rFonts w:ascii="Soberana Sans Light" w:hAnsi="Soberana Sans Light"/>
          <w:sz w:val="22"/>
          <w:szCs w:val="22"/>
          <w:lang w:val="es-MX"/>
        </w:rPr>
        <w:t>d</w:t>
      </w:r>
      <w:r w:rsidR="00D36FAF" w:rsidRPr="005101FF">
        <w:rPr>
          <w:rFonts w:ascii="Soberana Sans Light" w:hAnsi="Soberana Sans Light"/>
          <w:sz w:val="22"/>
          <w:szCs w:val="22"/>
          <w:lang w:val="es-MX"/>
        </w:rPr>
        <w:t>e 2017</w:t>
      </w:r>
      <w:r w:rsidRPr="005101FF">
        <w:rPr>
          <w:rFonts w:ascii="Soberana Sans Light" w:hAnsi="Soberana Sans Light"/>
          <w:sz w:val="22"/>
          <w:szCs w:val="22"/>
          <w:lang w:val="es-MX"/>
        </w:rPr>
        <w:t xml:space="preserve"> asciende a</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 </w:t>
      </w:r>
      <w:r w:rsidR="002E0E73" w:rsidRPr="005101FF">
        <w:rPr>
          <w:rFonts w:ascii="Soberana Sans Light" w:hAnsi="Soberana Sans Light"/>
          <w:sz w:val="22"/>
          <w:szCs w:val="22"/>
          <w:lang w:val="es-MX"/>
        </w:rPr>
        <w:t>1</w:t>
      </w:r>
      <w:r w:rsidR="00A42D04">
        <w:rPr>
          <w:rFonts w:ascii="Soberana Sans Light" w:hAnsi="Soberana Sans Light"/>
          <w:sz w:val="22"/>
          <w:szCs w:val="22"/>
          <w:lang w:val="es-MX"/>
        </w:rPr>
        <w:t>9</w:t>
      </w:r>
      <w:r w:rsidR="002E0E73" w:rsidRPr="005101FF">
        <w:rPr>
          <w:rFonts w:ascii="Soberana Sans Light" w:hAnsi="Soberana Sans Light"/>
          <w:sz w:val="22"/>
          <w:szCs w:val="22"/>
          <w:lang w:val="es-MX"/>
        </w:rPr>
        <w:t>’</w:t>
      </w:r>
      <w:r w:rsidR="00A42D04">
        <w:rPr>
          <w:rFonts w:ascii="Soberana Sans Light" w:hAnsi="Soberana Sans Light"/>
          <w:sz w:val="22"/>
          <w:szCs w:val="22"/>
          <w:lang w:val="es-MX"/>
        </w:rPr>
        <w:t>377</w:t>
      </w:r>
      <w:r w:rsidR="00D33318" w:rsidRPr="005101FF">
        <w:rPr>
          <w:rFonts w:ascii="Soberana Sans Light" w:hAnsi="Soberana Sans Light"/>
          <w:sz w:val="22"/>
          <w:szCs w:val="22"/>
          <w:lang w:val="es-MX"/>
        </w:rPr>
        <w:t>,</w:t>
      </w:r>
      <w:r w:rsidR="00A42D04">
        <w:rPr>
          <w:rFonts w:ascii="Soberana Sans Light" w:hAnsi="Soberana Sans Light"/>
          <w:sz w:val="22"/>
          <w:szCs w:val="22"/>
          <w:lang w:val="es-MX"/>
        </w:rPr>
        <w:t>378</w:t>
      </w:r>
      <w:r w:rsidR="00D36FAF" w:rsidRPr="005101FF">
        <w:rPr>
          <w:rFonts w:ascii="Soberana Sans Light" w:hAnsi="Soberana Sans Light"/>
          <w:sz w:val="22"/>
          <w:szCs w:val="22"/>
          <w:lang w:val="es-MX"/>
        </w:rPr>
        <w:t xml:space="preserve"> y al cierre del ejercicio 2016</w:t>
      </w:r>
      <w:r w:rsidR="00D33318" w:rsidRPr="005101FF">
        <w:rPr>
          <w:rFonts w:ascii="Soberana Sans Light" w:hAnsi="Soberana Sans Light"/>
          <w:sz w:val="22"/>
          <w:szCs w:val="22"/>
          <w:lang w:val="es-MX"/>
        </w:rPr>
        <w:t xml:space="preserve"> fue de $ </w:t>
      </w:r>
      <w:r w:rsidR="00D36FAF" w:rsidRPr="005101FF">
        <w:rPr>
          <w:rFonts w:ascii="Soberana Sans Light" w:hAnsi="Soberana Sans Light"/>
          <w:sz w:val="22"/>
          <w:szCs w:val="22"/>
          <w:lang w:val="es-MX"/>
        </w:rPr>
        <w:t>40’424,162</w:t>
      </w:r>
      <w:r w:rsidR="00D33318" w:rsidRPr="005101FF">
        <w:rPr>
          <w:rFonts w:ascii="Soberana Sans Light" w:hAnsi="Soberana Sans Light"/>
          <w:sz w:val="22"/>
          <w:szCs w:val="22"/>
          <w:lang w:val="es-MX"/>
        </w:rPr>
        <w:t>.</w:t>
      </w:r>
      <w:r w:rsidR="00F90994"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Fondos de Aportación Federal</w:t>
            </w:r>
          </w:p>
        </w:tc>
        <w:tc>
          <w:tcPr>
            <w:tcW w:w="1665" w:type="dxa"/>
          </w:tcPr>
          <w:p w:rsidR="00E45962" w:rsidRPr="00A42D04" w:rsidRDefault="00D33318" w:rsidP="00D36FAF">
            <w:pPr>
              <w:pStyle w:val="ROMANOS"/>
              <w:spacing w:after="0" w:line="240" w:lineRule="exact"/>
              <w:ind w:left="0" w:firstLine="0"/>
              <w:jc w:val="right"/>
              <w:rPr>
                <w:rFonts w:ascii="Soberana Sans Light" w:hAnsi="Soberana Sans Light"/>
                <w:sz w:val="20"/>
                <w:szCs w:val="20"/>
                <w:lang w:val="es-MX"/>
              </w:rPr>
            </w:pPr>
            <w:r w:rsidRPr="00A42D04">
              <w:rPr>
                <w:rFonts w:ascii="Soberana Sans Light" w:hAnsi="Soberana Sans Light"/>
                <w:sz w:val="20"/>
                <w:szCs w:val="20"/>
                <w:lang w:val="es-MX"/>
              </w:rPr>
              <w:t>$</w:t>
            </w:r>
            <w:r w:rsidR="00A05B78" w:rsidRPr="00A42D04">
              <w:rPr>
                <w:rFonts w:ascii="Soberana Sans Light" w:hAnsi="Soberana Sans Light"/>
                <w:sz w:val="20"/>
                <w:szCs w:val="20"/>
                <w:lang w:val="es-MX"/>
              </w:rPr>
              <w:t xml:space="preserve"> </w:t>
            </w:r>
            <w:r w:rsidR="00A42D04" w:rsidRPr="00A42D04">
              <w:rPr>
                <w:rFonts w:ascii="Soberana Sans Light" w:hAnsi="Soberana Sans Light"/>
                <w:sz w:val="20"/>
                <w:szCs w:val="20"/>
                <w:lang w:val="es-MX"/>
              </w:rPr>
              <w:t>19’377,378</w:t>
            </w:r>
          </w:p>
        </w:tc>
        <w:tc>
          <w:tcPr>
            <w:tcW w:w="2020" w:type="dxa"/>
          </w:tcPr>
          <w:p w:rsidR="00E45962" w:rsidRPr="005101FF" w:rsidRDefault="00D33318"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7213DA"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40’424,162</w:t>
            </w:r>
          </w:p>
        </w:tc>
        <w:tc>
          <w:tcPr>
            <w:tcW w:w="2268" w:type="dxa"/>
          </w:tcPr>
          <w:p w:rsidR="00E45962" w:rsidRPr="005101FF" w:rsidRDefault="00417EBB"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7213DA" w:rsidRPr="005101FF">
              <w:rPr>
                <w:rFonts w:ascii="Soberana Sans Light" w:hAnsi="Soberana Sans Light"/>
                <w:sz w:val="20"/>
                <w:szCs w:val="22"/>
                <w:lang w:val="es-MX"/>
              </w:rPr>
              <w:t>$</w:t>
            </w:r>
            <w:r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21</w:t>
            </w:r>
            <w:r w:rsidRPr="005101FF">
              <w:rPr>
                <w:rFonts w:ascii="Soberana Sans Light" w:hAnsi="Soberana Sans Light"/>
                <w:sz w:val="20"/>
                <w:szCs w:val="20"/>
              </w:rPr>
              <w:t>’</w:t>
            </w:r>
            <w:r w:rsidR="00A42D04">
              <w:rPr>
                <w:rFonts w:ascii="Soberana Sans Light" w:hAnsi="Soberana Sans Light"/>
                <w:sz w:val="20"/>
                <w:szCs w:val="20"/>
              </w:rPr>
              <w:t>046</w:t>
            </w:r>
            <w:r w:rsidRPr="005101FF">
              <w:rPr>
                <w:rFonts w:ascii="Soberana Sans Light" w:hAnsi="Soberana Sans Light"/>
                <w:sz w:val="20"/>
                <w:szCs w:val="20"/>
              </w:rPr>
              <w:t>,</w:t>
            </w:r>
            <w:r w:rsidR="00A42D04">
              <w:rPr>
                <w:rFonts w:ascii="Soberana Sans Light" w:hAnsi="Soberana Sans Light"/>
                <w:sz w:val="20"/>
                <w:szCs w:val="20"/>
              </w:rPr>
              <w:t>784</w:t>
            </w:r>
            <w:r w:rsidR="007213DA" w:rsidRPr="005101FF">
              <w:rPr>
                <w:rFonts w:ascii="Soberana Sans Light" w:hAnsi="Soberana Sans Light"/>
                <w:sz w:val="20"/>
                <w:szCs w:val="22"/>
                <w:lang w:val="es-MX"/>
              </w:rPr>
              <w:t xml:space="preserve"> </w:t>
            </w:r>
          </w:p>
        </w:tc>
        <w:tc>
          <w:tcPr>
            <w:tcW w:w="1985" w:type="dxa"/>
          </w:tcPr>
          <w:p w:rsidR="00E45962" w:rsidRPr="005101FF" w:rsidRDefault="00417EBB" w:rsidP="00A42D04">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A42D04">
              <w:rPr>
                <w:rFonts w:ascii="Soberana Sans Light" w:hAnsi="Soberana Sans Light"/>
                <w:sz w:val="20"/>
                <w:szCs w:val="22"/>
                <w:lang w:val="es-MX"/>
              </w:rPr>
              <w:t>52</w:t>
            </w:r>
            <w:r w:rsidR="00E45962"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C8349D"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El </w:t>
      </w:r>
      <w:r w:rsidR="00E45962" w:rsidRPr="005101FF">
        <w:rPr>
          <w:rFonts w:ascii="Soberana Sans Light" w:hAnsi="Soberana Sans Light"/>
          <w:sz w:val="22"/>
          <w:szCs w:val="22"/>
          <w:lang w:val="es-MX"/>
        </w:rPr>
        <w:t>saldo</w:t>
      </w:r>
      <w:r w:rsidRPr="005101FF">
        <w:rPr>
          <w:rFonts w:ascii="Soberana Sans Light" w:hAnsi="Soberana Sans Light"/>
          <w:sz w:val="22"/>
          <w:szCs w:val="22"/>
          <w:lang w:val="es-MX"/>
        </w:rPr>
        <w:t xml:space="preserve"> de convenios federales</w:t>
      </w:r>
      <w:r w:rsidR="00E45962" w:rsidRPr="005101FF">
        <w:rPr>
          <w:rFonts w:ascii="Soberana Sans Light" w:hAnsi="Soberana Sans Light"/>
          <w:sz w:val="22"/>
          <w:szCs w:val="22"/>
          <w:lang w:val="es-MX"/>
        </w:rPr>
        <w:t xml:space="preserve"> representa el monto de los ingresos obtenidos por la </w:t>
      </w:r>
      <w:r w:rsidR="00B27F80" w:rsidRPr="005101FF">
        <w:rPr>
          <w:rFonts w:ascii="Soberana Sans Light" w:hAnsi="Soberana Sans Light"/>
          <w:sz w:val="22"/>
          <w:szCs w:val="22"/>
          <w:lang w:val="es-MX"/>
        </w:rPr>
        <w:t>celebración</w:t>
      </w:r>
      <w:r w:rsidR="00D44061" w:rsidRPr="005101FF">
        <w:rPr>
          <w:rFonts w:ascii="Soberana Sans Light" w:hAnsi="Soberana Sans Light"/>
          <w:sz w:val="22"/>
          <w:szCs w:val="22"/>
          <w:lang w:val="es-MX"/>
        </w:rPr>
        <w:t xml:space="preserve"> de convenios con la federación, con la finalidad de apoyar proyectos y acciones en los planteles del Colegio. Durante el ejercicio 201</w:t>
      </w:r>
      <w:r w:rsidR="00274A61" w:rsidRPr="005101FF">
        <w:rPr>
          <w:rFonts w:ascii="Soberana Sans Light" w:hAnsi="Soberana Sans Light"/>
          <w:sz w:val="22"/>
          <w:szCs w:val="22"/>
          <w:lang w:val="es-MX"/>
        </w:rPr>
        <w:t>7</w:t>
      </w:r>
      <w:r w:rsidR="00D44061" w:rsidRPr="005101FF">
        <w:rPr>
          <w:rFonts w:ascii="Soberana Sans Light" w:hAnsi="Soberana Sans Light"/>
          <w:sz w:val="22"/>
          <w:szCs w:val="22"/>
          <w:lang w:val="es-MX"/>
        </w:rPr>
        <w:t xml:space="preserve"> el saldo </w:t>
      </w:r>
      <w:r w:rsidR="00BB22FB" w:rsidRPr="005101FF">
        <w:rPr>
          <w:rFonts w:ascii="Soberana Sans Light" w:hAnsi="Soberana Sans Light"/>
          <w:sz w:val="22"/>
          <w:szCs w:val="22"/>
          <w:lang w:val="es-MX"/>
        </w:rPr>
        <w:t xml:space="preserve">de ésta cuenta fue de $ </w:t>
      </w:r>
      <w:r w:rsidR="00274A61" w:rsidRPr="005101FF">
        <w:rPr>
          <w:rFonts w:ascii="Soberana Sans Light" w:hAnsi="Soberana Sans Light"/>
          <w:sz w:val="20"/>
          <w:szCs w:val="22"/>
          <w:lang w:val="es-MX"/>
        </w:rPr>
        <w:t>0.00</w:t>
      </w:r>
      <w:r w:rsidR="00D44061"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Convenios Federales</w:t>
            </w:r>
          </w:p>
        </w:tc>
        <w:tc>
          <w:tcPr>
            <w:tcW w:w="1665" w:type="dxa"/>
          </w:tcPr>
          <w:p w:rsidR="00E45962" w:rsidRPr="005101FF" w:rsidRDefault="00D44061" w:rsidP="00D36FA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p>
        </w:tc>
        <w:tc>
          <w:tcPr>
            <w:tcW w:w="2020" w:type="dxa"/>
          </w:tcPr>
          <w:p w:rsidR="00E45962" w:rsidRPr="005101FF" w:rsidRDefault="00D44061"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850,971</w:t>
            </w:r>
          </w:p>
        </w:tc>
        <w:tc>
          <w:tcPr>
            <w:tcW w:w="2268" w:type="dxa"/>
          </w:tcPr>
          <w:p w:rsidR="00E45962" w:rsidRPr="005101FF" w:rsidRDefault="00D36FAF" w:rsidP="001840E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44061" w:rsidRPr="005101FF">
              <w:rPr>
                <w:rFonts w:ascii="Soberana Sans Light" w:hAnsi="Soberana Sans Light"/>
                <w:sz w:val="20"/>
                <w:szCs w:val="22"/>
                <w:lang w:val="es-MX"/>
              </w:rPr>
              <w:t xml:space="preserve">$ </w:t>
            </w:r>
            <w:r w:rsidRPr="005101FF">
              <w:rPr>
                <w:rFonts w:ascii="Soberana Sans Light" w:hAnsi="Soberana Sans Light"/>
                <w:sz w:val="20"/>
                <w:szCs w:val="22"/>
                <w:lang w:val="es-MX"/>
              </w:rPr>
              <w:t>850,971</w:t>
            </w:r>
          </w:p>
        </w:tc>
        <w:tc>
          <w:tcPr>
            <w:tcW w:w="1985" w:type="dxa"/>
          </w:tcPr>
          <w:p w:rsidR="00E45962" w:rsidRPr="005101FF" w:rsidRDefault="00D36FAF" w:rsidP="00D36FA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840E0" w:rsidRPr="005101FF">
              <w:rPr>
                <w:rFonts w:ascii="Soberana Sans Light" w:hAnsi="Soberana Sans Light"/>
                <w:sz w:val="20"/>
                <w:szCs w:val="22"/>
                <w:lang w:val="es-MX"/>
              </w:rPr>
              <w:t>1</w:t>
            </w:r>
            <w:r w:rsidRPr="005101FF">
              <w:rPr>
                <w:rFonts w:ascii="Soberana Sans Light" w:hAnsi="Soberana Sans Light"/>
                <w:sz w:val="20"/>
                <w:szCs w:val="22"/>
                <w:lang w:val="es-MX"/>
              </w:rPr>
              <w:t>00</w:t>
            </w:r>
            <w:r w:rsidR="00E45962" w:rsidRPr="005101FF">
              <w:rPr>
                <w:rFonts w:ascii="Soberana Sans Light" w:hAnsi="Soberana Sans Light"/>
                <w:sz w:val="20"/>
                <w:szCs w:val="22"/>
                <w:lang w:val="es-MX"/>
              </w:rPr>
              <w:t>%</w:t>
            </w:r>
          </w:p>
        </w:tc>
      </w:tr>
    </w:tbl>
    <w:p w:rsidR="00E45962" w:rsidRPr="005101FF" w:rsidRDefault="00E45962" w:rsidP="00B704E9">
      <w:pPr>
        <w:pStyle w:val="ROMANOS"/>
        <w:spacing w:after="0" w:line="240" w:lineRule="exact"/>
        <w:rPr>
          <w:rFonts w:ascii="Soberana Sans Light" w:hAnsi="Soberana Sans Light"/>
          <w:sz w:val="22"/>
          <w:szCs w:val="22"/>
          <w:lang w:val="es-MX"/>
        </w:rPr>
      </w:pPr>
    </w:p>
    <w:p w:rsidR="009C25DB" w:rsidRPr="005101FF" w:rsidRDefault="009C25DB" w:rsidP="00B704E9">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D36FAF"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D36FAF"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4D7636" w:rsidRPr="005101FF" w:rsidRDefault="00D36FAF"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4D7636" w:rsidRPr="005101FF" w:rsidTr="00386FA6">
        <w:trPr>
          <w:trHeight w:val="80"/>
        </w:trPr>
        <w:tc>
          <w:tcPr>
            <w:tcW w:w="3119" w:type="dxa"/>
          </w:tcPr>
          <w:p w:rsidR="004D7636" w:rsidRPr="005101FF" w:rsidRDefault="004D7636" w:rsidP="00386FA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4D7636" w:rsidRPr="005101FF" w:rsidRDefault="004D7636"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417EBB"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1</w:t>
            </w:r>
            <w:r w:rsidR="00417EBB" w:rsidRPr="005101FF">
              <w:rPr>
                <w:rFonts w:ascii="Soberana Sans Light" w:hAnsi="Soberana Sans Light"/>
                <w:sz w:val="20"/>
                <w:szCs w:val="22"/>
                <w:lang w:val="es-MX"/>
              </w:rPr>
              <w:t>8’</w:t>
            </w:r>
            <w:r w:rsidR="00A42D04">
              <w:rPr>
                <w:rFonts w:ascii="Soberana Sans Light" w:hAnsi="Soberana Sans Light"/>
                <w:sz w:val="20"/>
                <w:szCs w:val="22"/>
                <w:lang w:val="es-MX"/>
              </w:rPr>
              <w:t>358</w:t>
            </w:r>
            <w:r w:rsidR="00417EBB" w:rsidRPr="005101FF">
              <w:rPr>
                <w:rFonts w:ascii="Soberana Sans Light" w:hAnsi="Soberana Sans Light"/>
                <w:sz w:val="20"/>
                <w:szCs w:val="22"/>
                <w:lang w:val="es-MX"/>
              </w:rPr>
              <w:t>,</w:t>
            </w:r>
            <w:r w:rsidR="00A42D04">
              <w:rPr>
                <w:rFonts w:ascii="Soberana Sans Light" w:hAnsi="Soberana Sans Light"/>
                <w:sz w:val="20"/>
                <w:szCs w:val="22"/>
                <w:lang w:val="es-MX"/>
              </w:rPr>
              <w:t>270</w:t>
            </w:r>
            <w:r w:rsidRPr="005101FF">
              <w:rPr>
                <w:rFonts w:ascii="Soberana Sans Light" w:hAnsi="Soberana Sans Light"/>
                <w:sz w:val="20"/>
                <w:szCs w:val="22"/>
                <w:lang w:val="es-MX"/>
              </w:rPr>
              <w:t xml:space="preserve"> </w:t>
            </w:r>
          </w:p>
        </w:tc>
        <w:tc>
          <w:tcPr>
            <w:tcW w:w="2020" w:type="dxa"/>
          </w:tcPr>
          <w:p w:rsidR="004D7636" w:rsidRPr="005101FF" w:rsidRDefault="004D7636" w:rsidP="00386FA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42’086,511</w:t>
            </w:r>
          </w:p>
        </w:tc>
        <w:tc>
          <w:tcPr>
            <w:tcW w:w="2268" w:type="dxa"/>
          </w:tcPr>
          <w:p w:rsidR="004D7636" w:rsidRPr="005101FF" w:rsidRDefault="00274A61" w:rsidP="00A42D04">
            <w:pPr>
              <w:jc w:val="right"/>
              <w:rPr>
                <w:rFonts w:ascii="Soberana Sans Light" w:hAnsi="Soberana Sans Light"/>
                <w:sz w:val="20"/>
                <w:szCs w:val="20"/>
              </w:rPr>
            </w:pPr>
            <w:r w:rsidRPr="005101FF">
              <w:rPr>
                <w:rFonts w:ascii="Soberana Sans Light" w:hAnsi="Soberana Sans Light"/>
                <w:sz w:val="20"/>
                <w:szCs w:val="20"/>
              </w:rPr>
              <w:t xml:space="preserve">-$ </w:t>
            </w:r>
            <w:r w:rsidR="00A42D04">
              <w:rPr>
                <w:rFonts w:ascii="Soberana Sans Light" w:hAnsi="Soberana Sans Light"/>
                <w:sz w:val="20"/>
                <w:szCs w:val="20"/>
              </w:rPr>
              <w:t>2</w:t>
            </w:r>
            <w:r w:rsidRPr="005101FF">
              <w:rPr>
                <w:rFonts w:ascii="Soberana Sans Light" w:hAnsi="Soberana Sans Light"/>
                <w:sz w:val="20"/>
                <w:szCs w:val="20"/>
              </w:rPr>
              <w:t>3’</w:t>
            </w:r>
            <w:r w:rsidR="00A42D04">
              <w:rPr>
                <w:rFonts w:ascii="Soberana Sans Light" w:hAnsi="Soberana Sans Light"/>
                <w:sz w:val="20"/>
                <w:szCs w:val="20"/>
              </w:rPr>
              <w:t>728</w:t>
            </w:r>
            <w:r w:rsidRPr="005101FF">
              <w:rPr>
                <w:rFonts w:ascii="Soberana Sans Light" w:hAnsi="Soberana Sans Light"/>
                <w:sz w:val="20"/>
                <w:szCs w:val="20"/>
              </w:rPr>
              <w:t>,</w:t>
            </w:r>
            <w:r w:rsidR="00A42D04">
              <w:rPr>
                <w:rFonts w:ascii="Soberana Sans Light" w:hAnsi="Soberana Sans Light"/>
                <w:sz w:val="20"/>
                <w:szCs w:val="20"/>
              </w:rPr>
              <w:t>241</w:t>
            </w:r>
            <w:r w:rsidR="009E2097" w:rsidRPr="005101FF">
              <w:rPr>
                <w:rFonts w:ascii="Soberana Sans Light" w:hAnsi="Soberana Sans Light"/>
                <w:sz w:val="20"/>
              </w:rPr>
              <w:t xml:space="preserve"> </w:t>
            </w:r>
          </w:p>
        </w:tc>
        <w:tc>
          <w:tcPr>
            <w:tcW w:w="1985" w:type="dxa"/>
          </w:tcPr>
          <w:p w:rsidR="004D7636" w:rsidRPr="005101FF" w:rsidRDefault="00274A61" w:rsidP="00A42D04">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A42D04">
              <w:rPr>
                <w:rFonts w:ascii="Soberana Sans Light" w:hAnsi="Soberana Sans Light"/>
                <w:sz w:val="20"/>
                <w:szCs w:val="22"/>
                <w:lang w:val="es-MX"/>
              </w:rPr>
              <w:t>5</w:t>
            </w:r>
            <w:r w:rsidRPr="005101FF">
              <w:rPr>
                <w:rFonts w:ascii="Soberana Sans Light" w:hAnsi="Soberana Sans Light"/>
                <w:sz w:val="20"/>
                <w:szCs w:val="22"/>
                <w:lang w:val="es-MX"/>
              </w:rPr>
              <w:t>7</w:t>
            </w:r>
            <w:r w:rsidR="004D7636"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8A0EB2"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A0EB2"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7B0055" w:rsidRPr="005101FF" w:rsidTr="00386FA6">
        <w:trPr>
          <w:trHeight w:val="80"/>
        </w:trPr>
        <w:tc>
          <w:tcPr>
            <w:tcW w:w="3119" w:type="dxa"/>
          </w:tcPr>
          <w:p w:rsidR="007B0055" w:rsidRPr="005101FF" w:rsidRDefault="007B0055" w:rsidP="00386FA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7B0055" w:rsidRPr="005101FF" w:rsidRDefault="007B0055"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83679"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684</w:t>
            </w:r>
            <w:r w:rsidR="00274A61" w:rsidRPr="005101FF">
              <w:rPr>
                <w:rFonts w:ascii="Soberana Sans Light" w:hAnsi="Soberana Sans Light"/>
                <w:sz w:val="20"/>
                <w:szCs w:val="22"/>
                <w:lang w:val="es-MX"/>
              </w:rPr>
              <w:t>,</w:t>
            </w:r>
            <w:r w:rsidR="00A42D04">
              <w:rPr>
                <w:rFonts w:ascii="Soberana Sans Light" w:hAnsi="Soberana Sans Light"/>
                <w:sz w:val="20"/>
                <w:szCs w:val="22"/>
                <w:lang w:val="es-MX"/>
              </w:rPr>
              <w:t>444</w:t>
            </w:r>
            <w:r w:rsidRPr="005101FF">
              <w:rPr>
                <w:rFonts w:ascii="Soberana Sans Light" w:hAnsi="Soberana Sans Light"/>
                <w:sz w:val="20"/>
                <w:szCs w:val="22"/>
                <w:lang w:val="es-MX"/>
              </w:rPr>
              <w:t xml:space="preserve"> </w:t>
            </w:r>
          </w:p>
        </w:tc>
        <w:tc>
          <w:tcPr>
            <w:tcW w:w="2020" w:type="dxa"/>
          </w:tcPr>
          <w:p w:rsidR="007B0055" w:rsidRPr="005101FF" w:rsidRDefault="007B0055" w:rsidP="00C72D1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2’021,942</w:t>
            </w:r>
          </w:p>
        </w:tc>
        <w:tc>
          <w:tcPr>
            <w:tcW w:w="2268" w:type="dxa"/>
          </w:tcPr>
          <w:p w:rsidR="007B0055" w:rsidRPr="005101FF" w:rsidRDefault="00274A61" w:rsidP="00A42D04">
            <w:pPr>
              <w:jc w:val="right"/>
              <w:rPr>
                <w:rFonts w:ascii="Soberana Sans Light" w:hAnsi="Soberana Sans Light"/>
                <w:sz w:val="20"/>
                <w:szCs w:val="20"/>
              </w:rPr>
            </w:pPr>
            <w:r w:rsidRPr="005101FF">
              <w:rPr>
                <w:rFonts w:ascii="Soberana Sans Light" w:hAnsi="Soberana Sans Light"/>
                <w:sz w:val="20"/>
                <w:szCs w:val="20"/>
              </w:rPr>
              <w:t>-$1</w:t>
            </w:r>
            <w:r w:rsidR="00883679" w:rsidRPr="005101FF">
              <w:rPr>
                <w:rFonts w:ascii="Soberana Sans Light" w:hAnsi="Soberana Sans Light"/>
                <w:sz w:val="20"/>
                <w:szCs w:val="20"/>
              </w:rPr>
              <w:t>’</w:t>
            </w:r>
            <w:r w:rsidR="00A42D04">
              <w:rPr>
                <w:rFonts w:ascii="Soberana Sans Light" w:hAnsi="Soberana Sans Light"/>
                <w:sz w:val="20"/>
                <w:szCs w:val="20"/>
              </w:rPr>
              <w:t>337</w:t>
            </w:r>
            <w:r w:rsidRPr="005101FF">
              <w:rPr>
                <w:rFonts w:ascii="Soberana Sans Light" w:hAnsi="Soberana Sans Light"/>
                <w:sz w:val="20"/>
                <w:szCs w:val="20"/>
              </w:rPr>
              <w:t>,</w:t>
            </w:r>
            <w:r w:rsidR="00A42D04">
              <w:rPr>
                <w:rFonts w:ascii="Soberana Sans Light" w:hAnsi="Soberana Sans Light"/>
                <w:sz w:val="20"/>
                <w:szCs w:val="20"/>
              </w:rPr>
              <w:t>498</w:t>
            </w:r>
            <w:r w:rsidR="00C72D19" w:rsidRPr="005101FF">
              <w:rPr>
                <w:rFonts w:ascii="Soberana Sans Light" w:hAnsi="Soberana Sans Light"/>
                <w:sz w:val="20"/>
              </w:rPr>
              <w:t xml:space="preserve"> </w:t>
            </w:r>
          </w:p>
        </w:tc>
        <w:tc>
          <w:tcPr>
            <w:tcW w:w="1985" w:type="dxa"/>
          </w:tcPr>
          <w:p w:rsidR="007B0055" w:rsidRPr="005101FF" w:rsidRDefault="00274A61" w:rsidP="00A42D04">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A42D04">
              <w:rPr>
                <w:rFonts w:ascii="Soberana Sans Light" w:hAnsi="Soberana Sans Light"/>
                <w:sz w:val="20"/>
                <w:szCs w:val="22"/>
                <w:lang w:val="es-MX"/>
              </w:rPr>
              <w:t>67</w:t>
            </w:r>
            <w:r w:rsidR="007B0055" w:rsidRPr="005101FF">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8A0EB2"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A0EB2"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7B0055" w:rsidRPr="005101FF" w:rsidTr="00386FA6">
        <w:trPr>
          <w:trHeight w:val="80"/>
        </w:trPr>
        <w:tc>
          <w:tcPr>
            <w:tcW w:w="3119" w:type="dxa"/>
          </w:tcPr>
          <w:p w:rsidR="007B0055" w:rsidRPr="005101FF" w:rsidRDefault="003765B4" w:rsidP="00386FA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7B0055" w:rsidRPr="005101FF" w:rsidRDefault="00883679"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 </w:t>
            </w:r>
            <w:r w:rsidR="00A42D04">
              <w:rPr>
                <w:rFonts w:ascii="Soberana Sans Light" w:hAnsi="Soberana Sans Light"/>
                <w:sz w:val="20"/>
                <w:szCs w:val="22"/>
                <w:lang w:val="es-MX"/>
              </w:rPr>
              <w:t>1’996</w:t>
            </w:r>
            <w:r w:rsidRPr="005101FF">
              <w:rPr>
                <w:rFonts w:ascii="Soberana Sans Light" w:hAnsi="Soberana Sans Light"/>
                <w:sz w:val="20"/>
                <w:szCs w:val="22"/>
                <w:lang w:val="es-MX"/>
              </w:rPr>
              <w:t>,</w:t>
            </w:r>
            <w:r w:rsidR="00A42D04">
              <w:rPr>
                <w:rFonts w:ascii="Soberana Sans Light" w:hAnsi="Soberana Sans Light"/>
                <w:sz w:val="20"/>
                <w:szCs w:val="22"/>
                <w:lang w:val="es-MX"/>
              </w:rPr>
              <w:t>074</w:t>
            </w:r>
          </w:p>
        </w:tc>
        <w:tc>
          <w:tcPr>
            <w:tcW w:w="2020" w:type="dxa"/>
          </w:tcPr>
          <w:p w:rsidR="007B0055" w:rsidRPr="005101FF" w:rsidRDefault="007B0055" w:rsidP="00C72D1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5’715,610</w:t>
            </w:r>
          </w:p>
        </w:tc>
        <w:tc>
          <w:tcPr>
            <w:tcW w:w="2268" w:type="dxa"/>
          </w:tcPr>
          <w:p w:rsidR="007B0055" w:rsidRPr="005101FF" w:rsidRDefault="00883679" w:rsidP="00A42D0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7B0055" w:rsidRPr="005101FF">
              <w:rPr>
                <w:rFonts w:ascii="Soberana Sans Light" w:hAnsi="Soberana Sans Light"/>
                <w:sz w:val="20"/>
                <w:szCs w:val="22"/>
                <w:lang w:val="es-MX"/>
              </w:rPr>
              <w:t>$</w:t>
            </w:r>
            <w:r w:rsidRPr="005101FF">
              <w:rPr>
                <w:rFonts w:ascii="Soberana Sans Light" w:hAnsi="Soberana Sans Light"/>
                <w:sz w:val="20"/>
                <w:szCs w:val="22"/>
                <w:lang w:val="es-MX"/>
              </w:rPr>
              <w:t xml:space="preserve"> </w:t>
            </w:r>
            <w:r w:rsidR="00A42D04">
              <w:rPr>
                <w:rFonts w:ascii="Soberana Sans Light" w:hAnsi="Soberana Sans Light"/>
                <w:sz w:val="20"/>
                <w:szCs w:val="22"/>
                <w:lang w:val="es-MX"/>
              </w:rPr>
              <w:t>3</w:t>
            </w:r>
            <w:r w:rsidRPr="00A42D04">
              <w:rPr>
                <w:rFonts w:ascii="Soberana Sans Light" w:hAnsi="Soberana Sans Light"/>
                <w:sz w:val="20"/>
                <w:szCs w:val="22"/>
                <w:lang w:val="es-MX"/>
              </w:rPr>
              <w:t>,</w:t>
            </w:r>
            <w:r w:rsidR="00A42D04">
              <w:rPr>
                <w:rFonts w:ascii="Soberana Sans Light" w:hAnsi="Soberana Sans Light"/>
                <w:sz w:val="20"/>
                <w:szCs w:val="22"/>
                <w:lang w:val="es-MX"/>
              </w:rPr>
              <w:t>719</w:t>
            </w:r>
            <w:r w:rsidRPr="00A42D04">
              <w:rPr>
                <w:rFonts w:ascii="Soberana Sans Light" w:hAnsi="Soberana Sans Light"/>
                <w:sz w:val="20"/>
                <w:szCs w:val="22"/>
                <w:lang w:val="es-MX"/>
              </w:rPr>
              <w:t>,</w:t>
            </w:r>
            <w:r w:rsidR="00A42D04">
              <w:rPr>
                <w:rFonts w:ascii="Soberana Sans Light" w:hAnsi="Soberana Sans Light"/>
                <w:sz w:val="20"/>
                <w:szCs w:val="22"/>
                <w:lang w:val="es-MX"/>
              </w:rPr>
              <w:t>536</w:t>
            </w:r>
            <w:r w:rsidR="007B0055" w:rsidRPr="005101FF">
              <w:rPr>
                <w:rFonts w:ascii="Soberana Sans Light" w:hAnsi="Soberana Sans Light"/>
                <w:sz w:val="20"/>
                <w:szCs w:val="22"/>
                <w:lang w:val="es-MX"/>
              </w:rPr>
              <w:t xml:space="preserve"> </w:t>
            </w:r>
          </w:p>
        </w:tc>
        <w:tc>
          <w:tcPr>
            <w:tcW w:w="1985" w:type="dxa"/>
          </w:tcPr>
          <w:p w:rsidR="007B0055" w:rsidRPr="005101FF" w:rsidRDefault="00883679" w:rsidP="00A42D04">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A42D04">
              <w:rPr>
                <w:rFonts w:ascii="Soberana Sans Light" w:hAnsi="Soberana Sans Light"/>
                <w:sz w:val="20"/>
                <w:szCs w:val="22"/>
                <w:lang w:val="es-MX"/>
              </w:rPr>
              <w:t>65</w:t>
            </w:r>
            <w:r w:rsidR="007B0055"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w:t>
      </w:r>
      <w:r w:rsidR="004E644E" w:rsidRPr="005101FF">
        <w:rPr>
          <w:rFonts w:ascii="Soberana Sans Light" w:hAnsi="Soberana Sans Light"/>
          <w:sz w:val="22"/>
          <w:szCs w:val="22"/>
          <w:lang w:val="es-MX"/>
        </w:rPr>
        <w:t>El saldo al cierre del período es por la cantidad de $ 4</w:t>
      </w:r>
      <w:r w:rsidR="00320EB9">
        <w:rPr>
          <w:rFonts w:ascii="Soberana Sans Light" w:hAnsi="Soberana Sans Light"/>
          <w:sz w:val="22"/>
          <w:szCs w:val="22"/>
          <w:lang w:val="es-MX"/>
        </w:rPr>
        <w:t>6</w:t>
      </w:r>
      <w:r w:rsidR="008E4B34" w:rsidRPr="005101FF">
        <w:rPr>
          <w:rFonts w:ascii="Soberana Sans Light" w:hAnsi="Soberana Sans Light"/>
          <w:sz w:val="22"/>
          <w:szCs w:val="22"/>
          <w:lang w:val="es-MX"/>
        </w:rPr>
        <w:t>’</w:t>
      </w:r>
      <w:r w:rsidR="00320EB9">
        <w:rPr>
          <w:rFonts w:ascii="Soberana Sans Light" w:hAnsi="Soberana Sans Light"/>
          <w:sz w:val="22"/>
          <w:szCs w:val="22"/>
          <w:lang w:val="es-MX"/>
        </w:rPr>
        <w:t>090</w:t>
      </w:r>
      <w:r w:rsidR="004E644E" w:rsidRPr="005101FF">
        <w:rPr>
          <w:rFonts w:ascii="Soberana Sans Light" w:hAnsi="Soberana Sans Light"/>
          <w:sz w:val="22"/>
          <w:szCs w:val="22"/>
          <w:lang w:val="es-MX"/>
        </w:rPr>
        <w:t>,</w:t>
      </w:r>
      <w:r w:rsidR="00320EB9">
        <w:rPr>
          <w:rFonts w:ascii="Soberana Sans Light" w:hAnsi="Soberana Sans Light"/>
          <w:sz w:val="22"/>
          <w:szCs w:val="22"/>
          <w:lang w:val="es-MX"/>
        </w:rPr>
        <w:t>877</w:t>
      </w:r>
      <w:r w:rsidR="004E644E" w:rsidRPr="005101FF">
        <w:rPr>
          <w:rFonts w:ascii="Soberana Sans Light" w:hAnsi="Soberana Sans Light"/>
          <w:sz w:val="22"/>
          <w:szCs w:val="22"/>
          <w:lang w:val="es-MX"/>
        </w:rPr>
        <w:t xml:space="preserve">. El incremento del </w:t>
      </w:r>
      <w:r w:rsidR="002E0E73" w:rsidRPr="005101FF">
        <w:rPr>
          <w:rFonts w:ascii="Soberana Sans Light" w:hAnsi="Soberana Sans Light"/>
          <w:sz w:val="22"/>
          <w:szCs w:val="22"/>
          <w:lang w:val="es-MX"/>
        </w:rPr>
        <w:t>1</w:t>
      </w:r>
      <w:r w:rsidR="00320EB9">
        <w:rPr>
          <w:rFonts w:ascii="Soberana Sans Light" w:hAnsi="Soberana Sans Light"/>
          <w:sz w:val="22"/>
          <w:szCs w:val="22"/>
          <w:lang w:val="es-MX"/>
        </w:rPr>
        <w:t>3</w:t>
      </w:r>
      <w:r w:rsidR="004E644E" w:rsidRPr="005101FF">
        <w:rPr>
          <w:rFonts w:ascii="Soberana Sans Light" w:hAnsi="Soberana Sans Light"/>
          <w:sz w:val="22"/>
          <w:szCs w:val="22"/>
          <w:lang w:val="es-MX"/>
        </w:rPr>
        <w:t>% obedece principalmente al incremento en el activo, como de los resultados de operación.</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883679"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83679"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4E644E" w:rsidRPr="005101FF" w:rsidTr="004E644E">
        <w:trPr>
          <w:trHeight w:val="80"/>
        </w:trPr>
        <w:tc>
          <w:tcPr>
            <w:tcW w:w="2977" w:type="dxa"/>
          </w:tcPr>
          <w:p w:rsidR="004E644E" w:rsidRPr="005101FF" w:rsidRDefault="004E644E" w:rsidP="004E644E">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tcPr>
          <w:p w:rsidR="004E644E" w:rsidRPr="00320EB9" w:rsidRDefault="004E644E" w:rsidP="00CC2E28">
            <w:pPr>
              <w:pStyle w:val="ROMANOS"/>
              <w:spacing w:after="0" w:line="240" w:lineRule="exact"/>
              <w:ind w:left="0" w:firstLine="0"/>
              <w:jc w:val="right"/>
              <w:rPr>
                <w:rFonts w:ascii="Soberana Sans Light" w:hAnsi="Soberana Sans Light"/>
                <w:sz w:val="20"/>
                <w:szCs w:val="20"/>
                <w:lang w:val="es-MX"/>
              </w:rPr>
            </w:pPr>
          </w:p>
          <w:p w:rsidR="004E644E" w:rsidRPr="00320EB9" w:rsidRDefault="004E644E" w:rsidP="00320EB9">
            <w:pPr>
              <w:pStyle w:val="ROMANOS"/>
              <w:spacing w:after="0" w:line="240" w:lineRule="exact"/>
              <w:ind w:left="0" w:firstLine="0"/>
              <w:jc w:val="right"/>
              <w:rPr>
                <w:rFonts w:ascii="Soberana Sans Light" w:hAnsi="Soberana Sans Light"/>
                <w:sz w:val="20"/>
                <w:szCs w:val="20"/>
                <w:lang w:val="es-MX"/>
              </w:rPr>
            </w:pPr>
            <w:r w:rsidRPr="00320EB9">
              <w:rPr>
                <w:rFonts w:ascii="Soberana Sans Light" w:hAnsi="Soberana Sans Light"/>
                <w:sz w:val="20"/>
                <w:szCs w:val="20"/>
                <w:lang w:val="es-MX"/>
              </w:rPr>
              <w:t>$</w:t>
            </w:r>
            <w:r w:rsidR="002E0E73" w:rsidRPr="00320EB9">
              <w:rPr>
                <w:rFonts w:ascii="Soberana Sans Light" w:hAnsi="Soberana Sans Light"/>
                <w:sz w:val="20"/>
                <w:szCs w:val="20"/>
                <w:lang w:val="es-MX"/>
              </w:rPr>
              <w:t xml:space="preserve"> 49’0</w:t>
            </w:r>
            <w:r w:rsidR="00320EB9" w:rsidRPr="00320EB9">
              <w:rPr>
                <w:rFonts w:ascii="Soberana Sans Light" w:hAnsi="Soberana Sans Light"/>
                <w:sz w:val="20"/>
                <w:szCs w:val="20"/>
                <w:lang w:val="es-MX"/>
              </w:rPr>
              <w:t>90</w:t>
            </w:r>
            <w:r w:rsidR="002E0E73" w:rsidRPr="00320EB9">
              <w:rPr>
                <w:rFonts w:ascii="Soberana Sans Light" w:hAnsi="Soberana Sans Light"/>
                <w:sz w:val="20"/>
                <w:szCs w:val="20"/>
                <w:lang w:val="es-MX"/>
              </w:rPr>
              <w:t>,</w:t>
            </w:r>
            <w:r w:rsidR="00320EB9" w:rsidRPr="00320EB9">
              <w:rPr>
                <w:rFonts w:ascii="Soberana Sans Light" w:hAnsi="Soberana Sans Light"/>
                <w:sz w:val="20"/>
                <w:szCs w:val="20"/>
                <w:lang w:val="es-MX"/>
              </w:rPr>
              <w:t>877</w:t>
            </w:r>
            <w:r w:rsidRPr="00320EB9">
              <w:rPr>
                <w:rFonts w:ascii="Soberana Sans Light" w:hAnsi="Soberana Sans Light"/>
                <w:sz w:val="20"/>
                <w:szCs w:val="20"/>
                <w:lang w:val="es-MX"/>
              </w:rPr>
              <w:t xml:space="preserve"> </w:t>
            </w:r>
          </w:p>
        </w:tc>
        <w:tc>
          <w:tcPr>
            <w:tcW w:w="2020" w:type="dxa"/>
          </w:tcPr>
          <w:p w:rsidR="004E644E" w:rsidRPr="005101FF"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5101FF" w:rsidRDefault="004E644E" w:rsidP="00446F5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883679" w:rsidRPr="005101FF">
              <w:rPr>
                <w:rFonts w:ascii="Soberana Sans Light" w:hAnsi="Soberana Sans Light"/>
                <w:sz w:val="20"/>
                <w:szCs w:val="22"/>
                <w:lang w:val="es-MX"/>
              </w:rPr>
              <w:t>43’663,183</w:t>
            </w:r>
          </w:p>
        </w:tc>
        <w:tc>
          <w:tcPr>
            <w:tcW w:w="2268" w:type="dxa"/>
          </w:tcPr>
          <w:p w:rsidR="004E644E" w:rsidRPr="005101FF"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5101FF" w:rsidRDefault="00A40920" w:rsidP="00320EB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2E0E73" w:rsidRPr="005101FF">
              <w:rPr>
                <w:rFonts w:ascii="Soberana Sans Light" w:hAnsi="Soberana Sans Light"/>
                <w:sz w:val="20"/>
                <w:szCs w:val="22"/>
                <w:lang w:val="es-MX"/>
              </w:rPr>
              <w:t xml:space="preserve"> 5’4</w:t>
            </w:r>
            <w:r w:rsidR="00320EB9">
              <w:rPr>
                <w:rFonts w:ascii="Soberana Sans Light" w:hAnsi="Soberana Sans Light"/>
                <w:sz w:val="20"/>
                <w:szCs w:val="22"/>
                <w:lang w:val="es-MX"/>
              </w:rPr>
              <w:t>27</w:t>
            </w:r>
            <w:r w:rsidR="002E0E73" w:rsidRPr="005101FF">
              <w:rPr>
                <w:rFonts w:ascii="Soberana Sans Light" w:hAnsi="Soberana Sans Light"/>
                <w:sz w:val="20"/>
                <w:szCs w:val="22"/>
                <w:lang w:val="es-MX"/>
              </w:rPr>
              <w:t>,</w:t>
            </w:r>
            <w:r w:rsidR="00320EB9">
              <w:rPr>
                <w:rFonts w:ascii="Soberana Sans Light" w:hAnsi="Soberana Sans Light"/>
                <w:sz w:val="20"/>
                <w:szCs w:val="22"/>
                <w:lang w:val="es-MX"/>
              </w:rPr>
              <w:t>694</w:t>
            </w:r>
            <w:r w:rsidRPr="005101FF">
              <w:rPr>
                <w:rFonts w:ascii="Soberana Sans Light" w:hAnsi="Soberana Sans Light"/>
                <w:sz w:val="20"/>
                <w:szCs w:val="22"/>
                <w:lang w:val="es-MX"/>
              </w:rPr>
              <w:t xml:space="preserve"> </w:t>
            </w:r>
          </w:p>
        </w:tc>
        <w:tc>
          <w:tcPr>
            <w:tcW w:w="1985" w:type="dxa"/>
          </w:tcPr>
          <w:p w:rsidR="004E644E" w:rsidRPr="005101FF" w:rsidRDefault="004E644E" w:rsidP="00CC2E28">
            <w:pPr>
              <w:pStyle w:val="ROMANOS"/>
              <w:spacing w:after="0" w:line="240" w:lineRule="exact"/>
              <w:ind w:left="0" w:firstLine="0"/>
              <w:jc w:val="center"/>
              <w:rPr>
                <w:rFonts w:ascii="Soberana Sans Light" w:hAnsi="Soberana Sans Light"/>
                <w:sz w:val="20"/>
                <w:szCs w:val="22"/>
                <w:lang w:val="es-MX"/>
              </w:rPr>
            </w:pPr>
          </w:p>
          <w:p w:rsidR="004E644E" w:rsidRPr="005101FF" w:rsidRDefault="002E0E73" w:rsidP="00320EB9">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1</w:t>
            </w:r>
            <w:r w:rsidR="00320EB9">
              <w:rPr>
                <w:rFonts w:ascii="Soberana Sans Light" w:hAnsi="Soberana Sans Light"/>
                <w:sz w:val="20"/>
                <w:szCs w:val="22"/>
                <w:lang w:val="es-MX"/>
              </w:rPr>
              <w:t>3</w:t>
            </w:r>
            <w:r w:rsidR="004E644E" w:rsidRPr="005101FF">
              <w:rPr>
                <w:rFonts w:ascii="Soberana Sans Light" w:hAnsi="Soberana Sans Light"/>
                <w:sz w:val="20"/>
                <w:szCs w:val="22"/>
                <w:lang w:val="es-MX"/>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5101FF">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5101FF">
        <w:rPr>
          <w:rFonts w:ascii="Soberana Sans Light" w:hAnsi="Soberana Sans Light"/>
          <w:sz w:val="22"/>
          <w:szCs w:val="22"/>
          <w:lang w:val="es-MX"/>
        </w:rPr>
        <w:t>junio</w:t>
      </w:r>
      <w:r w:rsidR="00604D58" w:rsidRPr="005101FF">
        <w:rPr>
          <w:rFonts w:ascii="Soberana Sans Light" w:hAnsi="Soberana Sans Light"/>
          <w:sz w:val="22"/>
          <w:szCs w:val="22"/>
          <w:lang w:val="es-MX"/>
        </w:rPr>
        <w:t xml:space="preserve"> de 2017</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604D58">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04D58" w:rsidRPr="005101FF" w:rsidRDefault="00320EB9"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9’173,665</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604D58" w:rsidP="00604D58">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320EB9" w:rsidP="00320EB9">
            <w:pPr>
              <w:pStyle w:val="Texto"/>
              <w:spacing w:after="0" w:line="240" w:lineRule="exact"/>
              <w:ind w:firstLine="0"/>
              <w:jc w:val="center"/>
              <w:rPr>
                <w:rFonts w:ascii="Calibri" w:hAnsi="Calibri"/>
                <w:sz w:val="22"/>
                <w:szCs w:val="22"/>
                <w:lang w:val="es-MX"/>
              </w:rPr>
            </w:pPr>
            <w:r w:rsidRPr="00320EB9">
              <w:rPr>
                <w:rFonts w:ascii="Soberana Sans Light" w:hAnsi="Soberana Sans Light"/>
                <w:sz w:val="22"/>
                <w:szCs w:val="22"/>
                <w:lang w:val="es-MX"/>
              </w:rPr>
              <w:t>1’639,645</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320EB9"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22</w:t>
            </w:r>
            <w:r w:rsidR="006F0683"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320EB9"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320EB9" w:rsidRPr="005101FF" w:rsidRDefault="00320EB9" w:rsidP="00604D58">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320EB9" w:rsidRPr="005101FF" w:rsidRDefault="00320EB9" w:rsidP="0052235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9’173,665</w:t>
            </w:r>
          </w:p>
        </w:tc>
        <w:tc>
          <w:tcPr>
            <w:tcW w:w="1418" w:type="dxa"/>
            <w:tcBorders>
              <w:top w:val="single" w:sz="6" w:space="0" w:color="auto"/>
              <w:left w:val="single" w:sz="6" w:space="0" w:color="auto"/>
              <w:bottom w:val="single" w:sz="6" w:space="0" w:color="auto"/>
              <w:right w:val="single" w:sz="6" w:space="0" w:color="auto"/>
            </w:tcBorders>
          </w:tcPr>
          <w:p w:rsidR="00320EB9" w:rsidRPr="005101FF" w:rsidRDefault="00320EB9" w:rsidP="00522352">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320EB9" w:rsidRPr="005101FF" w:rsidRDefault="00320EB9" w:rsidP="00522352">
            <w:pPr>
              <w:pStyle w:val="Texto"/>
              <w:spacing w:after="0" w:line="240" w:lineRule="exact"/>
              <w:ind w:firstLine="0"/>
              <w:jc w:val="center"/>
              <w:rPr>
                <w:rFonts w:ascii="Calibri" w:hAnsi="Calibri"/>
                <w:sz w:val="22"/>
                <w:szCs w:val="22"/>
                <w:lang w:val="es-MX"/>
              </w:rPr>
            </w:pPr>
            <w:r w:rsidRPr="00320EB9">
              <w:rPr>
                <w:rFonts w:ascii="Soberana Sans Light" w:hAnsi="Soberana Sans Light"/>
                <w:sz w:val="22"/>
                <w:szCs w:val="22"/>
                <w:lang w:val="es-MX"/>
              </w:rPr>
              <w:t>1’639,645</w:t>
            </w:r>
          </w:p>
        </w:tc>
        <w:tc>
          <w:tcPr>
            <w:tcW w:w="1559" w:type="dxa"/>
            <w:tcBorders>
              <w:top w:val="single" w:sz="6" w:space="0" w:color="auto"/>
              <w:left w:val="single" w:sz="6" w:space="0" w:color="auto"/>
              <w:bottom w:val="single" w:sz="6" w:space="0" w:color="auto"/>
              <w:right w:val="single" w:sz="6" w:space="0" w:color="auto"/>
            </w:tcBorders>
          </w:tcPr>
          <w:p w:rsidR="00320EB9" w:rsidRPr="005101FF" w:rsidRDefault="00320EB9" w:rsidP="0052235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22</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320EB9" w:rsidP="00320EB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604D58" w:rsidRPr="005101FF">
              <w:rPr>
                <w:rFonts w:ascii="Soberana Sans Light" w:hAnsi="Soberana Sans Light"/>
                <w:b/>
                <w:sz w:val="22"/>
                <w:szCs w:val="22"/>
                <w:lang w:val="es-MX"/>
              </w:rPr>
              <w:t>’</w:t>
            </w:r>
            <w:r>
              <w:rPr>
                <w:rFonts w:ascii="Soberana Sans Light" w:hAnsi="Soberana Sans Light"/>
                <w:b/>
                <w:sz w:val="22"/>
                <w:szCs w:val="22"/>
                <w:lang w:val="es-MX"/>
              </w:rPr>
              <w:t>040</w:t>
            </w:r>
            <w:r w:rsidR="00CE45A6" w:rsidRPr="005101FF">
              <w:rPr>
                <w:rFonts w:ascii="Soberana Sans Light" w:hAnsi="Soberana Sans Light"/>
                <w:b/>
                <w:sz w:val="22"/>
                <w:szCs w:val="22"/>
                <w:lang w:val="es-MX"/>
              </w:rPr>
              <w:t>,</w:t>
            </w:r>
            <w:r>
              <w:rPr>
                <w:rFonts w:ascii="Soberana Sans Light" w:hAnsi="Soberana Sans Light"/>
                <w:b/>
                <w:sz w:val="22"/>
                <w:szCs w:val="22"/>
                <w:lang w:val="es-MX"/>
              </w:rPr>
              <w:t>112</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6’213,121</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A92DD3" w:rsidP="00A92DD3">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-173</w:t>
            </w:r>
            <w:r w:rsidR="00604D58" w:rsidRPr="005101FF">
              <w:rPr>
                <w:rFonts w:ascii="Soberana Sans Light" w:hAnsi="Soberana Sans Light"/>
                <w:b/>
                <w:sz w:val="22"/>
                <w:szCs w:val="22"/>
                <w:lang w:val="es-MX"/>
              </w:rPr>
              <w:t>,</w:t>
            </w:r>
            <w:r>
              <w:rPr>
                <w:rFonts w:ascii="Soberana Sans Light" w:hAnsi="Soberana Sans Light"/>
                <w:b/>
                <w:sz w:val="22"/>
                <w:szCs w:val="22"/>
                <w:lang w:val="es-MX"/>
              </w:rPr>
              <w:t>00</w:t>
            </w:r>
            <w:r w:rsidR="00604D58" w:rsidRPr="005101FF">
              <w:rPr>
                <w:rFonts w:ascii="Soberana Sans Light" w:hAnsi="Soberana Sans Light"/>
                <w:b/>
                <w:sz w:val="22"/>
                <w:szCs w:val="22"/>
                <w:lang w:val="es-MX"/>
              </w:rPr>
              <w:t>9</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A92DD3"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w:t>
            </w:r>
            <w:r w:rsidR="00CE45A6"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76B04"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03.15pt;margin-top:20.15pt;width:471.6pt;height:256.65pt;z-index:251663360;mso-position-horizontal-relative:text;mso-position-vertical-relative:text;mso-width-relative:page;mso-height-relative:page">
            <v:imagedata r:id="rId22" o:title=""/>
            <w10:wrap type="topAndBottom"/>
          </v:shape>
          <o:OLEObject Type="Embed" ProgID="Excel.Sheet.12" ShapeID="_x0000_s1028" DrawAspect="Content" ObjectID="_1560767116" r:id="rId23"/>
        </w:object>
      </w: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776B04"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object w:dxaOrig="1440" w:dyaOrig="1440">
          <v:shape id="_x0000_s1089" type="#_x0000_t75" style="position:absolute;left:0;text-align:left;margin-left:108.9pt;margin-top:19.9pt;width:463.4pt;height:325.55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9" DrawAspect="Content" ObjectID="_1560767117"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7765D0" w:rsidRPr="005101FF" w:rsidRDefault="007765D0" w:rsidP="00540418">
      <w:pPr>
        <w:pStyle w:val="Texto"/>
        <w:spacing w:after="0" w:line="240" w:lineRule="exact"/>
        <w:jc w:val="center"/>
        <w:rPr>
          <w:rFonts w:ascii="Soberana Sans Light" w:hAnsi="Soberana Sans Light"/>
          <w:b/>
          <w:smallCaps/>
          <w:sz w:val="22"/>
          <w:szCs w:val="22"/>
          <w:lang w:val="es-MX"/>
        </w:rPr>
      </w:pPr>
    </w:p>
    <w:p w:rsidR="0034387F" w:rsidRPr="005101FF" w:rsidRDefault="0034387F" w:rsidP="00540418">
      <w:pPr>
        <w:pStyle w:val="Texto"/>
        <w:spacing w:after="0" w:line="240" w:lineRule="exact"/>
        <w:ind w:firstLine="0"/>
        <w:jc w:val="center"/>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540418" w:rsidRPr="005101FF" w:rsidRDefault="00317C1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inicio del ejercicio 201</w:t>
      </w:r>
      <w:r w:rsidR="001E2B50" w:rsidRPr="005101FF">
        <w:rPr>
          <w:rFonts w:ascii="Soberana Sans Light" w:hAnsi="Soberana Sans Light"/>
          <w:sz w:val="22"/>
          <w:szCs w:val="22"/>
          <w:lang w:val="es-MX"/>
        </w:rPr>
        <w:t>7</w:t>
      </w:r>
      <w:r w:rsidRPr="005101FF">
        <w:rPr>
          <w:rFonts w:ascii="Soberana Sans Light" w:hAnsi="Soberana Sans Light"/>
          <w:sz w:val="22"/>
          <w:szCs w:val="22"/>
          <w:lang w:val="es-MX"/>
        </w:rPr>
        <w:t>, se aprobó un presupuesto de ingresos de $ 5</w:t>
      </w:r>
      <w:r w:rsidR="001E2B50" w:rsidRPr="005101FF">
        <w:rPr>
          <w:rFonts w:ascii="Soberana Sans Light" w:hAnsi="Soberana Sans Light"/>
          <w:sz w:val="22"/>
          <w:szCs w:val="22"/>
          <w:lang w:val="es-MX"/>
        </w:rPr>
        <w:t>4</w:t>
      </w:r>
      <w:r w:rsidRPr="005101FF">
        <w:rPr>
          <w:rFonts w:ascii="Soberana Sans Light" w:hAnsi="Soberana Sans Light"/>
          <w:sz w:val="22"/>
          <w:szCs w:val="22"/>
          <w:lang w:val="es-MX"/>
        </w:rPr>
        <w:t>´</w:t>
      </w:r>
      <w:r w:rsidR="001E2B50" w:rsidRPr="005101FF">
        <w:rPr>
          <w:rFonts w:ascii="Soberana Sans Light" w:hAnsi="Soberana Sans Light"/>
          <w:sz w:val="22"/>
          <w:szCs w:val="22"/>
          <w:lang w:val="es-MX"/>
        </w:rPr>
        <w:t>948</w:t>
      </w:r>
      <w:r w:rsidRPr="005101FF">
        <w:rPr>
          <w:rFonts w:ascii="Soberana Sans Light" w:hAnsi="Soberana Sans Light"/>
          <w:sz w:val="22"/>
          <w:szCs w:val="22"/>
          <w:lang w:val="es-MX"/>
        </w:rPr>
        <w:t>,</w:t>
      </w:r>
      <w:r w:rsidR="001E2B50" w:rsidRPr="005101FF">
        <w:rPr>
          <w:rFonts w:ascii="Soberana Sans Light" w:hAnsi="Soberana Sans Light"/>
          <w:sz w:val="22"/>
          <w:szCs w:val="22"/>
          <w:lang w:val="es-MX"/>
        </w:rPr>
        <w:t>015</w:t>
      </w:r>
      <w:r w:rsidR="00E5377C" w:rsidRPr="005101FF">
        <w:rPr>
          <w:rFonts w:ascii="Soberana Sans Light" w:hAnsi="Soberana Sans Light"/>
          <w:sz w:val="22"/>
          <w:szCs w:val="22"/>
          <w:lang w:val="es-MX"/>
        </w:rPr>
        <w:t xml:space="preserve">. Los ingresos recaudados durante el período del 1 de enero al </w:t>
      </w:r>
      <w:r w:rsidR="00380122" w:rsidRPr="005101FF">
        <w:rPr>
          <w:rFonts w:ascii="Soberana Sans Light" w:hAnsi="Soberana Sans Light"/>
          <w:sz w:val="22"/>
          <w:szCs w:val="22"/>
          <w:lang w:val="es-MX"/>
        </w:rPr>
        <w:t>3</w:t>
      </w:r>
      <w:r w:rsidR="0035432E">
        <w:rPr>
          <w:rFonts w:ascii="Soberana Sans Light" w:hAnsi="Soberana Sans Light"/>
          <w:sz w:val="22"/>
          <w:szCs w:val="22"/>
          <w:lang w:val="es-MX"/>
        </w:rPr>
        <w:t>0</w:t>
      </w:r>
      <w:r w:rsidR="00E5377C" w:rsidRPr="005101FF">
        <w:rPr>
          <w:rFonts w:ascii="Soberana Sans Light" w:hAnsi="Soberana Sans Light"/>
          <w:sz w:val="22"/>
          <w:szCs w:val="22"/>
          <w:lang w:val="es-MX"/>
        </w:rPr>
        <w:t xml:space="preserve"> de </w:t>
      </w:r>
      <w:r w:rsidR="0035432E">
        <w:rPr>
          <w:rFonts w:ascii="Soberana Sans Light" w:hAnsi="Soberana Sans Light"/>
          <w:sz w:val="22"/>
          <w:szCs w:val="22"/>
          <w:lang w:val="es-MX"/>
        </w:rPr>
        <w:t>junio</w:t>
      </w:r>
      <w:r w:rsidR="00E5377C" w:rsidRPr="005101FF">
        <w:rPr>
          <w:rFonts w:ascii="Soberana Sans Light" w:hAnsi="Soberana Sans Light"/>
          <w:sz w:val="22"/>
          <w:szCs w:val="22"/>
          <w:lang w:val="es-MX"/>
        </w:rPr>
        <w:t xml:space="preserve"> de 201</w:t>
      </w:r>
      <w:r w:rsidR="001E2B50" w:rsidRPr="005101FF">
        <w:rPr>
          <w:rFonts w:ascii="Soberana Sans Light" w:hAnsi="Soberana Sans Light"/>
          <w:sz w:val="22"/>
          <w:szCs w:val="22"/>
          <w:lang w:val="es-MX"/>
        </w:rPr>
        <w:t>7</w:t>
      </w:r>
      <w:r w:rsidR="00DF7B2E" w:rsidRPr="005101FF">
        <w:rPr>
          <w:rFonts w:ascii="Soberana Sans Light" w:hAnsi="Soberana Sans Light"/>
          <w:sz w:val="22"/>
          <w:szCs w:val="22"/>
          <w:lang w:val="es-MX"/>
        </w:rPr>
        <w:t xml:space="preserve">, ascendieron a la cantidad de </w:t>
      </w:r>
      <w:r w:rsidR="00E5377C" w:rsidRPr="005101FF">
        <w:rPr>
          <w:rFonts w:ascii="Soberana Sans Light" w:hAnsi="Soberana Sans Light"/>
          <w:sz w:val="22"/>
          <w:szCs w:val="22"/>
          <w:lang w:val="es-MX"/>
        </w:rPr>
        <w:t>$</w:t>
      </w:r>
      <w:r w:rsidR="001E0657">
        <w:rPr>
          <w:rFonts w:ascii="Soberana Sans Light" w:hAnsi="Soberana Sans Light"/>
          <w:sz w:val="22"/>
          <w:szCs w:val="22"/>
          <w:lang w:val="es-MX"/>
        </w:rPr>
        <w:t>27</w:t>
      </w:r>
      <w:r w:rsidR="001E2B50" w:rsidRPr="005101FF">
        <w:rPr>
          <w:rFonts w:ascii="Soberana Sans Light" w:hAnsi="Soberana Sans Light"/>
          <w:sz w:val="22"/>
          <w:szCs w:val="22"/>
          <w:lang w:val="es-MX"/>
        </w:rPr>
        <w:t>’</w:t>
      </w:r>
      <w:r w:rsidR="001E0657">
        <w:rPr>
          <w:rFonts w:ascii="Soberana Sans Light" w:hAnsi="Soberana Sans Light"/>
          <w:sz w:val="22"/>
          <w:szCs w:val="22"/>
          <w:lang w:val="es-MX"/>
        </w:rPr>
        <w:t>078</w:t>
      </w:r>
      <w:r w:rsidR="001E2B50" w:rsidRPr="005101FF">
        <w:rPr>
          <w:rFonts w:ascii="Soberana Sans Light" w:hAnsi="Soberana Sans Light"/>
          <w:sz w:val="22"/>
          <w:szCs w:val="22"/>
          <w:lang w:val="es-MX"/>
        </w:rPr>
        <w:t>,</w:t>
      </w:r>
      <w:r w:rsidR="001E0657">
        <w:rPr>
          <w:rFonts w:ascii="Soberana Sans Light" w:hAnsi="Soberana Sans Light"/>
          <w:sz w:val="22"/>
          <w:szCs w:val="22"/>
          <w:lang w:val="es-MX"/>
        </w:rPr>
        <w:t>900</w:t>
      </w:r>
      <w:r w:rsidR="00E5377C" w:rsidRPr="005101FF">
        <w:rPr>
          <w:rFonts w:ascii="Soberana Sans Light" w:hAnsi="Soberana Sans Light"/>
          <w:sz w:val="22"/>
          <w:szCs w:val="22"/>
          <w:lang w:val="es-MX"/>
        </w:rPr>
        <w:t>.</w:t>
      </w:r>
    </w:p>
    <w:p w:rsidR="00E5377C" w:rsidRPr="005101FF" w:rsidRDefault="00E5377C" w:rsidP="00540418">
      <w:pPr>
        <w:pStyle w:val="Texto"/>
        <w:spacing w:after="0" w:line="240" w:lineRule="exact"/>
        <w:rPr>
          <w:rFonts w:ascii="Soberana Sans Light" w:hAnsi="Soberana Sans Light"/>
          <w:sz w:val="22"/>
          <w:szCs w:val="22"/>
          <w:lang w:val="es-MX"/>
        </w:rPr>
      </w:pPr>
    </w:p>
    <w:p w:rsidR="00E5377C" w:rsidRPr="005101FF" w:rsidRDefault="00E5377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Éstos se integran por: </w:t>
      </w:r>
      <w:r w:rsidR="001E0657">
        <w:rPr>
          <w:rFonts w:ascii="Soberana Sans Light" w:hAnsi="Soberana Sans Light"/>
          <w:sz w:val="22"/>
          <w:szCs w:val="22"/>
          <w:lang w:val="es-MX"/>
        </w:rPr>
        <w:t xml:space="preserve">Ingresos Propios por $ 4’485,271, que representa el 17% del total; </w:t>
      </w:r>
      <w:r w:rsidRPr="005101FF">
        <w:rPr>
          <w:rFonts w:ascii="Soberana Sans Light" w:hAnsi="Soberana Sans Light"/>
          <w:sz w:val="22"/>
          <w:szCs w:val="22"/>
          <w:lang w:val="es-MX"/>
        </w:rPr>
        <w:t xml:space="preserve">Ingresos Estatales, cuyo monto asciende a $ </w:t>
      </w:r>
      <w:r w:rsidR="001E0657">
        <w:rPr>
          <w:rFonts w:ascii="Soberana Sans Light" w:hAnsi="Soberana Sans Light"/>
          <w:sz w:val="22"/>
          <w:szCs w:val="22"/>
          <w:lang w:val="es-MX"/>
        </w:rPr>
        <w:t>3</w:t>
      </w:r>
      <w:r w:rsidR="001F1F50" w:rsidRPr="005101FF">
        <w:rPr>
          <w:rFonts w:ascii="Soberana Sans Light" w:hAnsi="Soberana Sans Light"/>
          <w:sz w:val="22"/>
          <w:szCs w:val="22"/>
          <w:lang w:val="es-MX"/>
        </w:rPr>
        <w:t>’</w:t>
      </w:r>
      <w:r w:rsidR="001E0657">
        <w:rPr>
          <w:rFonts w:ascii="Soberana Sans Light" w:hAnsi="Soberana Sans Light"/>
          <w:sz w:val="22"/>
          <w:szCs w:val="22"/>
          <w:lang w:val="es-MX"/>
        </w:rPr>
        <w:t>202</w:t>
      </w:r>
      <w:r w:rsidRPr="005101FF">
        <w:rPr>
          <w:rFonts w:ascii="Soberana Sans Light" w:hAnsi="Soberana Sans Light"/>
          <w:sz w:val="22"/>
          <w:szCs w:val="22"/>
          <w:lang w:val="es-MX"/>
        </w:rPr>
        <w:t>,</w:t>
      </w:r>
      <w:r w:rsidR="001E0657">
        <w:rPr>
          <w:rFonts w:ascii="Soberana Sans Light" w:hAnsi="Soberana Sans Light"/>
          <w:sz w:val="22"/>
          <w:szCs w:val="22"/>
          <w:lang w:val="es-MX"/>
        </w:rPr>
        <w:t>000</w:t>
      </w:r>
      <w:r w:rsidR="008138DD" w:rsidRPr="005101FF">
        <w:rPr>
          <w:rFonts w:ascii="Soberana Sans Light" w:hAnsi="Soberana Sans Light"/>
          <w:sz w:val="22"/>
          <w:szCs w:val="22"/>
          <w:lang w:val="es-MX"/>
        </w:rPr>
        <w:t xml:space="preserve"> que representa un </w:t>
      </w:r>
      <w:r w:rsidR="001E0657">
        <w:rPr>
          <w:rFonts w:ascii="Soberana Sans Light" w:hAnsi="Soberana Sans Light"/>
          <w:sz w:val="22"/>
          <w:szCs w:val="22"/>
          <w:lang w:val="es-MX"/>
        </w:rPr>
        <w:t>12</w:t>
      </w:r>
      <w:r w:rsidRPr="005101FF">
        <w:rPr>
          <w:rFonts w:ascii="Soberana Sans Light" w:hAnsi="Soberana Sans Light"/>
          <w:sz w:val="22"/>
          <w:szCs w:val="22"/>
          <w:lang w:val="es-MX"/>
        </w:rPr>
        <w:t xml:space="preserve">% de la recaudación, Aportaciones Federales </w:t>
      </w:r>
      <w:r w:rsidR="00E53D78" w:rsidRPr="005101FF">
        <w:rPr>
          <w:rFonts w:ascii="Soberana Sans Light" w:hAnsi="Soberana Sans Light"/>
          <w:sz w:val="22"/>
          <w:szCs w:val="22"/>
          <w:lang w:val="es-MX"/>
        </w:rPr>
        <w:t>por $</w:t>
      </w:r>
      <w:r w:rsidR="003B1963" w:rsidRPr="005101FF">
        <w:rPr>
          <w:rFonts w:ascii="Soberana Sans Light" w:hAnsi="Soberana Sans Light"/>
          <w:sz w:val="22"/>
          <w:szCs w:val="22"/>
          <w:lang w:val="es-MX"/>
        </w:rPr>
        <w:t>1</w:t>
      </w:r>
      <w:r w:rsidR="001E0657">
        <w:rPr>
          <w:rFonts w:ascii="Soberana Sans Light" w:hAnsi="Soberana Sans Light"/>
          <w:sz w:val="22"/>
          <w:szCs w:val="22"/>
          <w:lang w:val="es-MX"/>
        </w:rPr>
        <w:t>9</w:t>
      </w:r>
      <w:r w:rsidR="007B1758" w:rsidRPr="005101FF">
        <w:rPr>
          <w:rFonts w:ascii="Soberana Sans Light" w:hAnsi="Soberana Sans Light"/>
          <w:sz w:val="22"/>
          <w:szCs w:val="22"/>
          <w:lang w:val="es-MX"/>
        </w:rPr>
        <w:t>’</w:t>
      </w:r>
      <w:r w:rsidR="001E0657">
        <w:rPr>
          <w:rFonts w:ascii="Soberana Sans Light" w:hAnsi="Soberana Sans Light"/>
          <w:sz w:val="22"/>
          <w:szCs w:val="22"/>
          <w:lang w:val="es-MX"/>
        </w:rPr>
        <w:t>377</w:t>
      </w:r>
      <w:r w:rsidR="00E53D78" w:rsidRPr="005101FF">
        <w:rPr>
          <w:rFonts w:ascii="Soberana Sans Light" w:hAnsi="Soberana Sans Light"/>
          <w:sz w:val="22"/>
          <w:szCs w:val="22"/>
          <w:lang w:val="es-MX"/>
        </w:rPr>
        <w:t>,</w:t>
      </w:r>
      <w:r w:rsidR="001E0657">
        <w:rPr>
          <w:rFonts w:ascii="Soberana Sans Light" w:hAnsi="Soberana Sans Light"/>
          <w:sz w:val="22"/>
          <w:szCs w:val="22"/>
          <w:lang w:val="es-MX"/>
        </w:rPr>
        <w:t>378</w:t>
      </w:r>
      <w:r w:rsidR="00E53D78" w:rsidRPr="005101FF">
        <w:rPr>
          <w:rFonts w:ascii="Soberana Sans Light" w:hAnsi="Soberana Sans Light"/>
          <w:sz w:val="22"/>
          <w:szCs w:val="22"/>
          <w:lang w:val="es-MX"/>
        </w:rPr>
        <w:t xml:space="preserve"> rubro que representa el </w:t>
      </w:r>
      <w:r w:rsidR="001E0657">
        <w:rPr>
          <w:rFonts w:ascii="Soberana Sans Light" w:hAnsi="Soberana Sans Light"/>
          <w:sz w:val="22"/>
          <w:szCs w:val="22"/>
          <w:lang w:val="es-MX"/>
        </w:rPr>
        <w:t>72</w:t>
      </w:r>
      <w:r w:rsidR="00E53D78" w:rsidRPr="005101FF">
        <w:rPr>
          <w:rFonts w:ascii="Soberana Sans Light" w:hAnsi="Soberana Sans Light"/>
          <w:sz w:val="22"/>
          <w:szCs w:val="22"/>
          <w:lang w:val="es-MX"/>
        </w:rPr>
        <w:t>% del total de los ingresos captados por el Colegio.</w:t>
      </w:r>
    </w:p>
    <w:p w:rsidR="00E53D78" w:rsidRPr="005101FF" w:rsidRDefault="00E53D78" w:rsidP="00540418">
      <w:pPr>
        <w:pStyle w:val="Texto"/>
        <w:spacing w:after="0" w:line="240" w:lineRule="exact"/>
        <w:rPr>
          <w:rFonts w:ascii="Soberana Sans Light" w:hAnsi="Soberana Sans Light"/>
          <w:sz w:val="22"/>
          <w:szCs w:val="22"/>
          <w:lang w:val="es-MX"/>
        </w:rPr>
      </w:pPr>
    </w:p>
    <w:p w:rsidR="00E53D78" w:rsidRPr="005101FF" w:rsidRDefault="00E53D7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Estado del </w:t>
      </w:r>
      <w:r w:rsidR="00C0036F" w:rsidRPr="005101FF">
        <w:rPr>
          <w:rFonts w:ascii="Soberana Sans Light" w:hAnsi="Soberana Sans Light"/>
          <w:sz w:val="22"/>
          <w:szCs w:val="22"/>
          <w:lang w:val="es-MX"/>
        </w:rPr>
        <w:t>Ejercicio del Presupuesto</w:t>
      </w:r>
      <w:r w:rsidR="005A28D7" w:rsidRPr="005101FF">
        <w:rPr>
          <w:rFonts w:ascii="Soberana Sans Light" w:hAnsi="Soberana Sans Light"/>
          <w:sz w:val="22"/>
          <w:szCs w:val="22"/>
          <w:lang w:val="es-MX"/>
        </w:rPr>
        <w:t xml:space="preserve">, </w:t>
      </w:r>
      <w:r w:rsidR="0010747A" w:rsidRPr="005101FF">
        <w:rPr>
          <w:rFonts w:ascii="Soberana Sans Light" w:hAnsi="Soberana Sans Light"/>
          <w:sz w:val="22"/>
          <w:szCs w:val="22"/>
          <w:lang w:val="es-MX"/>
        </w:rPr>
        <w:t xml:space="preserve">refleja al </w:t>
      </w:r>
      <w:r w:rsidR="00380122" w:rsidRPr="005101FF">
        <w:rPr>
          <w:rFonts w:ascii="Soberana Sans Light" w:hAnsi="Soberana Sans Light"/>
          <w:sz w:val="22"/>
          <w:szCs w:val="22"/>
          <w:lang w:val="es-MX"/>
        </w:rPr>
        <w:t>3</w:t>
      </w:r>
      <w:r w:rsidR="0035432E">
        <w:rPr>
          <w:rFonts w:ascii="Soberana Sans Light" w:hAnsi="Soberana Sans Light"/>
          <w:sz w:val="22"/>
          <w:szCs w:val="22"/>
          <w:lang w:val="es-MX"/>
        </w:rPr>
        <w:t>0</w:t>
      </w:r>
      <w:r w:rsidR="007B1758" w:rsidRPr="005101FF">
        <w:rPr>
          <w:rFonts w:ascii="Soberana Sans Light" w:hAnsi="Soberana Sans Light"/>
          <w:sz w:val="22"/>
          <w:szCs w:val="22"/>
          <w:lang w:val="es-MX"/>
        </w:rPr>
        <w:t xml:space="preserve"> de </w:t>
      </w:r>
      <w:r w:rsidR="0035432E">
        <w:rPr>
          <w:rFonts w:ascii="Soberana Sans Light" w:hAnsi="Soberana Sans Light"/>
          <w:sz w:val="22"/>
          <w:szCs w:val="22"/>
          <w:lang w:val="es-MX"/>
        </w:rPr>
        <w:t>junio</w:t>
      </w:r>
      <w:r w:rsidR="00125C91" w:rsidRPr="005101FF">
        <w:rPr>
          <w:rFonts w:ascii="Soberana Sans Light" w:hAnsi="Soberana Sans Light"/>
          <w:sz w:val="22"/>
          <w:szCs w:val="22"/>
          <w:lang w:val="es-MX"/>
        </w:rPr>
        <w:t xml:space="preserve"> de 2017</w:t>
      </w:r>
      <w:r w:rsidR="0010747A" w:rsidRPr="005101FF">
        <w:rPr>
          <w:rFonts w:ascii="Soberana Sans Light" w:hAnsi="Soberana Sans Light"/>
          <w:sz w:val="22"/>
          <w:szCs w:val="22"/>
          <w:lang w:val="es-MX"/>
        </w:rPr>
        <w:t xml:space="preserve"> un saldo ejercido </w:t>
      </w:r>
      <w:r w:rsidR="00BC3256" w:rsidRPr="005101FF">
        <w:rPr>
          <w:rFonts w:ascii="Soberana Sans Light" w:hAnsi="Soberana Sans Light"/>
          <w:sz w:val="22"/>
          <w:szCs w:val="22"/>
          <w:lang w:val="es-MX"/>
        </w:rPr>
        <w:t>por $</w:t>
      </w:r>
      <w:r w:rsidR="003621D8">
        <w:rPr>
          <w:rFonts w:ascii="Soberana Sans Light" w:hAnsi="Soberana Sans Light"/>
          <w:sz w:val="22"/>
          <w:szCs w:val="22"/>
          <w:lang w:val="es-MX"/>
        </w:rPr>
        <w:t>21</w:t>
      </w:r>
      <w:r w:rsidR="007B1758" w:rsidRPr="005101FF">
        <w:rPr>
          <w:rFonts w:ascii="Soberana Sans Light" w:hAnsi="Soberana Sans Light"/>
          <w:sz w:val="22"/>
          <w:szCs w:val="22"/>
          <w:lang w:val="es-MX"/>
        </w:rPr>
        <w:t>’</w:t>
      </w:r>
      <w:r w:rsidR="003621D8">
        <w:rPr>
          <w:rFonts w:ascii="Soberana Sans Light" w:hAnsi="Soberana Sans Light"/>
          <w:sz w:val="22"/>
          <w:szCs w:val="22"/>
          <w:lang w:val="es-MX"/>
        </w:rPr>
        <w:t>193</w:t>
      </w:r>
      <w:r w:rsidR="0010747A" w:rsidRPr="005101FF">
        <w:rPr>
          <w:rFonts w:ascii="Soberana Sans Light" w:hAnsi="Soberana Sans Light"/>
          <w:sz w:val="22"/>
          <w:szCs w:val="22"/>
          <w:lang w:val="es-MX"/>
        </w:rPr>
        <w:t>,</w:t>
      </w:r>
      <w:r w:rsidR="003621D8">
        <w:rPr>
          <w:rFonts w:ascii="Soberana Sans Light" w:hAnsi="Soberana Sans Light"/>
          <w:sz w:val="22"/>
          <w:szCs w:val="22"/>
          <w:lang w:val="es-MX"/>
        </w:rPr>
        <w:t>230</w:t>
      </w:r>
      <w:r w:rsidR="0010747A" w:rsidRPr="005101FF">
        <w:rPr>
          <w:rFonts w:ascii="Soberana Sans Light" w:hAnsi="Soberana Sans Light"/>
          <w:sz w:val="22"/>
          <w:szCs w:val="22"/>
          <w:lang w:val="es-MX"/>
        </w:rPr>
        <w:t xml:space="preserve">, respecto del Presupuesto Aprobado Anual de $ </w:t>
      </w:r>
      <w:r w:rsidR="00BC3256" w:rsidRPr="005101FF">
        <w:rPr>
          <w:rFonts w:ascii="Soberana Sans Light" w:hAnsi="Soberana Sans Light"/>
          <w:sz w:val="22"/>
          <w:szCs w:val="22"/>
          <w:lang w:val="es-MX"/>
        </w:rPr>
        <w:t>5</w:t>
      </w:r>
      <w:r w:rsidR="00125C91" w:rsidRPr="005101FF">
        <w:rPr>
          <w:rFonts w:ascii="Soberana Sans Light" w:hAnsi="Soberana Sans Light"/>
          <w:sz w:val="22"/>
          <w:szCs w:val="22"/>
          <w:lang w:val="es-MX"/>
        </w:rPr>
        <w:t>4’973,202</w:t>
      </w:r>
      <w:r w:rsidR="00BC3256" w:rsidRPr="005101FF">
        <w:rPr>
          <w:rFonts w:ascii="Soberana Sans Light" w:hAnsi="Soberana Sans Light"/>
          <w:sz w:val="22"/>
          <w:szCs w:val="22"/>
          <w:lang w:val="es-MX"/>
        </w:rPr>
        <w:t xml:space="preserve">, lo que representa un </w:t>
      </w:r>
      <w:r w:rsidR="003621D8">
        <w:rPr>
          <w:rFonts w:ascii="Soberana Sans Light" w:hAnsi="Soberana Sans Light"/>
          <w:sz w:val="22"/>
          <w:szCs w:val="22"/>
          <w:lang w:val="es-MX"/>
        </w:rPr>
        <w:t>3</w:t>
      </w:r>
      <w:r w:rsidR="003B1963" w:rsidRPr="005101FF">
        <w:rPr>
          <w:rFonts w:ascii="Soberana Sans Light" w:hAnsi="Soberana Sans Light"/>
          <w:sz w:val="22"/>
          <w:szCs w:val="22"/>
          <w:lang w:val="es-MX"/>
        </w:rPr>
        <w:t>9</w:t>
      </w:r>
      <w:r w:rsidR="00BC3256" w:rsidRPr="005101FF">
        <w:rPr>
          <w:rFonts w:ascii="Soberana Sans Light" w:hAnsi="Soberana Sans Light"/>
          <w:sz w:val="22"/>
          <w:szCs w:val="22"/>
          <w:lang w:val="es-MX"/>
        </w:rPr>
        <w:t>%.</w:t>
      </w:r>
    </w:p>
    <w:p w:rsidR="002E455C" w:rsidRPr="005101FF" w:rsidRDefault="002E455C" w:rsidP="00540418">
      <w:pPr>
        <w:pStyle w:val="Texto"/>
        <w:spacing w:after="0" w:line="240" w:lineRule="exact"/>
        <w:rPr>
          <w:rFonts w:ascii="Soberana Sans Light" w:hAnsi="Soberana Sans Light"/>
          <w:sz w:val="22"/>
          <w:szCs w:val="22"/>
          <w:lang w:val="es-MX"/>
        </w:rPr>
      </w:pPr>
    </w:p>
    <w:p w:rsidR="00BC3256" w:rsidRPr="005101FF" w:rsidRDefault="00BC325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presupuesto devengado a la fecha que se informa fue de </w:t>
      </w:r>
      <w:r w:rsidR="003621D8" w:rsidRPr="005101FF">
        <w:rPr>
          <w:rFonts w:ascii="Soberana Sans Light" w:hAnsi="Soberana Sans Light"/>
          <w:sz w:val="22"/>
          <w:szCs w:val="22"/>
          <w:lang w:val="es-MX"/>
        </w:rPr>
        <w:t>$</w:t>
      </w:r>
      <w:r w:rsidR="003621D8">
        <w:rPr>
          <w:rFonts w:ascii="Soberana Sans Light" w:hAnsi="Soberana Sans Light"/>
          <w:sz w:val="22"/>
          <w:szCs w:val="22"/>
          <w:lang w:val="es-MX"/>
        </w:rPr>
        <w:t>21</w:t>
      </w:r>
      <w:r w:rsidR="003621D8" w:rsidRPr="005101FF">
        <w:rPr>
          <w:rFonts w:ascii="Soberana Sans Light" w:hAnsi="Soberana Sans Light"/>
          <w:sz w:val="22"/>
          <w:szCs w:val="22"/>
          <w:lang w:val="es-MX"/>
        </w:rPr>
        <w:t>’</w:t>
      </w:r>
      <w:r w:rsidR="003621D8">
        <w:rPr>
          <w:rFonts w:ascii="Soberana Sans Light" w:hAnsi="Soberana Sans Light"/>
          <w:sz w:val="22"/>
          <w:szCs w:val="22"/>
          <w:lang w:val="es-MX"/>
        </w:rPr>
        <w:t>193</w:t>
      </w:r>
      <w:r w:rsidR="003621D8" w:rsidRPr="005101FF">
        <w:rPr>
          <w:rFonts w:ascii="Soberana Sans Light" w:hAnsi="Soberana Sans Light"/>
          <w:sz w:val="22"/>
          <w:szCs w:val="22"/>
          <w:lang w:val="es-MX"/>
        </w:rPr>
        <w:t>,</w:t>
      </w:r>
      <w:r w:rsidR="003621D8">
        <w:rPr>
          <w:rFonts w:ascii="Soberana Sans Light" w:hAnsi="Soberana Sans Light"/>
          <w:sz w:val="22"/>
          <w:szCs w:val="22"/>
          <w:lang w:val="es-MX"/>
        </w:rPr>
        <w:t>230</w:t>
      </w:r>
      <w:r w:rsidRPr="005101FF">
        <w:rPr>
          <w:rFonts w:ascii="Soberana Sans Light" w:hAnsi="Soberana Sans Light"/>
          <w:sz w:val="22"/>
          <w:szCs w:val="22"/>
          <w:lang w:val="es-MX"/>
        </w:rPr>
        <w:t xml:space="preserve">, de los cuales se </w:t>
      </w:r>
      <w:r w:rsidR="0034387F" w:rsidRPr="005101FF">
        <w:rPr>
          <w:rFonts w:ascii="Soberana Sans Light" w:hAnsi="Soberana Sans Light"/>
          <w:sz w:val="22"/>
          <w:szCs w:val="22"/>
          <w:lang w:val="es-MX"/>
        </w:rPr>
        <w:t>aplicaron $</w:t>
      </w:r>
      <w:r w:rsidR="003621D8">
        <w:rPr>
          <w:rFonts w:ascii="Soberana Sans Light" w:hAnsi="Soberana Sans Light"/>
          <w:sz w:val="22"/>
          <w:szCs w:val="22"/>
          <w:lang w:val="es-MX"/>
        </w:rPr>
        <w:t>1</w:t>
      </w:r>
      <w:r w:rsidR="00125C91" w:rsidRPr="005101FF">
        <w:rPr>
          <w:rFonts w:ascii="Soberana Sans Light" w:hAnsi="Soberana Sans Light"/>
          <w:sz w:val="22"/>
          <w:szCs w:val="22"/>
          <w:lang w:val="es-MX"/>
        </w:rPr>
        <w:t>8’</w:t>
      </w:r>
      <w:r w:rsidR="003621D8">
        <w:rPr>
          <w:rFonts w:ascii="Soberana Sans Light" w:hAnsi="Soberana Sans Light"/>
          <w:sz w:val="22"/>
          <w:szCs w:val="22"/>
          <w:lang w:val="es-MX"/>
        </w:rPr>
        <w:t>358</w:t>
      </w:r>
      <w:r w:rsidR="00125C91" w:rsidRPr="005101FF">
        <w:rPr>
          <w:rFonts w:ascii="Soberana Sans Light" w:hAnsi="Soberana Sans Light"/>
          <w:sz w:val="22"/>
          <w:szCs w:val="22"/>
          <w:lang w:val="es-MX"/>
        </w:rPr>
        <w:t>,</w:t>
      </w:r>
      <w:r w:rsidR="003621D8">
        <w:rPr>
          <w:rFonts w:ascii="Soberana Sans Light" w:hAnsi="Soberana Sans Light"/>
          <w:sz w:val="22"/>
          <w:szCs w:val="22"/>
          <w:lang w:val="es-MX"/>
        </w:rPr>
        <w:t>270</w:t>
      </w:r>
      <w:r w:rsidRPr="005101FF">
        <w:rPr>
          <w:rFonts w:ascii="Soberana Sans Light" w:hAnsi="Soberana Sans Light"/>
          <w:sz w:val="22"/>
          <w:szCs w:val="22"/>
          <w:lang w:val="es-MX"/>
        </w:rPr>
        <w:t xml:space="preserve"> en el capítulo 1000 Servicios Personales, representando el </w:t>
      </w:r>
      <w:r w:rsidR="00E45CDE" w:rsidRPr="005101FF">
        <w:rPr>
          <w:rFonts w:ascii="Soberana Sans Light" w:hAnsi="Soberana Sans Light"/>
          <w:sz w:val="22"/>
          <w:szCs w:val="22"/>
          <w:lang w:val="es-MX"/>
        </w:rPr>
        <w:t>8</w:t>
      </w:r>
      <w:r w:rsidR="00F17B07" w:rsidRPr="005101FF">
        <w:rPr>
          <w:rFonts w:ascii="Soberana Sans Light" w:hAnsi="Soberana Sans Light"/>
          <w:sz w:val="22"/>
          <w:szCs w:val="22"/>
          <w:lang w:val="es-MX"/>
        </w:rPr>
        <w:t>7</w:t>
      </w:r>
      <w:r w:rsidR="00E45CDE" w:rsidRPr="005101FF">
        <w:rPr>
          <w:rFonts w:ascii="Soberana Sans Light" w:hAnsi="Soberana Sans Light"/>
          <w:sz w:val="22"/>
          <w:szCs w:val="22"/>
          <w:lang w:val="es-MX"/>
        </w:rPr>
        <w:t xml:space="preserve">%, asimismo en el capítulo 2000 Materiales y suministros se destinaron $ </w:t>
      </w:r>
      <w:r w:rsidR="003621D8">
        <w:rPr>
          <w:rFonts w:ascii="Soberana Sans Light" w:hAnsi="Soberana Sans Light"/>
          <w:sz w:val="22"/>
          <w:szCs w:val="22"/>
          <w:lang w:val="es-MX"/>
        </w:rPr>
        <w:t>684</w:t>
      </w:r>
      <w:r w:rsidR="00F17B07" w:rsidRPr="005101FF">
        <w:rPr>
          <w:rFonts w:ascii="Soberana Sans Light" w:hAnsi="Soberana Sans Light"/>
          <w:sz w:val="22"/>
          <w:szCs w:val="22"/>
          <w:lang w:val="es-MX"/>
        </w:rPr>
        <w:t>,</w:t>
      </w:r>
      <w:r w:rsidR="003621D8">
        <w:rPr>
          <w:rFonts w:ascii="Soberana Sans Light" w:hAnsi="Soberana Sans Light"/>
          <w:sz w:val="22"/>
          <w:szCs w:val="22"/>
          <w:lang w:val="es-MX"/>
        </w:rPr>
        <w:t>444</w:t>
      </w:r>
      <w:r w:rsidR="00E45CDE" w:rsidRPr="005101FF">
        <w:rPr>
          <w:rFonts w:ascii="Soberana Sans Light" w:hAnsi="Soberana Sans Light"/>
          <w:sz w:val="22"/>
          <w:szCs w:val="22"/>
          <w:lang w:val="es-MX"/>
        </w:rPr>
        <w:t xml:space="preserve">, que representa el </w:t>
      </w:r>
      <w:r w:rsidR="003621D8">
        <w:rPr>
          <w:rFonts w:ascii="Soberana Sans Light" w:hAnsi="Soberana Sans Light"/>
          <w:sz w:val="22"/>
          <w:szCs w:val="22"/>
          <w:lang w:val="es-MX"/>
        </w:rPr>
        <w:t>4</w:t>
      </w:r>
      <w:r w:rsidR="00E45CDE" w:rsidRPr="005101FF">
        <w:rPr>
          <w:rFonts w:ascii="Soberana Sans Light" w:hAnsi="Soberana Sans Light"/>
          <w:sz w:val="22"/>
          <w:szCs w:val="22"/>
          <w:lang w:val="es-MX"/>
        </w:rPr>
        <w:t xml:space="preserve">% del total devengado, además de un importe de $ </w:t>
      </w:r>
      <w:r w:rsidR="003621D8">
        <w:rPr>
          <w:rFonts w:ascii="Soberana Sans Light" w:hAnsi="Soberana Sans Light"/>
          <w:sz w:val="22"/>
          <w:szCs w:val="22"/>
          <w:lang w:val="es-MX"/>
        </w:rPr>
        <w:t>1’996</w:t>
      </w:r>
      <w:r w:rsidR="00F17B07" w:rsidRPr="005101FF">
        <w:rPr>
          <w:rFonts w:ascii="Soberana Sans Light" w:hAnsi="Soberana Sans Light"/>
          <w:sz w:val="22"/>
          <w:szCs w:val="22"/>
          <w:lang w:val="es-MX"/>
        </w:rPr>
        <w:t>,</w:t>
      </w:r>
      <w:r w:rsidR="003621D8">
        <w:rPr>
          <w:rFonts w:ascii="Soberana Sans Light" w:hAnsi="Soberana Sans Light"/>
          <w:sz w:val="22"/>
          <w:szCs w:val="22"/>
          <w:lang w:val="es-MX"/>
        </w:rPr>
        <w:t>074</w:t>
      </w:r>
      <w:r w:rsidR="00F17B07" w:rsidRPr="005101FF">
        <w:rPr>
          <w:rFonts w:ascii="Soberana Sans Light" w:hAnsi="Soberana Sans Light"/>
          <w:sz w:val="22"/>
          <w:szCs w:val="22"/>
          <w:lang w:val="es-MX"/>
        </w:rPr>
        <w:t xml:space="preserve"> </w:t>
      </w:r>
      <w:r w:rsidR="00E45CDE" w:rsidRPr="005101FF">
        <w:rPr>
          <w:rFonts w:ascii="Soberana Sans Light" w:hAnsi="Soberana Sans Light"/>
          <w:sz w:val="22"/>
          <w:szCs w:val="22"/>
          <w:lang w:val="es-MX"/>
        </w:rPr>
        <w:t xml:space="preserve">en el capítulo 3000 Servicios generales, que constituye un </w:t>
      </w:r>
      <w:r w:rsidR="003621D8">
        <w:rPr>
          <w:rFonts w:ascii="Soberana Sans Light" w:hAnsi="Soberana Sans Light"/>
          <w:sz w:val="22"/>
          <w:szCs w:val="22"/>
          <w:lang w:val="es-MX"/>
        </w:rPr>
        <w:t>10</w:t>
      </w:r>
      <w:r w:rsidR="00E45CDE" w:rsidRPr="005101FF">
        <w:rPr>
          <w:rFonts w:ascii="Soberana Sans Light" w:hAnsi="Soberana Sans Light"/>
          <w:sz w:val="22"/>
          <w:szCs w:val="22"/>
          <w:lang w:val="es-MX"/>
        </w:rPr>
        <w:t>% del total.</w:t>
      </w: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2011-2016, es el documento rector en el cual se indican los ejes, objetivos y líneas de acción de la administración pública, siendo éste el Eje Rector de la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2016 atienden al 6% de los egresados de nivel básico. Para el ciclo escolar 201</w:t>
      </w:r>
      <w:r w:rsidR="0042624C" w:rsidRPr="005101FF">
        <w:rPr>
          <w:rFonts w:ascii="Soberana Sans Light" w:eastAsia="Times New Roman" w:hAnsi="Soberana Sans Light" w:cs="Arial"/>
          <w:lang w:eastAsia="es-ES"/>
        </w:rPr>
        <w:t>6</w:t>
      </w:r>
      <w:r w:rsidRPr="005101FF">
        <w:rPr>
          <w:rFonts w:ascii="Soberana Sans Light" w:eastAsia="Times New Roman" w:hAnsi="Soberana Sans Light" w:cs="Arial"/>
          <w:lang w:eastAsia="es-ES"/>
        </w:rPr>
        <w:t>-201</w:t>
      </w:r>
      <w:r w:rsidR="0042624C" w:rsidRPr="005101FF">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35432E">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Apetatitlán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85090"/>
            <wp:wrapTight wrapText="bothSides">
              <wp:wrapPolygon edited="0">
                <wp:start x="8130" y="0"/>
                <wp:lineTo x="8130" y="5611"/>
                <wp:lineTo x="9503" y="7807"/>
                <wp:lineTo x="5596" y="7807"/>
                <wp:lineTo x="5174" y="8051"/>
                <wp:lineTo x="5174" y="13663"/>
                <wp:lineTo x="8025" y="15614"/>
                <wp:lineTo x="2640" y="15614"/>
                <wp:lineTo x="2217" y="15858"/>
                <wp:lineTo x="2217" y="21714"/>
                <wp:lineTo x="14466" y="22446"/>
                <wp:lineTo x="19956" y="22446"/>
                <wp:lineTo x="20062" y="21958"/>
                <wp:lineTo x="19428" y="19518"/>
                <wp:lineTo x="19851" y="17810"/>
                <wp:lineTo x="19112" y="15614"/>
                <wp:lineTo x="12565" y="15614"/>
                <wp:lineTo x="12776" y="7807"/>
                <wp:lineTo x="13410" y="4880"/>
                <wp:lineTo x="13410" y="0"/>
                <wp:lineTo x="8130"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rsidR="004D67A9" w:rsidRPr="005101FF" w:rsidRDefault="004D67A9" w:rsidP="00540418">
      <w:pPr>
        <w:pStyle w:val="Texto"/>
        <w:spacing w:after="0" w:line="240" w:lineRule="exact"/>
        <w:rPr>
          <w:rFonts w:ascii="Soberana Sans Light" w:hAnsi="Soberana Sans Light"/>
          <w:b/>
          <w:sz w:val="22"/>
          <w:szCs w:val="22"/>
          <w:lang w:val="es-MX"/>
        </w:rPr>
      </w:pPr>
    </w:p>
    <w:p w:rsidR="004513B4" w:rsidRPr="005101FF" w:rsidRDefault="003621D8" w:rsidP="00540418">
      <w:pPr>
        <w:pStyle w:val="INCISO"/>
        <w:spacing w:after="0" w:line="240" w:lineRule="exact"/>
        <w:rPr>
          <w:rFonts w:ascii="Soberana Sans Light" w:hAnsi="Soberana Sans Light"/>
          <w:sz w:val="22"/>
          <w:szCs w:val="22"/>
          <w:lang w:val="es-MX"/>
        </w:rPr>
      </w:pPr>
      <w:r w:rsidRPr="003621D8">
        <w:rPr>
          <w:noProof/>
          <w:lang w:val="es-MX" w:eastAsia="es-MX"/>
        </w:rPr>
        <w:drawing>
          <wp:anchor distT="0" distB="0" distL="114300" distR="114300" simplePos="0" relativeHeight="251671552" behindDoc="1" locked="0" layoutInCell="1" allowOverlap="1" wp14:anchorId="5CF30715" wp14:editId="72639F85">
            <wp:simplePos x="0" y="0"/>
            <wp:positionH relativeFrom="column">
              <wp:posOffset>220345</wp:posOffset>
            </wp:positionH>
            <wp:positionV relativeFrom="paragraph">
              <wp:posOffset>15240</wp:posOffset>
            </wp:positionV>
            <wp:extent cx="8133715" cy="1637665"/>
            <wp:effectExtent l="0" t="0" r="635"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3371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43300E" w:rsidRPr="005101FF" w:rsidRDefault="0043300E"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776B04"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76.45pt;z-index:251665408;mso-position-horizontal-relative:text;mso-position-vertical-relative:text;mso-width-relative:page;mso-height-relative:page">
            <v:imagedata r:id="rId32" o:title=""/>
            <w10:wrap type="topAndBottom"/>
          </v:shape>
          <o:OLEObject Type="Embed" ProgID="Excel.Sheet.12" ShapeID="_x0000_s1038" DrawAspect="Content" ObjectID="_1560767118" r:id="rId33"/>
        </w:object>
      </w:r>
    </w:p>
    <w:p w:rsidR="00DF2215" w:rsidRPr="005101FF" w:rsidRDefault="00DF2215" w:rsidP="00540418">
      <w:pPr>
        <w:pStyle w:val="Texto"/>
        <w:spacing w:after="0" w:line="240" w:lineRule="exact"/>
        <w:rPr>
          <w:rFonts w:ascii="Soberana Sans Light" w:hAnsi="Soberana Sans Light"/>
          <w:sz w:val="22"/>
          <w:szCs w:val="22"/>
          <w:lang w:val="es-MX"/>
        </w:rPr>
      </w:pPr>
    </w:p>
    <w:p w:rsidR="00001107" w:rsidRPr="005101FF" w:rsidRDefault="00001107" w:rsidP="00540418">
      <w:pPr>
        <w:pStyle w:val="Texto"/>
        <w:spacing w:after="0" w:line="240" w:lineRule="exact"/>
        <w:rPr>
          <w:rFonts w:ascii="Soberana Sans Light" w:hAnsi="Soberana Sans Light"/>
          <w:sz w:val="22"/>
          <w:szCs w:val="22"/>
          <w:lang w:val="es-MX"/>
        </w:rPr>
      </w:pPr>
    </w:p>
    <w:sectPr w:rsidR="00001107" w:rsidRPr="005101FF"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74" w:rsidRDefault="00742E74" w:rsidP="00EA5418">
      <w:pPr>
        <w:spacing w:after="0" w:line="240" w:lineRule="auto"/>
      </w:pPr>
      <w:r>
        <w:separator/>
      </w:r>
    </w:p>
  </w:endnote>
  <w:endnote w:type="continuationSeparator" w:id="0">
    <w:p w:rsidR="00742E74" w:rsidRDefault="00742E7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E9" w:rsidRPr="0013011C" w:rsidRDefault="007755E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B703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76B04" w:rsidRPr="00776B04">
          <w:rPr>
            <w:rFonts w:ascii="Soberana Sans Light" w:hAnsi="Soberana Sans Light"/>
            <w:noProof/>
            <w:lang w:val="es-ES"/>
          </w:rPr>
          <w:t>22</w:t>
        </w:r>
        <w:r w:rsidRPr="0013011C">
          <w:rPr>
            <w:rFonts w:ascii="Soberana Sans Light" w:hAnsi="Soberana Sans Light"/>
          </w:rPr>
          <w:fldChar w:fldCharType="end"/>
        </w:r>
      </w:sdtContent>
    </w:sdt>
  </w:p>
  <w:p w:rsidR="007755E9" w:rsidRDefault="007755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E9" w:rsidRPr="008E3652" w:rsidRDefault="007755E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3E477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76B04" w:rsidRPr="00776B04">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74" w:rsidRDefault="00742E74" w:rsidP="00EA5418">
      <w:pPr>
        <w:spacing w:after="0" w:line="240" w:lineRule="auto"/>
      </w:pPr>
      <w:r>
        <w:separator/>
      </w:r>
    </w:p>
  </w:footnote>
  <w:footnote w:type="continuationSeparator" w:id="0">
    <w:p w:rsidR="00742E74" w:rsidRDefault="00742E7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E9" w:rsidRDefault="007755E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5E9" w:rsidRDefault="007755E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55E9" w:rsidRDefault="007755E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55E9" w:rsidRPr="00275FC6" w:rsidRDefault="007755E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5E9" w:rsidRDefault="007755E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755E9" w:rsidRDefault="007755E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55E9" w:rsidRPr="00275FC6" w:rsidRDefault="007755E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755E9" w:rsidRDefault="007755E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55E9" w:rsidRDefault="007755E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55E9" w:rsidRPr="00275FC6" w:rsidRDefault="007755E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755E9" w:rsidRDefault="007755E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755E9" w:rsidRDefault="007755E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55E9" w:rsidRPr="00275FC6" w:rsidRDefault="007755E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9CE8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E9" w:rsidRPr="0013011C" w:rsidRDefault="007755E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5EC7B"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6"/>
  </w:num>
  <w:num w:numId="6">
    <w:abstractNumId w:val="11"/>
  </w:num>
  <w:num w:numId="7">
    <w:abstractNumId w:val="9"/>
  </w:num>
  <w:num w:numId="8">
    <w:abstractNumId w:val="4"/>
  </w:num>
  <w:num w:numId="9">
    <w:abstractNumId w:val="2"/>
  </w:num>
  <w:num w:numId="10">
    <w:abstractNumId w:val="13"/>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2C51"/>
    <w:rsid w:val="00036B47"/>
    <w:rsid w:val="00036CBB"/>
    <w:rsid w:val="00040466"/>
    <w:rsid w:val="000416B9"/>
    <w:rsid w:val="00045A10"/>
    <w:rsid w:val="0005301E"/>
    <w:rsid w:val="00056DA4"/>
    <w:rsid w:val="00064580"/>
    <w:rsid w:val="0008596E"/>
    <w:rsid w:val="0009198E"/>
    <w:rsid w:val="000A0F20"/>
    <w:rsid w:val="000A3D50"/>
    <w:rsid w:val="000B4689"/>
    <w:rsid w:val="000B5135"/>
    <w:rsid w:val="000C6484"/>
    <w:rsid w:val="000D23EE"/>
    <w:rsid w:val="000D3A1D"/>
    <w:rsid w:val="00100A98"/>
    <w:rsid w:val="0010747A"/>
    <w:rsid w:val="00113371"/>
    <w:rsid w:val="00125C91"/>
    <w:rsid w:val="0013011C"/>
    <w:rsid w:val="00140419"/>
    <w:rsid w:val="00150717"/>
    <w:rsid w:val="001577D2"/>
    <w:rsid w:val="001654CC"/>
    <w:rsid w:val="00165BB4"/>
    <w:rsid w:val="00173853"/>
    <w:rsid w:val="00175E05"/>
    <w:rsid w:val="001813CB"/>
    <w:rsid w:val="001840E0"/>
    <w:rsid w:val="0018632D"/>
    <w:rsid w:val="0018645D"/>
    <w:rsid w:val="00197DCF"/>
    <w:rsid w:val="001A7588"/>
    <w:rsid w:val="001B0686"/>
    <w:rsid w:val="001B1361"/>
    <w:rsid w:val="001B1B72"/>
    <w:rsid w:val="001B6054"/>
    <w:rsid w:val="001C456B"/>
    <w:rsid w:val="001C54A1"/>
    <w:rsid w:val="001C6F6E"/>
    <w:rsid w:val="001C6FD8"/>
    <w:rsid w:val="001D16EC"/>
    <w:rsid w:val="001E0657"/>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192"/>
    <w:rsid w:val="0024299D"/>
    <w:rsid w:val="00244468"/>
    <w:rsid w:val="00244AE0"/>
    <w:rsid w:val="00245213"/>
    <w:rsid w:val="0025124A"/>
    <w:rsid w:val="0025507C"/>
    <w:rsid w:val="00264426"/>
    <w:rsid w:val="00274A61"/>
    <w:rsid w:val="00274DEA"/>
    <w:rsid w:val="002767BA"/>
    <w:rsid w:val="00281325"/>
    <w:rsid w:val="0028701B"/>
    <w:rsid w:val="0029351F"/>
    <w:rsid w:val="002976F3"/>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32595"/>
    <w:rsid w:val="00336A89"/>
    <w:rsid w:val="0034217D"/>
    <w:rsid w:val="0034387F"/>
    <w:rsid w:val="00350B70"/>
    <w:rsid w:val="0035432E"/>
    <w:rsid w:val="003621D8"/>
    <w:rsid w:val="00363D0E"/>
    <w:rsid w:val="00370885"/>
    <w:rsid w:val="00372F40"/>
    <w:rsid w:val="00374B38"/>
    <w:rsid w:val="003765B4"/>
    <w:rsid w:val="00380122"/>
    <w:rsid w:val="00384982"/>
    <w:rsid w:val="00386FA6"/>
    <w:rsid w:val="0039237D"/>
    <w:rsid w:val="00393C8B"/>
    <w:rsid w:val="003942D6"/>
    <w:rsid w:val="00396C2B"/>
    <w:rsid w:val="003A0303"/>
    <w:rsid w:val="003A4433"/>
    <w:rsid w:val="003B1963"/>
    <w:rsid w:val="003B3E24"/>
    <w:rsid w:val="003B5140"/>
    <w:rsid w:val="003C228B"/>
    <w:rsid w:val="003C5CC1"/>
    <w:rsid w:val="003C6674"/>
    <w:rsid w:val="003D29A7"/>
    <w:rsid w:val="003D5DBF"/>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5296A"/>
    <w:rsid w:val="005562F3"/>
    <w:rsid w:val="0056673C"/>
    <w:rsid w:val="00572E71"/>
    <w:rsid w:val="00573756"/>
    <w:rsid w:val="00574266"/>
    <w:rsid w:val="005956A7"/>
    <w:rsid w:val="005A28D7"/>
    <w:rsid w:val="005A4970"/>
    <w:rsid w:val="005A7E93"/>
    <w:rsid w:val="005B26E2"/>
    <w:rsid w:val="005B789D"/>
    <w:rsid w:val="005B78F0"/>
    <w:rsid w:val="005B7ABF"/>
    <w:rsid w:val="005C5020"/>
    <w:rsid w:val="005C621F"/>
    <w:rsid w:val="005D3D25"/>
    <w:rsid w:val="005D5525"/>
    <w:rsid w:val="005F40F5"/>
    <w:rsid w:val="00604D58"/>
    <w:rsid w:val="00614E57"/>
    <w:rsid w:val="00614F30"/>
    <w:rsid w:val="00623CC2"/>
    <w:rsid w:val="00633599"/>
    <w:rsid w:val="00643F7E"/>
    <w:rsid w:val="00645480"/>
    <w:rsid w:val="006460B1"/>
    <w:rsid w:val="0064647A"/>
    <w:rsid w:val="00655458"/>
    <w:rsid w:val="006578BD"/>
    <w:rsid w:val="0067239A"/>
    <w:rsid w:val="0068190C"/>
    <w:rsid w:val="00685CA6"/>
    <w:rsid w:val="006945F7"/>
    <w:rsid w:val="006A7CD6"/>
    <w:rsid w:val="006B1FE7"/>
    <w:rsid w:val="006B6C7C"/>
    <w:rsid w:val="006B7DAD"/>
    <w:rsid w:val="006C057C"/>
    <w:rsid w:val="006C110A"/>
    <w:rsid w:val="006C655E"/>
    <w:rsid w:val="006C7EEF"/>
    <w:rsid w:val="006D2D26"/>
    <w:rsid w:val="006D41B2"/>
    <w:rsid w:val="006D7194"/>
    <w:rsid w:val="006E77DD"/>
    <w:rsid w:val="006F052F"/>
    <w:rsid w:val="006F0683"/>
    <w:rsid w:val="0070729B"/>
    <w:rsid w:val="00716EC2"/>
    <w:rsid w:val="00717613"/>
    <w:rsid w:val="007209F2"/>
    <w:rsid w:val="007213DA"/>
    <w:rsid w:val="00722E42"/>
    <w:rsid w:val="007243AE"/>
    <w:rsid w:val="00741934"/>
    <w:rsid w:val="00742E74"/>
    <w:rsid w:val="007563BA"/>
    <w:rsid w:val="007577BB"/>
    <w:rsid w:val="00763A9A"/>
    <w:rsid w:val="00772223"/>
    <w:rsid w:val="007755E9"/>
    <w:rsid w:val="007765D0"/>
    <w:rsid w:val="00776B04"/>
    <w:rsid w:val="0079582C"/>
    <w:rsid w:val="00795F1C"/>
    <w:rsid w:val="007A196F"/>
    <w:rsid w:val="007B0055"/>
    <w:rsid w:val="007B1758"/>
    <w:rsid w:val="007B7D8D"/>
    <w:rsid w:val="007C00B7"/>
    <w:rsid w:val="007C0583"/>
    <w:rsid w:val="007C526C"/>
    <w:rsid w:val="007C7F6A"/>
    <w:rsid w:val="007D0502"/>
    <w:rsid w:val="007D4EDE"/>
    <w:rsid w:val="007D6E9A"/>
    <w:rsid w:val="007E099E"/>
    <w:rsid w:val="007E1E3D"/>
    <w:rsid w:val="007E39A5"/>
    <w:rsid w:val="007F0D13"/>
    <w:rsid w:val="007F0EFE"/>
    <w:rsid w:val="00805B30"/>
    <w:rsid w:val="0080787F"/>
    <w:rsid w:val="00811DAC"/>
    <w:rsid w:val="008138DD"/>
    <w:rsid w:val="0082183C"/>
    <w:rsid w:val="0082438A"/>
    <w:rsid w:val="00832CCD"/>
    <w:rsid w:val="008358B8"/>
    <w:rsid w:val="00841F38"/>
    <w:rsid w:val="008564B4"/>
    <w:rsid w:val="00864F2C"/>
    <w:rsid w:val="00867FE7"/>
    <w:rsid w:val="008706D6"/>
    <w:rsid w:val="00872FA0"/>
    <w:rsid w:val="00883679"/>
    <w:rsid w:val="008853B3"/>
    <w:rsid w:val="0089054E"/>
    <w:rsid w:val="008909EA"/>
    <w:rsid w:val="008966DD"/>
    <w:rsid w:val="008A0EB2"/>
    <w:rsid w:val="008A6E4D"/>
    <w:rsid w:val="008A793D"/>
    <w:rsid w:val="008B0017"/>
    <w:rsid w:val="008B462D"/>
    <w:rsid w:val="008C0B3F"/>
    <w:rsid w:val="008C481A"/>
    <w:rsid w:val="008E3652"/>
    <w:rsid w:val="008E4B34"/>
    <w:rsid w:val="008F06B2"/>
    <w:rsid w:val="008F2C22"/>
    <w:rsid w:val="008F6D58"/>
    <w:rsid w:val="008F7013"/>
    <w:rsid w:val="00900D9D"/>
    <w:rsid w:val="00901582"/>
    <w:rsid w:val="009020F5"/>
    <w:rsid w:val="00904C81"/>
    <w:rsid w:val="00916ABE"/>
    <w:rsid w:val="00920DD6"/>
    <w:rsid w:val="00922D5C"/>
    <w:rsid w:val="0093492C"/>
    <w:rsid w:val="0093565A"/>
    <w:rsid w:val="00957043"/>
    <w:rsid w:val="009812AC"/>
    <w:rsid w:val="00987DAA"/>
    <w:rsid w:val="0099201C"/>
    <w:rsid w:val="009943DA"/>
    <w:rsid w:val="009B28D1"/>
    <w:rsid w:val="009B2B60"/>
    <w:rsid w:val="009B2CF4"/>
    <w:rsid w:val="009B6412"/>
    <w:rsid w:val="009C12F2"/>
    <w:rsid w:val="009C18C6"/>
    <w:rsid w:val="009C25DB"/>
    <w:rsid w:val="009C2BD0"/>
    <w:rsid w:val="009D2667"/>
    <w:rsid w:val="009D5D4C"/>
    <w:rsid w:val="009D723B"/>
    <w:rsid w:val="009E2097"/>
    <w:rsid w:val="009E3AD5"/>
    <w:rsid w:val="009F23C4"/>
    <w:rsid w:val="00A00F9A"/>
    <w:rsid w:val="00A058B3"/>
    <w:rsid w:val="00A05B78"/>
    <w:rsid w:val="00A064AC"/>
    <w:rsid w:val="00A07046"/>
    <w:rsid w:val="00A13FA4"/>
    <w:rsid w:val="00A21F8B"/>
    <w:rsid w:val="00A334E4"/>
    <w:rsid w:val="00A35FF4"/>
    <w:rsid w:val="00A363B6"/>
    <w:rsid w:val="00A37D30"/>
    <w:rsid w:val="00A40920"/>
    <w:rsid w:val="00A42D04"/>
    <w:rsid w:val="00A46BF5"/>
    <w:rsid w:val="00A5619C"/>
    <w:rsid w:val="00A67D95"/>
    <w:rsid w:val="00A70A33"/>
    <w:rsid w:val="00A84C9C"/>
    <w:rsid w:val="00A92DD3"/>
    <w:rsid w:val="00A92DD7"/>
    <w:rsid w:val="00A958C7"/>
    <w:rsid w:val="00AA3FE7"/>
    <w:rsid w:val="00AB0905"/>
    <w:rsid w:val="00AB66A8"/>
    <w:rsid w:val="00AC1C95"/>
    <w:rsid w:val="00AC2075"/>
    <w:rsid w:val="00AC320F"/>
    <w:rsid w:val="00AD0494"/>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8425E"/>
    <w:rsid w:val="00B849EE"/>
    <w:rsid w:val="00B84D02"/>
    <w:rsid w:val="00B900D9"/>
    <w:rsid w:val="00B90F3A"/>
    <w:rsid w:val="00B910F9"/>
    <w:rsid w:val="00B94F75"/>
    <w:rsid w:val="00B95917"/>
    <w:rsid w:val="00B970B0"/>
    <w:rsid w:val="00BA2940"/>
    <w:rsid w:val="00BA2E14"/>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4F6A"/>
    <w:rsid w:val="00C35459"/>
    <w:rsid w:val="00C35C89"/>
    <w:rsid w:val="00C401C0"/>
    <w:rsid w:val="00C431B4"/>
    <w:rsid w:val="00C4666F"/>
    <w:rsid w:val="00C506EB"/>
    <w:rsid w:val="00C51CCB"/>
    <w:rsid w:val="00C541AA"/>
    <w:rsid w:val="00C5450F"/>
    <w:rsid w:val="00C63553"/>
    <w:rsid w:val="00C71EF2"/>
    <w:rsid w:val="00C72D19"/>
    <w:rsid w:val="00C8349D"/>
    <w:rsid w:val="00C86C59"/>
    <w:rsid w:val="00C91C5A"/>
    <w:rsid w:val="00CA0D51"/>
    <w:rsid w:val="00CB0F14"/>
    <w:rsid w:val="00CB5DB7"/>
    <w:rsid w:val="00CC1779"/>
    <w:rsid w:val="00CC19EE"/>
    <w:rsid w:val="00CC23C9"/>
    <w:rsid w:val="00CC2E28"/>
    <w:rsid w:val="00CC39B7"/>
    <w:rsid w:val="00CC4844"/>
    <w:rsid w:val="00CC5C87"/>
    <w:rsid w:val="00CC5E8E"/>
    <w:rsid w:val="00CD2472"/>
    <w:rsid w:val="00CD6D9A"/>
    <w:rsid w:val="00CE45A6"/>
    <w:rsid w:val="00CE533A"/>
    <w:rsid w:val="00CE6657"/>
    <w:rsid w:val="00CF4C9B"/>
    <w:rsid w:val="00D00E92"/>
    <w:rsid w:val="00D055EC"/>
    <w:rsid w:val="00D138C9"/>
    <w:rsid w:val="00D15776"/>
    <w:rsid w:val="00D24FA5"/>
    <w:rsid w:val="00D31AC6"/>
    <w:rsid w:val="00D33318"/>
    <w:rsid w:val="00D36FAF"/>
    <w:rsid w:val="00D44061"/>
    <w:rsid w:val="00D44728"/>
    <w:rsid w:val="00D53688"/>
    <w:rsid w:val="00D562FF"/>
    <w:rsid w:val="00D62C4D"/>
    <w:rsid w:val="00D723CB"/>
    <w:rsid w:val="00D743CE"/>
    <w:rsid w:val="00D754CA"/>
    <w:rsid w:val="00D85F92"/>
    <w:rsid w:val="00D96298"/>
    <w:rsid w:val="00DA71B0"/>
    <w:rsid w:val="00DB05EB"/>
    <w:rsid w:val="00DD0703"/>
    <w:rsid w:val="00DD13AD"/>
    <w:rsid w:val="00DE0D20"/>
    <w:rsid w:val="00DE210D"/>
    <w:rsid w:val="00DE3A2C"/>
    <w:rsid w:val="00DF2215"/>
    <w:rsid w:val="00DF56C9"/>
    <w:rsid w:val="00DF7B2E"/>
    <w:rsid w:val="00E30318"/>
    <w:rsid w:val="00E32708"/>
    <w:rsid w:val="00E32CFD"/>
    <w:rsid w:val="00E370B0"/>
    <w:rsid w:val="00E37A6C"/>
    <w:rsid w:val="00E40ED6"/>
    <w:rsid w:val="00E420F2"/>
    <w:rsid w:val="00E45962"/>
    <w:rsid w:val="00E45CDE"/>
    <w:rsid w:val="00E5377C"/>
    <w:rsid w:val="00E53D78"/>
    <w:rsid w:val="00E615AD"/>
    <w:rsid w:val="00E617DF"/>
    <w:rsid w:val="00E67DD8"/>
    <w:rsid w:val="00E71557"/>
    <w:rsid w:val="00EA1717"/>
    <w:rsid w:val="00EA2DEB"/>
    <w:rsid w:val="00EA5418"/>
    <w:rsid w:val="00EB1B36"/>
    <w:rsid w:val="00EB5D45"/>
    <w:rsid w:val="00ED2BD3"/>
    <w:rsid w:val="00ED2DD3"/>
    <w:rsid w:val="00ED3935"/>
    <w:rsid w:val="00ED3993"/>
    <w:rsid w:val="00ED3B48"/>
    <w:rsid w:val="00ED417F"/>
    <w:rsid w:val="00EE46FB"/>
    <w:rsid w:val="00EE718A"/>
    <w:rsid w:val="00EF7275"/>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6CC1"/>
    <w:rsid w:val="00FC04D1"/>
    <w:rsid w:val="00FC3159"/>
    <w:rsid w:val="00FC70EB"/>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E2CC63-8208-4F1D-AD2F-F9F0E60A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940EFB26-C1F9-4FA6-8798-1D971D3AA56C}" type="presOf" srcId="{75CD9B7B-9B85-4B3B-974A-9E640814F5C5}" destId="{1A96D9A3-17A9-4634-8306-6C146B0DA767}" srcOrd="0" destOrd="0" presId="urn:microsoft.com/office/officeart/2005/8/layout/orgChart1"/>
    <dgm:cxn modelId="{AF03F037-B3B6-4D04-8646-CCA91B65D9FD}" type="presOf" srcId="{093BCBBF-3F0D-4435-88C2-8EE8E91C8AF5}" destId="{3902DEAC-21FD-4105-9C19-66CE3BCF3C30}" srcOrd="1" destOrd="0" presId="urn:microsoft.com/office/officeart/2005/8/layout/orgChart1"/>
    <dgm:cxn modelId="{C132B1E6-7D4F-42FD-9BA8-C9AEAD7A3677}" type="presOf" srcId="{B4B769FC-80E9-41CD-B223-208239AF5750}" destId="{728C518C-D19E-452E-B585-7948CF851072}" srcOrd="1" destOrd="0" presId="urn:microsoft.com/office/officeart/2005/8/layout/orgChart1"/>
    <dgm:cxn modelId="{9BEACE53-6D24-424A-AE64-A1E2655E62DB}" type="presOf" srcId="{6D401391-BA5D-4B0A-A9E9-C9F883A5FB04}" destId="{18231A59-F4CF-435D-8A35-AFAFF478657D}"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43110090-20C3-42A3-B927-47F2E51663E3}" type="presOf" srcId="{C6787001-C664-4DD2-B0F0-F42795167A20}" destId="{1CD81A53-8169-4F57-88AA-2A66B3E7BCBE}" srcOrd="0" destOrd="0" presId="urn:microsoft.com/office/officeart/2005/8/layout/orgChart1"/>
    <dgm:cxn modelId="{9C0D0AF5-C473-4FB0-8F58-D0439FDFE67B}" type="presOf" srcId="{3285B5FA-D45D-40AB-8F68-1A37EF9430A2}" destId="{A9983D0A-DC36-4BBE-871A-25F9B8261118}" srcOrd="0" destOrd="0" presId="urn:microsoft.com/office/officeart/2005/8/layout/orgChart1"/>
    <dgm:cxn modelId="{1096DB20-7FE0-4E97-B3BA-89AE441E378B}" type="presOf" srcId="{B4B769FC-80E9-41CD-B223-208239AF5750}" destId="{9A96F328-2DFE-4832-96D9-8816370E7D4F}" srcOrd="0" destOrd="0" presId="urn:microsoft.com/office/officeart/2005/8/layout/orgChart1"/>
    <dgm:cxn modelId="{891A169C-21BD-4E92-9B32-BCC0822627F1}" type="presOf" srcId="{CB5B5FAD-3F26-4305-B789-03995BA6970B}" destId="{AD23476F-14D5-470A-9C77-B5900C9C6C7E}" srcOrd="0" destOrd="0" presId="urn:microsoft.com/office/officeart/2005/8/layout/orgChart1"/>
    <dgm:cxn modelId="{5C2065CC-00E6-4BA7-8F5D-DA54D224D643}" type="presOf" srcId="{BAC14BD9-7483-4F2C-B5E2-CC1880F3C472}" destId="{AA19D3C5-4283-41FB-9F06-3ACA1331274D}" srcOrd="0" destOrd="0" presId="urn:microsoft.com/office/officeart/2005/8/layout/orgChart1"/>
    <dgm:cxn modelId="{775603CE-2009-4BD3-BE34-F28E0218A48E}" type="presOf" srcId="{572C9274-F807-407A-8326-F98D97AA05AE}" destId="{8E41C4D3-BA15-47FE-BC7F-8F2328695DD8}"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21D7679F-ADC1-416C-987A-F98D23F689ED}" type="presOf" srcId="{572C9274-F807-407A-8326-F98D97AA05AE}" destId="{7DE863A7-6D75-4F80-B768-9E4F890DBCB9}" srcOrd="1" destOrd="0" presId="urn:microsoft.com/office/officeart/2005/8/layout/orgChart1"/>
    <dgm:cxn modelId="{FD00DA4B-6C75-4881-A72D-090FB20A2CD0}" type="presOf" srcId="{BAC14BD9-7483-4F2C-B5E2-CC1880F3C472}" destId="{A4E1274C-7D3D-42D4-9A5D-775E4B78B9B1}" srcOrd="1" destOrd="0" presId="urn:microsoft.com/office/officeart/2005/8/layout/orgChart1"/>
    <dgm:cxn modelId="{44A9608A-DC79-4EA8-881D-82E76F90E83A}" type="presOf" srcId="{CB90A38C-59AD-4D4C-ADC5-49CCFBEDEB1B}" destId="{92D05C18-B103-4624-87FB-7A76AF4DE7F2}" srcOrd="0" destOrd="0" presId="urn:microsoft.com/office/officeart/2005/8/layout/orgChart1"/>
    <dgm:cxn modelId="{938A81C5-066D-4E57-92A5-E2F96094AD5B}"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4039810-E01A-4CF3-AE95-D5FCC45720F5}" type="presOf" srcId="{093BCBBF-3F0D-4435-88C2-8EE8E91C8AF5}" destId="{5018B519-9DF7-47BF-9C0B-280FE540FC3B}"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199B0923-3AEE-440E-AD15-D9B5B570C04D}" type="presParOf" srcId="{1A96D9A3-17A9-4634-8306-6C146B0DA767}" destId="{05DE4FEE-44CA-4523-8C5C-463F01F17B40}" srcOrd="0" destOrd="0" presId="urn:microsoft.com/office/officeart/2005/8/layout/orgChart1"/>
    <dgm:cxn modelId="{73CE4FB0-28BB-4DB4-A4C6-4A0BC1E230BC}" type="presParOf" srcId="{05DE4FEE-44CA-4523-8C5C-463F01F17B40}" destId="{EF66CF6A-15E5-477C-B351-ABD913386A6C}" srcOrd="0" destOrd="0" presId="urn:microsoft.com/office/officeart/2005/8/layout/orgChart1"/>
    <dgm:cxn modelId="{9CCAA3F1-4869-43D2-9D79-91AB0CE280C1}" type="presParOf" srcId="{EF66CF6A-15E5-477C-B351-ABD913386A6C}" destId="{1D71FFA8-BD11-49FB-A3D9-4C76C84D8534}" srcOrd="0" destOrd="0" presId="urn:microsoft.com/office/officeart/2005/8/layout/orgChart1"/>
    <dgm:cxn modelId="{2070CB3D-8EA6-4440-8D26-EFF9AE13271C}" type="presParOf" srcId="{EF66CF6A-15E5-477C-B351-ABD913386A6C}" destId="{18231A59-F4CF-435D-8A35-AFAFF478657D}" srcOrd="1" destOrd="0" presId="urn:microsoft.com/office/officeart/2005/8/layout/orgChart1"/>
    <dgm:cxn modelId="{CD3364DB-999E-4471-AFF9-D3680D142E8A}" type="presParOf" srcId="{05DE4FEE-44CA-4523-8C5C-463F01F17B40}" destId="{C9A483AC-D6B3-4317-867C-9EFE71D456CD}" srcOrd="1" destOrd="0" presId="urn:microsoft.com/office/officeart/2005/8/layout/orgChart1"/>
    <dgm:cxn modelId="{9BCE87D6-FA58-42D2-9447-C5EF2C77CDD0}" type="presParOf" srcId="{C9A483AC-D6B3-4317-867C-9EFE71D456CD}" destId="{A9983D0A-DC36-4BBE-871A-25F9B8261118}" srcOrd="0" destOrd="0" presId="urn:microsoft.com/office/officeart/2005/8/layout/orgChart1"/>
    <dgm:cxn modelId="{3BCDC662-B26F-404B-A861-2FA55074F0FF}" type="presParOf" srcId="{C9A483AC-D6B3-4317-867C-9EFE71D456CD}" destId="{AB8B8198-E401-41B7-970D-3411345245B0}" srcOrd="1" destOrd="0" presId="urn:microsoft.com/office/officeart/2005/8/layout/orgChart1"/>
    <dgm:cxn modelId="{C4BCDF97-6476-41E3-8027-4391F2F0EB92}" type="presParOf" srcId="{AB8B8198-E401-41B7-970D-3411345245B0}" destId="{CBF9D820-1AEF-4302-901D-81BA4E9B96B5}" srcOrd="0" destOrd="0" presId="urn:microsoft.com/office/officeart/2005/8/layout/orgChart1"/>
    <dgm:cxn modelId="{FC373460-2CAB-42D1-AC5F-C59F6A6BA0E3}" type="presParOf" srcId="{CBF9D820-1AEF-4302-901D-81BA4E9B96B5}" destId="{AA19D3C5-4283-41FB-9F06-3ACA1331274D}" srcOrd="0" destOrd="0" presId="urn:microsoft.com/office/officeart/2005/8/layout/orgChart1"/>
    <dgm:cxn modelId="{0B29C5CF-4EBC-420B-B3F9-1DBAB0A6B2AB}" type="presParOf" srcId="{CBF9D820-1AEF-4302-901D-81BA4E9B96B5}" destId="{A4E1274C-7D3D-42D4-9A5D-775E4B78B9B1}" srcOrd="1" destOrd="0" presId="urn:microsoft.com/office/officeart/2005/8/layout/orgChart1"/>
    <dgm:cxn modelId="{3C777FF1-2E2B-4FD8-A8A0-0E28EC9A36CF}" type="presParOf" srcId="{AB8B8198-E401-41B7-970D-3411345245B0}" destId="{98031528-4323-4644-8070-5F79796E3119}" srcOrd="1" destOrd="0" presId="urn:microsoft.com/office/officeart/2005/8/layout/orgChart1"/>
    <dgm:cxn modelId="{7EF3F3B6-B014-4D47-A440-BCA896CBCD5F}" type="presParOf" srcId="{AB8B8198-E401-41B7-970D-3411345245B0}" destId="{BD7B993F-9453-434F-819D-9F75D3CA5D5E}" srcOrd="2" destOrd="0" presId="urn:microsoft.com/office/officeart/2005/8/layout/orgChart1"/>
    <dgm:cxn modelId="{14336B42-C4DD-42C2-B569-9D5A426DAEED}" type="presParOf" srcId="{C9A483AC-D6B3-4317-867C-9EFE71D456CD}" destId="{1CD81A53-8169-4F57-88AA-2A66B3E7BCBE}" srcOrd="2" destOrd="0" presId="urn:microsoft.com/office/officeart/2005/8/layout/orgChart1"/>
    <dgm:cxn modelId="{DA1AF993-650C-4BE2-9C7F-1F34AC6EC17C}" type="presParOf" srcId="{C9A483AC-D6B3-4317-867C-9EFE71D456CD}" destId="{A9986C5D-751A-4D22-9FC4-51ED72D59262}" srcOrd="3" destOrd="0" presId="urn:microsoft.com/office/officeart/2005/8/layout/orgChart1"/>
    <dgm:cxn modelId="{11DB04E6-850A-49B0-9E9D-520957924907}" type="presParOf" srcId="{A9986C5D-751A-4D22-9FC4-51ED72D59262}" destId="{A9842068-07C5-417B-A4C3-3AC07B94DA46}" srcOrd="0" destOrd="0" presId="urn:microsoft.com/office/officeart/2005/8/layout/orgChart1"/>
    <dgm:cxn modelId="{D7BA565A-4E2F-4B93-B1DD-152245E5AFC8}" type="presParOf" srcId="{A9842068-07C5-417B-A4C3-3AC07B94DA46}" destId="{8E41C4D3-BA15-47FE-BC7F-8F2328695DD8}" srcOrd="0" destOrd="0" presId="urn:microsoft.com/office/officeart/2005/8/layout/orgChart1"/>
    <dgm:cxn modelId="{D62BFE3A-DB33-4A77-B43E-9D5A8B0992C6}" type="presParOf" srcId="{A9842068-07C5-417B-A4C3-3AC07B94DA46}" destId="{7DE863A7-6D75-4F80-B768-9E4F890DBCB9}" srcOrd="1" destOrd="0" presId="urn:microsoft.com/office/officeart/2005/8/layout/orgChart1"/>
    <dgm:cxn modelId="{A7DF5C98-BE54-4026-8182-988C2D858951}" type="presParOf" srcId="{A9986C5D-751A-4D22-9FC4-51ED72D59262}" destId="{63F12EAC-2138-4792-A103-F2333D7B4516}" srcOrd="1" destOrd="0" presId="urn:microsoft.com/office/officeart/2005/8/layout/orgChart1"/>
    <dgm:cxn modelId="{3F89550E-2888-4A90-93A2-9F6E84E39301}" type="presParOf" srcId="{A9986C5D-751A-4D22-9FC4-51ED72D59262}" destId="{99352219-7273-4F79-9BAF-A36A4E5641DB}" srcOrd="2" destOrd="0" presId="urn:microsoft.com/office/officeart/2005/8/layout/orgChart1"/>
    <dgm:cxn modelId="{F3A352CB-34FC-4A22-A47E-BD3DA5DF730F}" type="presParOf" srcId="{C9A483AC-D6B3-4317-867C-9EFE71D456CD}" destId="{92D05C18-B103-4624-87FB-7A76AF4DE7F2}" srcOrd="4" destOrd="0" presId="urn:microsoft.com/office/officeart/2005/8/layout/orgChart1"/>
    <dgm:cxn modelId="{78AE2B17-24EC-45E5-AE23-B8CE86C3A530}" type="presParOf" srcId="{C9A483AC-D6B3-4317-867C-9EFE71D456CD}" destId="{E35D4166-CD12-48D3-ADF0-0D6DBD79CE51}" srcOrd="5" destOrd="0" presId="urn:microsoft.com/office/officeart/2005/8/layout/orgChart1"/>
    <dgm:cxn modelId="{0DC2DE74-6FE4-4D31-98A1-2831D871C653}" type="presParOf" srcId="{E35D4166-CD12-48D3-ADF0-0D6DBD79CE51}" destId="{86183F36-1D42-41A3-86C0-4DEFBE416347}" srcOrd="0" destOrd="0" presId="urn:microsoft.com/office/officeart/2005/8/layout/orgChart1"/>
    <dgm:cxn modelId="{054CAC81-2F61-49DD-9D67-9B9ACB1422DF}" type="presParOf" srcId="{86183F36-1D42-41A3-86C0-4DEFBE416347}" destId="{9A96F328-2DFE-4832-96D9-8816370E7D4F}" srcOrd="0" destOrd="0" presId="urn:microsoft.com/office/officeart/2005/8/layout/orgChart1"/>
    <dgm:cxn modelId="{18781639-ED4C-4755-901F-9677BAB29C99}" type="presParOf" srcId="{86183F36-1D42-41A3-86C0-4DEFBE416347}" destId="{728C518C-D19E-452E-B585-7948CF851072}" srcOrd="1" destOrd="0" presId="urn:microsoft.com/office/officeart/2005/8/layout/orgChart1"/>
    <dgm:cxn modelId="{F3BDE3E9-AF25-4563-BD60-1E52EEBB86D1}" type="presParOf" srcId="{E35D4166-CD12-48D3-ADF0-0D6DBD79CE51}" destId="{F4FBEF98-A220-4F44-8333-A8FE168C17FB}" srcOrd="1" destOrd="0" presId="urn:microsoft.com/office/officeart/2005/8/layout/orgChart1"/>
    <dgm:cxn modelId="{5E8B2B81-B5AC-4D9D-B235-60555F2CA926}" type="presParOf" srcId="{E35D4166-CD12-48D3-ADF0-0D6DBD79CE51}" destId="{BD4A963A-F502-445B-8B40-33C4965C6226}" srcOrd="2" destOrd="0" presId="urn:microsoft.com/office/officeart/2005/8/layout/orgChart1"/>
    <dgm:cxn modelId="{5AD47CC8-751A-4500-B050-1351DA24377A}" type="presParOf" srcId="{05DE4FEE-44CA-4523-8C5C-463F01F17B40}" destId="{90D7821B-0096-4263-B4CA-62A4B8182550}" srcOrd="2" destOrd="0" presId="urn:microsoft.com/office/officeart/2005/8/layout/orgChart1"/>
    <dgm:cxn modelId="{5CF1A499-9B8A-450B-8859-74532347A1F8}" type="presParOf" srcId="{90D7821B-0096-4263-B4CA-62A4B8182550}" destId="{AD23476F-14D5-470A-9C77-B5900C9C6C7E}" srcOrd="0" destOrd="0" presId="urn:microsoft.com/office/officeart/2005/8/layout/orgChart1"/>
    <dgm:cxn modelId="{EA224354-673F-46E8-9274-E7695F57E6C9}" type="presParOf" srcId="{90D7821B-0096-4263-B4CA-62A4B8182550}" destId="{8351BEC7-77BF-4FB9-B4F7-EAF77B914604}" srcOrd="1" destOrd="0" presId="urn:microsoft.com/office/officeart/2005/8/layout/orgChart1"/>
    <dgm:cxn modelId="{FA5678EC-F907-4B8C-8CB9-3490B9597C01}" type="presParOf" srcId="{8351BEC7-77BF-4FB9-B4F7-EAF77B914604}" destId="{C6113CDF-25FF-4E05-8D75-EF726589DA00}" srcOrd="0" destOrd="0" presId="urn:microsoft.com/office/officeart/2005/8/layout/orgChart1"/>
    <dgm:cxn modelId="{7CF40E74-856E-4516-9915-438C22AA772F}" type="presParOf" srcId="{C6113CDF-25FF-4E05-8D75-EF726589DA00}" destId="{5018B519-9DF7-47BF-9C0B-280FE540FC3B}" srcOrd="0" destOrd="0" presId="urn:microsoft.com/office/officeart/2005/8/layout/orgChart1"/>
    <dgm:cxn modelId="{4B837C75-0362-43F6-B735-C7C92DFABC22}" type="presParOf" srcId="{C6113CDF-25FF-4E05-8D75-EF726589DA00}" destId="{3902DEAC-21FD-4105-9C19-66CE3BCF3C30}" srcOrd="1" destOrd="0" presId="urn:microsoft.com/office/officeart/2005/8/layout/orgChart1"/>
    <dgm:cxn modelId="{DD0B3B4F-528F-44D6-A247-EB8BAB0D1C7E}" type="presParOf" srcId="{8351BEC7-77BF-4FB9-B4F7-EAF77B914604}" destId="{C6D3111D-E3B2-4DE5-B0A0-2E241E08C3E6}" srcOrd="1" destOrd="0" presId="urn:microsoft.com/office/officeart/2005/8/layout/orgChart1"/>
    <dgm:cxn modelId="{15359D91-38F4-474D-B8C7-40813DCABAA7}"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4F58-6746-4980-B5E6-E956CD69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28</Pages>
  <Words>4596</Words>
  <Characters>25279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cp:lastModifiedBy>
  <cp:revision>256</cp:revision>
  <cp:lastPrinted>2017-07-05T18:33:00Z</cp:lastPrinted>
  <dcterms:created xsi:type="dcterms:W3CDTF">2014-08-29T13:13:00Z</dcterms:created>
  <dcterms:modified xsi:type="dcterms:W3CDTF">2017-07-05T18:39:00Z</dcterms:modified>
</cp:coreProperties>
</file>