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ED6940" w:rsidP="00AF5E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AF5EEB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F5EEB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2018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AF5D4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20,219,725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1,280,411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D86721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126,466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AF3B3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20,219,725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1,280,411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D86721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126,466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D8672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D8672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D04C9A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D04C9A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643F0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20,222,725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1,283,411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D86721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126,466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2E4E5A" w:rsidRPr="00B6097C" w:rsidTr="00DF0B39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Pr="00B6097C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Del="009B6C1F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AE6779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6,381,769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6,163,047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244277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D86721" w:rsidP="00ED694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126,466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6,399,208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AF5D4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26,621,933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7,463,897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D86721" w:rsidP="00AF5D4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26,495,467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7,322,460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D86721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20,210,526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1,399,428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D86721" w:rsidP="00FC0EA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104,455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36,695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F7C54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D8672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26,495,467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7,322,460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D8672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26,621,933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7,463,897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</w:pPr>
    </w:p>
    <w:p w:rsidR="00DF0B39" w:rsidRDefault="00DF0B39" w:rsidP="00DF0B39">
      <w:pPr>
        <w:pStyle w:val="Texto"/>
        <w:rPr>
          <w:b/>
        </w:rPr>
      </w:pPr>
    </w:p>
    <w:p w:rsidR="00DF0B39" w:rsidRDefault="00DF0B39" w:rsidP="00DF0B39">
      <w:pPr>
        <w:pStyle w:val="Texto"/>
        <w:rPr>
          <w:b/>
        </w:rPr>
      </w:pPr>
    </w:p>
    <w:p w:rsidR="00DF0B39" w:rsidRDefault="00A27FF6" w:rsidP="00DF0B39">
      <w:pPr>
        <w:pStyle w:val="Texto"/>
        <w:rPr>
          <w:b/>
        </w:rPr>
        <w:sectPr w:rsidR="00DF0B39" w:rsidSect="006C7255">
          <w:headerReference w:type="even" r:id="rId9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:rsidR="00F870B3" w:rsidRDefault="00F870B3" w:rsidP="00DF0B39"/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D305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2D305C">
              <w:rPr>
                <w:b/>
                <w:sz w:val="10"/>
                <w:szCs w:val="10"/>
              </w:rPr>
              <w:t>0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2D305C">
              <w:rPr>
                <w:b/>
                <w:sz w:val="10"/>
                <w:szCs w:val="10"/>
              </w:rPr>
              <w:t xml:space="preserve"> junio</w:t>
            </w:r>
            <w:r w:rsidR="00AF5D42">
              <w:rPr>
                <w:b/>
                <w:sz w:val="10"/>
                <w:szCs w:val="10"/>
              </w:rPr>
              <w:t xml:space="preserve"> de 2018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CE7A36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141,437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1,177,233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2E5FDF" w:rsidP="00EC7D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1,162,262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2D305C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126,466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AF5D42" w:rsidRPr="0065029E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2E5FDF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141,437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EC7D5D" w:rsidRDefault="002E5FDF" w:rsidP="00B659B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1,177,233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EC7D5D" w:rsidRDefault="002E5FDF" w:rsidP="00B659B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1,162,262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126,466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DF0B39" w:rsidRDefault="00A27FF6" w:rsidP="00B73156">
      <w:pPr>
        <w:pStyle w:val="Texto"/>
        <w:rPr>
          <w:b/>
        </w:rPr>
        <w:sectPr w:rsidR="00DF0B39" w:rsidSect="00EF030A">
          <w:headerReference w:type="even" r:id="rId10"/>
          <w:headerReference w:type="default" r:id="rId11"/>
          <w:footerReference w:type="even" r:id="rId12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:rsidR="00F870B3" w:rsidRDefault="00F870B3" w:rsidP="00DF0B39"/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D305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2D305C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2D305C">
              <w:rPr>
                <w:b/>
                <w:sz w:val="12"/>
                <w:szCs w:val="12"/>
              </w:rPr>
              <w:t xml:space="preserve"> junio</w:t>
            </w:r>
            <w:r w:rsidR="00AF5D42">
              <w:rPr>
                <w:b/>
                <w:sz w:val="12"/>
                <w:szCs w:val="12"/>
              </w:rPr>
              <w:t xml:space="preserve"> de 2018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DF0B39" w:rsidRDefault="00A27FF6" w:rsidP="00DF0B39">
      <w:pPr>
        <w:pStyle w:val="Texto"/>
        <w:rPr>
          <w:b/>
        </w:rPr>
        <w:sectPr w:rsidR="00DF0B39" w:rsidSect="006C7255">
          <w:headerReference w:type="even" r:id="rId13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:rsidR="00F870B3" w:rsidRDefault="00F870B3" w:rsidP="00DF0B39"/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2D305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2D305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2D305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="00F870B3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E43409">
        <w:trPr>
          <w:gridAfter w:val="1"/>
          <w:wAfter w:w="503" w:type="pct"/>
          <w:trHeight w:val="24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7535D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F870B3" w:rsidP="00E848A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</w:t>
            </w:r>
            <w:r w:rsidR="00E848A2">
              <w:rPr>
                <w:rFonts w:ascii="Arial" w:hAnsi="Arial" w:cs="Arial"/>
                <w:sz w:val="11"/>
                <w:szCs w:val="11"/>
                <w:lang w:val="es-MX"/>
              </w:rPr>
              <w:t>6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444028" w:rsidP="0044402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40,795,382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444028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40,795,382</w:t>
            </w:r>
          </w:p>
        </w:tc>
      </w:tr>
      <w:tr w:rsidR="00F870B3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E848A2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</w:t>
            </w:r>
            <w:r w:rsidR="00F870B3">
              <w:rPr>
                <w:rFonts w:ascii="Arial" w:hAnsi="Arial" w:cs="Arial"/>
                <w:sz w:val="11"/>
                <w:szCs w:val="11"/>
                <w:lang w:val="es-MX"/>
              </w:rPr>
              <w:t>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444028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40,795,382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444028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40,795,382</w:t>
            </w:r>
          </w:p>
        </w:tc>
      </w:tr>
      <w:tr w:rsidR="0060571D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60571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870B3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E848A2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</w:t>
            </w:r>
            <w:r w:rsidR="00F870B3">
              <w:rPr>
                <w:rFonts w:ascii="Arial" w:hAnsi="Arial" w:cs="Arial"/>
                <w:sz w:val="11"/>
                <w:szCs w:val="11"/>
                <w:lang w:val="es-MX"/>
              </w:rPr>
              <w:t>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444028" w:rsidP="0044402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20,803,578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444028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20,786,264</w:t>
            </w:r>
          </w:p>
        </w:tc>
      </w:tr>
      <w:tr w:rsidR="00F870B3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F870B3" w:rsidRPr="00247CAA" w:rsidRDefault="00F870B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E848A2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</w:t>
            </w:r>
            <w:r w:rsidR="00F870B3">
              <w:rPr>
                <w:rFonts w:ascii="Arial" w:hAnsi="Arial" w:cs="Arial"/>
                <w:sz w:val="11"/>
                <w:szCs w:val="11"/>
                <w:lang w:val="es-MX"/>
              </w:rPr>
              <w:t>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444028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20,803,578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0B3" w:rsidRPr="00247CAA" w:rsidRDefault="00444028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20,786,264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7535D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535D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44402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444028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</w:tr>
      <w:tr w:rsidR="0067535D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7535D" w:rsidRPr="00247CAA" w:rsidRDefault="0067535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535D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444028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5D" w:rsidRPr="00247CAA" w:rsidRDefault="00444028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7234A" w:rsidRPr="00247CAA" w:rsidTr="0067535D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F870B3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444028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20,029,323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444028" w:rsidP="00321B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21,046,637</w:t>
            </w:r>
          </w:p>
        </w:tc>
        <w:tc>
          <w:tcPr>
            <w:tcW w:w="503" w:type="pct"/>
          </w:tcPr>
          <w:p w:rsidR="0007234A" w:rsidRPr="00247CAA" w:rsidRDefault="0007234A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7234A" w:rsidRPr="00247CAA" w:rsidTr="00E43409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F870B3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444028" w:rsidP="007202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19,991,804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444028" w:rsidP="00321B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20,009,118</w:t>
            </w:r>
          </w:p>
        </w:tc>
        <w:tc>
          <w:tcPr>
            <w:tcW w:w="503" w:type="pct"/>
          </w:tcPr>
          <w:p w:rsidR="0007234A" w:rsidRPr="00247CAA" w:rsidRDefault="0007234A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7D6EDC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:rsidTr="009A4792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F067F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67F" w:rsidRPr="00247CAA" w:rsidRDefault="00EF067F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848A2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</w:t>
            </w:r>
            <w:r w:rsidR="00EF067F">
              <w:rPr>
                <w:rFonts w:ascii="Arial" w:hAnsi="Arial" w:cs="Arial"/>
                <w:sz w:val="11"/>
                <w:szCs w:val="11"/>
                <w:lang w:val="es-MX"/>
              </w:rPr>
              <w:t>,150,521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B4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40,795,382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B4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40,795,382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F067F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848A2" w:rsidP="00FC48B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</w:t>
            </w:r>
            <w:r w:rsidR="00EF067F">
              <w:rPr>
                <w:rFonts w:ascii="Arial" w:hAnsi="Arial" w:cs="Arial"/>
                <w:sz w:val="11"/>
                <w:szCs w:val="11"/>
                <w:lang w:val="es-MX"/>
              </w:rPr>
              <w:t>,150,521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B4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20,803,578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B4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20,786,264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F067F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B4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19,991,804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B4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20,009,118</w:t>
            </w:r>
          </w:p>
        </w:tc>
      </w:tr>
      <w:tr w:rsidR="00EF067F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B4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19,991,804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67F" w:rsidRPr="00247CAA" w:rsidRDefault="00EF067F" w:rsidP="001B4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20,009,118</w:t>
            </w:r>
          </w:p>
        </w:tc>
      </w:tr>
      <w:tr w:rsidR="001C539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AE02AB" w:rsidRDefault="00A27FF6" w:rsidP="00AE02AB">
      <w:pPr>
        <w:pStyle w:val="Texto"/>
        <w:rPr>
          <w:b/>
        </w:rPr>
        <w:sectPr w:rsidR="00AE02AB" w:rsidSect="00AE02AB">
          <w:headerReference w:type="even" r:id="rId14"/>
          <w:headerReference w:type="default" r:id="rId15"/>
          <w:footerReference w:type="even" r:id="rId16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:rsidR="00F870B3" w:rsidRDefault="00F870B3" w:rsidP="00AE02AB"/>
                <w:p w:rsidR="00F870B3" w:rsidRPr="00D25C7E" w:rsidRDefault="00F870B3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EF067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EF067F">
              <w:rPr>
                <w:b/>
                <w:bCs/>
                <w:sz w:val="10"/>
                <w:szCs w:val="10"/>
                <w:lang w:val="es-MX"/>
              </w:rPr>
              <w:t>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EF067F">
              <w:rPr>
                <w:b/>
                <w:bCs/>
                <w:sz w:val="10"/>
                <w:szCs w:val="10"/>
                <w:lang w:val="es-MX"/>
              </w:rPr>
              <w:t xml:space="preserve"> junio</w:t>
            </w:r>
            <w:r w:rsidR="00C577E1">
              <w:rPr>
                <w:b/>
                <w:bCs/>
                <w:sz w:val="10"/>
                <w:szCs w:val="10"/>
                <w:lang w:val="es-MX"/>
              </w:rPr>
              <w:t xml:space="preserve"> de 2018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91D2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43736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43736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43736" w:rsidP="00C4373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-634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321B17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43736" w:rsidP="00C4373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40,794,748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43736" w:rsidP="00FF425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40,794,748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43736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5,355,773</w:t>
            </w:r>
          </w:p>
        </w:tc>
      </w:tr>
      <w:tr w:rsidR="00321B17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43736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40,794,748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43736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40,794,748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43736" w:rsidP="00C4373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5,355,773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91D28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D28" w:rsidRPr="00247CAA" w:rsidRDefault="00C91D2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C91D28" w:rsidRPr="00247CAA" w:rsidRDefault="00C91D2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793BAE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40,795,382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793BAE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40,795,382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793BAE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5,355,139</w:t>
            </w:r>
          </w:p>
        </w:tc>
      </w:tr>
      <w:tr w:rsidR="00C91D2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D28" w:rsidRPr="00247CAA" w:rsidRDefault="00C91D2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C91D28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793BAE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40,795,382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91D28" w:rsidRPr="003F14DA" w:rsidRDefault="00793BAE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40,795,382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28" w:rsidRPr="003F14DA" w:rsidRDefault="00793BAE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5,355,139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E848A2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48A2" w:rsidRPr="00247CAA" w:rsidRDefault="00E848A2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A2" w:rsidRPr="003F14DA" w:rsidRDefault="00E848A2" w:rsidP="00B659B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A2" w:rsidRPr="003F14DA" w:rsidRDefault="00E848A2" w:rsidP="00B659B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A2" w:rsidRPr="003F14DA" w:rsidRDefault="00E848A2" w:rsidP="00B659B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A2" w:rsidRPr="003F14DA" w:rsidRDefault="00E848A2" w:rsidP="00B659B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40,795,382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A2" w:rsidRPr="003F14DA" w:rsidRDefault="00E848A2" w:rsidP="00B659B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40,795,382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A2" w:rsidRPr="003F14DA" w:rsidRDefault="00E848A2" w:rsidP="00B659B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5,355,139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247CAA" w:rsidRDefault="001F0026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0026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26" w:rsidRPr="006751B0" w:rsidRDefault="001F0026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247CAA" w:rsidRDefault="00A27FF6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:rsidR="00F870B3" w:rsidRDefault="00F870B3" w:rsidP="00666321"/>
                <w:p w:rsidR="00F870B3" w:rsidRPr="00D25C7E" w:rsidRDefault="00F870B3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666321" w:rsidRDefault="00666321" w:rsidP="00666321">
      <w:pPr>
        <w:pStyle w:val="Texto"/>
        <w:rPr>
          <w:b/>
        </w:rPr>
        <w:sectPr w:rsidR="00666321" w:rsidSect="00AE02AB">
          <w:headerReference w:type="even" r:id="rId17"/>
          <w:headerReference w:type="default" r:id="rId18"/>
          <w:footerReference w:type="even" r:id="rId19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793BA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793BAE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793BAE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C05960">
              <w:rPr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3F34AE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656F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656F" w:rsidRPr="0028605F" w:rsidRDefault="003A656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C05960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321B1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C05960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115B3D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20,803,578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115B3D" w:rsidP="009E47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20,786,264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5C0A89" w:rsidRDefault="00115B3D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25,346,943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C05960" w:rsidP="00B604A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7608BB" w:rsidP="00AC39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115B3D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2,351,987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115B3D" w:rsidP="00CE7A3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2,334,673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D7" w:rsidRPr="005C0A89" w:rsidRDefault="00115B3D" w:rsidP="00BF509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2,548,031</w:t>
            </w:r>
          </w:p>
        </w:tc>
      </w:tr>
      <w:tr w:rsidR="00130592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224,408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224,408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15B3D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106,386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15B3D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106,386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15B3D" w:rsidP="00FF425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118,022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2929B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4,319,111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4,319,111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15B3D" w:rsidP="0013059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2,089,321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15B3D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2,089,321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15B3D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2,229,790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2929B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295,435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295,435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114,270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114,270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181,165</w:t>
            </w:r>
          </w:p>
        </w:tc>
      </w:tr>
      <w:tr w:rsidR="00130592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30592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30592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61,064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42,010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24,696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19,054</w:t>
            </w:r>
          </w:p>
        </w:tc>
      </w:tr>
      <w:tr w:rsidR="00130592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30592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30592" w:rsidRPr="006751B0" w:rsidTr="00344FD0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30592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F3A08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C05960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4,767,000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E70C51" w:rsidRDefault="007608BB" w:rsidP="00E70C51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4,767,000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115B3D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1,121,281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1,121,281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3,645,719</w:t>
            </w:r>
          </w:p>
        </w:tc>
      </w:tr>
      <w:tr w:rsidR="00130592" w:rsidRPr="006751B0" w:rsidTr="004F543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17,480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15B3D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55,520</w:t>
            </w:r>
          </w:p>
        </w:tc>
      </w:tr>
      <w:tr w:rsidR="00130592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9,511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9,511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15B3D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19,489</w:t>
            </w:r>
          </w:p>
        </w:tc>
      </w:tr>
      <w:tr w:rsidR="00130592" w:rsidRPr="006751B0" w:rsidTr="004F543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9,701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</w:t>
            </w:r>
            <w:r w:rsidR="00115B3D">
              <w:rPr>
                <w:sz w:val="11"/>
                <w:szCs w:val="11"/>
                <w:lang w:val="es-MX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31,</w:t>
            </w:r>
            <w:r w:rsidR="00115B3D">
              <w:rPr>
                <w:rFonts w:ascii="Arial" w:hAnsi="Arial" w:cs="Arial"/>
                <w:sz w:val="11"/>
                <w:szCs w:val="11"/>
              </w:rPr>
              <w:t>29</w:t>
            </w:r>
            <w:r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1,022,090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1,022,09</w:t>
            </w:r>
            <w:r w:rsidR="001305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15B3D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2,467,910</w:t>
            </w:r>
          </w:p>
        </w:tc>
      </w:tr>
      <w:tr w:rsidR="00130592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44,915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44,915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762,085</w:t>
            </w:r>
          </w:p>
        </w:tc>
      </w:tr>
      <w:tr w:rsidR="00130592" w:rsidRPr="006751B0" w:rsidTr="004F543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98,542</w:t>
            </w:r>
          </w:p>
        </w:tc>
      </w:tr>
      <w:tr w:rsidR="00130592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6C691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</w:tr>
      <w:tr w:rsidR="00130592" w:rsidRPr="006751B0" w:rsidTr="004F543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16,126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15B3D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46,874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D14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34,76</w:t>
            </w:r>
            <w:r w:rsidR="00BD145F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C847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D14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34,76</w:t>
            </w:r>
            <w:r w:rsidR="00BD145F">
              <w:rPr>
                <w:sz w:val="11"/>
                <w:szCs w:val="11"/>
                <w:lang w:val="es-MX"/>
              </w:rPr>
              <w:t>4</w:t>
            </w:r>
            <w:bookmarkStart w:id="0" w:name="_GoBack"/>
            <w:bookmarkEnd w:id="0"/>
            <w:r>
              <w:rPr>
                <w:sz w:val="11"/>
                <w:szCs w:val="11"/>
                <w:lang w:val="es-MX"/>
              </w:rPr>
              <w:t>,162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15B3D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15,457,464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15,457,464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19,306,698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07E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26,583,000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26,583,000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11,097,341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11,097,341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15,485,659</w:t>
            </w:r>
          </w:p>
        </w:tc>
      </w:tr>
      <w:tr w:rsidR="00130592" w:rsidRPr="006751B0" w:rsidTr="00E5728C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7F3C78" w:rsidRDefault="006C6918" w:rsidP="007F3C78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25,000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C0596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2,021,142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2,021,142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1,173,877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15B3D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1,173,877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15B3D" w:rsidP="006C691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847,265</w:t>
            </w:r>
          </w:p>
        </w:tc>
      </w:tr>
      <w:tr w:rsidR="00130592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590CA8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</w:t>
            </w:r>
            <w:r w:rsidR="00590CA8">
              <w:rPr>
                <w:sz w:val="11"/>
                <w:szCs w:val="11"/>
                <w:lang w:val="es-MX"/>
              </w:rPr>
              <w:t>,872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6C6918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1,259,</w:t>
            </w:r>
            <w:r w:rsidR="00590CA8">
              <w:rPr>
                <w:sz w:val="11"/>
                <w:szCs w:val="11"/>
                <w:lang w:val="es-MX"/>
              </w:rPr>
              <w:t>128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590CA8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2,701,889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590CA8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2,701,889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7F3C78" w:rsidRDefault="00590CA8" w:rsidP="00590CA8">
            <w:pPr>
              <w:pStyle w:val="Texto"/>
              <w:ind w:firstLine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1,387,911</w:t>
            </w:r>
          </w:p>
        </w:tc>
      </w:tr>
      <w:tr w:rsidR="00130592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6C6918" w:rsidP="007F3C7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25,000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590CA8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590CA8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590CA8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19,816</w:t>
            </w:r>
          </w:p>
        </w:tc>
      </w:tr>
      <w:tr w:rsidR="00130592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Default="00130592" w:rsidP="00FC48B2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92" w:rsidRPr="005C0A89" w:rsidRDefault="00130592" w:rsidP="007F3C7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30592" w:rsidRPr="006751B0" w:rsidTr="00E5728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0592" w:rsidRPr="0028605F" w:rsidRDefault="0013059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C0596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736,220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92" w:rsidRPr="005C0A89" w:rsidRDefault="00130592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130592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736,220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590CA8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479,301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590CA8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479,301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0592" w:rsidRPr="0028605F" w:rsidRDefault="00590CA8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256,919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BC5C2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84B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6E6F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B6E99" w:rsidP="007B6E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218,722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B6E99" w:rsidP="007B6E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218,722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8BB" w:rsidRPr="00B0401D" w:rsidRDefault="007B6E99" w:rsidP="00B0401D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619</w:t>
            </w:r>
          </w:p>
        </w:tc>
        <w:tc>
          <w:tcPr>
            <w:tcW w:w="732" w:type="dxa"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608BB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B6E99" w:rsidP="007B6E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218,722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B6E99" w:rsidP="007B6E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218,722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8BB" w:rsidRPr="00B0401D" w:rsidRDefault="007B6E99" w:rsidP="00FF425E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619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12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0D5A3B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A3B"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B6E99" w:rsidP="001305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1,654,124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B6E99" w:rsidP="007B6E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1,654,124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B6E99" w:rsidP="007B6E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-154,124</w:t>
            </w:r>
          </w:p>
        </w:tc>
      </w:tr>
      <w:tr w:rsidR="007B6E99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B6E99" w:rsidRPr="0028605F" w:rsidRDefault="007B6E9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6E99" w:rsidRPr="0028605F" w:rsidRDefault="007B6E9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6E99" w:rsidRPr="0028605F" w:rsidRDefault="007B6E99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6E99" w:rsidRPr="0028605F" w:rsidRDefault="007B6E99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6E99" w:rsidRPr="0028605F" w:rsidRDefault="007B6E99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6E99" w:rsidRPr="0028605F" w:rsidRDefault="007B6E99" w:rsidP="001B4E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1,654,124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6E99" w:rsidRPr="0028605F" w:rsidRDefault="007B6E99" w:rsidP="001B4E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1,654,124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6E99" w:rsidRPr="0028605F" w:rsidRDefault="007B6E99" w:rsidP="001B4E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-154,124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Default="007608BB" w:rsidP="001C68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7608BB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608BB" w:rsidRDefault="007608BB" w:rsidP="001C68BD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7608BB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20F51" w:rsidRPr="006751B0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0F51" w:rsidRDefault="00A20F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A20F51" w:rsidRPr="0028605F" w:rsidRDefault="00A20F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20F51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F51" w:rsidRPr="0028605F" w:rsidRDefault="00A20F51" w:rsidP="0028236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20F51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0F51" w:rsidRPr="0028605F" w:rsidRDefault="00A20F51" w:rsidP="0028236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FC48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2361" w:rsidRDefault="00A20F51" w:rsidP="0028236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2361"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832F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B6E99" w:rsidRPr="006751B0" w:rsidTr="006C725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B6E99" w:rsidRPr="0028605F" w:rsidRDefault="007B6E9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E99" w:rsidRPr="00A869EA" w:rsidRDefault="007B6E99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E99" w:rsidRPr="00A869EA" w:rsidRDefault="007B6E99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E99" w:rsidRPr="00A869EA" w:rsidRDefault="007B6E99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E99" w:rsidRPr="00BA1CCA" w:rsidRDefault="007B6E99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20,803,578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E99" w:rsidRPr="00BA1CCA" w:rsidRDefault="007B6E99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20,786,264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E99" w:rsidRPr="005C0A89" w:rsidRDefault="007B6E99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25,346,943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Pr="006751B0" w:rsidRDefault="00A27FF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:rsidR="00F870B3" w:rsidRPr="00D25C7E" w:rsidRDefault="00F870B3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70440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junio</w:t>
            </w:r>
            <w:r w:rsidR="00A20F51">
              <w:rPr>
                <w:b/>
                <w:bCs/>
                <w:sz w:val="12"/>
                <w:szCs w:val="12"/>
                <w:lang w:val="es-MX" w:eastAsia="es-MX"/>
              </w:rPr>
              <w:t xml:space="preserve"> de 2018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04405" w:rsidRPr="006751B0" w:rsidTr="00E91841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4405" w:rsidRPr="006751B0" w:rsidRDefault="00704405" w:rsidP="00B8669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704405" w:rsidRPr="006751B0" w:rsidRDefault="00704405" w:rsidP="00B8669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20,803,578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20,786,264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5C0A89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25,346,943</w:t>
            </w:r>
          </w:p>
        </w:tc>
      </w:tr>
      <w:tr w:rsidR="0070440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6751B0" w:rsidRDefault="00704405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20,803,578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20,786,264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5C0A89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25,346,943</w:t>
            </w: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0440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6751B0" w:rsidRDefault="00704405" w:rsidP="00B8669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20,803,578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20,786,264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5C0A89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25,346,943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6D3F04" w:rsidRDefault="00A27FF6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:rsidR="00F870B3" w:rsidRDefault="00F870B3" w:rsidP="006D3F04"/>
                <w:p w:rsidR="00F870B3" w:rsidRPr="00D25C7E" w:rsidRDefault="00F870B3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870B3" w:rsidRPr="00D25C7E" w:rsidRDefault="00F870B3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C211AA" w:rsidRDefault="00A27FF6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704405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704405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704405">
              <w:rPr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="003441A3">
              <w:rPr>
                <w:b/>
                <w:bCs/>
                <w:sz w:val="11"/>
                <w:szCs w:val="11"/>
                <w:lang w:val="es-MX"/>
              </w:rPr>
              <w:t xml:space="preserve"> de 201</w:t>
            </w:r>
            <w:r w:rsidR="00704405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704405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4405" w:rsidRPr="00DF5A84" w:rsidRDefault="00704405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20,803,578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20,786,264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405" w:rsidRPr="005C0A89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25,346,943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04405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DF5A84" w:rsidRDefault="00704405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20,803,578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20,786,264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5C0A89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25,346,943</w:t>
            </w:r>
          </w:p>
        </w:tc>
      </w:tr>
      <w:tr w:rsidR="00704405" w:rsidRPr="006751B0" w:rsidTr="00E91841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405" w:rsidRPr="00DF5A84" w:rsidRDefault="00704405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DF5A84" w:rsidRDefault="00704405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20,803,578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20,786,264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5C0A89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25,346,943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2D376B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033C92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:rsidTr="004158F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04405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DF5A84" w:rsidRDefault="00704405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A869EA" w:rsidRDefault="00704405" w:rsidP="00FC48B2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20,803,578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05" w:rsidRPr="00BA1CCA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20,786,264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5" w:rsidRPr="005C0A89" w:rsidRDefault="00704405" w:rsidP="001B4E4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25,346,943</w:t>
            </w:r>
          </w:p>
        </w:tc>
      </w:tr>
      <w:tr w:rsidR="00D34B0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542B9E" w:rsidRDefault="00A27FF6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:rsidR="00F870B3" w:rsidRDefault="00F870B3" w:rsidP="007B12EE"/>
                <w:p w:rsidR="00F870B3" w:rsidRPr="00D25C7E" w:rsidRDefault="00F870B3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093619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B12DA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12DA5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B12DA5">
              <w:rPr>
                <w:b/>
                <w:bCs/>
                <w:sz w:val="12"/>
                <w:szCs w:val="12"/>
                <w:lang w:val="es-MX"/>
              </w:rPr>
              <w:t xml:space="preserve"> junio </w:t>
            </w:r>
            <w:r w:rsidR="003441A3">
              <w:rPr>
                <w:b/>
                <w:bCs/>
                <w:sz w:val="12"/>
                <w:szCs w:val="12"/>
                <w:lang w:val="es-MX"/>
              </w:rPr>
              <w:t>de 2018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3441A3" w:rsidRPr="006751B0" w:rsidTr="009E4790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41A3" w:rsidRPr="006751B0" w:rsidRDefault="003441A3" w:rsidP="001C68B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3441A3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B12DA5" w:rsidP="00B12D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2,351,987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41A3" w:rsidRPr="005C0A89" w:rsidRDefault="00B12DA5" w:rsidP="00B12D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2,334,673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41A3" w:rsidRPr="005C0A89" w:rsidRDefault="00B12DA5" w:rsidP="00B12D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2,548,031</w:t>
            </w:r>
          </w:p>
        </w:tc>
      </w:tr>
      <w:tr w:rsidR="00B12DA5" w:rsidRPr="006751B0" w:rsidTr="009E479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2DA5" w:rsidRPr="006751B0" w:rsidRDefault="00B12DA5" w:rsidP="001C68B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FC48B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1B4E4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2,351,987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1B4E4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2,334,673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DA5" w:rsidRPr="005C0A89" w:rsidRDefault="00B12DA5" w:rsidP="001B4E4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2,548,031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B12DA5" w:rsidRPr="006751B0" w:rsidTr="004B264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2DA5" w:rsidRPr="006751B0" w:rsidRDefault="00B12DA5" w:rsidP="001E17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FC48B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FC48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1B4E4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2,351,987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DA5" w:rsidRPr="005C0A89" w:rsidRDefault="00B12DA5" w:rsidP="001B4E4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2,334,673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DA5" w:rsidRPr="005C0A89" w:rsidRDefault="00B12DA5" w:rsidP="001B4E4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2,548,031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9872F5" w:rsidRPr="006751B0" w:rsidRDefault="00A27FF6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:rsidR="00F870B3" w:rsidRDefault="00F870B3" w:rsidP="009872F5"/>
                <w:p w:rsidR="00F870B3" w:rsidRPr="00D25C7E" w:rsidRDefault="00F870B3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F870B3" w:rsidRPr="00D25C7E" w:rsidRDefault="00F870B3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20"/>
      <w:headerReference w:type="default" r:id="rId21"/>
      <w:footerReference w:type="even" r:id="rId22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F6" w:rsidRDefault="00A27FF6" w:rsidP="00B73156">
      <w:r>
        <w:separator/>
      </w:r>
    </w:p>
  </w:endnote>
  <w:endnote w:type="continuationSeparator" w:id="0">
    <w:p w:rsidR="00A27FF6" w:rsidRDefault="00A27FF6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Default="00F87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Default="00F870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Default="00F870B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Default="00F87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F6" w:rsidRDefault="00A27FF6" w:rsidP="00B73156">
      <w:r>
        <w:separator/>
      </w:r>
    </w:p>
  </w:footnote>
  <w:footnote w:type="continuationSeparator" w:id="0">
    <w:p w:rsidR="00A27FF6" w:rsidRDefault="00A27FF6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D041E0" w:rsidRDefault="00F870B3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8A4FDD" w:rsidRDefault="00F870B3" w:rsidP="00AE05B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FF6F8E" w:rsidRDefault="00F870B3" w:rsidP="00AE0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D041E0" w:rsidRDefault="00F870B3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9E4DB1" w:rsidRDefault="00F870B3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7F429E" w:rsidRDefault="00F870B3" w:rsidP="007F42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D041E0" w:rsidRDefault="00F870B3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8A4FDD" w:rsidRDefault="00F870B3" w:rsidP="00AE05B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D041E0" w:rsidRDefault="00F870B3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9E4DB1" w:rsidRDefault="00F870B3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7F429E" w:rsidRDefault="00F870B3" w:rsidP="007F429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D041E0" w:rsidRDefault="00F870B3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9E4DB1" w:rsidRDefault="00F870B3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7F429E" w:rsidRDefault="00F870B3" w:rsidP="007F429E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3" w:rsidRPr="00D041E0" w:rsidRDefault="00F870B3" w:rsidP="00AE05B7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D041E0" w:rsidRDefault="00F870B3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B5531B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B5531B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B5531B" w:rsidRPr="00D041E0">
      <w:rPr>
        <w:sz w:val="18"/>
        <w:szCs w:val="18"/>
      </w:rPr>
      <w:fldChar w:fldCharType="end"/>
    </w:r>
  </w:p>
  <w:p w:rsidR="00F870B3" w:rsidRPr="008A4FDD" w:rsidRDefault="00F870B3" w:rsidP="00AE0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156"/>
    <w:rsid w:val="00013F54"/>
    <w:rsid w:val="000324A8"/>
    <w:rsid w:val="00035735"/>
    <w:rsid w:val="00051E49"/>
    <w:rsid w:val="0007234A"/>
    <w:rsid w:val="00082EDD"/>
    <w:rsid w:val="00084CE4"/>
    <w:rsid w:val="00093619"/>
    <w:rsid w:val="00095BBF"/>
    <w:rsid w:val="000A38E1"/>
    <w:rsid w:val="000B0DD7"/>
    <w:rsid w:val="000B464C"/>
    <w:rsid w:val="000C61FF"/>
    <w:rsid w:val="000D5A3B"/>
    <w:rsid w:val="000F481C"/>
    <w:rsid w:val="001043B1"/>
    <w:rsid w:val="00107DAE"/>
    <w:rsid w:val="00115B3D"/>
    <w:rsid w:val="00130592"/>
    <w:rsid w:val="0013078A"/>
    <w:rsid w:val="00170EB7"/>
    <w:rsid w:val="00184954"/>
    <w:rsid w:val="001A31C0"/>
    <w:rsid w:val="001A31F5"/>
    <w:rsid w:val="001A7166"/>
    <w:rsid w:val="001C2FAB"/>
    <w:rsid w:val="001C539E"/>
    <w:rsid w:val="001C68BD"/>
    <w:rsid w:val="001E17E9"/>
    <w:rsid w:val="001E1B33"/>
    <w:rsid w:val="001E753A"/>
    <w:rsid w:val="001F0026"/>
    <w:rsid w:val="001F2318"/>
    <w:rsid w:val="001F36AB"/>
    <w:rsid w:val="00202AE2"/>
    <w:rsid w:val="00203A3C"/>
    <w:rsid w:val="00211435"/>
    <w:rsid w:val="002162B2"/>
    <w:rsid w:val="00216571"/>
    <w:rsid w:val="00216D5D"/>
    <w:rsid w:val="00231852"/>
    <w:rsid w:val="002437F5"/>
    <w:rsid w:val="00247CAA"/>
    <w:rsid w:val="002557B3"/>
    <w:rsid w:val="00261401"/>
    <w:rsid w:val="002643BD"/>
    <w:rsid w:val="00274014"/>
    <w:rsid w:val="00275878"/>
    <w:rsid w:val="00275FEB"/>
    <w:rsid w:val="002769C5"/>
    <w:rsid w:val="00277313"/>
    <w:rsid w:val="00281FD1"/>
    <w:rsid w:val="00282361"/>
    <w:rsid w:val="00282C8B"/>
    <w:rsid w:val="002832F8"/>
    <w:rsid w:val="002929BF"/>
    <w:rsid w:val="00296705"/>
    <w:rsid w:val="0029770B"/>
    <w:rsid w:val="002B2A11"/>
    <w:rsid w:val="002C135B"/>
    <w:rsid w:val="002D089C"/>
    <w:rsid w:val="002D2E24"/>
    <w:rsid w:val="002D305C"/>
    <w:rsid w:val="002E1C0B"/>
    <w:rsid w:val="002E4E5A"/>
    <w:rsid w:val="002E5FDF"/>
    <w:rsid w:val="002F3A08"/>
    <w:rsid w:val="002F41F7"/>
    <w:rsid w:val="002F5961"/>
    <w:rsid w:val="00302847"/>
    <w:rsid w:val="00321B17"/>
    <w:rsid w:val="003428E1"/>
    <w:rsid w:val="003441A3"/>
    <w:rsid w:val="00351AA7"/>
    <w:rsid w:val="00374D58"/>
    <w:rsid w:val="00375378"/>
    <w:rsid w:val="00387521"/>
    <w:rsid w:val="003911DE"/>
    <w:rsid w:val="003957F6"/>
    <w:rsid w:val="003A3D59"/>
    <w:rsid w:val="003A656F"/>
    <w:rsid w:val="003B163D"/>
    <w:rsid w:val="003B1C51"/>
    <w:rsid w:val="003B6C89"/>
    <w:rsid w:val="003C6B76"/>
    <w:rsid w:val="003D5223"/>
    <w:rsid w:val="003E2D62"/>
    <w:rsid w:val="003E5715"/>
    <w:rsid w:val="003E5AF1"/>
    <w:rsid w:val="003F14DA"/>
    <w:rsid w:val="003F34AE"/>
    <w:rsid w:val="003F6CDE"/>
    <w:rsid w:val="0040251D"/>
    <w:rsid w:val="00403CA0"/>
    <w:rsid w:val="00444028"/>
    <w:rsid w:val="00446460"/>
    <w:rsid w:val="00454987"/>
    <w:rsid w:val="004B2646"/>
    <w:rsid w:val="004C679B"/>
    <w:rsid w:val="004D21DE"/>
    <w:rsid w:val="004D42C5"/>
    <w:rsid w:val="004E327F"/>
    <w:rsid w:val="004E7451"/>
    <w:rsid w:val="004F32AF"/>
    <w:rsid w:val="004F3657"/>
    <w:rsid w:val="004F58C2"/>
    <w:rsid w:val="00504EE0"/>
    <w:rsid w:val="00512A13"/>
    <w:rsid w:val="005145BB"/>
    <w:rsid w:val="005156F9"/>
    <w:rsid w:val="0052606A"/>
    <w:rsid w:val="00527715"/>
    <w:rsid w:val="00530812"/>
    <w:rsid w:val="0053170A"/>
    <w:rsid w:val="00540CA2"/>
    <w:rsid w:val="00540D60"/>
    <w:rsid w:val="00541969"/>
    <w:rsid w:val="00542B9E"/>
    <w:rsid w:val="005519D0"/>
    <w:rsid w:val="005541CB"/>
    <w:rsid w:val="0057317F"/>
    <w:rsid w:val="00586392"/>
    <w:rsid w:val="00586535"/>
    <w:rsid w:val="00590CA8"/>
    <w:rsid w:val="005962F6"/>
    <w:rsid w:val="005C0A89"/>
    <w:rsid w:val="005F704E"/>
    <w:rsid w:val="0060571D"/>
    <w:rsid w:val="00613D5C"/>
    <w:rsid w:val="0063685E"/>
    <w:rsid w:val="00643F01"/>
    <w:rsid w:val="006534DB"/>
    <w:rsid w:val="006539EF"/>
    <w:rsid w:val="00662A66"/>
    <w:rsid w:val="00664D48"/>
    <w:rsid w:val="00666321"/>
    <w:rsid w:val="0067535D"/>
    <w:rsid w:val="00680BBF"/>
    <w:rsid w:val="00681911"/>
    <w:rsid w:val="00684C07"/>
    <w:rsid w:val="00693446"/>
    <w:rsid w:val="006A01A7"/>
    <w:rsid w:val="006A32D8"/>
    <w:rsid w:val="006C6918"/>
    <w:rsid w:val="006C7255"/>
    <w:rsid w:val="006D1A6C"/>
    <w:rsid w:val="006D3F04"/>
    <w:rsid w:val="006E345F"/>
    <w:rsid w:val="006E6D72"/>
    <w:rsid w:val="006E6F44"/>
    <w:rsid w:val="006F79DC"/>
    <w:rsid w:val="007022A1"/>
    <w:rsid w:val="00704405"/>
    <w:rsid w:val="00720241"/>
    <w:rsid w:val="007267B6"/>
    <w:rsid w:val="00737313"/>
    <w:rsid w:val="00742E29"/>
    <w:rsid w:val="007608BB"/>
    <w:rsid w:val="00760D04"/>
    <w:rsid w:val="007748BC"/>
    <w:rsid w:val="007773AE"/>
    <w:rsid w:val="0078552F"/>
    <w:rsid w:val="00793A84"/>
    <w:rsid w:val="00793BAE"/>
    <w:rsid w:val="007A520B"/>
    <w:rsid w:val="007B07CF"/>
    <w:rsid w:val="007B12EE"/>
    <w:rsid w:val="007B6E99"/>
    <w:rsid w:val="007C52DC"/>
    <w:rsid w:val="007D4964"/>
    <w:rsid w:val="007D6EDC"/>
    <w:rsid w:val="007E2A10"/>
    <w:rsid w:val="007F07E1"/>
    <w:rsid w:val="007F1100"/>
    <w:rsid w:val="007F3C78"/>
    <w:rsid w:val="007F429E"/>
    <w:rsid w:val="007F6860"/>
    <w:rsid w:val="00814B96"/>
    <w:rsid w:val="00816458"/>
    <w:rsid w:val="0082324F"/>
    <w:rsid w:val="00826B24"/>
    <w:rsid w:val="008317EF"/>
    <w:rsid w:val="00873DDA"/>
    <w:rsid w:val="0088381D"/>
    <w:rsid w:val="008857BC"/>
    <w:rsid w:val="00886A29"/>
    <w:rsid w:val="00892425"/>
    <w:rsid w:val="008D5421"/>
    <w:rsid w:val="008F0406"/>
    <w:rsid w:val="008F09F8"/>
    <w:rsid w:val="008F2AAD"/>
    <w:rsid w:val="00913C16"/>
    <w:rsid w:val="0091724C"/>
    <w:rsid w:val="0092265D"/>
    <w:rsid w:val="00924364"/>
    <w:rsid w:val="00924C71"/>
    <w:rsid w:val="00927633"/>
    <w:rsid w:val="00943FA5"/>
    <w:rsid w:val="0094770C"/>
    <w:rsid w:val="009568EA"/>
    <w:rsid w:val="0096358A"/>
    <w:rsid w:val="00982C83"/>
    <w:rsid w:val="00983AD7"/>
    <w:rsid w:val="009872F5"/>
    <w:rsid w:val="00987906"/>
    <w:rsid w:val="00993814"/>
    <w:rsid w:val="009A139B"/>
    <w:rsid w:val="009A5ACF"/>
    <w:rsid w:val="009C34ED"/>
    <w:rsid w:val="009D3A68"/>
    <w:rsid w:val="009E272D"/>
    <w:rsid w:val="009E4790"/>
    <w:rsid w:val="00A03F7A"/>
    <w:rsid w:val="00A04A5D"/>
    <w:rsid w:val="00A05377"/>
    <w:rsid w:val="00A11317"/>
    <w:rsid w:val="00A20AA0"/>
    <w:rsid w:val="00A20F51"/>
    <w:rsid w:val="00A27FF6"/>
    <w:rsid w:val="00A36214"/>
    <w:rsid w:val="00A4237D"/>
    <w:rsid w:val="00A4441D"/>
    <w:rsid w:val="00A51939"/>
    <w:rsid w:val="00A74123"/>
    <w:rsid w:val="00A81C1D"/>
    <w:rsid w:val="00A869EA"/>
    <w:rsid w:val="00A92A94"/>
    <w:rsid w:val="00A96373"/>
    <w:rsid w:val="00A9738B"/>
    <w:rsid w:val="00AB4663"/>
    <w:rsid w:val="00AC39D7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401D"/>
    <w:rsid w:val="00B0417E"/>
    <w:rsid w:val="00B12725"/>
    <w:rsid w:val="00B12DA5"/>
    <w:rsid w:val="00B3257B"/>
    <w:rsid w:val="00B42A32"/>
    <w:rsid w:val="00B4607E"/>
    <w:rsid w:val="00B470C6"/>
    <w:rsid w:val="00B51236"/>
    <w:rsid w:val="00B5531B"/>
    <w:rsid w:val="00B604AE"/>
    <w:rsid w:val="00B61A72"/>
    <w:rsid w:val="00B6706D"/>
    <w:rsid w:val="00B73156"/>
    <w:rsid w:val="00B74592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C5C2F"/>
    <w:rsid w:val="00BC6A2A"/>
    <w:rsid w:val="00BD145F"/>
    <w:rsid w:val="00BD2373"/>
    <w:rsid w:val="00BD6256"/>
    <w:rsid w:val="00BF5091"/>
    <w:rsid w:val="00C05960"/>
    <w:rsid w:val="00C05E14"/>
    <w:rsid w:val="00C171C3"/>
    <w:rsid w:val="00C211AA"/>
    <w:rsid w:val="00C3383F"/>
    <w:rsid w:val="00C36606"/>
    <w:rsid w:val="00C42159"/>
    <w:rsid w:val="00C43736"/>
    <w:rsid w:val="00C47377"/>
    <w:rsid w:val="00C577E1"/>
    <w:rsid w:val="00C6084D"/>
    <w:rsid w:val="00C6662A"/>
    <w:rsid w:val="00C84751"/>
    <w:rsid w:val="00C849EA"/>
    <w:rsid w:val="00C84B4F"/>
    <w:rsid w:val="00C8514D"/>
    <w:rsid w:val="00C91D28"/>
    <w:rsid w:val="00C969E2"/>
    <w:rsid w:val="00CA36D8"/>
    <w:rsid w:val="00CB342B"/>
    <w:rsid w:val="00CC0CE4"/>
    <w:rsid w:val="00CC3022"/>
    <w:rsid w:val="00CC5BCC"/>
    <w:rsid w:val="00CC76F8"/>
    <w:rsid w:val="00CD3890"/>
    <w:rsid w:val="00CE1B53"/>
    <w:rsid w:val="00CE336E"/>
    <w:rsid w:val="00CE5BA3"/>
    <w:rsid w:val="00CE7A36"/>
    <w:rsid w:val="00CF1141"/>
    <w:rsid w:val="00CF4323"/>
    <w:rsid w:val="00D262E6"/>
    <w:rsid w:val="00D3374F"/>
    <w:rsid w:val="00D34B04"/>
    <w:rsid w:val="00D441B0"/>
    <w:rsid w:val="00D52B28"/>
    <w:rsid w:val="00D704AC"/>
    <w:rsid w:val="00D80CF7"/>
    <w:rsid w:val="00D86721"/>
    <w:rsid w:val="00DA2D1A"/>
    <w:rsid w:val="00DA41AC"/>
    <w:rsid w:val="00DA6FD5"/>
    <w:rsid w:val="00DA7E78"/>
    <w:rsid w:val="00DB101F"/>
    <w:rsid w:val="00DD28D2"/>
    <w:rsid w:val="00DF0B39"/>
    <w:rsid w:val="00DF5A84"/>
    <w:rsid w:val="00E22915"/>
    <w:rsid w:val="00E369B9"/>
    <w:rsid w:val="00E43409"/>
    <w:rsid w:val="00E43E79"/>
    <w:rsid w:val="00E55224"/>
    <w:rsid w:val="00E70C51"/>
    <w:rsid w:val="00E848A2"/>
    <w:rsid w:val="00E87B1A"/>
    <w:rsid w:val="00E91841"/>
    <w:rsid w:val="00E95693"/>
    <w:rsid w:val="00EC7D5D"/>
    <w:rsid w:val="00ED0BB9"/>
    <w:rsid w:val="00ED6940"/>
    <w:rsid w:val="00ED6C60"/>
    <w:rsid w:val="00EE1529"/>
    <w:rsid w:val="00EF030A"/>
    <w:rsid w:val="00EF067F"/>
    <w:rsid w:val="00EF43B0"/>
    <w:rsid w:val="00F00B31"/>
    <w:rsid w:val="00F440AB"/>
    <w:rsid w:val="00F618BA"/>
    <w:rsid w:val="00F7035A"/>
    <w:rsid w:val="00F71421"/>
    <w:rsid w:val="00F75712"/>
    <w:rsid w:val="00F870B3"/>
    <w:rsid w:val="00F9437C"/>
    <w:rsid w:val="00FA41EE"/>
    <w:rsid w:val="00FA4BF7"/>
    <w:rsid w:val="00FB48A4"/>
    <w:rsid w:val="00FC0EAE"/>
    <w:rsid w:val="00FD1C8C"/>
    <w:rsid w:val="00FE500C"/>
    <w:rsid w:val="00FE6639"/>
    <w:rsid w:val="00FF129B"/>
    <w:rsid w:val="00FF425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47"/>
        <o:r id="V:Rule3" type="connector" idref="#_x0000_s1062"/>
        <o:r id="V:Rule4" type="connector" idref="#_x0000_s1031"/>
        <o:r id="V:Rule5" type="connector" idref="#_x0000_s1065"/>
        <o:r id="V:Rule6" type="connector" idref="#_x0000_s1066"/>
        <o:r id="V:Rule7" type="connector" idref="#_x0000_s1027"/>
        <o:r id="V:Rule8" type="connector" idref="#_x0000_s1050"/>
        <o:r id="V:Rule9" type="connector" idref="#_x0000_s1054"/>
        <o:r id="V:Rule10" type="connector" idref="#_x0000_s1040"/>
        <o:r id="V:Rule11" type="connector" idref="#_x0000_s1048"/>
        <o:r id="V:Rule12" type="connector" idref="#_x0000_s1030"/>
        <o:r id="V:Rule13" type="connector" idref="#_x0000_s1056"/>
        <o:r id="V:Rule14" type="connector" idref="#_x0000_s1043"/>
        <o:r id="V:Rule15" type="connector" idref="#_x0000_s1042"/>
        <o:r id="V:Rule16" type="connector" idref="#_x0000_s1059"/>
        <o:r id="V:Rule17" type="connector" idref="#_x0000_s1064"/>
        <o:r id="V:Rule18" type="connector" idref="#_x0000_s1051"/>
        <o:r id="V:Rule19" type="connector" idref="#_x0000_s1028"/>
        <o:r id="V:Rule20" type="connector" idref="#_x0000_s1061"/>
        <o:r id="V:Rule21" type="connector" idref="#_x0000_s1057"/>
        <o:r id="V:Rule22" type="connector" idref="#_x0000_s1036"/>
        <o:r id="V:Rule23" type="connector" idref="#_x0000_s1053"/>
        <o:r id="V:Rule24" type="connector" idref="#_x0000_s1039"/>
        <o:r id="V:Rule25" type="connector" idref="#_x0000_s1060"/>
        <o:r id="V:Rule26" type="connector" idref="#_x0000_s106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Heading3">
    <w:name w:val="heading 3"/>
    <w:basedOn w:val="Normal"/>
    <w:next w:val="Normal"/>
    <w:link w:val="Heading3Ch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Heading4">
    <w:name w:val="heading 4"/>
    <w:basedOn w:val="Normal"/>
    <w:next w:val="Normal"/>
    <w:link w:val="Heading4Ch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Heading5">
    <w:name w:val="heading 5"/>
    <w:basedOn w:val="Normal"/>
    <w:next w:val="Normal"/>
    <w:link w:val="Heading5Ch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Heading6">
    <w:name w:val="heading 6"/>
    <w:basedOn w:val="Normal"/>
    <w:next w:val="Normal"/>
    <w:link w:val="Heading6Ch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Heading7">
    <w:name w:val="heading 7"/>
    <w:basedOn w:val="Normal"/>
    <w:next w:val="Normal"/>
    <w:link w:val="Heading7Ch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Heading8">
    <w:name w:val="heading 8"/>
    <w:basedOn w:val="Normal"/>
    <w:next w:val="Normal"/>
    <w:link w:val="Heading8Ch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Heading9">
    <w:name w:val="heading 9"/>
    <w:basedOn w:val="Normal"/>
    <w:next w:val="Normal"/>
    <w:link w:val="Heading9Ch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Heading3Char">
    <w:name w:val="Heading 3 Char"/>
    <w:basedOn w:val="DefaultParagraphFont"/>
    <w:link w:val="Heading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Heading4Char">
    <w:name w:val="Heading 4 Char"/>
    <w:basedOn w:val="DefaultParagraphFont"/>
    <w:link w:val="Heading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Heading5Char">
    <w:name w:val="Heading 5 Char"/>
    <w:basedOn w:val="DefaultParagraphFont"/>
    <w:link w:val="Heading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Heading6Char">
    <w:name w:val="Heading 6 Char"/>
    <w:basedOn w:val="DefaultParagraphFont"/>
    <w:link w:val="Heading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Heading7Char">
    <w:name w:val="Heading 7 Char"/>
    <w:basedOn w:val="DefaultParagraphFont"/>
    <w:link w:val="Heading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Heading8Char">
    <w:name w:val="Heading 8 Char"/>
    <w:basedOn w:val="DefaultParagraphFont"/>
    <w:link w:val="Heading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Heading9Char">
    <w:name w:val="Heading 9 Char"/>
    <w:basedOn w:val="DefaultParagraphFont"/>
    <w:link w:val="Heading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Header">
    <w:name w:val="header"/>
    <w:basedOn w:val="Normal"/>
    <w:link w:val="HeaderChar"/>
    <w:rsid w:val="00B7315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Footer">
    <w:name w:val="footer"/>
    <w:basedOn w:val="Normal"/>
    <w:link w:val="FooterCh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CommentText">
    <w:name w:val="annotation text"/>
    <w:basedOn w:val="Normal"/>
    <w:link w:val="CommentTextCh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FootnoteText">
    <w:name w:val="footnote text"/>
    <w:basedOn w:val="Normal"/>
    <w:link w:val="FootnoteTextCh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ListParagraph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CommentText"/>
    <w:next w:val="CommentText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itle">
    <w:name w:val="Subtitle"/>
    <w:basedOn w:val="Normal"/>
    <w:next w:val="Normal"/>
    <w:link w:val="SubtitleCh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itleChar">
    <w:name w:val="Subtitle Char"/>
    <w:basedOn w:val="DefaultParagraphFont"/>
    <w:link w:val="Subtitle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o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BodyTextIndent">
    <w:name w:val="Body Text Indent"/>
    <w:basedOn w:val="Normal"/>
    <w:link w:val="BodyTextIndentCh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BodyTextIndentChar">
    <w:name w:val="Body Text Indent Char"/>
    <w:basedOn w:val="DefaultParagraphFont"/>
    <w:link w:val="BodyTextIndent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DocumentMap">
    <w:name w:val="Document Map"/>
    <w:basedOn w:val="Normal"/>
    <w:link w:val="DocumentMapCh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FootnoteReference">
    <w:name w:val="footnote reference"/>
    <w:uiPriority w:val="99"/>
    <w:rsid w:val="00B73156"/>
    <w:rPr>
      <w:vertAlign w:val="superscript"/>
    </w:rPr>
  </w:style>
  <w:style w:type="paragraph" w:styleId="BalloonText">
    <w:name w:val="Balloon Text"/>
    <w:basedOn w:val="Normal"/>
    <w:link w:val="BalloonTextChar"/>
    <w:rsid w:val="00B73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yperlink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rsid w:val="00B73156"/>
    <w:rPr>
      <w:rFonts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FollowedHyperlink">
    <w:name w:val="FollowedHyperlink"/>
    <w:rsid w:val="00B73156"/>
    <w:rPr>
      <w:rFonts w:cs="Times New Roman"/>
      <w:color w:val="800080"/>
      <w:u w:val="single"/>
    </w:rPr>
  </w:style>
  <w:style w:type="character" w:styleId="Emphasis">
    <w:name w:val="Emphasis"/>
    <w:qFormat/>
    <w:rsid w:val="00B73156"/>
    <w:rPr>
      <w:rFonts w:cs="Times New Roman"/>
      <w:i/>
    </w:rPr>
  </w:style>
  <w:style w:type="character" w:styleId="Strong">
    <w:name w:val="Strong"/>
    <w:qFormat/>
    <w:rsid w:val="00B73156"/>
    <w:rPr>
      <w:rFonts w:cs="Times New Roman"/>
      <w:b/>
    </w:rPr>
  </w:style>
  <w:style w:type="paragraph" w:styleId="EndnoteText">
    <w:name w:val="endnote text"/>
    <w:basedOn w:val="Normal"/>
    <w:link w:val="EndnoteTextChar"/>
    <w:rsid w:val="00B731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EndnoteReference">
    <w:name w:val="endnote reference"/>
    <w:rsid w:val="00B73156"/>
    <w:rPr>
      <w:vertAlign w:val="superscript"/>
    </w:rPr>
  </w:style>
  <w:style w:type="character" w:styleId="CommentReference">
    <w:name w:val="annotation reference"/>
    <w:rsid w:val="00B731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15C3-3272-41E6-94EB-7E9D1D76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11</Pages>
  <Words>5622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259</cp:revision>
  <cp:lastPrinted>2017-12-26T18:14:00Z</cp:lastPrinted>
  <dcterms:created xsi:type="dcterms:W3CDTF">2016-11-29T17:53:00Z</dcterms:created>
  <dcterms:modified xsi:type="dcterms:W3CDTF">2018-07-05T19:09:00Z</dcterms:modified>
</cp:coreProperties>
</file>