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8C20D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25C7E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6609B3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C20DC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2018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8C20DC" w:rsidP="00830FA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3,294,383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BD75A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237,540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8C20DC" w:rsidP="0024062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3,294,383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1C4965">
              <w:rPr>
                <w:rFonts w:eastAsia="Calibri"/>
                <w:sz w:val="10"/>
                <w:szCs w:val="10"/>
                <w:lang w:val="es-MX" w:eastAsia="en-US"/>
              </w:rPr>
              <w:t>237,540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8C20DC" w:rsidP="009D4F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3,297,383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1,468,442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237,540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D86FC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Pr="00B6097C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Del="009B6C1F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1,464,323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1,314,416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244277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291E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237,540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4,970,288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8C20DC" w:rsidP="00830FA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8,267,671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D25C7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8,030,131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2,757,166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447,013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BD75A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452,584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5,212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8,030,131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C4965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8,267,671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4A4CF0" w:rsidP="00B73156">
      <w:pPr>
        <w:pStyle w:val="Texto"/>
        <w:rPr>
          <w:b/>
        </w:rPr>
        <w:sectPr w:rsidR="00D25C7E" w:rsidSect="00D25C7E">
          <w:headerReference w:type="even" r:id="rId9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4A4CF0" w:rsidRDefault="004A4CF0"/>
                <w:p w:rsidR="004A4CF0" w:rsidRPr="00D25C7E" w:rsidRDefault="004A4C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4CF0" w:rsidRPr="00D25C7E" w:rsidRDefault="004A4C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6609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6609B3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C03473">
              <w:rPr>
                <w:b/>
                <w:sz w:val="10"/>
                <w:szCs w:val="10"/>
              </w:rPr>
              <w:t xml:space="preserve"> septiembre</w:t>
            </w:r>
            <w:r w:rsidR="0004212A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75617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04212A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C03473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3,005,858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363E26" w:rsidP="00C0347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</w:t>
            </w:r>
            <w:r w:rsidR="00C03473">
              <w:rPr>
                <w:sz w:val="10"/>
                <w:szCs w:val="10"/>
              </w:rPr>
              <w:t>227,181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4D507F" w:rsidP="00830FA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237,540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B344E3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B344E3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3,005,858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B344E3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2,227,181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B344E3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B344E3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237,540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4A4CF0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4A4CF0" w:rsidRDefault="004A4CF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4A4CF0" w:rsidRPr="00D25C7E" w:rsidRDefault="004A4CF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10"/>
          <w:headerReference w:type="default" r:id="rId11"/>
          <w:footerReference w:type="even" r:id="rId12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6609B3" w:rsidP="00576DF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30</w:t>
            </w:r>
            <w:r w:rsidR="00B73156" w:rsidRPr="0065029E">
              <w:rPr>
                <w:b/>
                <w:sz w:val="12"/>
                <w:szCs w:val="12"/>
              </w:rPr>
              <w:t xml:space="preserve"> de</w:t>
            </w:r>
            <w:r w:rsidR="002009AC">
              <w:rPr>
                <w:b/>
                <w:sz w:val="12"/>
                <w:szCs w:val="12"/>
              </w:rPr>
              <w:t xml:space="preserve"> </w:t>
            </w:r>
            <w:r w:rsidR="00576DF3">
              <w:rPr>
                <w:b/>
                <w:sz w:val="12"/>
                <w:szCs w:val="12"/>
              </w:rPr>
              <w:t>septiembre</w:t>
            </w:r>
            <w:r w:rsidR="0004212A">
              <w:rPr>
                <w:b/>
                <w:sz w:val="12"/>
                <w:szCs w:val="12"/>
              </w:rPr>
              <w:t xml:space="preserve"> de 2018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4A4CF0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4A4CF0" w:rsidRDefault="004A4CF0" w:rsidP="00026832"/>
                <w:p w:rsidR="004A4CF0" w:rsidRPr="00D25C7E" w:rsidRDefault="004A4CF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4CF0" w:rsidRDefault="004A4CF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4A4CF0" w:rsidRPr="00D25C7E" w:rsidRDefault="004A4CF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026832"/>
              </w:txbxContent>
            </v:textbox>
          </v:shape>
        </w:pict>
      </w:r>
    </w:p>
    <w:p w:rsidR="00026832" w:rsidRDefault="004A4CF0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3"/>
          <w:headerReference w:type="default" r:id="rId14"/>
          <w:footerReference w:type="even" r:id="rId15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D200C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A6151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septiembre</w:t>
            </w:r>
            <w:r w:rsidR="0004212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C08CE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064DD8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21,265,033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064DD8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21,265,033</w:t>
            </w:r>
          </w:p>
        </w:tc>
      </w:tr>
      <w:tr w:rsidR="00BC08CE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064DD8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20,764,532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064DD8" w:rsidP="00064DD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20,764,532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064DD8" w:rsidP="000F53D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064DD8" w:rsidP="00064DD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064DD8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</w:t>
            </w:r>
            <w:r w:rsidR="00BC08CE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,501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064DD8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18,657,774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CE6743" w:rsidP="00064DD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18,600,959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064DD8" w:rsidP="00E41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18,407,774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CE6743" w:rsidP="00064DD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18,350,959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064DD8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064DD8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250,00</w:t>
            </w:r>
            <w:r w:rsidR="004B277F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CE6743" w:rsidP="00CE674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2,607,229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D42F95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2,664,074</w:t>
            </w:r>
          </w:p>
        </w:tc>
      </w:tr>
      <w:tr w:rsidR="00847731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D42F95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2,607,229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D42F95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2,664,074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D42F95" w:rsidP="00D42F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2,607,229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D42F95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2,664,074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D06F3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9D06F3" w:rsidRPr="00247CAA" w:rsidRDefault="009D06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9D06F3" w:rsidRPr="00247CAA" w:rsidRDefault="009D06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6F3" w:rsidRPr="00247CAA" w:rsidRDefault="009D06F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6F3" w:rsidRPr="00247CAA" w:rsidRDefault="009D06F3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2,607,229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6F3" w:rsidRPr="00247CAA" w:rsidRDefault="009D06F3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2,664,074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D06F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6F3" w:rsidRPr="00247CAA" w:rsidRDefault="009D06F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20,764,532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20,764,532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D06F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9D06F3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18,407,774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6F3" w:rsidRPr="00247CAA" w:rsidRDefault="00176794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18,350,959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9D06F3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2,356,758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176794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2,413,573</w:t>
            </w: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9D06F3" w:rsidP="009D06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2,356,758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176794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2,413,573</w:t>
            </w:r>
          </w:p>
        </w:tc>
      </w:tr>
      <w:tr w:rsidR="001E1B3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8E3487" w:rsidP="008E3487">
      <w:pPr>
        <w:pStyle w:val="Texto"/>
        <w:spacing w:line="200" w:lineRule="exact"/>
        <w:rPr>
          <w:b/>
        </w:rPr>
      </w:pPr>
    </w:p>
    <w:p w:rsidR="008E3487" w:rsidRDefault="004A4CF0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5.95pt;margin-top:9.55pt;width:389.8pt;height:72.8pt;z-index:251671552;mso-width-relative:margin;mso-height-relative:margin" stroked="f">
            <v:textbox style="mso-next-textbox:#_x0000_s1035">
              <w:txbxContent>
                <w:p w:rsidR="004A4CF0" w:rsidRDefault="004A4CF0" w:rsidP="008E3487"/>
                <w:p w:rsidR="004A4CF0" w:rsidRPr="00D25C7E" w:rsidRDefault="004A4CF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4CF0" w:rsidRDefault="004A4CF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4A4CF0" w:rsidRPr="00D25C7E" w:rsidRDefault="004A4CF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8E3487"/>
              </w:txbxContent>
            </v:textbox>
          </v:shape>
        </w:pict>
      </w:r>
    </w:p>
    <w:p w:rsidR="008E3487" w:rsidRDefault="004A4CF0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105239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8B1994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105239">
              <w:rPr>
                <w:b/>
                <w:bCs/>
                <w:sz w:val="10"/>
                <w:szCs w:val="10"/>
                <w:lang w:val="es-MX"/>
              </w:rPr>
              <w:t xml:space="preserve"> septiembre</w:t>
            </w:r>
            <w:r w:rsidR="00C125A1">
              <w:rPr>
                <w:b/>
                <w:bCs/>
                <w:sz w:val="10"/>
                <w:szCs w:val="10"/>
                <w:lang w:val="es-MX"/>
              </w:rPr>
              <w:t xml:space="preserve">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604602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604602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604602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362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82446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105239" w:rsidP="0010523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454,584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60460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 w:rsidR="00604602">
              <w:rPr>
                <w:sz w:val="12"/>
                <w:szCs w:val="12"/>
                <w:lang w:val="es-MX"/>
              </w:rPr>
              <w:t>4,254,584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604602" w:rsidP="0060460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20,764,170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604602" w:rsidP="0015450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20,764,170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751B0" w:rsidRDefault="00604602" w:rsidP="00E277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</w:t>
            </w:r>
            <w:r w:rsidR="00E27766">
              <w:rPr>
                <w:sz w:val="12"/>
                <w:szCs w:val="12"/>
                <w:lang w:val="es-MX"/>
              </w:rPr>
              <w:t>035,830</w:t>
            </w:r>
          </w:p>
        </w:tc>
      </w:tr>
      <w:tr w:rsidR="0028244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18011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105239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454,584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604602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24,254,584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604602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20,764,170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604602" w:rsidP="0060460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20,764,170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751B0" w:rsidRDefault="00E27766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-3,035,830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6E586B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86B" w:rsidRPr="00247CAA" w:rsidRDefault="006E586B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6E586B" w:rsidRPr="00247CAA" w:rsidRDefault="006E586B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6458C" w:rsidRDefault="006E586B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454,584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24,254,584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6458C" w:rsidRDefault="006E586B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20,764,532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20,764,532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751B0" w:rsidRDefault="006E586B" w:rsidP="0013760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</w:t>
            </w:r>
            <w:r w:rsidR="00137608">
              <w:rPr>
                <w:sz w:val="12"/>
                <w:szCs w:val="12"/>
                <w:lang w:val="es-MX"/>
              </w:rPr>
              <w:t>035,468</w:t>
            </w:r>
          </w:p>
        </w:tc>
      </w:tr>
      <w:tr w:rsidR="006E586B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86B" w:rsidRPr="00247CAA" w:rsidRDefault="006E586B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586B" w:rsidRPr="0066458C" w:rsidRDefault="006E586B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454,584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24,254,584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20,764,532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586B" w:rsidRPr="0066458C" w:rsidRDefault="006E586B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20,764,532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6B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-3,035,468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3760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137608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137608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955,085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137608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24,755,085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137608" w:rsidP="0013760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21,265,033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137608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21,265,033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13760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-2,534,967</w:t>
            </w:r>
          </w:p>
        </w:tc>
      </w:tr>
      <w:tr w:rsidR="0013760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4A4CF0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4A4CF0" w:rsidRDefault="004A4CF0" w:rsidP="0012507F"/>
                <w:p w:rsidR="004A4CF0" w:rsidRPr="00D25C7E" w:rsidRDefault="004A4CF0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12507F"/>
              </w:txbxContent>
            </v:textbox>
          </v:shape>
        </w:pict>
      </w:r>
    </w:p>
    <w:p w:rsidR="0012507F" w:rsidRDefault="004A4CF0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94E0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A94E02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BA2035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2B6885" w:rsidP="00A029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067810" w:rsidP="00B604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454,584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067810" w:rsidP="0006781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24,254,584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067810" w:rsidP="008C3B9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18,407,774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067810" w:rsidP="0006781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D41" w:rsidRPr="005C0A89" w:rsidRDefault="00067810" w:rsidP="00B72EA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5,84</w:t>
            </w:r>
            <w:r w:rsidR="00B72EA9">
              <w:rPr>
                <w:rFonts w:ascii="Arial" w:hAnsi="Arial" w:cs="Arial"/>
                <w:b/>
                <w:bCs/>
                <w:sz w:val="11"/>
                <w:szCs w:val="11"/>
              </w:rPr>
              <w:t>6,810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9A4CB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A09C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71,0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067810" w:rsidP="0023116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2,076,917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067810" w:rsidP="0006781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2,020,102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067810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1,294,127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029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0E03CA" w:rsidP="0023116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502,686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0E03CA" w:rsidP="000E03C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502,686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Pr="005C0A89" w:rsidRDefault="000E03CA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320,368</w:t>
            </w:r>
          </w:p>
        </w:tc>
      </w:tr>
      <w:tr w:rsidR="00A029F3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</w:t>
            </w:r>
            <w:r w:rsidR="00AA09C5">
              <w:rPr>
                <w:sz w:val="11"/>
                <w:szCs w:val="11"/>
                <w:lang w:val="es-MX"/>
              </w:rPr>
              <w:t>06</w:t>
            </w:r>
            <w:r>
              <w:rPr>
                <w:sz w:val="11"/>
                <w:szCs w:val="11"/>
                <w:lang w:val="es-MX"/>
              </w:rPr>
              <w:t>,</w:t>
            </w:r>
            <w:r w:rsidR="00AA09C5">
              <w:rPr>
                <w:sz w:val="11"/>
                <w:szCs w:val="11"/>
                <w:lang w:val="es-MX"/>
              </w:rPr>
              <w:t>866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</w:t>
            </w:r>
            <w:r w:rsidR="00AA09C5">
              <w:rPr>
                <w:sz w:val="11"/>
                <w:szCs w:val="11"/>
                <w:lang w:val="es-MX"/>
              </w:rPr>
              <w:t>06</w:t>
            </w:r>
            <w:r>
              <w:rPr>
                <w:sz w:val="11"/>
                <w:szCs w:val="11"/>
                <w:lang w:val="es-MX"/>
              </w:rPr>
              <w:t>,</w:t>
            </w:r>
            <w:r w:rsidR="00AA09C5">
              <w:rPr>
                <w:sz w:val="11"/>
                <w:szCs w:val="11"/>
                <w:lang w:val="es-MX"/>
              </w:rPr>
              <w:t>866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0E03CA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1,136,084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0E03CA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1,136,084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0E03CA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470,782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A029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0E03CA" w:rsidP="002311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282,228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0E03CA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282,228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0E03CA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476,858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70417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A09C5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7145F1">
              <w:rPr>
                <w:sz w:val="11"/>
                <w:szCs w:val="11"/>
                <w:lang w:val="es-MX"/>
              </w:rPr>
              <w:t>8</w:t>
            </w:r>
            <w:r>
              <w:rPr>
                <w:sz w:val="11"/>
                <w:szCs w:val="11"/>
                <w:lang w:val="es-MX"/>
              </w:rPr>
              <w:t>2</w:t>
            </w:r>
            <w:r w:rsidR="007145F1">
              <w:rPr>
                <w:sz w:val="11"/>
                <w:szCs w:val="11"/>
                <w:lang w:val="es-MX"/>
              </w:rPr>
              <w:t>,0</w:t>
            </w:r>
            <w:r>
              <w:rPr>
                <w:sz w:val="11"/>
                <w:szCs w:val="11"/>
                <w:lang w:val="es-MX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9A08E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182,038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0E03CA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155,919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0E03CA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0E03CA" w:rsidP="0014525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26,119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D40DE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30473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299,543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299,543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170,657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</w:t>
            </w:r>
            <w:r w:rsidR="00B72FF5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70,664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70,664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304731">
            <w:pPr>
              <w:pStyle w:val="Texto"/>
              <w:tabs>
                <w:tab w:val="left" w:pos="55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48,336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17,783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</w:t>
            </w:r>
            <w:r w:rsidR="00B72FF5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277EF6">
              <w:rPr>
                <w:sz w:val="11"/>
                <w:szCs w:val="11"/>
                <w:lang w:val="es-MX"/>
              </w:rPr>
              <w:t>99</w:t>
            </w:r>
            <w:r>
              <w:rPr>
                <w:sz w:val="11"/>
                <w:szCs w:val="11"/>
                <w:lang w:val="es-MX"/>
              </w:rPr>
              <w:t>,</w:t>
            </w:r>
            <w:r w:rsidR="00277EF6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B72FF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194,245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194,245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1D3B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4,955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</w:t>
            </w:r>
            <w:r w:rsidR="00B72FF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277EF6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,</w:t>
            </w:r>
            <w:r w:rsidR="00277EF6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30,417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30,417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304731" w:rsidP="00AA7F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38,583</w:t>
            </w: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</w:t>
            </w:r>
            <w:r w:rsidR="00F26D41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5</w:t>
            </w:r>
            <w:r w:rsidR="00F26D41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867A47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954,584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4A4CF0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1,40</w:t>
            </w:r>
            <w:r w:rsidR="00867A47">
              <w:rPr>
                <w:sz w:val="11"/>
                <w:szCs w:val="11"/>
                <w:lang w:val="es-MX"/>
              </w:rPr>
              <w:t>3,084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867A47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862,801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867A47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862,801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Pr="0028605F" w:rsidRDefault="00867A47" w:rsidP="00B72EA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540,</w:t>
            </w:r>
            <w:r w:rsidR="00B72EA9">
              <w:rPr>
                <w:sz w:val="11"/>
                <w:szCs w:val="11"/>
                <w:lang w:val="es-MX"/>
              </w:rPr>
              <w:t>283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</w:t>
            </w:r>
            <w:r w:rsidR="00EE06BE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5A5C7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25,952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19,048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28,586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</w:t>
            </w:r>
            <w:r w:rsidR="00EE06BE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277EF6">
              <w:rPr>
                <w:sz w:val="11"/>
                <w:szCs w:val="11"/>
                <w:lang w:val="es-MX"/>
              </w:rPr>
              <w:t>48</w:t>
            </w:r>
            <w:r w:rsidR="00EE06BE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4A4CF0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293,452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67A47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44,859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</w:t>
            </w:r>
            <w:r w:rsidR="00EE06BE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57477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38,182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57477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57477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47,818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EE06BE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EE06BE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57477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57477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57477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28,099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36,500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977ECA" w:rsidP="00977E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454,584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977ECA" w:rsidP="00977E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591,084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977ECA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512,663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977ECA" w:rsidP="00977E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512,663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977ECA" w:rsidP="00564E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78,421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7B59FD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-500,00</w:t>
            </w:r>
            <w:r w:rsidR="008C3B9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7B59FD">
              <w:rPr>
                <w:sz w:val="11"/>
                <w:szCs w:val="11"/>
                <w:lang w:val="es-MX"/>
              </w:rPr>
              <w:t>8,860,256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7B59FD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15,018,606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7B59FD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15,018,606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7B59FD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3,841,650</w:t>
            </w:r>
          </w:p>
        </w:tc>
      </w:tr>
      <w:tr w:rsidR="007B59FD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B59FD" w:rsidRPr="0028605F" w:rsidRDefault="007B59FD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9FD" w:rsidRPr="0028605F" w:rsidRDefault="007B59FD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59FD" w:rsidRPr="0028605F" w:rsidRDefault="007B59FD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59FD" w:rsidRPr="0028605F" w:rsidRDefault="007B59FD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59FD" w:rsidRPr="0028605F" w:rsidRDefault="007B59FD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18,860,256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59FD" w:rsidRPr="0028605F" w:rsidRDefault="007B59FD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15,018,606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59FD" w:rsidRPr="0028605F" w:rsidRDefault="007B59FD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15,018,606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59FD" w:rsidRPr="0028605F" w:rsidRDefault="007B59FD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3,841,650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Pr="0028605F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D8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D8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</w:t>
            </w:r>
            <w:r w:rsidR="00D0752A"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</w:t>
            </w:r>
            <w:r w:rsidR="00D0752A"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D8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6E69B0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9B0" w:rsidRPr="0028605F" w:rsidRDefault="006E69B0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28605F" w:rsidRDefault="006E69B0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250,501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6E69B0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69B0" w:rsidRPr="0028605F" w:rsidRDefault="006E69B0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9B0" w:rsidRPr="0028605F" w:rsidRDefault="006E69B0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28605F" w:rsidRDefault="006E69B0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250,501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35C0F" w:rsidRPr="006751B0" w:rsidTr="00C004E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35C0F" w:rsidRPr="0028605F" w:rsidRDefault="00C35C0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4A4CF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6E69B0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955,085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6E69B0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24,755,085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6E69B0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18,657,774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6E69B0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5C0A89" w:rsidRDefault="006E69B0" w:rsidP="004A4CF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6,097,311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E3B09" w:rsidRDefault="003E3B09" w:rsidP="0030454C">
      <w:pPr>
        <w:pStyle w:val="Texto"/>
        <w:rPr>
          <w:b/>
        </w:rPr>
      </w:pPr>
    </w:p>
    <w:p w:rsidR="0030454C" w:rsidRDefault="004A4CF0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width-relative:margin;mso-height-relative:margin" stroked="f">
            <v:textbox style="mso-next-textbox:#_x0000_s1043">
              <w:txbxContent>
                <w:p w:rsidR="004A4CF0" w:rsidRPr="00D25C7E" w:rsidRDefault="004A4CF0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B80B4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C35C0F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B486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B80B4D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="007B656B">
              <w:rPr>
                <w:b/>
                <w:bCs/>
                <w:sz w:val="12"/>
                <w:szCs w:val="12"/>
                <w:lang w:val="es-MX" w:eastAsia="es-MX"/>
              </w:rPr>
              <w:t>de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B80B4D" w:rsidRPr="006751B0" w:rsidTr="00FC3B1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6751B0" w:rsidRDefault="00B80B4D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B80B4D" w:rsidRPr="006751B0" w:rsidRDefault="00B80B4D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454,584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24,254,584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603156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18,407,774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603156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5,846,810</w:t>
            </w:r>
          </w:p>
        </w:tc>
      </w:tr>
      <w:tr w:rsidR="00B80B4D" w:rsidRPr="00C141BA" w:rsidTr="00E43E7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6751B0" w:rsidRDefault="00B80B4D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121A44" w:rsidRDefault="00B80B4D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121A44" w:rsidRDefault="00B80B4D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454,584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121A44" w:rsidRDefault="00B80B4D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24,254,584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121A44" w:rsidRDefault="00B80B4D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18,407,774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121A44" w:rsidRDefault="00B80B4D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18,350,959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121A44" w:rsidRDefault="00B80B4D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5,846,810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0B4D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6751B0" w:rsidRDefault="00B80B4D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0B4D" w:rsidRPr="006751B0" w:rsidRDefault="00B80B4D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121A44" w:rsidRDefault="00B80B4D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121A44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121A44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121A44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121A44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121A44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250,501</w:t>
            </w:r>
          </w:p>
        </w:tc>
      </w:tr>
      <w:tr w:rsidR="00B80B4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6751B0" w:rsidRDefault="00B80B4D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28605F" w:rsidRDefault="00B80B4D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6E69B0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6E69B0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6E69B0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6E69B0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B4D" w:rsidRPr="006E69B0" w:rsidRDefault="00B80B4D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250,501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0B4D" w:rsidRPr="006751B0" w:rsidTr="00C004E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6751B0" w:rsidRDefault="00B80B4D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955,085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24,755,085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603156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18,657,774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0B4D" w:rsidRPr="00603156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B4D" w:rsidRPr="005C0A89" w:rsidRDefault="00B80B4D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6,097,311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4A4CF0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4A4CF0" w:rsidRPr="00D25C7E" w:rsidRDefault="004A4CF0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121A44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C35C0F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121A44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21A4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1A44" w:rsidRPr="00DF5A84" w:rsidRDefault="00121A4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454,584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24,254,584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18,407,774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5,846,810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21A4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44" w:rsidRPr="00DF5A84" w:rsidRDefault="00121A44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454,584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24,254,584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18,407,774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/>
                <w:bCs/>
                <w:sz w:val="11"/>
                <w:szCs w:val="11"/>
              </w:rPr>
              <w:t>5,846,810</w:t>
            </w:r>
          </w:p>
        </w:tc>
      </w:tr>
      <w:tr w:rsidR="00121A44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A44" w:rsidRPr="00DF5A84" w:rsidRDefault="00121A4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44" w:rsidRPr="00DF5A84" w:rsidRDefault="00121A4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454,584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24,254,584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18,407,774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18,350,959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44" w:rsidRPr="00121A44" w:rsidRDefault="00121A44" w:rsidP="00FD0AF3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121A44">
              <w:rPr>
                <w:rFonts w:ascii="Arial" w:hAnsi="Arial" w:cs="Arial"/>
                <w:bCs/>
                <w:sz w:val="11"/>
                <w:szCs w:val="11"/>
              </w:rPr>
              <w:t>5,846,810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267AC" w:rsidRPr="006751B0" w:rsidTr="00B64D9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250,501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267AC" w:rsidRPr="006751B0" w:rsidTr="005E0EC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121A44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21A44">
              <w:rPr>
                <w:b/>
                <w:sz w:val="11"/>
                <w:szCs w:val="11"/>
                <w:lang w:val="es-MX"/>
              </w:rPr>
              <w:t>250,501</w:t>
            </w:r>
          </w:p>
        </w:tc>
      </w:tr>
      <w:tr w:rsidR="004267AC" w:rsidRPr="006751B0" w:rsidTr="00176B58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7AC" w:rsidRPr="00DF5A84" w:rsidRDefault="004267AC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4267AC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267AC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4267AC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267AC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4267AC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267AC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4267AC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267AC">
              <w:rPr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AC" w:rsidRPr="004267AC" w:rsidRDefault="004267AC" w:rsidP="00FD0A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267AC">
              <w:rPr>
                <w:sz w:val="11"/>
                <w:szCs w:val="11"/>
                <w:lang w:val="es-MX"/>
              </w:rPr>
              <w:t>250,501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267AC" w:rsidRPr="006751B0" w:rsidTr="00C004E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DF5A84" w:rsidRDefault="004267AC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AC" w:rsidRPr="005C0A89" w:rsidRDefault="004267AC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AC" w:rsidRPr="005C0A89" w:rsidRDefault="004267AC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955,085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AC" w:rsidRPr="005C0A89" w:rsidRDefault="004267AC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24,755,085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AC" w:rsidRPr="00603156" w:rsidRDefault="004267AC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18,657,774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AC" w:rsidRPr="00603156" w:rsidRDefault="004267AC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18,350,959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AC" w:rsidRPr="005C0A89" w:rsidRDefault="004267AC" w:rsidP="00FD0A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6,097,311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4A4CF0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4A4CF0" w:rsidRPr="00D25C7E" w:rsidRDefault="004A4CF0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C35C0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C35C0F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526AB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0526AB" w:rsidRPr="006751B0" w:rsidTr="00005EF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26AB" w:rsidRPr="006751B0" w:rsidRDefault="000526AB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2,076,917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2,020,102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1,294,127</w:t>
            </w:r>
          </w:p>
        </w:tc>
      </w:tr>
      <w:tr w:rsidR="000526AB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6AB" w:rsidRPr="006751B0" w:rsidRDefault="000526AB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5C0A89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5C0A89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5C0A89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5C0A89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2,076,917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526AB" w:rsidRPr="005C0A89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2,020,102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6AB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526AB" w:rsidRPr="005C0A89" w:rsidRDefault="000526AB" w:rsidP="00FD0A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1,294,127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526AB" w:rsidRPr="006751B0" w:rsidTr="004A4CF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6AB" w:rsidRPr="006751B0" w:rsidRDefault="000526AB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2,076,917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2,020,102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0526AB" w:rsidRPr="000526AB" w:rsidRDefault="000526AB" w:rsidP="00FD0AF3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0526AB">
              <w:rPr>
                <w:rFonts w:ascii="Arial" w:hAnsi="Arial" w:cs="Arial"/>
                <w:b/>
                <w:sz w:val="11"/>
                <w:szCs w:val="11"/>
              </w:rPr>
              <w:t>1,294,127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4A4CF0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4A4CF0" w:rsidRPr="00D25C7E" w:rsidRDefault="004A4CF0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4A4CF0" w:rsidRPr="00D25C7E" w:rsidRDefault="004A4CF0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4A4CF0" w:rsidRPr="00C004EC" w:rsidRDefault="004A4CF0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57" w:rsidRDefault="00DB5657" w:rsidP="00B73156">
      <w:r>
        <w:separator/>
      </w:r>
    </w:p>
  </w:endnote>
  <w:endnote w:type="continuationSeparator" w:id="0">
    <w:p w:rsidR="00DB5657" w:rsidRDefault="00DB5657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Default="004A4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Default="004A4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57" w:rsidRDefault="00DB5657" w:rsidP="00B73156">
      <w:r>
        <w:separator/>
      </w:r>
    </w:p>
  </w:footnote>
  <w:footnote w:type="continuationSeparator" w:id="0">
    <w:p w:rsidR="00DB5657" w:rsidRDefault="00DB5657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Pr="00D041E0" w:rsidRDefault="004A4CF0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4A4CF0" w:rsidRPr="008A4FDD" w:rsidRDefault="004A4CF0" w:rsidP="00AE0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Pr="00D041E0" w:rsidRDefault="004A4CF0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4A4CF0" w:rsidRPr="009E4DB1" w:rsidRDefault="004A4CF0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Pr="007F429E" w:rsidRDefault="004A4CF0" w:rsidP="007F42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Pr="00D041E0" w:rsidRDefault="004A4CF0" w:rsidP="00AE05B7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4A4CF0" w:rsidRPr="00D041E0" w:rsidRDefault="004A4CF0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4A4CF0" w:rsidRPr="008A4FDD" w:rsidRDefault="004A4CF0" w:rsidP="00AE05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F0" w:rsidRPr="00FF6F8E" w:rsidRDefault="004A4CF0" w:rsidP="00AE0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6"/>
    <w:rsid w:val="00002BFF"/>
    <w:rsid w:val="00003187"/>
    <w:rsid w:val="00005EF1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B0DD7"/>
    <w:rsid w:val="000B464C"/>
    <w:rsid w:val="000C488F"/>
    <w:rsid w:val="000E03CA"/>
    <w:rsid w:val="000E6418"/>
    <w:rsid w:val="000F5063"/>
    <w:rsid w:val="000F53DE"/>
    <w:rsid w:val="000F5A27"/>
    <w:rsid w:val="00105239"/>
    <w:rsid w:val="00110992"/>
    <w:rsid w:val="00121A44"/>
    <w:rsid w:val="0012507F"/>
    <w:rsid w:val="00134A55"/>
    <w:rsid w:val="0013642A"/>
    <w:rsid w:val="00137608"/>
    <w:rsid w:val="00142E61"/>
    <w:rsid w:val="00145259"/>
    <w:rsid w:val="00154506"/>
    <w:rsid w:val="00163AB2"/>
    <w:rsid w:val="00164D03"/>
    <w:rsid w:val="00176794"/>
    <w:rsid w:val="00180112"/>
    <w:rsid w:val="00192EAB"/>
    <w:rsid w:val="001937D8"/>
    <w:rsid w:val="001A3D64"/>
    <w:rsid w:val="001B0840"/>
    <w:rsid w:val="001B1221"/>
    <w:rsid w:val="001B4979"/>
    <w:rsid w:val="001C10DB"/>
    <w:rsid w:val="001C4965"/>
    <w:rsid w:val="001D3BAF"/>
    <w:rsid w:val="001E1B33"/>
    <w:rsid w:val="001E2958"/>
    <w:rsid w:val="001F1775"/>
    <w:rsid w:val="001F2318"/>
    <w:rsid w:val="002009AC"/>
    <w:rsid w:val="00203A3C"/>
    <w:rsid w:val="00203D1B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57477"/>
    <w:rsid w:val="00274014"/>
    <w:rsid w:val="00275748"/>
    <w:rsid w:val="00277EF6"/>
    <w:rsid w:val="00282446"/>
    <w:rsid w:val="00291E57"/>
    <w:rsid w:val="00294FE9"/>
    <w:rsid w:val="00296705"/>
    <w:rsid w:val="002B6885"/>
    <w:rsid w:val="002E1B4A"/>
    <w:rsid w:val="002E4E5A"/>
    <w:rsid w:val="002F0DEC"/>
    <w:rsid w:val="002F3223"/>
    <w:rsid w:val="0030454C"/>
    <w:rsid w:val="00304731"/>
    <w:rsid w:val="00346FEB"/>
    <w:rsid w:val="00347550"/>
    <w:rsid w:val="0035332B"/>
    <w:rsid w:val="0035757C"/>
    <w:rsid w:val="00363E26"/>
    <w:rsid w:val="003911DE"/>
    <w:rsid w:val="0039531B"/>
    <w:rsid w:val="003A24C1"/>
    <w:rsid w:val="003A386A"/>
    <w:rsid w:val="003A3D59"/>
    <w:rsid w:val="003B1C51"/>
    <w:rsid w:val="003B2855"/>
    <w:rsid w:val="003B494C"/>
    <w:rsid w:val="003D5223"/>
    <w:rsid w:val="003E3B09"/>
    <w:rsid w:val="003E5AF1"/>
    <w:rsid w:val="00416598"/>
    <w:rsid w:val="004201A9"/>
    <w:rsid w:val="004267AC"/>
    <w:rsid w:val="00434536"/>
    <w:rsid w:val="00443555"/>
    <w:rsid w:val="004564A9"/>
    <w:rsid w:val="00473964"/>
    <w:rsid w:val="00476347"/>
    <w:rsid w:val="00493E63"/>
    <w:rsid w:val="00497AE6"/>
    <w:rsid w:val="004A4CF0"/>
    <w:rsid w:val="004B277F"/>
    <w:rsid w:val="004B400F"/>
    <w:rsid w:val="004D0A30"/>
    <w:rsid w:val="004D21DE"/>
    <w:rsid w:val="004D507F"/>
    <w:rsid w:val="004D6DE0"/>
    <w:rsid w:val="004F7422"/>
    <w:rsid w:val="0053170A"/>
    <w:rsid w:val="0053542A"/>
    <w:rsid w:val="00540CA2"/>
    <w:rsid w:val="005531C2"/>
    <w:rsid w:val="00564EA8"/>
    <w:rsid w:val="0056548F"/>
    <w:rsid w:val="0057317F"/>
    <w:rsid w:val="00576DF3"/>
    <w:rsid w:val="00594613"/>
    <w:rsid w:val="00594D25"/>
    <w:rsid w:val="005A0932"/>
    <w:rsid w:val="005A5C71"/>
    <w:rsid w:val="005C0A89"/>
    <w:rsid w:val="005D258F"/>
    <w:rsid w:val="005F2E6F"/>
    <w:rsid w:val="005F5C59"/>
    <w:rsid w:val="00603156"/>
    <w:rsid w:val="0060392B"/>
    <w:rsid w:val="00604602"/>
    <w:rsid w:val="006057F5"/>
    <w:rsid w:val="00606365"/>
    <w:rsid w:val="006174EC"/>
    <w:rsid w:val="00624D99"/>
    <w:rsid w:val="00635162"/>
    <w:rsid w:val="00643F01"/>
    <w:rsid w:val="006609B3"/>
    <w:rsid w:val="0066458C"/>
    <w:rsid w:val="00664BDD"/>
    <w:rsid w:val="00681911"/>
    <w:rsid w:val="00685BD5"/>
    <w:rsid w:val="00691730"/>
    <w:rsid w:val="006B0BCC"/>
    <w:rsid w:val="006D1A6C"/>
    <w:rsid w:val="006E586B"/>
    <w:rsid w:val="006E69B0"/>
    <w:rsid w:val="00704170"/>
    <w:rsid w:val="00713DA6"/>
    <w:rsid w:val="007145F1"/>
    <w:rsid w:val="007617DD"/>
    <w:rsid w:val="007773AE"/>
    <w:rsid w:val="007779D3"/>
    <w:rsid w:val="007B59FD"/>
    <w:rsid w:val="007B656B"/>
    <w:rsid w:val="007C1D6A"/>
    <w:rsid w:val="007C764A"/>
    <w:rsid w:val="007E5E26"/>
    <w:rsid w:val="007E70AF"/>
    <w:rsid w:val="007F2B40"/>
    <w:rsid w:val="007F429E"/>
    <w:rsid w:val="007F6860"/>
    <w:rsid w:val="00821028"/>
    <w:rsid w:val="00830FA0"/>
    <w:rsid w:val="008317EF"/>
    <w:rsid w:val="008416A5"/>
    <w:rsid w:val="00847731"/>
    <w:rsid w:val="00866B67"/>
    <w:rsid w:val="00867A47"/>
    <w:rsid w:val="00873DDA"/>
    <w:rsid w:val="00881CCB"/>
    <w:rsid w:val="008850F7"/>
    <w:rsid w:val="00892425"/>
    <w:rsid w:val="0089758B"/>
    <w:rsid w:val="008B1994"/>
    <w:rsid w:val="008C20DC"/>
    <w:rsid w:val="008C3B97"/>
    <w:rsid w:val="008D022E"/>
    <w:rsid w:val="008E3487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621EE"/>
    <w:rsid w:val="009714C5"/>
    <w:rsid w:val="009752BB"/>
    <w:rsid w:val="00977ECA"/>
    <w:rsid w:val="0098614E"/>
    <w:rsid w:val="00997EC5"/>
    <w:rsid w:val="009A08EE"/>
    <w:rsid w:val="009A4CBE"/>
    <w:rsid w:val="009D06F3"/>
    <w:rsid w:val="009D4F72"/>
    <w:rsid w:val="009F0102"/>
    <w:rsid w:val="009F027C"/>
    <w:rsid w:val="00A029F3"/>
    <w:rsid w:val="00A061BC"/>
    <w:rsid w:val="00A30BF1"/>
    <w:rsid w:val="00A4441D"/>
    <w:rsid w:val="00A61517"/>
    <w:rsid w:val="00A81571"/>
    <w:rsid w:val="00A94E02"/>
    <w:rsid w:val="00AA09C5"/>
    <w:rsid w:val="00AA7FC1"/>
    <w:rsid w:val="00AB06E6"/>
    <w:rsid w:val="00AC63F1"/>
    <w:rsid w:val="00AE05B7"/>
    <w:rsid w:val="00AF3CCE"/>
    <w:rsid w:val="00AF6DB8"/>
    <w:rsid w:val="00B0417E"/>
    <w:rsid w:val="00B151AB"/>
    <w:rsid w:val="00B26EB4"/>
    <w:rsid w:val="00B3257B"/>
    <w:rsid w:val="00B344E3"/>
    <w:rsid w:val="00B604AE"/>
    <w:rsid w:val="00B72EA9"/>
    <w:rsid w:val="00B72FF5"/>
    <w:rsid w:val="00B73156"/>
    <w:rsid w:val="00B80B4D"/>
    <w:rsid w:val="00B84A9B"/>
    <w:rsid w:val="00B94D33"/>
    <w:rsid w:val="00B9640B"/>
    <w:rsid w:val="00BA2035"/>
    <w:rsid w:val="00BA2A27"/>
    <w:rsid w:val="00BA610C"/>
    <w:rsid w:val="00BC08CE"/>
    <w:rsid w:val="00BC0B83"/>
    <w:rsid w:val="00BC4AE6"/>
    <w:rsid w:val="00BC6A2A"/>
    <w:rsid w:val="00BD3733"/>
    <w:rsid w:val="00BD648E"/>
    <w:rsid w:val="00BD75A6"/>
    <w:rsid w:val="00BE126A"/>
    <w:rsid w:val="00BF0742"/>
    <w:rsid w:val="00C004EC"/>
    <w:rsid w:val="00C02E74"/>
    <w:rsid w:val="00C03473"/>
    <w:rsid w:val="00C0687C"/>
    <w:rsid w:val="00C125A1"/>
    <w:rsid w:val="00C141BA"/>
    <w:rsid w:val="00C171C3"/>
    <w:rsid w:val="00C211AA"/>
    <w:rsid w:val="00C3383F"/>
    <w:rsid w:val="00C35C0F"/>
    <w:rsid w:val="00C361D3"/>
    <w:rsid w:val="00C43A95"/>
    <w:rsid w:val="00C67B15"/>
    <w:rsid w:val="00C75617"/>
    <w:rsid w:val="00C84B4F"/>
    <w:rsid w:val="00CC0CE4"/>
    <w:rsid w:val="00CD5913"/>
    <w:rsid w:val="00CE6743"/>
    <w:rsid w:val="00CF0778"/>
    <w:rsid w:val="00D0752A"/>
    <w:rsid w:val="00D200CE"/>
    <w:rsid w:val="00D25C7E"/>
    <w:rsid w:val="00D312C4"/>
    <w:rsid w:val="00D3374F"/>
    <w:rsid w:val="00D36603"/>
    <w:rsid w:val="00D40DE9"/>
    <w:rsid w:val="00D42F95"/>
    <w:rsid w:val="00D44E79"/>
    <w:rsid w:val="00D51DEE"/>
    <w:rsid w:val="00D52389"/>
    <w:rsid w:val="00D70565"/>
    <w:rsid w:val="00D72E45"/>
    <w:rsid w:val="00D74FEE"/>
    <w:rsid w:val="00D81D38"/>
    <w:rsid w:val="00D86FCE"/>
    <w:rsid w:val="00D927C1"/>
    <w:rsid w:val="00D93157"/>
    <w:rsid w:val="00DA2D1A"/>
    <w:rsid w:val="00DA41AC"/>
    <w:rsid w:val="00DA6FB1"/>
    <w:rsid w:val="00DB3A49"/>
    <w:rsid w:val="00DB5657"/>
    <w:rsid w:val="00DB5DA1"/>
    <w:rsid w:val="00DD28D2"/>
    <w:rsid w:val="00DF5A84"/>
    <w:rsid w:val="00DF7849"/>
    <w:rsid w:val="00E01555"/>
    <w:rsid w:val="00E05437"/>
    <w:rsid w:val="00E12DFF"/>
    <w:rsid w:val="00E27766"/>
    <w:rsid w:val="00E41E80"/>
    <w:rsid w:val="00E43E79"/>
    <w:rsid w:val="00E6299B"/>
    <w:rsid w:val="00E761F6"/>
    <w:rsid w:val="00EB4865"/>
    <w:rsid w:val="00EC4F57"/>
    <w:rsid w:val="00EC7D5D"/>
    <w:rsid w:val="00ED7313"/>
    <w:rsid w:val="00EE06BE"/>
    <w:rsid w:val="00EE1529"/>
    <w:rsid w:val="00F06E95"/>
    <w:rsid w:val="00F1598F"/>
    <w:rsid w:val="00F218F3"/>
    <w:rsid w:val="00F26D41"/>
    <w:rsid w:val="00F26F63"/>
    <w:rsid w:val="00F37B8A"/>
    <w:rsid w:val="00F637DF"/>
    <w:rsid w:val="00F904AD"/>
    <w:rsid w:val="00FA41EE"/>
    <w:rsid w:val="00FB0550"/>
    <w:rsid w:val="00FC3B1E"/>
    <w:rsid w:val="00FC5ED8"/>
    <w:rsid w:val="00FD48B8"/>
    <w:rsid w:val="00FD5DA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8"/>
        <o:r id="V:Rule2" type="connector" idref="#_x0000_s1045"/>
        <o:r id="V:Rule3" type="connector" idref="#_x0000_s1028"/>
        <o:r id="V:Rule4" type="connector" idref="#_x0000_s1050"/>
        <o:r id="V:Rule5" type="connector" idref="#_x0000_s1041"/>
        <o:r id="V:Rule6" type="connector" idref="#_x0000_s1051"/>
        <o:r id="V:Rule7" type="connector" idref="#_x0000_s1047"/>
        <o:r id="V:Rule8" type="connector" idref="#_x0000_s1027"/>
        <o:r id="V:Rule9" type="connector" idref="#_x0000_s1044"/>
        <o:r id="V:Rule10" type="connector" idref="#_x0000_s1040"/>
        <o:r id="V:Rule11" type="connector" idref="#_x0000_s1039"/>
        <o:r id="V:Rule12" type="connector" idref="#_x0000_s1031"/>
        <o:r id="V:Rule13" type="connector" idref="#_x0000_s1042"/>
        <o:r id="V:Rule14" type="connector" idref="#_x0000_s1036"/>
        <o:r id="V:Rule15" type="connector" idref="#_x0000_s1033"/>
        <o:r id="V:Rule16" type="connector" idref="#_x0000_s1037"/>
        <o:r id="V:Rule17" type="connector" idref="#_x0000_s1030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Heading3">
    <w:name w:val="heading 3"/>
    <w:basedOn w:val="Normal"/>
    <w:next w:val="Normal"/>
    <w:link w:val="Heading3Ch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Heading4">
    <w:name w:val="heading 4"/>
    <w:basedOn w:val="Normal"/>
    <w:next w:val="Normal"/>
    <w:link w:val="Heading4Ch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Heading5">
    <w:name w:val="heading 5"/>
    <w:basedOn w:val="Normal"/>
    <w:next w:val="Normal"/>
    <w:link w:val="Heading5Ch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Heading6">
    <w:name w:val="heading 6"/>
    <w:basedOn w:val="Normal"/>
    <w:next w:val="Normal"/>
    <w:link w:val="Heading6Ch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Heading7">
    <w:name w:val="heading 7"/>
    <w:basedOn w:val="Normal"/>
    <w:next w:val="Normal"/>
    <w:link w:val="Heading7Ch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Heading8">
    <w:name w:val="heading 8"/>
    <w:basedOn w:val="Normal"/>
    <w:next w:val="Normal"/>
    <w:link w:val="Heading8Ch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Heading9">
    <w:name w:val="heading 9"/>
    <w:basedOn w:val="Normal"/>
    <w:next w:val="Normal"/>
    <w:link w:val="Heading9Ch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Heading3Char">
    <w:name w:val="Heading 3 Char"/>
    <w:basedOn w:val="DefaultParagraphFont"/>
    <w:link w:val="Heading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Heading4Char">
    <w:name w:val="Heading 4 Char"/>
    <w:basedOn w:val="DefaultParagraphFont"/>
    <w:link w:val="Heading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Heading5Char">
    <w:name w:val="Heading 5 Char"/>
    <w:basedOn w:val="DefaultParagraphFont"/>
    <w:link w:val="Heading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Heading6Char">
    <w:name w:val="Heading 6 Char"/>
    <w:basedOn w:val="DefaultParagraphFont"/>
    <w:link w:val="Heading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Heading7Char">
    <w:name w:val="Heading 7 Char"/>
    <w:basedOn w:val="DefaultParagraphFont"/>
    <w:link w:val="Heading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Heading8Char">
    <w:name w:val="Heading 8 Char"/>
    <w:basedOn w:val="DefaultParagraphFont"/>
    <w:link w:val="Heading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Heading9Char">
    <w:name w:val="Heading 9 Char"/>
    <w:basedOn w:val="DefaultParagraphFont"/>
    <w:link w:val="Heading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Header">
    <w:name w:val="header"/>
    <w:basedOn w:val="Normal"/>
    <w:link w:val="HeaderChar"/>
    <w:rsid w:val="00B731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CommentText">
    <w:name w:val="annotation text"/>
    <w:basedOn w:val="Normal"/>
    <w:link w:val="CommentTextCh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FootnoteText">
    <w:name w:val="footnote text"/>
    <w:basedOn w:val="Normal"/>
    <w:link w:val="FootnoteTextCh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ListParagraph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CommentText"/>
    <w:next w:val="CommentText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itleChar">
    <w:name w:val="Subtitle Char"/>
    <w:basedOn w:val="DefaultParagraphFont"/>
    <w:link w:val="Subtitle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o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BodyTextIndent">
    <w:name w:val="Body Text Indent"/>
    <w:basedOn w:val="Normal"/>
    <w:link w:val="BodyTextIndentCh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DocumentMap">
    <w:name w:val="Document Map"/>
    <w:basedOn w:val="Normal"/>
    <w:link w:val="DocumentMapCh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FootnoteReference">
    <w:name w:val="footnote reference"/>
    <w:uiPriority w:val="99"/>
    <w:rsid w:val="00B73156"/>
    <w:rPr>
      <w:vertAlign w:val="superscript"/>
    </w:rPr>
  </w:style>
  <w:style w:type="paragraph" w:styleId="BalloonText">
    <w:name w:val="Balloon Text"/>
    <w:basedOn w:val="Normal"/>
    <w:link w:val="BalloonTextChar"/>
    <w:rsid w:val="00B73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yperlink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rsid w:val="00B73156"/>
    <w:rPr>
      <w:rFonts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rsid w:val="00B73156"/>
    <w:rPr>
      <w:rFonts w:cs="Times New Roman"/>
      <w:color w:val="800080"/>
      <w:u w:val="single"/>
    </w:rPr>
  </w:style>
  <w:style w:type="character" w:styleId="Emphasis">
    <w:name w:val="Emphasis"/>
    <w:qFormat/>
    <w:rsid w:val="00B73156"/>
    <w:rPr>
      <w:rFonts w:cs="Times New Roman"/>
      <w:i/>
    </w:rPr>
  </w:style>
  <w:style w:type="character" w:styleId="Strong">
    <w:name w:val="Strong"/>
    <w:qFormat/>
    <w:rsid w:val="00B73156"/>
    <w:rPr>
      <w:rFonts w:cs="Times New Roman"/>
      <w:b/>
    </w:rPr>
  </w:style>
  <w:style w:type="paragraph" w:styleId="EndnoteText">
    <w:name w:val="endnote text"/>
    <w:basedOn w:val="Normal"/>
    <w:link w:val="EndnoteTextChar"/>
    <w:rsid w:val="00B731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rsid w:val="00B73156"/>
    <w:rPr>
      <w:vertAlign w:val="superscript"/>
    </w:rPr>
  </w:style>
  <w:style w:type="character" w:styleId="CommentReference">
    <w:name w:val="annotation reference"/>
    <w:rsid w:val="00B73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5D0B-0027-4D11-979E-C3EAE78F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11</Pages>
  <Words>5595</Words>
  <Characters>30775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241</cp:revision>
  <cp:lastPrinted>2017-12-26T17:53:00Z</cp:lastPrinted>
  <dcterms:created xsi:type="dcterms:W3CDTF">2016-11-29T17:53:00Z</dcterms:created>
  <dcterms:modified xsi:type="dcterms:W3CDTF">2018-10-03T15:40:00Z</dcterms:modified>
</cp:coreProperties>
</file>