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bookmarkStart w:id="1" w:name="_MON_1470806605"/>
    <w:bookmarkEnd w:id="1"/>
    <w:p w:rsidR="00EA5418" w:rsidRPr="005101FF" w:rsidRDefault="0040411B" w:rsidP="00372F40">
      <w:pPr>
        <w:jc w:val="center"/>
      </w:pPr>
      <w:r w:rsidRPr="005101FF">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pt;height:434.5pt" o:ole="">
            <v:imagedata r:id="rId8" o:title=""/>
          </v:shape>
          <o:OLEObject Type="Embed" ProgID="Excel.Sheet.12" ShapeID="_x0000_i1025" DrawAspect="Content" ObjectID="_1600249153" r:id="rId9"/>
        </w:object>
      </w:r>
    </w:p>
    <w:p w:rsidR="00EA5418" w:rsidRPr="005101FF" w:rsidRDefault="001E22F4" w:rsidP="008706D6">
      <w:r>
        <w:rPr>
          <w:noProof/>
        </w:rPr>
        <w:lastRenderedPageBreak/>
        <w:object w:dxaOrig="1440" w:dyaOrig="1440">
          <v:shape id="_x0000_s1097" type="#_x0000_t75" style="position:absolute;margin-left:-27.75pt;margin-top:5pt;width:753.75pt;height:392.5pt;z-index:251668480;mso-position-horizontal-relative:text;mso-position-vertical-relative:text">
            <v:imagedata r:id="rId10" o:title=""/>
            <w10:wrap type="square" side="right"/>
          </v:shape>
          <o:OLEObject Type="Embed" ProgID="Excel.Sheet.12" ShapeID="_x0000_s1097" DrawAspect="Content" ObjectID="_1600249157" r:id="rId11"/>
        </w:object>
      </w:r>
      <w:r w:rsidR="008706D6" w:rsidRPr="005101FF">
        <w:br w:type="textWrapping" w:clear="all"/>
      </w:r>
    </w:p>
    <w:bookmarkStart w:id="2" w:name="_MON_1470806992"/>
    <w:bookmarkEnd w:id="2"/>
    <w:p w:rsidR="00CD72D3" w:rsidRDefault="00627A12" w:rsidP="00EB2401">
      <w:pPr>
        <w:tabs>
          <w:tab w:val="right" w:pos="284"/>
          <w:tab w:val="left" w:pos="13325"/>
        </w:tabs>
        <w:jc w:val="center"/>
      </w:pPr>
      <w:r w:rsidRPr="005101FF">
        <w:object w:dxaOrig="17228" w:dyaOrig="15252">
          <v:shape id="_x0000_i1026" type="#_x0000_t75" style="width:671.45pt;height:417.75pt" o:ole="">
            <v:imagedata r:id="rId12" o:title="" cropleft="277f" cropright="555f"/>
          </v:shape>
          <o:OLEObject Type="Embed" ProgID="Excel.Sheet.12" ShapeID="_x0000_i1026" DrawAspect="Content" ObjectID="_1600249154" r:id="rId13"/>
        </w:object>
      </w:r>
    </w:p>
    <w:p w:rsidR="00372F40" w:rsidRPr="00CD72D3" w:rsidRDefault="00CD72D3" w:rsidP="00CD72D3">
      <w:pPr>
        <w:tabs>
          <w:tab w:val="left" w:pos="11821"/>
        </w:tabs>
      </w:pPr>
      <w:r>
        <w:tab/>
      </w:r>
    </w:p>
    <w:p w:rsidR="00372F40" w:rsidRPr="005101FF" w:rsidRDefault="001E22F4" w:rsidP="00EB2401">
      <w:pPr>
        <w:ind w:left="567" w:hanging="567"/>
        <w:jc w:val="center"/>
      </w:pPr>
      <w:r>
        <w:rPr>
          <w:noProof/>
        </w:rPr>
        <w:lastRenderedPageBreak/>
        <w:object w:dxaOrig="1440" w:dyaOrig="1440">
          <v:shape id="_x0000_s1104" type="#_x0000_t75" style="position:absolute;left:0;text-align:left;margin-left:-27pt;margin-top:0;width:751.5pt;height:418.65pt;z-index:251674624;mso-position-horizontal-relative:text;mso-position-vertical-relative:text">
            <v:imagedata r:id="rId14" o:title=""/>
            <w10:wrap type="square" side="right"/>
          </v:shape>
          <o:OLEObject Type="Embed" ProgID="Excel.Sheet.12" ShapeID="_x0000_s1104" DrawAspect="Content" ObjectID="_1600249158" r:id="rId15"/>
        </w:object>
      </w:r>
      <w:r w:rsidR="00CD72D3">
        <w:br w:type="textWrapping" w:clear="all"/>
      </w:r>
      <w:bookmarkStart w:id="3" w:name="_MON_1470809138"/>
      <w:bookmarkEnd w:id="3"/>
      <w:r w:rsidR="001E4B04" w:rsidRPr="005101FF">
        <w:object w:dxaOrig="17805" w:dyaOrig="12251">
          <v:shape id="_x0000_i1027" type="#_x0000_t75" style="width:614.5pt;height:432.85pt" o:ole="">
            <v:imagedata r:id="rId16" o:title=""/>
          </v:shape>
          <o:OLEObject Type="Embed" ProgID="Excel.Sheet.12" ShapeID="_x0000_i1027" DrawAspect="Content" ObjectID="_1600249155" r:id="rId17"/>
        </w:object>
      </w:r>
    </w:p>
    <w:p w:rsidR="00A958C7" w:rsidRPr="005101FF" w:rsidRDefault="00A958C7" w:rsidP="00522632">
      <w:pPr>
        <w:jc w:val="center"/>
      </w:pPr>
    </w:p>
    <w:p w:rsidR="00372F40" w:rsidRPr="007611EB" w:rsidRDefault="001E22F4" w:rsidP="002A70B3">
      <w:pPr>
        <w:tabs>
          <w:tab w:val="left" w:pos="2430"/>
        </w:tabs>
        <w:rPr>
          <w:rFonts w:ascii="Arial" w:hAnsi="Arial" w:cs="Arial"/>
          <w:sz w:val="18"/>
          <w:szCs w:val="18"/>
        </w:rPr>
      </w:pPr>
      <w:r>
        <w:rPr>
          <w:rFonts w:ascii="Arial" w:hAnsi="Arial" w:cs="Arial"/>
          <w:noProof/>
          <w:sz w:val="16"/>
          <w:szCs w:val="18"/>
        </w:rPr>
        <w:lastRenderedPageBreak/>
        <w:object w:dxaOrig="1440" w:dyaOrig="1440">
          <v:shape id="_x0000_s1098" type="#_x0000_t75" style="position:absolute;margin-left:-6.3pt;margin-top:0;width:720.85pt;height:341.3pt;z-index:251670528;mso-position-horizontal-relative:text;mso-position-vertical-relative:text">
            <v:imagedata r:id="rId18" o:title=""/>
            <w10:wrap type="square" side="right"/>
          </v:shape>
          <o:OLEObject Type="Embed" ProgID="Excel.Sheet.12" ShapeID="_x0000_s1098" DrawAspect="Content" ObjectID="_1600249159" r:id="rId19"/>
        </w:object>
      </w:r>
      <w:r w:rsidR="007611EB" w:rsidRPr="007611EB">
        <w:rPr>
          <w:rFonts w:ascii="Arial" w:hAnsi="Arial" w:cs="Arial"/>
          <w:sz w:val="16"/>
          <w:szCs w:val="18"/>
        </w:rPr>
        <w:t>Bajo protesta de decir verdad declaramos que los Estados Financieros y sus Notas son razonablemente correctos y responsabilidad del emisor.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6835"/>
      </w:tblGrid>
      <w:tr w:rsidR="007611EB" w:rsidRPr="007611EB" w:rsidTr="007611EB">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_____________________________________________________</w:t>
            </w:r>
          </w:p>
        </w:tc>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w:t>
            </w:r>
          </w:p>
        </w:tc>
      </w:tr>
      <w:tr w:rsidR="007611EB" w:rsidRPr="007611EB" w:rsidTr="007611EB">
        <w:tc>
          <w:tcPr>
            <w:tcW w:w="6835" w:type="dxa"/>
          </w:tcPr>
          <w:p w:rsidR="007611EB" w:rsidRPr="007611EB" w:rsidRDefault="007611EB" w:rsidP="007611EB">
            <w:pPr>
              <w:tabs>
                <w:tab w:val="left" w:pos="2430"/>
              </w:tabs>
              <w:jc w:val="center"/>
              <w:rPr>
                <w:rFonts w:ascii="Arial" w:hAnsi="Arial" w:cs="Arial"/>
                <w:sz w:val="16"/>
              </w:rPr>
            </w:pPr>
            <w:r w:rsidRPr="007611EB">
              <w:rPr>
                <w:rFonts w:ascii="Arial" w:hAnsi="Arial" w:cs="Arial"/>
                <w:sz w:val="16"/>
              </w:rPr>
              <w:t>Mtra. Irma González Benítez</w:t>
            </w:r>
          </w:p>
          <w:p w:rsidR="007611EB" w:rsidRPr="007611EB" w:rsidRDefault="007611EB" w:rsidP="007611EB">
            <w:pPr>
              <w:tabs>
                <w:tab w:val="left" w:pos="2430"/>
              </w:tabs>
              <w:jc w:val="center"/>
              <w:rPr>
                <w:rFonts w:ascii="Arial" w:hAnsi="Arial" w:cs="Arial"/>
                <w:sz w:val="16"/>
              </w:rPr>
            </w:pPr>
            <w:r w:rsidRPr="007611EB">
              <w:rPr>
                <w:rFonts w:ascii="Arial" w:hAnsi="Arial" w:cs="Arial"/>
                <w:sz w:val="16"/>
              </w:rPr>
              <w:t>Directora General</w:t>
            </w:r>
          </w:p>
        </w:tc>
        <w:tc>
          <w:tcPr>
            <w:tcW w:w="6835" w:type="dxa"/>
          </w:tcPr>
          <w:p w:rsidR="007611EB" w:rsidRPr="007611EB" w:rsidRDefault="007611EB" w:rsidP="007611EB">
            <w:pPr>
              <w:tabs>
                <w:tab w:val="left" w:pos="2430"/>
              </w:tabs>
              <w:jc w:val="center"/>
              <w:rPr>
                <w:rFonts w:ascii="Arial" w:hAnsi="Arial" w:cs="Arial"/>
                <w:sz w:val="16"/>
              </w:rPr>
            </w:pPr>
            <w:r w:rsidRPr="007611EB">
              <w:rPr>
                <w:rFonts w:ascii="Arial" w:hAnsi="Arial" w:cs="Arial"/>
                <w:sz w:val="16"/>
              </w:rPr>
              <w:t>Lic. Mario Gabriel Sánchez Carbajal</w:t>
            </w:r>
          </w:p>
          <w:p w:rsidR="007611EB" w:rsidRPr="007611EB" w:rsidRDefault="007611EB" w:rsidP="007611EB">
            <w:pPr>
              <w:tabs>
                <w:tab w:val="left" w:pos="2430"/>
              </w:tabs>
              <w:jc w:val="center"/>
              <w:rPr>
                <w:rFonts w:ascii="Arial" w:hAnsi="Arial" w:cs="Arial"/>
                <w:sz w:val="16"/>
              </w:rPr>
            </w:pPr>
            <w:r w:rsidRPr="007611EB">
              <w:rPr>
                <w:rFonts w:ascii="Arial" w:hAnsi="Arial" w:cs="Arial"/>
                <w:sz w:val="16"/>
              </w:rPr>
              <w:t>Director Administrativo</w:t>
            </w:r>
          </w:p>
        </w:tc>
      </w:tr>
    </w:tbl>
    <w:p w:rsidR="007611EB" w:rsidRPr="005101FF" w:rsidRDefault="007611EB" w:rsidP="002A70B3">
      <w:pPr>
        <w:tabs>
          <w:tab w:val="left" w:pos="2430"/>
        </w:tabs>
      </w:pPr>
    </w:p>
    <w:bookmarkStart w:id="4" w:name="_MON_1470810366"/>
    <w:bookmarkEnd w:id="4"/>
    <w:p w:rsidR="00E32708" w:rsidRPr="005101FF" w:rsidRDefault="001E4B04" w:rsidP="00E32708">
      <w:pPr>
        <w:tabs>
          <w:tab w:val="left" w:pos="2430"/>
        </w:tabs>
        <w:jc w:val="center"/>
      </w:pPr>
      <w:r w:rsidRPr="005101FF">
        <w:object w:dxaOrig="25922" w:dyaOrig="16771">
          <v:shape id="_x0000_i1028" type="#_x0000_t75" style="width:709.95pt;height:458.8pt" o:ole="">
            <v:imagedata r:id="rId20" o:title=""/>
          </v:shape>
          <o:OLEObject Type="Embed" ProgID="Excel.Sheet.12" ShapeID="_x0000_i1028" DrawAspect="Content" ObjectID="_1600249156" r:id="rId21"/>
        </w:object>
      </w:r>
    </w:p>
    <w:p w:rsidR="00372F40" w:rsidRPr="005101FF" w:rsidRDefault="00372F40"/>
    <w:p w:rsidR="00C84EC1" w:rsidRDefault="00C84EC1" w:rsidP="00540418">
      <w:pPr>
        <w:jc w:val="center"/>
        <w:rPr>
          <w:rFonts w:ascii="Soberana Sans Light" w:hAnsi="Soberana Sans Light"/>
        </w:rPr>
      </w:pPr>
    </w:p>
    <w:p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rsidR="00372F40" w:rsidRPr="005101FF" w:rsidRDefault="00372F40">
      <w:pPr>
        <w:rPr>
          <w:rFonts w:ascii="Soberana Sans Light" w:hAnsi="Soberana Sans Light"/>
        </w:rPr>
      </w:pPr>
    </w:p>
    <w:p w:rsidR="00372F40" w:rsidRPr="005101FF" w:rsidRDefault="002E455C" w:rsidP="0079582C">
      <w:pPr>
        <w:jc w:val="center"/>
        <w:rPr>
          <w:rFonts w:ascii="Soberana Sans Light" w:hAnsi="Soberana Sans Light"/>
        </w:rPr>
      </w:pPr>
      <w:r w:rsidRPr="005101FF">
        <w:rPr>
          <w:rFonts w:ascii="Soberana Sans Light" w:hAnsi="Soberana Sans Light"/>
        </w:rPr>
        <w:t>201</w:t>
      </w:r>
      <w:r w:rsidR="00042FA4">
        <w:rPr>
          <w:rFonts w:ascii="Soberana Sans Light" w:hAnsi="Soberana Sans Light"/>
        </w:rPr>
        <w:t>8</w:t>
      </w:r>
    </w:p>
    <w:p w:rsidR="00540418" w:rsidRPr="005101FF" w:rsidRDefault="00540418">
      <w:pPr>
        <w:rPr>
          <w:rFonts w:ascii="Soberana Sans Light" w:hAnsi="Soberana Sans Light"/>
        </w:rPr>
      </w:pPr>
    </w:p>
    <w:p w:rsidR="0079582C" w:rsidRPr="005101FF" w:rsidRDefault="00E71557" w:rsidP="00E71557">
      <w:pPr>
        <w:pStyle w:val="Prrafodelista"/>
        <w:rPr>
          <w:rFonts w:ascii="Soberana Sans Light" w:hAnsi="Soberana Sans Light"/>
        </w:rPr>
      </w:pPr>
      <w:r w:rsidRPr="000B0B9F">
        <w:rPr>
          <w:rFonts w:ascii="Soberana Sans Light" w:hAnsi="Soberana Sans Light"/>
        </w:rPr>
        <w:t>Para el Ejercicio Fiscal 201</w:t>
      </w:r>
      <w:r w:rsidR="00575928" w:rsidRPr="000B0B9F">
        <w:rPr>
          <w:rFonts w:ascii="Soberana Sans Light" w:hAnsi="Soberana Sans Light"/>
        </w:rPr>
        <w:t>8</w:t>
      </w:r>
      <w:r w:rsidRPr="000B0B9F">
        <w:rPr>
          <w:rFonts w:ascii="Soberana Sans Light" w:hAnsi="Soberana Sans Light"/>
        </w:rPr>
        <w:t>, el Colegio de Educación Profesional Técnica del Estado de Tlaxcala, no cuenta con Pasivos Contingentes.</w:t>
      </w: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6842"/>
      </w:tblGrid>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rsidTr="00E71557">
        <w:trPr>
          <w:jc w:val="center"/>
        </w:trPr>
        <w:tc>
          <w:tcPr>
            <w:tcW w:w="6910" w:type="dxa"/>
          </w:tcPr>
          <w:p w:rsidR="00E71557" w:rsidRPr="005101FF" w:rsidRDefault="007E1E3D" w:rsidP="00E71557">
            <w:pPr>
              <w:pStyle w:val="Prrafodelista"/>
              <w:ind w:left="0"/>
              <w:jc w:val="center"/>
              <w:rPr>
                <w:rFonts w:ascii="Soberana Sans Light" w:hAnsi="Soberana Sans Light"/>
              </w:rPr>
            </w:pPr>
            <w:r w:rsidRPr="005101FF">
              <w:rPr>
                <w:rFonts w:ascii="Soberana Sans Light" w:hAnsi="Soberana Sans Light"/>
              </w:rPr>
              <w:t>Mtra. Irma González Benítez</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Directora General</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rsidR="00E71557" w:rsidRPr="005101FF" w:rsidRDefault="00E71557" w:rsidP="00E71557">
      <w:pPr>
        <w:pStyle w:val="Prrafodelista"/>
        <w:rPr>
          <w:rFonts w:ascii="Soberana Sans Light" w:hAnsi="Soberana Sans Light"/>
        </w:rPr>
      </w:pPr>
    </w:p>
    <w:p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rsidR="00540418" w:rsidRPr="005101FF" w:rsidRDefault="00540418" w:rsidP="00540418">
      <w:pPr>
        <w:pStyle w:val="Texto"/>
        <w:spacing w:after="0" w:line="240" w:lineRule="exact"/>
        <w:jc w:val="center"/>
        <w:rPr>
          <w:rFonts w:ascii="Soberana Sans Light" w:hAnsi="Soberana Sans Light"/>
          <w:b/>
          <w:sz w:val="22"/>
          <w:szCs w:val="22"/>
          <w:lang w:val="es-MX"/>
        </w:rPr>
      </w:pPr>
    </w:p>
    <w:p w:rsidR="0079582C" w:rsidRPr="005101FF" w:rsidRDefault="0079582C" w:rsidP="00540418">
      <w:pPr>
        <w:pStyle w:val="Texto"/>
        <w:spacing w:after="0" w:line="240" w:lineRule="exact"/>
        <w:jc w:val="center"/>
        <w:rPr>
          <w:rFonts w:ascii="Soberana Sans Light" w:hAnsi="Soberana Sans Light"/>
          <w:b/>
          <w:sz w:val="22"/>
          <w:szCs w:val="22"/>
          <w:lang w:val="es-MX"/>
        </w:rPr>
      </w:pPr>
    </w:p>
    <w:p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dinero propiedad del Colegio en instituciones bancarias y en caja, el total disponible asciende a la cantidad de $ </w:t>
      </w:r>
      <w:r w:rsidR="00DE219E">
        <w:rPr>
          <w:rFonts w:ascii="Soberana Sans Light" w:hAnsi="Soberana Sans Light"/>
          <w:sz w:val="22"/>
          <w:szCs w:val="22"/>
          <w:lang w:val="es-MX"/>
        </w:rPr>
        <w:t>10</w:t>
      </w:r>
      <w:r w:rsidR="00575928">
        <w:rPr>
          <w:rFonts w:ascii="Soberana Sans Light" w:hAnsi="Soberana Sans Light"/>
          <w:sz w:val="22"/>
          <w:szCs w:val="22"/>
          <w:lang w:val="es-MX"/>
        </w:rPr>
        <w:t>’</w:t>
      </w:r>
      <w:r w:rsidR="00DE219E">
        <w:rPr>
          <w:rFonts w:ascii="Soberana Sans Light" w:hAnsi="Soberana Sans Light"/>
          <w:sz w:val="22"/>
          <w:szCs w:val="22"/>
          <w:lang w:val="es-MX"/>
        </w:rPr>
        <w:t>756</w:t>
      </w:r>
      <w:r w:rsidR="009A46CB">
        <w:rPr>
          <w:rFonts w:ascii="Soberana Sans Light" w:hAnsi="Soberana Sans Light"/>
          <w:sz w:val="22"/>
          <w:szCs w:val="22"/>
          <w:lang w:val="es-MX"/>
        </w:rPr>
        <w:t>,</w:t>
      </w:r>
      <w:r w:rsidR="00DE219E">
        <w:rPr>
          <w:rFonts w:ascii="Soberana Sans Light" w:hAnsi="Soberana Sans Light"/>
          <w:sz w:val="22"/>
          <w:szCs w:val="22"/>
          <w:lang w:val="es-MX"/>
        </w:rPr>
        <w:t>359</w:t>
      </w:r>
      <w:r w:rsidRPr="005101FF">
        <w:rPr>
          <w:rFonts w:ascii="Soberana Sans Light" w:hAnsi="Soberana Sans Light"/>
          <w:sz w:val="22"/>
          <w:szCs w:val="22"/>
          <w:lang w:val="es-MX"/>
        </w:rPr>
        <w:t xml:space="preserve">, mismos que presentan una variación del </w:t>
      </w:r>
      <w:r w:rsidR="00DE219E">
        <w:rPr>
          <w:rFonts w:ascii="Soberana Sans Light" w:hAnsi="Soberana Sans Light"/>
          <w:sz w:val="22"/>
          <w:szCs w:val="22"/>
          <w:lang w:val="es-MX"/>
        </w:rPr>
        <w:t>62</w:t>
      </w:r>
      <w:r w:rsidRPr="005101FF">
        <w:rPr>
          <w:rFonts w:ascii="Soberana Sans Light" w:hAnsi="Soberana Sans Light"/>
          <w:sz w:val="22"/>
          <w:szCs w:val="22"/>
          <w:lang w:val="es-MX"/>
        </w:rPr>
        <w:t>% con respecto al ejercicio 201</w:t>
      </w:r>
      <w:r w:rsidR="00575928">
        <w:rPr>
          <w:rFonts w:ascii="Soberana Sans Light" w:hAnsi="Soberana Sans Light"/>
          <w:sz w:val="22"/>
          <w:szCs w:val="22"/>
          <w:lang w:val="es-MX"/>
        </w:rPr>
        <w:t>7</w:t>
      </w:r>
      <w:r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operación del Conalep Tlaxcala</w:t>
      </w:r>
      <w:r w:rsidR="00036B47" w:rsidRPr="005101FF">
        <w:rPr>
          <w:rFonts w:ascii="Soberana Sans Light" w:hAnsi="Soberana Sans Light"/>
          <w:sz w:val="22"/>
          <w:szCs w:val="22"/>
          <w:lang w:val="es-MX"/>
        </w:rPr>
        <w:t>.</w:t>
      </w:r>
    </w:p>
    <w:p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rsidTr="00CC1779">
        <w:tc>
          <w:tcPr>
            <w:tcW w:w="3119" w:type="dxa"/>
            <w:vMerge w:val="restart"/>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543F49"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2020" w:type="dxa"/>
            <w:vMerge w:val="restart"/>
            <w:shd w:val="clear" w:color="auto" w:fill="632423" w:themeFill="accent2" w:themeFillShade="80"/>
          </w:tcPr>
          <w:p w:rsidR="00543F49" w:rsidRPr="005101FF" w:rsidRDefault="00E37A6C"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253" w:type="dxa"/>
            <w:gridSpan w:val="2"/>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rsidTr="00CC1779">
        <w:tc>
          <w:tcPr>
            <w:tcW w:w="3119"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rsidTr="00C9473B">
        <w:tc>
          <w:tcPr>
            <w:tcW w:w="3119" w:type="dxa"/>
          </w:tcPr>
          <w:p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 xml:space="preserve">Fondo </w:t>
            </w:r>
            <w:proofErr w:type="spellStart"/>
            <w:r w:rsidRPr="005101FF">
              <w:rPr>
                <w:rFonts w:ascii="Soberana Sans Light" w:hAnsi="Soberana Sans Light"/>
                <w:sz w:val="20"/>
                <w:szCs w:val="22"/>
                <w:lang w:val="es-MX"/>
              </w:rPr>
              <w:t>Revolvente</w:t>
            </w:r>
            <w:proofErr w:type="spellEnd"/>
            <w:r w:rsidRPr="005101FF">
              <w:rPr>
                <w:rFonts w:ascii="Soberana Sans Light" w:hAnsi="Soberana Sans Light"/>
                <w:sz w:val="20"/>
                <w:szCs w:val="22"/>
                <w:lang w:val="es-MX"/>
              </w:rPr>
              <w:t>/ Bancos</w:t>
            </w:r>
          </w:p>
        </w:tc>
        <w:tc>
          <w:tcPr>
            <w:tcW w:w="1665" w:type="dxa"/>
            <w:vAlign w:val="center"/>
          </w:tcPr>
          <w:p w:rsidR="009A46CB" w:rsidRDefault="00575928" w:rsidP="00DE219E">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DE219E">
              <w:rPr>
                <w:rFonts w:ascii="Soberana Sans Light" w:hAnsi="Soberana Sans Light"/>
                <w:color w:val="000000"/>
                <w:sz w:val="20"/>
                <w:szCs w:val="20"/>
              </w:rPr>
              <w:t>10</w:t>
            </w:r>
            <w:r>
              <w:rPr>
                <w:rFonts w:ascii="Soberana Sans Light" w:hAnsi="Soberana Sans Light"/>
                <w:color w:val="000000"/>
                <w:sz w:val="20"/>
                <w:szCs w:val="20"/>
              </w:rPr>
              <w:t>’</w:t>
            </w:r>
            <w:r w:rsidR="00DE219E">
              <w:rPr>
                <w:rFonts w:ascii="Soberana Sans Light" w:hAnsi="Soberana Sans Light"/>
                <w:color w:val="000000"/>
                <w:sz w:val="20"/>
                <w:szCs w:val="20"/>
              </w:rPr>
              <w:t>756</w:t>
            </w:r>
            <w:r>
              <w:rPr>
                <w:rFonts w:ascii="Soberana Sans Light" w:hAnsi="Soberana Sans Light"/>
                <w:color w:val="000000"/>
                <w:sz w:val="20"/>
                <w:szCs w:val="20"/>
              </w:rPr>
              <w:t>,</w:t>
            </w:r>
            <w:r w:rsidR="00DE219E">
              <w:rPr>
                <w:rFonts w:ascii="Soberana Sans Light" w:hAnsi="Soberana Sans Light"/>
                <w:color w:val="000000"/>
                <w:sz w:val="20"/>
                <w:szCs w:val="20"/>
              </w:rPr>
              <w:t>359</w:t>
            </w:r>
          </w:p>
        </w:tc>
        <w:tc>
          <w:tcPr>
            <w:tcW w:w="2020" w:type="dxa"/>
            <w:vAlign w:val="center"/>
          </w:tcPr>
          <w:p w:rsidR="009A46CB" w:rsidRDefault="009A46CB" w:rsidP="009A46CB">
            <w:pPr>
              <w:jc w:val="right"/>
              <w:rPr>
                <w:rFonts w:ascii="Soberana Sans Light" w:hAnsi="Soberana Sans Light"/>
                <w:color w:val="000000"/>
                <w:sz w:val="20"/>
                <w:szCs w:val="20"/>
              </w:rPr>
            </w:pPr>
            <w:r>
              <w:rPr>
                <w:rFonts w:ascii="Soberana Sans Light" w:hAnsi="Soberana Sans Light"/>
                <w:color w:val="000000"/>
                <w:sz w:val="20"/>
                <w:szCs w:val="20"/>
              </w:rPr>
              <w:t>$</w:t>
            </w:r>
            <w:r w:rsidR="00573596">
              <w:rPr>
                <w:rFonts w:ascii="Soberana Sans Light" w:hAnsi="Soberana Sans Light"/>
                <w:color w:val="000000"/>
                <w:sz w:val="20"/>
                <w:szCs w:val="20"/>
              </w:rPr>
              <w:t>6,653,998</w:t>
            </w:r>
          </w:p>
        </w:tc>
        <w:tc>
          <w:tcPr>
            <w:tcW w:w="2268" w:type="dxa"/>
            <w:vAlign w:val="center"/>
          </w:tcPr>
          <w:p w:rsidR="009A46CB" w:rsidRDefault="00575928" w:rsidP="00DE219E">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DE219E">
              <w:rPr>
                <w:rFonts w:ascii="Soberana Sans Light" w:hAnsi="Soberana Sans Light"/>
                <w:color w:val="000000"/>
                <w:sz w:val="20"/>
                <w:szCs w:val="20"/>
              </w:rPr>
              <w:t>4’102</w:t>
            </w:r>
            <w:r>
              <w:rPr>
                <w:rFonts w:ascii="Soberana Sans Light" w:hAnsi="Soberana Sans Light"/>
                <w:color w:val="000000"/>
                <w:sz w:val="20"/>
                <w:szCs w:val="20"/>
              </w:rPr>
              <w:t>,</w:t>
            </w:r>
            <w:r w:rsidR="00DE219E">
              <w:rPr>
                <w:rFonts w:ascii="Soberana Sans Light" w:hAnsi="Soberana Sans Light"/>
                <w:color w:val="000000"/>
                <w:sz w:val="20"/>
                <w:szCs w:val="20"/>
              </w:rPr>
              <w:t>361</w:t>
            </w:r>
          </w:p>
        </w:tc>
        <w:tc>
          <w:tcPr>
            <w:tcW w:w="1985" w:type="dxa"/>
            <w:vAlign w:val="center"/>
          </w:tcPr>
          <w:p w:rsidR="009A46CB" w:rsidRDefault="00DE219E" w:rsidP="009A46CB">
            <w:pPr>
              <w:jc w:val="center"/>
              <w:rPr>
                <w:rFonts w:ascii="Soberana Sans Light" w:hAnsi="Soberana Sans Light"/>
                <w:color w:val="000000"/>
                <w:sz w:val="20"/>
                <w:szCs w:val="20"/>
              </w:rPr>
            </w:pPr>
            <w:r>
              <w:rPr>
                <w:rFonts w:ascii="Soberana Sans Light" w:hAnsi="Soberana Sans Light"/>
                <w:color w:val="000000"/>
                <w:sz w:val="20"/>
                <w:szCs w:val="20"/>
              </w:rPr>
              <w:t>62</w:t>
            </w:r>
            <w:r w:rsidR="00575928">
              <w:rPr>
                <w:rFonts w:ascii="Soberana Sans Light" w:hAnsi="Soberana Sans Light"/>
                <w:color w:val="000000"/>
                <w:sz w:val="20"/>
                <w:szCs w:val="20"/>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ab/>
        <w:t>Derechos a recibir Efectivo y Equivalentes y Bienes o Servicios a Recibir</w:t>
      </w:r>
    </w:p>
    <w:p w:rsidR="00D138C9" w:rsidRPr="005101FF" w:rsidRDefault="00F14126" w:rsidP="00F14126">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monto de </w:t>
      </w:r>
      <w:r w:rsidRPr="00575928">
        <w:rPr>
          <w:rFonts w:ascii="Soberana Sans Light" w:hAnsi="Soberana Sans Light"/>
          <w:sz w:val="22"/>
          <w:szCs w:val="22"/>
          <w:lang w:val="es-MX"/>
        </w:rPr>
        <w:t xml:space="preserve">$ </w:t>
      </w:r>
      <w:r w:rsidR="00DE219E">
        <w:rPr>
          <w:rFonts w:ascii="Soberana Sans Light" w:hAnsi="Soberana Sans Light"/>
          <w:sz w:val="22"/>
          <w:szCs w:val="22"/>
          <w:lang w:val="es-MX"/>
        </w:rPr>
        <w:t>501,179</w:t>
      </w:r>
      <w:r w:rsidRPr="005101FF">
        <w:rPr>
          <w:rFonts w:ascii="Soberana Sans Light" w:hAnsi="Soberana Sans Light"/>
          <w:sz w:val="22"/>
          <w:szCs w:val="22"/>
          <w:lang w:val="es-MX"/>
        </w:rPr>
        <w:t xml:space="preserve"> que se tiene al cierre del período corresponde al subsidio al empleo</w:t>
      </w:r>
      <w:r w:rsidR="00DE219E">
        <w:rPr>
          <w:rFonts w:ascii="Soberana Sans Light" w:hAnsi="Soberana Sans Light"/>
          <w:sz w:val="22"/>
          <w:szCs w:val="22"/>
          <w:lang w:val="es-MX"/>
        </w:rPr>
        <w:t>,</w:t>
      </w:r>
      <w:r>
        <w:rPr>
          <w:rFonts w:ascii="Soberana Sans Light" w:hAnsi="Soberana Sans Light"/>
          <w:sz w:val="22"/>
          <w:szCs w:val="22"/>
          <w:lang w:val="es-MX"/>
        </w:rPr>
        <w:t xml:space="preserve"> deudores diversos</w:t>
      </w:r>
      <w:r w:rsidR="00DE219E">
        <w:rPr>
          <w:rFonts w:ascii="Soberana Sans Light" w:hAnsi="Soberana Sans Light"/>
          <w:sz w:val="22"/>
          <w:szCs w:val="22"/>
          <w:lang w:val="es-MX"/>
        </w:rPr>
        <w:t xml:space="preserve"> y cuentas por cobrar a corto plazo.</w:t>
      </w: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C401C0" w:rsidRPr="005101FF" w:rsidRDefault="00C401C0"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D138C9" w:rsidRPr="005101FF" w:rsidTr="00CC1779">
        <w:tc>
          <w:tcPr>
            <w:tcW w:w="3119" w:type="dxa"/>
            <w:vMerge w:val="restart"/>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D138C9"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2020" w:type="dxa"/>
            <w:vMerge w:val="restart"/>
            <w:shd w:val="clear" w:color="auto" w:fill="632423" w:themeFill="accent2" w:themeFillShade="80"/>
          </w:tcPr>
          <w:p w:rsidR="00D138C9"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253" w:type="dxa"/>
            <w:gridSpan w:val="2"/>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D138C9" w:rsidRPr="005101FF" w:rsidTr="00CC1779">
        <w:tc>
          <w:tcPr>
            <w:tcW w:w="3119"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D0781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Derechos a Recibir Efectivo o Equivalentes</w:t>
            </w:r>
          </w:p>
        </w:tc>
        <w:tc>
          <w:tcPr>
            <w:tcW w:w="1665" w:type="dxa"/>
            <w:vAlign w:val="center"/>
          </w:tcPr>
          <w:p w:rsidR="00F14126" w:rsidRDefault="00F14126" w:rsidP="00DE219E">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w:t>
            </w:r>
            <w:r w:rsidR="00DE219E">
              <w:rPr>
                <w:rFonts w:ascii="Soberana Sans Light" w:hAnsi="Soberana Sans Light"/>
                <w:color w:val="000000"/>
                <w:sz w:val="20"/>
                <w:szCs w:val="20"/>
              </w:rPr>
              <w:t>501</w:t>
            </w:r>
            <w:r w:rsidR="00575928">
              <w:rPr>
                <w:rFonts w:ascii="Soberana Sans Light" w:hAnsi="Soberana Sans Light"/>
                <w:color w:val="000000"/>
                <w:sz w:val="20"/>
                <w:szCs w:val="20"/>
              </w:rPr>
              <w:t>,</w:t>
            </w:r>
            <w:r w:rsidR="00DE219E">
              <w:rPr>
                <w:rFonts w:ascii="Soberana Sans Light" w:hAnsi="Soberana Sans Light"/>
                <w:color w:val="000000"/>
                <w:sz w:val="20"/>
                <w:szCs w:val="20"/>
              </w:rPr>
              <w:t>179</w:t>
            </w:r>
          </w:p>
        </w:tc>
        <w:tc>
          <w:tcPr>
            <w:tcW w:w="2020" w:type="dxa"/>
            <w:vAlign w:val="center"/>
          </w:tcPr>
          <w:p w:rsidR="00F14126" w:rsidRDefault="00F14126" w:rsidP="00573596">
            <w:pPr>
              <w:jc w:val="right"/>
              <w:rPr>
                <w:rFonts w:ascii="Soberana Sans Light" w:hAnsi="Soberana Sans Light"/>
                <w:color w:val="000000"/>
                <w:sz w:val="20"/>
                <w:szCs w:val="20"/>
              </w:rPr>
            </w:pPr>
            <w:r>
              <w:rPr>
                <w:rFonts w:ascii="Soberana Sans Light" w:hAnsi="Soberana Sans Light"/>
                <w:color w:val="000000"/>
                <w:sz w:val="20"/>
                <w:szCs w:val="20"/>
              </w:rPr>
              <w:t>$</w:t>
            </w:r>
            <w:r w:rsidR="00573596">
              <w:rPr>
                <w:rFonts w:ascii="Soberana Sans Light" w:hAnsi="Soberana Sans Light"/>
                <w:color w:val="000000"/>
                <w:sz w:val="20"/>
                <w:szCs w:val="20"/>
              </w:rPr>
              <w:t xml:space="preserve"> 598</w:t>
            </w:r>
          </w:p>
        </w:tc>
        <w:tc>
          <w:tcPr>
            <w:tcW w:w="2268" w:type="dxa"/>
            <w:vAlign w:val="center"/>
          </w:tcPr>
          <w:p w:rsidR="00F14126" w:rsidRDefault="00575928" w:rsidP="00DE219E">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DE219E">
              <w:rPr>
                <w:rFonts w:ascii="Soberana Sans Light" w:hAnsi="Soberana Sans Light"/>
                <w:color w:val="000000"/>
                <w:sz w:val="20"/>
                <w:szCs w:val="20"/>
              </w:rPr>
              <w:t>500</w:t>
            </w:r>
            <w:r w:rsidR="00C63DFD">
              <w:rPr>
                <w:rFonts w:ascii="Soberana Sans Light" w:hAnsi="Soberana Sans Light"/>
                <w:color w:val="000000"/>
                <w:sz w:val="20"/>
                <w:szCs w:val="20"/>
              </w:rPr>
              <w:t>,</w:t>
            </w:r>
            <w:r w:rsidR="00DE219E">
              <w:rPr>
                <w:rFonts w:ascii="Soberana Sans Light" w:hAnsi="Soberana Sans Light"/>
                <w:color w:val="000000"/>
                <w:sz w:val="20"/>
                <w:szCs w:val="20"/>
              </w:rPr>
              <w:t>581</w:t>
            </w:r>
          </w:p>
        </w:tc>
        <w:tc>
          <w:tcPr>
            <w:tcW w:w="1985" w:type="dxa"/>
            <w:vAlign w:val="center"/>
          </w:tcPr>
          <w:p w:rsidR="00F14126" w:rsidRDefault="00DE219E" w:rsidP="00F14126">
            <w:pPr>
              <w:jc w:val="center"/>
              <w:rPr>
                <w:rFonts w:ascii="Soberana Sans Light" w:hAnsi="Soberana Sans Light"/>
                <w:color w:val="000000"/>
                <w:sz w:val="20"/>
                <w:szCs w:val="20"/>
              </w:rPr>
            </w:pPr>
            <w:r>
              <w:rPr>
                <w:rFonts w:ascii="Soberana Sans Light" w:hAnsi="Soberana Sans Light"/>
                <w:color w:val="000000"/>
                <w:sz w:val="20"/>
                <w:szCs w:val="20"/>
              </w:rPr>
              <w:t>837</w:t>
            </w:r>
            <w:r w:rsidR="00575928">
              <w:rPr>
                <w:rFonts w:ascii="Soberana Sans Light" w:hAnsi="Soberana Sans Light"/>
                <w:color w:val="000000"/>
                <w:sz w:val="20"/>
                <w:szCs w:val="20"/>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Disponibles para su Transformación o Consumo (inventarios)</w:t>
      </w:r>
    </w:p>
    <w:p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31</w:t>
      </w:r>
      <w:r w:rsidR="00575928">
        <w:rPr>
          <w:rFonts w:ascii="Soberana Sans Light" w:hAnsi="Soberana Sans Light"/>
          <w:color w:val="000000"/>
          <w:sz w:val="20"/>
          <w:szCs w:val="20"/>
        </w:rPr>
        <w:t>’</w:t>
      </w:r>
      <w:r w:rsidR="00DE219E">
        <w:rPr>
          <w:rFonts w:ascii="Soberana Sans Light" w:hAnsi="Soberana Sans Light"/>
          <w:color w:val="000000"/>
          <w:sz w:val="20"/>
          <w:szCs w:val="20"/>
        </w:rPr>
        <w:t>732</w:t>
      </w:r>
      <w:r w:rsidR="009A46CB">
        <w:rPr>
          <w:rFonts w:ascii="Soberana Sans Light" w:hAnsi="Soberana Sans Light"/>
          <w:color w:val="000000"/>
          <w:sz w:val="20"/>
          <w:szCs w:val="20"/>
        </w:rPr>
        <w:t>,</w:t>
      </w:r>
      <w:r w:rsidR="00DE219E">
        <w:rPr>
          <w:rFonts w:ascii="Soberana Sans Light" w:hAnsi="Soberana Sans Light"/>
          <w:color w:val="000000"/>
          <w:sz w:val="20"/>
          <w:szCs w:val="20"/>
        </w:rPr>
        <w:t>234</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rsidTr="00CC1779">
        <w:tc>
          <w:tcPr>
            <w:tcW w:w="3119" w:type="dxa"/>
            <w:vMerge w:val="restart"/>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CD2472"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CD2472" w:rsidRPr="005101FF" w:rsidRDefault="00CD2472" w:rsidP="00E37A6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rsidTr="00CC1779">
        <w:tc>
          <w:tcPr>
            <w:tcW w:w="3119"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73596" w:rsidRPr="005101FF" w:rsidTr="007D51E3">
        <w:trPr>
          <w:trHeight w:val="80"/>
        </w:trPr>
        <w:tc>
          <w:tcPr>
            <w:tcW w:w="3119" w:type="dxa"/>
          </w:tcPr>
          <w:p w:rsidR="00573596" w:rsidRPr="005101FF" w:rsidRDefault="00573596" w:rsidP="0057359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rsidR="00573596" w:rsidRDefault="00573596" w:rsidP="00DE219E">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31’</w:t>
            </w:r>
            <w:r w:rsidR="00DE219E">
              <w:rPr>
                <w:rFonts w:ascii="Soberana Sans Light" w:hAnsi="Soberana Sans Light"/>
                <w:color w:val="000000"/>
                <w:sz w:val="20"/>
                <w:szCs w:val="20"/>
              </w:rPr>
              <w:t>732</w:t>
            </w:r>
            <w:r w:rsidR="00575928">
              <w:rPr>
                <w:rFonts w:ascii="Soberana Sans Light" w:hAnsi="Soberana Sans Light"/>
                <w:color w:val="000000"/>
                <w:sz w:val="20"/>
                <w:szCs w:val="20"/>
              </w:rPr>
              <w:t>,</w:t>
            </w:r>
            <w:r w:rsidR="00DE219E">
              <w:rPr>
                <w:rFonts w:ascii="Soberana Sans Light" w:hAnsi="Soberana Sans Light"/>
                <w:color w:val="000000"/>
                <w:sz w:val="20"/>
                <w:szCs w:val="20"/>
              </w:rPr>
              <w:t>234</w:t>
            </w:r>
            <w:r>
              <w:rPr>
                <w:rFonts w:ascii="Soberana Sans Light" w:hAnsi="Soberana Sans Light"/>
                <w:color w:val="000000"/>
                <w:sz w:val="20"/>
                <w:szCs w:val="20"/>
              </w:rPr>
              <w:t xml:space="preserve"> </w:t>
            </w:r>
          </w:p>
        </w:tc>
        <w:tc>
          <w:tcPr>
            <w:tcW w:w="2020" w:type="dxa"/>
            <w:vAlign w:val="center"/>
          </w:tcPr>
          <w:p w:rsidR="00573596" w:rsidRDefault="00573596" w:rsidP="00573596">
            <w:pPr>
              <w:jc w:val="right"/>
              <w:rPr>
                <w:rFonts w:ascii="Soberana Sans Light" w:hAnsi="Soberana Sans Light"/>
                <w:color w:val="000000"/>
                <w:sz w:val="20"/>
                <w:szCs w:val="20"/>
              </w:rPr>
            </w:pPr>
            <w:r>
              <w:rPr>
                <w:rFonts w:ascii="Soberana Sans Light" w:hAnsi="Soberana Sans Light"/>
                <w:color w:val="000000"/>
                <w:sz w:val="20"/>
                <w:szCs w:val="20"/>
              </w:rPr>
              <w:t>$ 31’433,654</w:t>
            </w:r>
          </w:p>
        </w:tc>
        <w:tc>
          <w:tcPr>
            <w:tcW w:w="2268" w:type="dxa"/>
            <w:vAlign w:val="center"/>
          </w:tcPr>
          <w:p w:rsidR="00573596" w:rsidRDefault="00575928" w:rsidP="00DE219E">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C63DFD">
              <w:rPr>
                <w:rFonts w:ascii="Soberana Sans Light" w:hAnsi="Soberana Sans Light"/>
                <w:color w:val="000000"/>
                <w:sz w:val="20"/>
                <w:szCs w:val="20"/>
              </w:rPr>
              <w:t>2</w:t>
            </w:r>
            <w:r w:rsidR="00DE219E">
              <w:rPr>
                <w:rFonts w:ascii="Soberana Sans Light" w:hAnsi="Soberana Sans Light"/>
                <w:color w:val="000000"/>
                <w:sz w:val="20"/>
                <w:szCs w:val="20"/>
              </w:rPr>
              <w:t>98,580</w:t>
            </w:r>
          </w:p>
        </w:tc>
        <w:tc>
          <w:tcPr>
            <w:tcW w:w="1985" w:type="dxa"/>
            <w:vAlign w:val="center"/>
          </w:tcPr>
          <w:p w:rsidR="00573596" w:rsidRDefault="00C63DFD" w:rsidP="00573596">
            <w:pPr>
              <w:jc w:val="center"/>
              <w:rPr>
                <w:rFonts w:ascii="Soberana Sans Light" w:hAnsi="Soberana Sans Light"/>
                <w:color w:val="000000"/>
                <w:sz w:val="20"/>
                <w:szCs w:val="20"/>
              </w:rPr>
            </w:pPr>
            <w:r>
              <w:rPr>
                <w:rFonts w:ascii="Soberana Sans Light" w:hAnsi="Soberana Sans Light"/>
                <w:color w:val="000000"/>
                <w:sz w:val="20"/>
                <w:szCs w:val="20"/>
              </w:rPr>
              <w:t>1</w:t>
            </w:r>
            <w:r w:rsidR="00575928">
              <w:rPr>
                <w:rFonts w:ascii="Soberana Sans Light" w:hAnsi="Soberana Sans Light"/>
                <w:color w:val="000000"/>
                <w:sz w:val="20"/>
                <w:szCs w:val="20"/>
              </w:rPr>
              <w:t>%</w:t>
            </w:r>
          </w:p>
        </w:tc>
      </w:tr>
    </w:tbl>
    <w:p w:rsidR="00FC04D1" w:rsidRPr="005101FF" w:rsidRDefault="00FC04D1" w:rsidP="00540418">
      <w:pPr>
        <w:pStyle w:val="ROMANOS"/>
        <w:spacing w:after="0" w:line="240" w:lineRule="exact"/>
        <w:rPr>
          <w:rFonts w:ascii="Soberana Sans Light" w:hAnsi="Soberana Sans Light"/>
          <w:b/>
          <w:sz w:val="22"/>
          <w:szCs w:val="22"/>
          <w:lang w:val="es-MX"/>
        </w:rPr>
      </w:pPr>
    </w:p>
    <w:p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C63DFD">
        <w:rPr>
          <w:rFonts w:ascii="Soberana Sans Light" w:hAnsi="Soberana Sans Light"/>
          <w:sz w:val="22"/>
          <w:szCs w:val="22"/>
          <w:lang w:val="es-MX"/>
        </w:rPr>
        <w:t>6</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rsidR="005B7ABF" w:rsidRPr="005101FF" w:rsidRDefault="005B7ABF" w:rsidP="00540418">
      <w:pPr>
        <w:pStyle w:val="ROMANOS"/>
        <w:spacing w:after="0" w:line="240" w:lineRule="exact"/>
        <w:rPr>
          <w:rFonts w:ascii="Soberana Sans Light" w:hAnsi="Soberana Sans Light"/>
          <w:b/>
          <w:sz w:val="22"/>
          <w:szCs w:val="22"/>
          <w:lang w:val="es-MX"/>
        </w:rPr>
      </w:pPr>
    </w:p>
    <w:p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rsidTr="00CC1779">
        <w:tc>
          <w:tcPr>
            <w:tcW w:w="3119" w:type="dxa"/>
            <w:vMerge w:val="restart"/>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B970B0"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B970B0"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rsidTr="00CC1779">
        <w:tc>
          <w:tcPr>
            <w:tcW w:w="3119"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rsidTr="00B970B0">
        <w:trPr>
          <w:trHeight w:val="80"/>
        </w:trPr>
        <w:tc>
          <w:tcPr>
            <w:tcW w:w="3119" w:type="dxa"/>
          </w:tcPr>
          <w:p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rsidR="00234D56" w:rsidRPr="005101FF" w:rsidRDefault="00234D56" w:rsidP="0057592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575928">
              <w:rPr>
                <w:rFonts w:ascii="Soberana Sans Light" w:hAnsi="Soberana Sans Light"/>
                <w:sz w:val="20"/>
                <w:szCs w:val="22"/>
                <w:lang w:val="es-MX"/>
              </w:rPr>
              <w:t>6</w:t>
            </w:r>
          </w:p>
        </w:tc>
        <w:tc>
          <w:tcPr>
            <w:tcW w:w="2020" w:type="dxa"/>
          </w:tcPr>
          <w:p w:rsidR="00234D56" w:rsidRPr="005101FF" w:rsidRDefault="00E37A6C" w:rsidP="00274DE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$ 6’468,727</w:t>
            </w:r>
          </w:p>
        </w:tc>
        <w:tc>
          <w:tcPr>
            <w:tcW w:w="2268" w:type="dxa"/>
          </w:tcPr>
          <w:p w:rsidR="00234D56" w:rsidRPr="005101FF" w:rsidRDefault="00234D56" w:rsidP="00575928">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575928">
              <w:rPr>
                <w:rFonts w:ascii="Soberana Sans Light" w:hAnsi="Soberana Sans Light"/>
                <w:sz w:val="20"/>
                <w:szCs w:val="22"/>
                <w:lang w:val="es-MX"/>
              </w:rPr>
              <w:t>1</w:t>
            </w:r>
          </w:p>
        </w:tc>
        <w:tc>
          <w:tcPr>
            <w:tcW w:w="1985" w:type="dxa"/>
          </w:tcPr>
          <w:p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rsidR="00540418" w:rsidRPr="005101FF" w:rsidRDefault="00540418" w:rsidP="00FC04D1">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lastRenderedPageBreak/>
        <w:t xml:space="preserve">De igual manera existe un saldo por la cantidad de $ </w:t>
      </w:r>
      <w:r>
        <w:rPr>
          <w:rFonts w:ascii="Soberana Sans Light" w:hAnsi="Soberana Sans Light"/>
          <w:sz w:val="20"/>
          <w:szCs w:val="22"/>
          <w:lang w:val="es-MX"/>
        </w:rPr>
        <w:t>561</w:t>
      </w:r>
      <w:r w:rsidRPr="005101FF">
        <w:rPr>
          <w:rFonts w:ascii="Soberana Sans Light" w:hAnsi="Soberana Sans Light"/>
          <w:sz w:val="20"/>
          <w:szCs w:val="22"/>
          <w:lang w:val="es-MX"/>
        </w:rPr>
        <w:t>,</w:t>
      </w:r>
      <w:r>
        <w:rPr>
          <w:rFonts w:ascii="Soberana Sans Light" w:hAnsi="Soberana Sans Light"/>
          <w:sz w:val="20"/>
          <w:szCs w:val="22"/>
          <w:lang w:val="es-MX"/>
        </w:rPr>
        <w:t>190</w:t>
      </w:r>
      <w:r w:rsidRPr="005101FF">
        <w:rPr>
          <w:rFonts w:ascii="Soberana Sans Light" w:hAnsi="Soberana Sans Light"/>
          <w:sz w:val="22"/>
          <w:szCs w:val="22"/>
          <w:lang w:val="es-MX"/>
        </w:rPr>
        <w:t xml:space="preserve"> integrado por activos propiedad del Colegio constituido por software</w:t>
      </w:r>
      <w:r w:rsidR="00573596">
        <w:rPr>
          <w:rFonts w:ascii="Soberana Sans Light" w:hAnsi="Soberana Sans Light"/>
          <w:sz w:val="22"/>
          <w:szCs w:val="22"/>
          <w:lang w:val="es-MX"/>
        </w:rPr>
        <w:t>.</w:t>
      </w:r>
    </w:p>
    <w:p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9C2BD0" w:rsidRPr="005101FF" w:rsidTr="00573596">
        <w:tc>
          <w:tcPr>
            <w:tcW w:w="3119" w:type="dxa"/>
            <w:vMerge w:val="restart"/>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9C2BD0"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1907" w:type="dxa"/>
            <w:vMerge w:val="restart"/>
            <w:shd w:val="clear" w:color="auto" w:fill="632423" w:themeFill="accent2" w:themeFillShade="80"/>
          </w:tcPr>
          <w:p w:rsidR="009C2BD0"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366" w:type="dxa"/>
            <w:gridSpan w:val="2"/>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rsidTr="00573596">
        <w:tc>
          <w:tcPr>
            <w:tcW w:w="3119"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573596">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561</w:t>
            </w:r>
            <w:r w:rsidRPr="005101FF">
              <w:rPr>
                <w:rFonts w:ascii="Soberana Sans Light" w:hAnsi="Soberana Sans Light"/>
                <w:sz w:val="20"/>
                <w:szCs w:val="22"/>
                <w:lang w:val="es-MX"/>
              </w:rPr>
              <w:t>,</w:t>
            </w:r>
            <w:r>
              <w:rPr>
                <w:rFonts w:ascii="Soberana Sans Light" w:hAnsi="Soberana Sans Light"/>
                <w:sz w:val="20"/>
                <w:szCs w:val="22"/>
                <w:lang w:val="es-MX"/>
              </w:rPr>
              <w:t>190</w:t>
            </w:r>
          </w:p>
        </w:tc>
        <w:tc>
          <w:tcPr>
            <w:tcW w:w="1907"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573596">
              <w:rPr>
                <w:rFonts w:ascii="Soberana Sans Light" w:hAnsi="Soberana Sans Light"/>
                <w:sz w:val="20"/>
                <w:szCs w:val="22"/>
                <w:lang w:val="es-MX"/>
              </w:rPr>
              <w:t>561</w:t>
            </w:r>
            <w:r w:rsidR="00573596" w:rsidRPr="005101FF">
              <w:rPr>
                <w:rFonts w:ascii="Soberana Sans Light" w:hAnsi="Soberana Sans Light"/>
                <w:sz w:val="20"/>
                <w:szCs w:val="22"/>
                <w:lang w:val="es-MX"/>
              </w:rPr>
              <w:t>,</w:t>
            </w:r>
            <w:r w:rsidR="00573596">
              <w:rPr>
                <w:rFonts w:ascii="Soberana Sans Light" w:hAnsi="Soberana Sans Light"/>
                <w:sz w:val="20"/>
                <w:szCs w:val="22"/>
                <w:lang w:val="es-MX"/>
              </w:rPr>
              <w:t>190</w:t>
            </w:r>
          </w:p>
        </w:tc>
        <w:tc>
          <w:tcPr>
            <w:tcW w:w="2381" w:type="dxa"/>
          </w:tcPr>
          <w:p w:rsidR="00F14126" w:rsidRPr="005101FF" w:rsidRDefault="00F14126" w:rsidP="0057359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$ 0</w:t>
            </w:r>
          </w:p>
        </w:tc>
        <w:tc>
          <w:tcPr>
            <w:tcW w:w="1985" w:type="dxa"/>
          </w:tcPr>
          <w:p w:rsidR="00F14126" w:rsidRPr="005101FF" w:rsidRDefault="00573596"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w:t>
            </w:r>
            <w:r w:rsidR="00F14126" w:rsidRPr="005101FF">
              <w:rPr>
                <w:rFonts w:ascii="Soberana Sans Light" w:hAnsi="Soberana Sans Light"/>
                <w:sz w:val="20"/>
                <w:szCs w:val="22"/>
                <w:lang w:val="es-MX"/>
              </w:rPr>
              <w:t>%</w:t>
            </w:r>
          </w:p>
        </w:tc>
      </w:tr>
    </w:tbl>
    <w:p w:rsidR="009C2BD0" w:rsidRPr="005101FF" w:rsidRDefault="009C2BD0" w:rsidP="00540418">
      <w:pPr>
        <w:pStyle w:val="ROMANOS"/>
        <w:spacing w:after="0" w:line="240" w:lineRule="exact"/>
        <w:rPr>
          <w:rFonts w:ascii="Soberana Sans Light" w:hAnsi="Soberana Sans Light"/>
          <w:b/>
          <w:sz w:val="22"/>
          <w:szCs w:val="22"/>
          <w:lang w:val="es-MX"/>
        </w:rPr>
      </w:pPr>
    </w:p>
    <w:p w:rsidR="009C2BD0" w:rsidRPr="005101FF" w:rsidRDefault="009C2BD0"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rsidR="00FC04D1" w:rsidRPr="005101FF" w:rsidRDefault="00FC04D1" w:rsidP="00540418">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rsidR="00CF4C9B" w:rsidRPr="005101FF" w:rsidRDefault="00CF4C9B" w:rsidP="00540418">
      <w:pPr>
        <w:pStyle w:val="ROMANOS"/>
        <w:spacing w:after="0" w:line="240" w:lineRule="exact"/>
        <w:ind w:left="432"/>
        <w:rPr>
          <w:rFonts w:ascii="Soberana Sans Light" w:hAnsi="Soberana Sans Light"/>
          <w:b/>
          <w:sz w:val="22"/>
          <w:szCs w:val="22"/>
          <w:lang w:val="es-MX"/>
        </w:rPr>
      </w:pPr>
    </w:p>
    <w:p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rsidR="00C066F4" w:rsidRDefault="00F14126" w:rsidP="00573596">
      <w:pPr>
        <w:pStyle w:val="ROMANOS"/>
        <w:spacing w:after="0" w:line="240" w:lineRule="exact"/>
        <w:ind w:left="284" w:firstLine="0"/>
        <w:rPr>
          <w:rFonts w:ascii="Soberana Sans Light" w:hAnsi="Soberana Sans Light"/>
          <w:sz w:val="22"/>
          <w:szCs w:val="22"/>
          <w:lang w:val="es-MX"/>
        </w:rPr>
      </w:pPr>
      <w:r w:rsidRPr="00DE219E">
        <w:rPr>
          <w:rFonts w:ascii="Soberana Sans Light" w:hAnsi="Soberana Sans Light"/>
          <w:sz w:val="22"/>
          <w:szCs w:val="22"/>
          <w:lang w:val="es-MX"/>
        </w:rPr>
        <w:t xml:space="preserve">El saldo de $ </w:t>
      </w:r>
      <w:r w:rsidR="00DE219E" w:rsidRPr="00DE219E">
        <w:rPr>
          <w:rFonts w:ascii="Soberana Sans Light" w:hAnsi="Soberana Sans Light"/>
          <w:sz w:val="22"/>
          <w:szCs w:val="22"/>
          <w:lang w:val="es-MX"/>
        </w:rPr>
        <w:t>575</w:t>
      </w:r>
      <w:r w:rsidRPr="00DE219E">
        <w:rPr>
          <w:rFonts w:ascii="Soberana Sans Light" w:hAnsi="Soberana Sans Light"/>
          <w:sz w:val="22"/>
          <w:szCs w:val="22"/>
          <w:lang w:val="es-MX"/>
        </w:rPr>
        <w:t>,</w:t>
      </w:r>
      <w:r w:rsidR="00DE219E" w:rsidRPr="00DE219E">
        <w:rPr>
          <w:rFonts w:ascii="Soberana Sans Light" w:hAnsi="Soberana Sans Light"/>
          <w:sz w:val="22"/>
          <w:szCs w:val="22"/>
          <w:lang w:val="es-MX"/>
        </w:rPr>
        <w:t>255</w:t>
      </w:r>
      <w:r w:rsidRPr="00DE219E">
        <w:rPr>
          <w:rFonts w:ascii="Soberana Sans Light" w:hAnsi="Soberana Sans Light"/>
          <w:sz w:val="22"/>
          <w:szCs w:val="22"/>
          <w:lang w:val="es-MX"/>
        </w:rPr>
        <w:t xml:space="preserve"> se integra principalmente por las retencione</w:t>
      </w:r>
      <w:r w:rsidR="00573596" w:rsidRPr="00DE219E">
        <w:rPr>
          <w:rFonts w:ascii="Soberana Sans Light" w:hAnsi="Soberana Sans Light"/>
          <w:sz w:val="22"/>
          <w:szCs w:val="22"/>
          <w:lang w:val="es-MX"/>
        </w:rPr>
        <w:t xml:space="preserve">s realizadas a los trabajadores </w:t>
      </w:r>
      <w:r w:rsidRPr="00DE219E">
        <w:rPr>
          <w:rFonts w:ascii="Soberana Sans Light" w:hAnsi="Soberana Sans Light"/>
          <w:sz w:val="22"/>
          <w:szCs w:val="22"/>
          <w:lang w:val="es-MX"/>
        </w:rPr>
        <w:t>derivadas del pago de sueldos y salarios, que se enteran en el mes inmediato posterior en los plazos establecidos en las disposiciones legales que le son aplicables</w:t>
      </w:r>
      <w:r w:rsidRPr="005101FF">
        <w:rPr>
          <w:rFonts w:ascii="Soberana Sans Light" w:hAnsi="Soberana Sans Light"/>
          <w:sz w:val="22"/>
          <w:szCs w:val="22"/>
          <w:lang w:val="es-MX"/>
        </w:rPr>
        <w:t>.</w:t>
      </w:r>
    </w:p>
    <w:p w:rsidR="00DE219E" w:rsidRPr="005101FF" w:rsidRDefault="00DE219E" w:rsidP="00573596">
      <w:pPr>
        <w:pStyle w:val="ROMANOS"/>
        <w:spacing w:after="0" w:line="240" w:lineRule="exact"/>
        <w:ind w:left="284" w:firstLine="0"/>
        <w:rPr>
          <w:rFonts w:ascii="Soberana Sans Light" w:hAnsi="Soberana Sans Light"/>
          <w:sz w:val="22"/>
          <w:szCs w:val="22"/>
          <w:lang w:val="es-MX"/>
        </w:rPr>
      </w:pPr>
    </w:p>
    <w:p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1577D2" w:rsidRPr="005101FF" w:rsidTr="00CC1779">
        <w:tc>
          <w:tcPr>
            <w:tcW w:w="3119" w:type="dxa"/>
            <w:vMerge w:val="restart"/>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1577D2"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2020" w:type="dxa"/>
            <w:vMerge w:val="restart"/>
            <w:shd w:val="clear" w:color="auto" w:fill="632423" w:themeFill="accent2" w:themeFillShade="80"/>
          </w:tcPr>
          <w:p w:rsidR="001577D2"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253" w:type="dxa"/>
            <w:gridSpan w:val="2"/>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rsidTr="00CC1779">
        <w:tc>
          <w:tcPr>
            <w:tcW w:w="3119"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5B7ABF">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665" w:type="dxa"/>
          </w:tcPr>
          <w:p w:rsidR="00F14126" w:rsidRPr="005101FF" w:rsidRDefault="00575928" w:rsidP="00DE219E">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00DE219E">
              <w:rPr>
                <w:rFonts w:ascii="Soberana Sans Light" w:hAnsi="Soberana Sans Light"/>
                <w:sz w:val="20"/>
                <w:szCs w:val="22"/>
                <w:lang w:val="es-MX"/>
              </w:rPr>
              <w:t>575</w:t>
            </w:r>
            <w:r>
              <w:rPr>
                <w:rFonts w:ascii="Soberana Sans Light" w:hAnsi="Soberana Sans Light"/>
                <w:sz w:val="20"/>
                <w:szCs w:val="22"/>
                <w:lang w:val="es-MX"/>
              </w:rPr>
              <w:t>,</w:t>
            </w:r>
            <w:r w:rsidR="00DE219E">
              <w:rPr>
                <w:rFonts w:ascii="Soberana Sans Light" w:hAnsi="Soberana Sans Light"/>
                <w:sz w:val="20"/>
                <w:szCs w:val="22"/>
                <w:lang w:val="es-MX"/>
              </w:rPr>
              <w:t>255</w:t>
            </w:r>
          </w:p>
        </w:tc>
        <w:tc>
          <w:tcPr>
            <w:tcW w:w="2020" w:type="dxa"/>
          </w:tcPr>
          <w:p w:rsidR="00F14126" w:rsidRPr="005101FF" w:rsidRDefault="0057359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1’121,489</w:t>
            </w:r>
          </w:p>
        </w:tc>
        <w:tc>
          <w:tcPr>
            <w:tcW w:w="2268" w:type="dxa"/>
          </w:tcPr>
          <w:p w:rsidR="00F14126" w:rsidRPr="005101FF" w:rsidRDefault="00F14126" w:rsidP="00DE219E">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w:t>
            </w:r>
            <w:r w:rsidR="00575928">
              <w:rPr>
                <w:rFonts w:ascii="Soberana Sans Light" w:hAnsi="Soberana Sans Light"/>
                <w:sz w:val="20"/>
                <w:szCs w:val="22"/>
                <w:lang w:val="es-MX"/>
              </w:rPr>
              <w:t xml:space="preserve"> </w:t>
            </w:r>
            <w:r w:rsidR="00DE219E">
              <w:rPr>
                <w:rFonts w:ascii="Soberana Sans Light" w:hAnsi="Soberana Sans Light"/>
                <w:sz w:val="20"/>
                <w:szCs w:val="22"/>
                <w:lang w:val="es-MX"/>
              </w:rPr>
              <w:t>546</w:t>
            </w:r>
            <w:r w:rsidR="00575928">
              <w:rPr>
                <w:rFonts w:ascii="Soberana Sans Light" w:hAnsi="Soberana Sans Light"/>
                <w:sz w:val="20"/>
                <w:szCs w:val="22"/>
                <w:lang w:val="es-MX"/>
              </w:rPr>
              <w:t>,</w:t>
            </w:r>
            <w:r w:rsidR="00DE219E">
              <w:rPr>
                <w:rFonts w:ascii="Soberana Sans Light" w:hAnsi="Soberana Sans Light"/>
                <w:sz w:val="20"/>
                <w:szCs w:val="22"/>
                <w:lang w:val="es-MX"/>
              </w:rPr>
              <w:t>234</w:t>
            </w:r>
            <w:r w:rsidR="00575928">
              <w:rPr>
                <w:rFonts w:ascii="Soberana Sans Light" w:hAnsi="Soberana Sans Light"/>
                <w:sz w:val="20"/>
                <w:szCs w:val="22"/>
                <w:lang w:val="es-MX"/>
              </w:rPr>
              <w:t xml:space="preserve"> </w:t>
            </w:r>
            <w:r w:rsidRPr="005101FF">
              <w:rPr>
                <w:rFonts w:ascii="Soberana Sans Light" w:hAnsi="Soberana Sans Light"/>
                <w:sz w:val="20"/>
                <w:szCs w:val="22"/>
                <w:lang w:val="es-MX"/>
              </w:rPr>
              <w:t xml:space="preserve"> </w:t>
            </w:r>
          </w:p>
        </w:tc>
        <w:tc>
          <w:tcPr>
            <w:tcW w:w="1985" w:type="dxa"/>
          </w:tcPr>
          <w:p w:rsidR="00F14126" w:rsidRPr="005101FF" w:rsidRDefault="00DE219E" w:rsidP="00D43E41">
            <w:pPr>
              <w:pStyle w:val="ROMANOS"/>
              <w:numPr>
                <w:ilvl w:val="0"/>
                <w:numId w:val="15"/>
              </w:numPr>
              <w:spacing w:after="0" w:line="240" w:lineRule="exact"/>
              <w:jc w:val="center"/>
              <w:rPr>
                <w:rFonts w:ascii="Soberana Sans Light" w:hAnsi="Soberana Sans Light"/>
                <w:sz w:val="20"/>
                <w:szCs w:val="22"/>
                <w:lang w:val="es-MX"/>
              </w:rPr>
            </w:pPr>
            <w:r>
              <w:rPr>
                <w:rFonts w:ascii="Soberana Sans Light" w:hAnsi="Soberana Sans Light"/>
                <w:sz w:val="20"/>
                <w:szCs w:val="22"/>
                <w:lang w:val="es-MX"/>
              </w:rPr>
              <w:t>49</w:t>
            </w:r>
            <w:r w:rsidR="00575928">
              <w:rPr>
                <w:rFonts w:ascii="Soberana Sans Light" w:hAnsi="Soberana Sans Light"/>
                <w:sz w:val="20"/>
                <w:szCs w:val="22"/>
                <w:lang w:val="es-MX"/>
              </w:rPr>
              <w:t>.</w:t>
            </w:r>
            <w:r w:rsidR="00D43E41">
              <w:rPr>
                <w:rFonts w:ascii="Soberana Sans Light" w:hAnsi="Soberana Sans Light"/>
                <w:sz w:val="20"/>
                <w:szCs w:val="22"/>
                <w:lang w:val="es-MX"/>
              </w:rPr>
              <w:t>00</w:t>
            </w:r>
            <w:r w:rsidR="006A4D44">
              <w:rPr>
                <w:rFonts w:ascii="Soberana Sans Light" w:hAnsi="Soberana Sans Light"/>
                <w:sz w:val="20"/>
                <w:szCs w:val="22"/>
                <w:lang w:val="es-MX"/>
              </w:rPr>
              <w:t>%</w:t>
            </w:r>
          </w:p>
        </w:tc>
      </w:tr>
    </w:tbl>
    <w:p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573596" w:rsidRDefault="00573596"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rsidR="00573596" w:rsidRDefault="00573596" w:rsidP="00F14126">
      <w:pPr>
        <w:pStyle w:val="INCISO"/>
        <w:spacing w:after="0" w:line="240" w:lineRule="exact"/>
        <w:ind w:left="0" w:firstLine="0"/>
        <w:rPr>
          <w:rFonts w:ascii="Soberana Sans Light" w:hAnsi="Soberana Sans Light"/>
          <w:sz w:val="22"/>
          <w:szCs w:val="22"/>
          <w:lang w:val="es-MX"/>
        </w:rPr>
      </w:pPr>
    </w:p>
    <w:p w:rsidR="00F14126" w:rsidRPr="005101FF" w:rsidRDefault="00F14126" w:rsidP="00F14126">
      <w:pPr>
        <w:pStyle w:val="INCISO"/>
        <w:spacing w:after="0" w:line="240" w:lineRule="exact"/>
        <w:ind w:left="0" w:firstLine="0"/>
        <w:rPr>
          <w:rFonts w:ascii="Soberana Sans Light" w:hAnsi="Soberana Sans Light"/>
          <w:b/>
          <w:smallCaps/>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sidR="00892082">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E12F7B">
        <w:rPr>
          <w:rFonts w:ascii="Soberana Sans Light" w:hAnsi="Soberana Sans Light"/>
          <w:sz w:val="22"/>
          <w:szCs w:val="22"/>
          <w:lang w:val="es-MX"/>
        </w:rPr>
        <w:t>septiembre</w:t>
      </w:r>
      <w:r w:rsidRPr="005101FF">
        <w:rPr>
          <w:rFonts w:ascii="Soberana Sans Light" w:hAnsi="Soberana Sans Light"/>
          <w:sz w:val="22"/>
          <w:szCs w:val="22"/>
          <w:lang w:val="es-MX"/>
        </w:rPr>
        <w:t xml:space="preserve"> de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el Colegio obtuvo ingresos por un monto de $ </w:t>
      </w:r>
      <w:r w:rsidR="00BE35AC">
        <w:rPr>
          <w:rFonts w:ascii="Soberana Sans Light" w:hAnsi="Soberana Sans Light"/>
          <w:sz w:val="22"/>
          <w:szCs w:val="22"/>
          <w:lang w:val="es-MX"/>
        </w:rPr>
        <w:t>43</w:t>
      </w:r>
      <w:r w:rsidR="008A3818">
        <w:rPr>
          <w:rFonts w:ascii="Soberana Sans Light" w:hAnsi="Soberana Sans Light"/>
          <w:sz w:val="22"/>
          <w:szCs w:val="22"/>
          <w:lang w:val="es-MX"/>
        </w:rPr>
        <w:t>’</w:t>
      </w:r>
      <w:r w:rsidR="00BE35AC">
        <w:rPr>
          <w:rFonts w:ascii="Soberana Sans Light" w:hAnsi="Soberana Sans Light"/>
          <w:sz w:val="22"/>
          <w:szCs w:val="22"/>
          <w:lang w:val="es-MX"/>
        </w:rPr>
        <w:t>873</w:t>
      </w:r>
      <w:r w:rsidR="008A3818">
        <w:rPr>
          <w:rFonts w:ascii="Soberana Sans Light" w:hAnsi="Soberana Sans Light"/>
          <w:sz w:val="22"/>
          <w:szCs w:val="22"/>
          <w:lang w:val="es-MX"/>
        </w:rPr>
        <w:t>,</w:t>
      </w:r>
      <w:r w:rsidR="00BE35AC">
        <w:rPr>
          <w:rFonts w:ascii="Soberana Sans Light" w:hAnsi="Soberana Sans Light"/>
          <w:sz w:val="22"/>
          <w:szCs w:val="22"/>
          <w:lang w:val="es-MX"/>
        </w:rPr>
        <w:t>704</w:t>
      </w:r>
      <w:r w:rsidRPr="005101FF">
        <w:rPr>
          <w:rFonts w:ascii="Soberana Sans Light" w:hAnsi="Soberana Sans Light"/>
          <w:sz w:val="22"/>
          <w:szCs w:val="22"/>
          <w:lang w:val="es-MX"/>
        </w:rPr>
        <w:t xml:space="preserve">, y efectuó gastos de funcionamiento por un total de $ </w:t>
      </w:r>
      <w:r w:rsidR="00BE35AC">
        <w:rPr>
          <w:rFonts w:ascii="Soberana Sans Light" w:hAnsi="Soberana Sans Light"/>
          <w:sz w:val="22"/>
          <w:szCs w:val="22"/>
          <w:lang w:val="es-MX"/>
        </w:rPr>
        <w:t>34</w:t>
      </w:r>
      <w:r w:rsidR="008A3818">
        <w:rPr>
          <w:rFonts w:ascii="Soberana Sans Light" w:hAnsi="Soberana Sans Light"/>
          <w:sz w:val="22"/>
          <w:szCs w:val="22"/>
          <w:lang w:val="es-MX"/>
        </w:rPr>
        <w:t>’</w:t>
      </w:r>
      <w:r w:rsidR="00BE35AC">
        <w:rPr>
          <w:rFonts w:ascii="Soberana Sans Light" w:hAnsi="Soberana Sans Light"/>
          <w:sz w:val="22"/>
          <w:szCs w:val="22"/>
          <w:lang w:val="es-MX"/>
        </w:rPr>
        <w:t>610</w:t>
      </w:r>
      <w:r w:rsidR="008A3818">
        <w:rPr>
          <w:rFonts w:ascii="Soberana Sans Light" w:hAnsi="Soberana Sans Light"/>
          <w:sz w:val="22"/>
          <w:szCs w:val="22"/>
          <w:lang w:val="es-MX"/>
        </w:rPr>
        <w:t>,</w:t>
      </w:r>
      <w:r w:rsidR="00BE35AC">
        <w:rPr>
          <w:rFonts w:ascii="Soberana Sans Light" w:hAnsi="Soberana Sans Light"/>
          <w:sz w:val="22"/>
          <w:szCs w:val="22"/>
          <w:lang w:val="es-MX"/>
        </w:rPr>
        <w:t>046</w:t>
      </w:r>
      <w:r w:rsidRPr="005101FF">
        <w:rPr>
          <w:rFonts w:ascii="Soberana Sans Light" w:hAnsi="Soberana Sans Light"/>
          <w:sz w:val="22"/>
          <w:szCs w:val="22"/>
          <w:lang w:val="es-MX"/>
        </w:rPr>
        <w:t xml:space="preserve">, resultando un ahorro por $ </w:t>
      </w:r>
      <w:r w:rsidR="00BE35AC">
        <w:rPr>
          <w:rFonts w:ascii="Soberana Sans Light" w:hAnsi="Soberana Sans Light"/>
          <w:sz w:val="22"/>
          <w:szCs w:val="22"/>
          <w:lang w:val="es-MX"/>
        </w:rPr>
        <w:t>9</w:t>
      </w:r>
      <w:r w:rsidR="008A3818">
        <w:rPr>
          <w:rFonts w:ascii="Soberana Sans Light" w:hAnsi="Soberana Sans Light"/>
          <w:sz w:val="22"/>
          <w:szCs w:val="22"/>
          <w:lang w:val="es-MX"/>
        </w:rPr>
        <w:t>’</w:t>
      </w:r>
      <w:r w:rsidR="00BE35AC">
        <w:rPr>
          <w:rFonts w:ascii="Soberana Sans Light" w:hAnsi="Soberana Sans Light"/>
          <w:sz w:val="22"/>
          <w:szCs w:val="22"/>
          <w:lang w:val="es-MX"/>
        </w:rPr>
        <w:t>263</w:t>
      </w:r>
      <w:r w:rsidR="008A3818">
        <w:rPr>
          <w:rFonts w:ascii="Soberana Sans Light" w:hAnsi="Soberana Sans Light"/>
          <w:sz w:val="22"/>
          <w:szCs w:val="22"/>
          <w:lang w:val="es-MX"/>
        </w:rPr>
        <w:t>,</w:t>
      </w:r>
      <w:r w:rsidR="00BE35AC">
        <w:rPr>
          <w:rFonts w:ascii="Soberana Sans Light" w:hAnsi="Soberana Sans Light"/>
          <w:sz w:val="22"/>
          <w:szCs w:val="22"/>
          <w:lang w:val="es-MX"/>
        </w:rPr>
        <w:t>658</w:t>
      </w:r>
      <w:r w:rsidRPr="005101FF">
        <w:rPr>
          <w:rFonts w:ascii="Soberana Sans Light" w:hAnsi="Soberana Sans Light"/>
          <w:sz w:val="22"/>
          <w:szCs w:val="22"/>
          <w:lang w:val="es-MX"/>
        </w:rPr>
        <w:t xml:space="preserve">, cabe mencionar que el Colegio no efectúa inversión física y financiera. </w:t>
      </w:r>
    </w:p>
    <w:p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rsidR="00F14126" w:rsidRPr="00BE35AC"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BE35AC">
        <w:rPr>
          <w:rFonts w:ascii="Soberana Sans Light" w:hAnsi="Soberana Sans Light"/>
          <w:sz w:val="22"/>
          <w:szCs w:val="22"/>
          <w:lang w:val="es-MX"/>
        </w:rPr>
        <w:t xml:space="preserve">Su saldo representa el monto de los ingresos obtenidos por los rendimientos generados, cuyo monto asciende a $ </w:t>
      </w:r>
      <w:r w:rsidR="00BE35AC" w:rsidRPr="00BE35AC">
        <w:rPr>
          <w:rFonts w:ascii="Soberana Sans Light" w:hAnsi="Soberana Sans Light"/>
          <w:sz w:val="22"/>
          <w:szCs w:val="22"/>
          <w:lang w:val="es-MX"/>
        </w:rPr>
        <w:t>10</w:t>
      </w:r>
      <w:r w:rsidR="008A3818" w:rsidRPr="00BE35AC">
        <w:rPr>
          <w:rFonts w:ascii="Soberana Sans Light" w:hAnsi="Soberana Sans Light"/>
          <w:sz w:val="22"/>
          <w:szCs w:val="22"/>
          <w:lang w:val="es-MX"/>
        </w:rPr>
        <w:t>,</w:t>
      </w:r>
      <w:r w:rsidR="00BE35AC" w:rsidRPr="00BE35AC">
        <w:rPr>
          <w:rFonts w:ascii="Soberana Sans Light" w:hAnsi="Soberana Sans Light"/>
          <w:sz w:val="22"/>
          <w:szCs w:val="22"/>
          <w:lang w:val="es-MX"/>
        </w:rPr>
        <w:t>832</w:t>
      </w:r>
      <w:r w:rsidRPr="00BE35AC">
        <w:rPr>
          <w:rFonts w:ascii="Soberana Sans Light" w:hAnsi="Soberana Sans Light"/>
          <w:sz w:val="22"/>
          <w:szCs w:val="22"/>
          <w:lang w:val="es-MX"/>
        </w:rPr>
        <w:t>.</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63359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rsidR="00F14126" w:rsidRPr="005101FF" w:rsidRDefault="00F14126" w:rsidP="003A39F5">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3A39F5">
              <w:rPr>
                <w:rFonts w:ascii="Soberana Sans Light" w:hAnsi="Soberana Sans Light"/>
                <w:sz w:val="20"/>
                <w:szCs w:val="22"/>
                <w:lang w:val="es-MX"/>
              </w:rPr>
              <w:t>10</w:t>
            </w:r>
            <w:r w:rsidR="008A3818">
              <w:rPr>
                <w:rFonts w:ascii="Soberana Sans Light" w:hAnsi="Soberana Sans Light"/>
                <w:sz w:val="20"/>
                <w:szCs w:val="22"/>
                <w:lang w:val="es-MX"/>
              </w:rPr>
              <w:t>,</w:t>
            </w:r>
            <w:r w:rsidR="003A39F5">
              <w:rPr>
                <w:rFonts w:ascii="Soberana Sans Light" w:hAnsi="Soberana Sans Light"/>
                <w:sz w:val="20"/>
                <w:szCs w:val="22"/>
                <w:lang w:val="es-MX"/>
              </w:rPr>
              <w:t>832</w:t>
            </w:r>
            <w:r w:rsidRPr="005101FF">
              <w:rPr>
                <w:rFonts w:ascii="Soberana Sans Light" w:hAnsi="Soberana Sans Light"/>
                <w:sz w:val="20"/>
                <w:szCs w:val="22"/>
                <w:lang w:val="es-MX"/>
              </w:rPr>
              <w:t xml:space="preserve">  </w:t>
            </w:r>
          </w:p>
        </w:tc>
        <w:tc>
          <w:tcPr>
            <w:tcW w:w="2020" w:type="dxa"/>
          </w:tcPr>
          <w:p w:rsidR="00F14126" w:rsidRPr="005101FF" w:rsidRDefault="0057359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24</w:t>
            </w:r>
            <w:r w:rsidRPr="005101FF">
              <w:rPr>
                <w:rFonts w:ascii="Soberana Sans Light" w:hAnsi="Soberana Sans Light"/>
                <w:sz w:val="20"/>
                <w:szCs w:val="22"/>
                <w:lang w:val="es-MX"/>
              </w:rPr>
              <w:t>,</w:t>
            </w:r>
            <w:r>
              <w:rPr>
                <w:rFonts w:ascii="Soberana Sans Light" w:hAnsi="Soberana Sans Light"/>
                <w:sz w:val="20"/>
                <w:szCs w:val="22"/>
                <w:lang w:val="es-MX"/>
              </w:rPr>
              <w:t>925</w:t>
            </w:r>
          </w:p>
        </w:tc>
        <w:tc>
          <w:tcPr>
            <w:tcW w:w="2268" w:type="dxa"/>
          </w:tcPr>
          <w:p w:rsidR="00F14126" w:rsidRPr="005101FF" w:rsidRDefault="00F14126" w:rsidP="003A39F5">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A00540">
              <w:rPr>
                <w:rFonts w:ascii="Soberana Sans Light" w:hAnsi="Soberana Sans Light"/>
                <w:sz w:val="20"/>
                <w:szCs w:val="22"/>
                <w:lang w:val="es-MX"/>
              </w:rPr>
              <w:t>1</w:t>
            </w:r>
            <w:r w:rsidR="003A39F5">
              <w:rPr>
                <w:rFonts w:ascii="Soberana Sans Light" w:hAnsi="Soberana Sans Light"/>
                <w:sz w:val="20"/>
                <w:szCs w:val="22"/>
                <w:lang w:val="es-MX"/>
              </w:rPr>
              <w:t>4</w:t>
            </w:r>
            <w:r w:rsidR="008A3818">
              <w:rPr>
                <w:rFonts w:ascii="Soberana Sans Light" w:hAnsi="Soberana Sans Light"/>
                <w:sz w:val="20"/>
                <w:szCs w:val="22"/>
                <w:lang w:val="es-MX"/>
              </w:rPr>
              <w:t>,</w:t>
            </w:r>
            <w:r w:rsidR="003A39F5">
              <w:rPr>
                <w:rFonts w:ascii="Soberana Sans Light" w:hAnsi="Soberana Sans Light"/>
                <w:sz w:val="20"/>
                <w:szCs w:val="22"/>
                <w:lang w:val="es-MX"/>
              </w:rPr>
              <w:t>093</w:t>
            </w:r>
            <w:r w:rsidRPr="005101FF">
              <w:rPr>
                <w:rFonts w:ascii="Soberana Sans Light" w:hAnsi="Soberana Sans Light"/>
                <w:sz w:val="20"/>
                <w:szCs w:val="22"/>
                <w:lang w:val="es-MX"/>
              </w:rPr>
              <w:t xml:space="preserve"> </w:t>
            </w:r>
          </w:p>
        </w:tc>
        <w:tc>
          <w:tcPr>
            <w:tcW w:w="1985" w:type="dxa"/>
          </w:tcPr>
          <w:p w:rsidR="00F14126" w:rsidRPr="005101FF" w:rsidRDefault="003A39F5" w:rsidP="008A3818">
            <w:pPr>
              <w:pStyle w:val="ROMANOS"/>
              <w:numPr>
                <w:ilvl w:val="0"/>
                <w:numId w:val="15"/>
              </w:numPr>
              <w:spacing w:after="0" w:line="240" w:lineRule="exact"/>
              <w:jc w:val="center"/>
              <w:rPr>
                <w:rFonts w:ascii="Soberana Sans Light" w:hAnsi="Soberana Sans Light"/>
                <w:sz w:val="20"/>
                <w:szCs w:val="22"/>
                <w:lang w:val="es-MX"/>
              </w:rPr>
            </w:pPr>
            <w:r>
              <w:rPr>
                <w:rFonts w:ascii="Soberana Sans Light" w:hAnsi="Soberana Sans Light"/>
                <w:sz w:val="20"/>
                <w:szCs w:val="22"/>
                <w:lang w:val="es-MX"/>
              </w:rPr>
              <w:t>57</w:t>
            </w:r>
            <w:r w:rsidR="006A4D44">
              <w:rPr>
                <w:rFonts w:ascii="Soberana Sans Light" w:hAnsi="Soberana Sans Light"/>
                <w:sz w:val="20"/>
                <w:szCs w:val="22"/>
                <w:lang w:val="es-MX"/>
              </w:rPr>
              <w:t>%</w:t>
            </w:r>
          </w:p>
        </w:tc>
      </w:tr>
    </w:tbl>
    <w:p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892082">
        <w:rPr>
          <w:rFonts w:ascii="Soberana Sans Light" w:hAnsi="Soberana Sans Light"/>
          <w:sz w:val="22"/>
          <w:szCs w:val="22"/>
          <w:lang w:val="es-MX"/>
        </w:rPr>
        <w:t>0</w:t>
      </w:r>
      <w:r w:rsidR="007213DA" w:rsidRPr="005101FF">
        <w:rPr>
          <w:rFonts w:ascii="Soberana Sans Light" w:hAnsi="Soberana Sans Light"/>
          <w:sz w:val="22"/>
          <w:szCs w:val="22"/>
          <w:lang w:val="es-MX"/>
        </w:rPr>
        <w:t xml:space="preserve"> de </w:t>
      </w:r>
      <w:r w:rsidR="008E39D2">
        <w:rPr>
          <w:rFonts w:ascii="Soberana Sans Light" w:hAnsi="Soberana Sans Light"/>
          <w:sz w:val="22"/>
          <w:szCs w:val="22"/>
          <w:lang w:val="es-MX"/>
        </w:rPr>
        <w:t>septiembre</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sidR="008E39D2">
        <w:rPr>
          <w:rFonts w:ascii="Soberana Sans Light" w:hAnsi="Soberana Sans Light"/>
          <w:sz w:val="22"/>
          <w:szCs w:val="22"/>
          <w:lang w:val="es-MX"/>
        </w:rPr>
        <w:t>14</w:t>
      </w:r>
      <w:r w:rsidR="001840E0" w:rsidRPr="008A3818">
        <w:rPr>
          <w:rFonts w:ascii="Soberana Sans Light" w:hAnsi="Soberana Sans Light"/>
          <w:sz w:val="22"/>
          <w:szCs w:val="22"/>
          <w:lang w:val="es-MX"/>
        </w:rPr>
        <w:t>’</w:t>
      </w:r>
      <w:r w:rsidR="008E39D2">
        <w:rPr>
          <w:rFonts w:ascii="Soberana Sans Light" w:hAnsi="Soberana Sans Light"/>
          <w:sz w:val="22"/>
          <w:szCs w:val="22"/>
          <w:lang w:val="es-MX"/>
        </w:rPr>
        <w:t>573</w:t>
      </w:r>
      <w:r w:rsidRPr="008A3818">
        <w:rPr>
          <w:rFonts w:ascii="Soberana Sans Light" w:hAnsi="Soberana Sans Light"/>
          <w:sz w:val="22"/>
          <w:szCs w:val="22"/>
          <w:lang w:val="es-MX"/>
        </w:rPr>
        <w:t>,</w:t>
      </w:r>
      <w:r w:rsidR="008E39D2">
        <w:rPr>
          <w:rFonts w:ascii="Soberana Sans Light" w:hAnsi="Soberana Sans Light"/>
          <w:sz w:val="22"/>
          <w:szCs w:val="22"/>
          <w:lang w:val="es-MX"/>
        </w:rPr>
        <w:t>025</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rsidR="003B3E24" w:rsidRPr="005101FF" w:rsidRDefault="003B3E24"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3B3E24" w:rsidRPr="005101FF" w:rsidTr="008A3818">
        <w:tc>
          <w:tcPr>
            <w:tcW w:w="3119" w:type="dxa"/>
            <w:vMerge w:val="restart"/>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3B3E24" w:rsidRPr="005101FF" w:rsidRDefault="00573596" w:rsidP="00B27F8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1907" w:type="dxa"/>
            <w:vMerge w:val="restart"/>
            <w:shd w:val="clear" w:color="auto" w:fill="632423" w:themeFill="accent2" w:themeFillShade="80"/>
          </w:tcPr>
          <w:p w:rsidR="003B3E24" w:rsidRPr="005101FF" w:rsidRDefault="00573596" w:rsidP="00B27F8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366" w:type="dxa"/>
            <w:gridSpan w:val="2"/>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rsidTr="008A3818">
        <w:tc>
          <w:tcPr>
            <w:tcW w:w="3119"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rsidTr="008A3818">
        <w:trPr>
          <w:trHeight w:val="80"/>
        </w:trPr>
        <w:tc>
          <w:tcPr>
            <w:tcW w:w="3119" w:type="dxa"/>
          </w:tcPr>
          <w:p w:rsidR="00D47A5A" w:rsidRPr="005101FF" w:rsidRDefault="00D47A5A" w:rsidP="00D47A5A">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Participaciones Estatales</w:t>
            </w:r>
          </w:p>
        </w:tc>
        <w:tc>
          <w:tcPr>
            <w:tcW w:w="1665" w:type="dxa"/>
            <w:vAlign w:val="center"/>
          </w:tcPr>
          <w:p w:rsidR="00D47A5A" w:rsidRDefault="009A46CB" w:rsidP="008E39D2">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 xml:space="preserve"> </w:t>
            </w:r>
            <w:r w:rsidR="008E39D2">
              <w:rPr>
                <w:rFonts w:ascii="Soberana Sans Light" w:hAnsi="Soberana Sans Light"/>
                <w:color w:val="000000"/>
                <w:sz w:val="20"/>
                <w:szCs w:val="20"/>
              </w:rPr>
              <w:t>14</w:t>
            </w:r>
            <w:r w:rsidR="008A3818">
              <w:rPr>
                <w:rFonts w:ascii="Soberana Sans Light" w:hAnsi="Soberana Sans Light"/>
                <w:color w:val="000000"/>
                <w:sz w:val="20"/>
                <w:szCs w:val="20"/>
              </w:rPr>
              <w:t>’</w:t>
            </w:r>
            <w:r w:rsidR="008E39D2">
              <w:rPr>
                <w:rFonts w:ascii="Soberana Sans Light" w:hAnsi="Soberana Sans Light"/>
                <w:color w:val="000000"/>
                <w:sz w:val="20"/>
                <w:szCs w:val="20"/>
              </w:rPr>
              <w:t>573</w:t>
            </w:r>
            <w:r w:rsidR="008A3818">
              <w:rPr>
                <w:rFonts w:ascii="Soberana Sans Light" w:hAnsi="Soberana Sans Light"/>
                <w:color w:val="000000"/>
                <w:sz w:val="20"/>
                <w:szCs w:val="20"/>
              </w:rPr>
              <w:t>,</w:t>
            </w:r>
            <w:r w:rsidR="008E39D2">
              <w:rPr>
                <w:rFonts w:ascii="Soberana Sans Light" w:hAnsi="Soberana Sans Light"/>
                <w:color w:val="000000"/>
                <w:sz w:val="20"/>
                <w:szCs w:val="20"/>
              </w:rPr>
              <w:t>025</w:t>
            </w:r>
          </w:p>
        </w:tc>
        <w:tc>
          <w:tcPr>
            <w:tcW w:w="1907" w:type="dxa"/>
            <w:vAlign w:val="center"/>
          </w:tcPr>
          <w:p w:rsidR="00D47A5A" w:rsidRDefault="00573596" w:rsidP="00D47A5A">
            <w:pPr>
              <w:jc w:val="right"/>
              <w:rPr>
                <w:rFonts w:ascii="Soberana Sans Light" w:hAnsi="Soberana Sans Light"/>
                <w:color w:val="000000"/>
                <w:sz w:val="20"/>
                <w:szCs w:val="20"/>
              </w:rPr>
            </w:pPr>
            <w:r>
              <w:rPr>
                <w:rFonts w:ascii="Soberana Sans Light" w:hAnsi="Soberana Sans Light"/>
                <w:color w:val="000000"/>
                <w:sz w:val="20"/>
                <w:szCs w:val="20"/>
              </w:rPr>
              <w:t>$15’198,356</w:t>
            </w:r>
          </w:p>
        </w:tc>
        <w:tc>
          <w:tcPr>
            <w:tcW w:w="2381" w:type="dxa"/>
            <w:vAlign w:val="center"/>
          </w:tcPr>
          <w:p w:rsidR="00D47A5A" w:rsidRPr="008A3818" w:rsidRDefault="008A3818" w:rsidP="008E39D2">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9A46CB" w:rsidRPr="008A3818">
              <w:rPr>
                <w:rFonts w:ascii="Soberana Sans Light" w:hAnsi="Soberana Sans Light"/>
                <w:color w:val="000000"/>
                <w:sz w:val="20"/>
                <w:szCs w:val="20"/>
              </w:rPr>
              <w:t>$</w:t>
            </w:r>
            <w:r w:rsidR="008E39D2">
              <w:rPr>
                <w:rFonts w:ascii="Soberana Sans Light" w:hAnsi="Soberana Sans Light"/>
                <w:color w:val="000000"/>
                <w:sz w:val="20"/>
                <w:szCs w:val="20"/>
              </w:rPr>
              <w:t xml:space="preserve"> 625</w:t>
            </w:r>
            <w:r w:rsidRPr="008A3818">
              <w:rPr>
                <w:rFonts w:ascii="Soberana Sans Light" w:hAnsi="Soberana Sans Light"/>
                <w:color w:val="000000"/>
                <w:sz w:val="20"/>
                <w:szCs w:val="20"/>
              </w:rPr>
              <w:t>,</w:t>
            </w:r>
            <w:r w:rsidR="008E39D2">
              <w:rPr>
                <w:rFonts w:ascii="Soberana Sans Light" w:hAnsi="Soberana Sans Light"/>
                <w:color w:val="000000"/>
                <w:sz w:val="20"/>
                <w:szCs w:val="20"/>
              </w:rPr>
              <w:t>331</w:t>
            </w:r>
          </w:p>
        </w:tc>
        <w:tc>
          <w:tcPr>
            <w:tcW w:w="1985" w:type="dxa"/>
            <w:vAlign w:val="center"/>
          </w:tcPr>
          <w:p w:rsidR="00D47A5A" w:rsidRPr="008A3818" w:rsidRDefault="00892082" w:rsidP="008E39D2">
            <w:pPr>
              <w:pStyle w:val="Prrafodelista"/>
              <w:numPr>
                <w:ilvl w:val="0"/>
                <w:numId w:val="15"/>
              </w:numPr>
              <w:jc w:val="center"/>
              <w:rPr>
                <w:rFonts w:ascii="Soberana Sans Light" w:hAnsi="Soberana Sans Light"/>
                <w:color w:val="000000"/>
                <w:sz w:val="20"/>
                <w:szCs w:val="20"/>
              </w:rPr>
            </w:pPr>
            <w:r>
              <w:rPr>
                <w:rFonts w:ascii="Soberana Sans Light" w:hAnsi="Soberana Sans Light"/>
                <w:color w:val="000000"/>
                <w:sz w:val="20"/>
                <w:szCs w:val="20"/>
              </w:rPr>
              <w:t>4</w:t>
            </w:r>
            <w:r w:rsidR="00D47A5A" w:rsidRPr="008A3818">
              <w:rPr>
                <w:rFonts w:ascii="Soberana Sans Light" w:hAnsi="Soberana Sans Light"/>
                <w:color w:val="000000"/>
                <w:sz w:val="20"/>
                <w:szCs w:val="20"/>
              </w:rPr>
              <w:t>%</w:t>
            </w:r>
          </w:p>
        </w:tc>
      </w:tr>
    </w:tbl>
    <w:p w:rsidR="00B704E9" w:rsidRPr="005101FF" w:rsidRDefault="00B704E9" w:rsidP="00B704E9">
      <w:pPr>
        <w:pStyle w:val="ROMANOS"/>
        <w:spacing w:after="0" w:line="240" w:lineRule="exact"/>
        <w:rPr>
          <w:rFonts w:ascii="Soberana Sans Light" w:hAnsi="Soberana Sans Light"/>
          <w:sz w:val="22"/>
          <w:szCs w:val="22"/>
          <w:lang w:val="es-MX"/>
        </w:rPr>
      </w:pPr>
    </w:p>
    <w:p w:rsidR="002C15D7" w:rsidRPr="005101FF" w:rsidRDefault="002C15D7" w:rsidP="00E45962">
      <w:pPr>
        <w:pStyle w:val="ROMANOS"/>
        <w:tabs>
          <w:tab w:val="clear" w:pos="720"/>
        </w:tabs>
        <w:spacing w:after="0" w:line="240" w:lineRule="exact"/>
        <w:ind w:left="142" w:hanging="142"/>
        <w:rPr>
          <w:rFonts w:ascii="Soberana Sans Light" w:hAnsi="Soberana Sans Light"/>
          <w:b/>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D47A5A" w:rsidRPr="005101FF" w:rsidRDefault="00573596" w:rsidP="00D47A5A">
      <w:pPr>
        <w:pStyle w:val="ROMANOS"/>
        <w:tabs>
          <w:tab w:val="clear" w:pos="720"/>
        </w:tabs>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lastRenderedPageBreak/>
        <w:br/>
      </w:r>
      <w:r w:rsidR="00D47A5A" w:rsidRPr="005101FF">
        <w:rPr>
          <w:rFonts w:ascii="Soberana Sans Light" w:hAnsi="Soberana Sans Light"/>
          <w:sz w:val="22"/>
          <w:szCs w:val="22"/>
          <w:lang w:val="es-MX"/>
        </w:rPr>
        <w:t>El Colegio recibe recursos del Fondo de Aportaciones para la Educación Técnica y de Adultos, el saldo al 3</w:t>
      </w:r>
      <w:r w:rsidR="00892082">
        <w:rPr>
          <w:rFonts w:ascii="Soberana Sans Light" w:hAnsi="Soberana Sans Light"/>
          <w:sz w:val="22"/>
          <w:szCs w:val="22"/>
          <w:lang w:val="es-MX"/>
        </w:rPr>
        <w:t xml:space="preserve">0 de </w:t>
      </w:r>
      <w:r w:rsidR="008E39D2">
        <w:rPr>
          <w:rFonts w:ascii="Soberana Sans Light" w:hAnsi="Soberana Sans Light"/>
          <w:sz w:val="22"/>
          <w:szCs w:val="22"/>
          <w:lang w:val="es-MX"/>
        </w:rPr>
        <w:t>septiembre</w:t>
      </w:r>
      <w:r w:rsidR="00D47A5A" w:rsidRPr="005101FF">
        <w:rPr>
          <w:rFonts w:ascii="Soberana Sans Light" w:hAnsi="Soberana Sans Light"/>
          <w:sz w:val="22"/>
          <w:szCs w:val="22"/>
          <w:lang w:val="es-MX"/>
        </w:rPr>
        <w:t xml:space="preserve"> de 201</w:t>
      </w:r>
      <w:r>
        <w:rPr>
          <w:rFonts w:ascii="Soberana Sans Light" w:hAnsi="Soberana Sans Light"/>
          <w:sz w:val="22"/>
          <w:szCs w:val="22"/>
          <w:lang w:val="es-MX"/>
        </w:rPr>
        <w:t>8</w:t>
      </w:r>
      <w:r w:rsidR="00D47A5A" w:rsidRPr="005101FF">
        <w:rPr>
          <w:rFonts w:ascii="Soberana Sans Light" w:hAnsi="Soberana Sans Light"/>
          <w:sz w:val="22"/>
          <w:szCs w:val="22"/>
          <w:lang w:val="es-MX"/>
        </w:rPr>
        <w:t xml:space="preserve"> asciende a $ </w:t>
      </w:r>
      <w:r w:rsidR="008E39D2">
        <w:rPr>
          <w:rFonts w:ascii="Soberana Sans Light" w:hAnsi="Soberana Sans Light"/>
          <w:sz w:val="22"/>
          <w:szCs w:val="22"/>
          <w:lang w:val="es-MX"/>
        </w:rPr>
        <w:t>2</w:t>
      </w:r>
      <w:r w:rsidR="00892082">
        <w:rPr>
          <w:rFonts w:ascii="Soberana Sans Light" w:hAnsi="Soberana Sans Light"/>
          <w:sz w:val="22"/>
          <w:szCs w:val="22"/>
          <w:lang w:val="es-MX"/>
        </w:rPr>
        <w:t>9</w:t>
      </w:r>
      <w:r w:rsidR="008A3818">
        <w:rPr>
          <w:rFonts w:ascii="Soberana Sans Light" w:hAnsi="Soberana Sans Light"/>
          <w:sz w:val="22"/>
          <w:szCs w:val="22"/>
          <w:lang w:val="es-MX"/>
        </w:rPr>
        <w:t>’</w:t>
      </w:r>
      <w:r w:rsidR="008E39D2">
        <w:rPr>
          <w:rFonts w:ascii="Soberana Sans Light" w:hAnsi="Soberana Sans Light"/>
          <w:sz w:val="22"/>
          <w:szCs w:val="22"/>
          <w:lang w:val="es-MX"/>
        </w:rPr>
        <w:t>289</w:t>
      </w:r>
      <w:r w:rsidR="008A3818">
        <w:rPr>
          <w:rFonts w:ascii="Soberana Sans Light" w:hAnsi="Soberana Sans Light"/>
          <w:sz w:val="22"/>
          <w:szCs w:val="22"/>
          <w:lang w:val="es-MX"/>
        </w:rPr>
        <w:t>,</w:t>
      </w:r>
      <w:r w:rsidR="008E39D2">
        <w:rPr>
          <w:rFonts w:ascii="Soberana Sans Light" w:hAnsi="Soberana Sans Light"/>
          <w:sz w:val="22"/>
          <w:szCs w:val="22"/>
          <w:lang w:val="es-MX"/>
        </w:rPr>
        <w:t>847</w:t>
      </w:r>
      <w:r w:rsidR="00D47A5A" w:rsidRPr="005101FF">
        <w:rPr>
          <w:rFonts w:ascii="Soberana Sans Light" w:hAnsi="Soberana Sans Light"/>
          <w:sz w:val="22"/>
          <w:szCs w:val="22"/>
          <w:lang w:val="es-MX"/>
        </w:rPr>
        <w:t xml:space="preserve"> y al cierre del ejercicio 201</w:t>
      </w:r>
      <w:r>
        <w:rPr>
          <w:rFonts w:ascii="Soberana Sans Light" w:hAnsi="Soberana Sans Light"/>
          <w:sz w:val="22"/>
          <w:szCs w:val="22"/>
          <w:lang w:val="es-MX"/>
        </w:rPr>
        <w:t>7</w:t>
      </w:r>
      <w:r w:rsidR="00D47A5A" w:rsidRPr="005101FF">
        <w:rPr>
          <w:rFonts w:ascii="Soberana Sans Light" w:hAnsi="Soberana Sans Light"/>
          <w:sz w:val="22"/>
          <w:szCs w:val="22"/>
          <w:lang w:val="es-MX"/>
        </w:rPr>
        <w:t xml:space="preserve"> fue de $ </w:t>
      </w:r>
      <w:r w:rsidRPr="00573596">
        <w:rPr>
          <w:rFonts w:ascii="Soberana Sans Light" w:hAnsi="Soberana Sans Light"/>
          <w:sz w:val="22"/>
          <w:szCs w:val="22"/>
          <w:lang w:val="es-MX"/>
        </w:rPr>
        <w:t>41’995,564</w:t>
      </w:r>
      <w:r w:rsidR="00D47A5A" w:rsidRPr="005101FF">
        <w:rPr>
          <w:rFonts w:ascii="Soberana Sans Light" w:hAnsi="Soberana Sans Light"/>
          <w:sz w:val="22"/>
          <w:szCs w:val="22"/>
          <w:lang w:val="es-MX"/>
        </w:rPr>
        <w:t xml:space="preserve">. </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8A3818" w:rsidTr="00633599">
        <w:trPr>
          <w:trHeight w:val="80"/>
        </w:trPr>
        <w:tc>
          <w:tcPr>
            <w:tcW w:w="3119" w:type="dxa"/>
          </w:tcPr>
          <w:p w:rsidR="006904AB" w:rsidRPr="008A3818" w:rsidRDefault="006904AB" w:rsidP="006904AB">
            <w:pPr>
              <w:pStyle w:val="ROMANOS"/>
              <w:spacing w:after="0" w:line="240" w:lineRule="exact"/>
              <w:ind w:left="0" w:firstLine="0"/>
              <w:rPr>
                <w:rFonts w:ascii="Soberana Sans Light" w:hAnsi="Soberana Sans Light"/>
                <w:sz w:val="20"/>
                <w:szCs w:val="20"/>
                <w:lang w:val="es-MX"/>
              </w:rPr>
            </w:pPr>
            <w:r w:rsidRPr="008A3818">
              <w:rPr>
                <w:rFonts w:ascii="Soberana Sans Light" w:hAnsi="Soberana Sans Light"/>
                <w:sz w:val="20"/>
                <w:szCs w:val="20"/>
                <w:lang w:val="es-MX"/>
              </w:rPr>
              <w:t>Fondos de Aportación Federal</w:t>
            </w:r>
          </w:p>
        </w:tc>
        <w:tc>
          <w:tcPr>
            <w:tcW w:w="1665" w:type="dxa"/>
          </w:tcPr>
          <w:p w:rsidR="006904AB" w:rsidRPr="008A3818" w:rsidRDefault="006904AB" w:rsidP="008E39D2">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w:t>
            </w:r>
            <w:r w:rsidR="008A3818" w:rsidRPr="008A3818">
              <w:rPr>
                <w:rFonts w:ascii="Soberana Sans Light" w:hAnsi="Soberana Sans Light"/>
                <w:sz w:val="20"/>
                <w:szCs w:val="20"/>
                <w:lang w:val="es-MX"/>
              </w:rPr>
              <w:t xml:space="preserve"> </w:t>
            </w:r>
            <w:r w:rsidR="008E39D2">
              <w:rPr>
                <w:rFonts w:ascii="Soberana Sans Light" w:hAnsi="Soberana Sans Light"/>
                <w:sz w:val="20"/>
                <w:szCs w:val="20"/>
                <w:lang w:val="es-MX"/>
              </w:rPr>
              <w:t>2</w:t>
            </w:r>
            <w:r w:rsidR="00892082">
              <w:rPr>
                <w:rFonts w:ascii="Soberana Sans Light" w:hAnsi="Soberana Sans Light"/>
                <w:sz w:val="20"/>
                <w:szCs w:val="20"/>
                <w:lang w:val="es-MX"/>
              </w:rPr>
              <w:t>9</w:t>
            </w:r>
            <w:r w:rsidR="008A3818" w:rsidRPr="008A3818">
              <w:rPr>
                <w:rFonts w:ascii="Soberana Sans Light" w:hAnsi="Soberana Sans Light"/>
                <w:sz w:val="20"/>
                <w:szCs w:val="20"/>
                <w:lang w:val="es-MX"/>
              </w:rPr>
              <w:t>’</w:t>
            </w:r>
            <w:r w:rsidR="008E39D2">
              <w:rPr>
                <w:rFonts w:ascii="Soberana Sans Light" w:hAnsi="Soberana Sans Light"/>
                <w:sz w:val="20"/>
                <w:szCs w:val="20"/>
                <w:lang w:val="es-MX"/>
              </w:rPr>
              <w:t>289</w:t>
            </w:r>
            <w:r w:rsidR="008A3818" w:rsidRPr="008A3818">
              <w:rPr>
                <w:rFonts w:ascii="Soberana Sans Light" w:hAnsi="Soberana Sans Light"/>
                <w:sz w:val="20"/>
                <w:szCs w:val="20"/>
                <w:lang w:val="es-MX"/>
              </w:rPr>
              <w:t>,</w:t>
            </w:r>
            <w:r w:rsidR="008E39D2">
              <w:rPr>
                <w:rFonts w:ascii="Soberana Sans Light" w:hAnsi="Soberana Sans Light"/>
                <w:sz w:val="20"/>
                <w:szCs w:val="20"/>
                <w:lang w:val="es-MX"/>
              </w:rPr>
              <w:t>847</w:t>
            </w:r>
            <w:r w:rsidR="008A3818" w:rsidRPr="008A3818">
              <w:rPr>
                <w:rFonts w:ascii="Soberana Sans Light" w:hAnsi="Soberana Sans Light"/>
                <w:sz w:val="20"/>
                <w:szCs w:val="20"/>
                <w:lang w:val="es-MX"/>
              </w:rPr>
              <w:t xml:space="preserve"> </w:t>
            </w:r>
            <w:r w:rsidRPr="008A3818">
              <w:rPr>
                <w:rFonts w:ascii="Soberana Sans Light" w:hAnsi="Soberana Sans Light"/>
                <w:sz w:val="20"/>
                <w:szCs w:val="20"/>
                <w:lang w:val="es-MX"/>
              </w:rPr>
              <w:t xml:space="preserve"> </w:t>
            </w:r>
          </w:p>
        </w:tc>
        <w:tc>
          <w:tcPr>
            <w:tcW w:w="2020" w:type="dxa"/>
          </w:tcPr>
          <w:p w:rsidR="006904AB" w:rsidRPr="008A3818" w:rsidRDefault="00573596" w:rsidP="006904AB">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$ 41’995,564</w:t>
            </w:r>
          </w:p>
        </w:tc>
        <w:tc>
          <w:tcPr>
            <w:tcW w:w="2268" w:type="dxa"/>
          </w:tcPr>
          <w:p w:rsidR="006904AB" w:rsidRPr="008A3818" w:rsidRDefault="008A3818" w:rsidP="008E39D2">
            <w:pPr>
              <w:pStyle w:val="ROMANOS"/>
              <w:spacing w:after="0" w:line="240" w:lineRule="exact"/>
              <w:ind w:left="0" w:firstLine="0"/>
              <w:jc w:val="right"/>
              <w:rPr>
                <w:rFonts w:ascii="Soberana Sans Light" w:hAnsi="Soberana Sans Light"/>
                <w:sz w:val="20"/>
                <w:szCs w:val="20"/>
                <w:lang w:val="es-MX"/>
              </w:rPr>
            </w:pPr>
            <w:r>
              <w:rPr>
                <w:rFonts w:ascii="Soberana Sans Light" w:hAnsi="Soberana Sans Light"/>
                <w:sz w:val="20"/>
                <w:szCs w:val="20"/>
                <w:lang w:val="es-MX"/>
              </w:rPr>
              <w:t>-</w:t>
            </w:r>
            <w:r w:rsidR="006904AB" w:rsidRPr="008A3818">
              <w:rPr>
                <w:rFonts w:ascii="Soberana Sans Light" w:hAnsi="Soberana Sans Light"/>
                <w:sz w:val="20"/>
                <w:szCs w:val="20"/>
                <w:lang w:val="es-MX"/>
              </w:rPr>
              <w:t>$</w:t>
            </w:r>
            <w:r w:rsidR="008E39D2">
              <w:rPr>
                <w:rFonts w:ascii="Soberana Sans Light" w:hAnsi="Soberana Sans Light"/>
                <w:sz w:val="20"/>
                <w:szCs w:val="20"/>
                <w:lang w:val="es-MX"/>
              </w:rPr>
              <w:t>1</w:t>
            </w:r>
            <w:r w:rsidR="00892082">
              <w:rPr>
                <w:rFonts w:ascii="Soberana Sans Light" w:hAnsi="Soberana Sans Light"/>
                <w:sz w:val="20"/>
                <w:szCs w:val="20"/>
                <w:lang w:val="es-MX"/>
              </w:rPr>
              <w:t>2</w:t>
            </w:r>
            <w:r>
              <w:rPr>
                <w:rFonts w:ascii="Soberana Sans Light" w:hAnsi="Soberana Sans Light"/>
                <w:sz w:val="20"/>
                <w:szCs w:val="20"/>
                <w:lang w:val="es-MX"/>
              </w:rPr>
              <w:t>’</w:t>
            </w:r>
            <w:r w:rsidR="008E39D2">
              <w:rPr>
                <w:rFonts w:ascii="Soberana Sans Light" w:hAnsi="Soberana Sans Light"/>
                <w:sz w:val="20"/>
                <w:szCs w:val="20"/>
                <w:lang w:val="es-MX"/>
              </w:rPr>
              <w:t>705</w:t>
            </w:r>
            <w:r>
              <w:rPr>
                <w:rFonts w:ascii="Soberana Sans Light" w:hAnsi="Soberana Sans Light"/>
                <w:sz w:val="20"/>
                <w:szCs w:val="20"/>
                <w:lang w:val="es-MX"/>
              </w:rPr>
              <w:t>,</w:t>
            </w:r>
            <w:r w:rsidR="008E39D2">
              <w:rPr>
                <w:rFonts w:ascii="Soberana Sans Light" w:hAnsi="Soberana Sans Light"/>
                <w:sz w:val="20"/>
                <w:szCs w:val="20"/>
                <w:lang w:val="es-MX"/>
              </w:rPr>
              <w:t>717</w:t>
            </w:r>
            <w:r w:rsidR="006904AB" w:rsidRPr="008A3818">
              <w:rPr>
                <w:rFonts w:ascii="Soberana Sans Light" w:hAnsi="Soberana Sans Light"/>
                <w:sz w:val="20"/>
                <w:szCs w:val="20"/>
                <w:lang w:val="es-MX"/>
              </w:rPr>
              <w:t xml:space="preserve">  </w:t>
            </w:r>
          </w:p>
        </w:tc>
        <w:tc>
          <w:tcPr>
            <w:tcW w:w="1985" w:type="dxa"/>
          </w:tcPr>
          <w:p w:rsidR="006904AB" w:rsidRPr="008A3818" w:rsidRDefault="008A3818" w:rsidP="008E39D2">
            <w:pPr>
              <w:pStyle w:val="ROMANOS"/>
              <w:spacing w:after="0" w:line="240" w:lineRule="exact"/>
              <w:ind w:left="0" w:firstLine="0"/>
              <w:jc w:val="center"/>
              <w:rPr>
                <w:rFonts w:ascii="Soberana Sans Light" w:hAnsi="Soberana Sans Light"/>
                <w:sz w:val="20"/>
                <w:szCs w:val="20"/>
                <w:lang w:val="es-MX"/>
              </w:rPr>
            </w:pPr>
            <w:r>
              <w:rPr>
                <w:rFonts w:ascii="Soberana Sans Light" w:hAnsi="Soberana Sans Light"/>
                <w:sz w:val="20"/>
                <w:szCs w:val="20"/>
                <w:lang w:val="es-MX"/>
              </w:rPr>
              <w:t>-</w:t>
            </w:r>
            <w:r w:rsidR="00892082">
              <w:rPr>
                <w:rFonts w:ascii="Soberana Sans Light" w:hAnsi="Soberana Sans Light"/>
                <w:sz w:val="20"/>
                <w:szCs w:val="20"/>
                <w:lang w:val="es-MX"/>
              </w:rPr>
              <w:t>3</w:t>
            </w:r>
            <w:r w:rsidR="008E39D2">
              <w:rPr>
                <w:rFonts w:ascii="Soberana Sans Light" w:hAnsi="Soberana Sans Light"/>
                <w:sz w:val="20"/>
                <w:szCs w:val="20"/>
                <w:lang w:val="es-MX"/>
              </w:rPr>
              <w:t>0</w:t>
            </w:r>
            <w:r w:rsidR="006A4D44">
              <w:rPr>
                <w:rFonts w:ascii="Soberana Sans Light" w:hAnsi="Soberana Sans Light"/>
                <w:sz w:val="20"/>
                <w:szCs w:val="20"/>
                <w:lang w:val="es-MX"/>
              </w:rPr>
              <w:t>%</w:t>
            </w:r>
          </w:p>
        </w:tc>
      </w:tr>
    </w:tbl>
    <w:p w:rsidR="00B704E9" w:rsidRPr="008A3818" w:rsidRDefault="00B704E9" w:rsidP="00B704E9">
      <w:pPr>
        <w:pStyle w:val="ROMANOS"/>
        <w:spacing w:after="0" w:line="240" w:lineRule="exact"/>
        <w:rPr>
          <w:rFonts w:ascii="Soberana Sans Light" w:hAnsi="Soberana Sans Light"/>
          <w:sz w:val="20"/>
          <w:szCs w:val="20"/>
          <w:lang w:val="es-MX"/>
        </w:rPr>
      </w:pPr>
    </w:p>
    <w:p w:rsidR="00E45962" w:rsidRPr="005101FF"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rsidR="00BB22FB" w:rsidRPr="005101FF" w:rsidRDefault="00BB22FB" w:rsidP="00540418">
      <w:pPr>
        <w:pStyle w:val="ROMANOS"/>
        <w:spacing w:after="0" w:line="240" w:lineRule="exact"/>
        <w:rPr>
          <w:rFonts w:ascii="Soberana Sans Light" w:hAnsi="Soberana Sans Light"/>
          <w:b/>
          <w:sz w:val="22"/>
          <w:szCs w:val="22"/>
          <w:lang w:val="es-MX"/>
        </w:rPr>
      </w:pPr>
    </w:p>
    <w:p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rsidTr="00CC1779">
        <w:tc>
          <w:tcPr>
            <w:tcW w:w="3119" w:type="dxa"/>
            <w:vMerge w:val="restart"/>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4D7636"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4D7636"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rsidTr="00CC1779">
        <w:tc>
          <w:tcPr>
            <w:tcW w:w="3119"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386FA6">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rsidR="006904AB" w:rsidRPr="005101FF" w:rsidRDefault="006904AB" w:rsidP="008E39D2">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E39D2">
              <w:rPr>
                <w:rFonts w:ascii="Soberana Sans Light" w:hAnsi="Soberana Sans Light"/>
                <w:sz w:val="20"/>
                <w:szCs w:val="22"/>
                <w:lang w:val="es-MX"/>
              </w:rPr>
              <w:t>30</w:t>
            </w:r>
            <w:r w:rsidR="008A3818">
              <w:rPr>
                <w:rFonts w:ascii="Soberana Sans Light" w:hAnsi="Soberana Sans Light"/>
                <w:sz w:val="20"/>
                <w:szCs w:val="22"/>
                <w:lang w:val="es-MX"/>
              </w:rPr>
              <w:t>’</w:t>
            </w:r>
            <w:r w:rsidR="008E39D2">
              <w:rPr>
                <w:rFonts w:ascii="Soberana Sans Light" w:hAnsi="Soberana Sans Light"/>
                <w:sz w:val="20"/>
                <w:szCs w:val="22"/>
                <w:lang w:val="es-MX"/>
              </w:rPr>
              <w:t>058</w:t>
            </w:r>
            <w:r w:rsidR="008A3818">
              <w:rPr>
                <w:rFonts w:ascii="Soberana Sans Light" w:hAnsi="Soberana Sans Light"/>
                <w:sz w:val="20"/>
                <w:szCs w:val="22"/>
                <w:lang w:val="es-MX"/>
              </w:rPr>
              <w:t>,</w:t>
            </w:r>
            <w:r w:rsidR="008E39D2">
              <w:rPr>
                <w:rFonts w:ascii="Soberana Sans Light" w:hAnsi="Soberana Sans Light"/>
                <w:sz w:val="20"/>
                <w:szCs w:val="22"/>
                <w:lang w:val="es-MX"/>
              </w:rPr>
              <w:t>508</w:t>
            </w:r>
            <w:r w:rsidRPr="005101FF">
              <w:rPr>
                <w:rFonts w:ascii="Soberana Sans Light" w:hAnsi="Soberana Sans Light"/>
                <w:sz w:val="20"/>
                <w:szCs w:val="22"/>
                <w:lang w:val="es-MX"/>
              </w:rPr>
              <w:t xml:space="preserve"> </w:t>
            </w:r>
          </w:p>
        </w:tc>
        <w:tc>
          <w:tcPr>
            <w:tcW w:w="2020" w:type="dxa"/>
          </w:tcPr>
          <w:p w:rsidR="006904AB" w:rsidRPr="005101FF" w:rsidRDefault="00573596"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44</w:t>
            </w:r>
            <w:r w:rsidRPr="005101FF">
              <w:rPr>
                <w:rFonts w:ascii="Soberana Sans Light" w:hAnsi="Soberana Sans Light"/>
                <w:sz w:val="20"/>
                <w:szCs w:val="22"/>
                <w:lang w:val="es-MX"/>
              </w:rPr>
              <w:t>’</w:t>
            </w:r>
            <w:r>
              <w:rPr>
                <w:rFonts w:ascii="Soberana Sans Light" w:hAnsi="Soberana Sans Light"/>
                <w:sz w:val="20"/>
                <w:szCs w:val="22"/>
                <w:lang w:val="es-MX"/>
              </w:rPr>
              <w:t>671</w:t>
            </w:r>
            <w:r w:rsidRPr="005101FF">
              <w:rPr>
                <w:rFonts w:ascii="Soberana Sans Light" w:hAnsi="Soberana Sans Light"/>
                <w:sz w:val="20"/>
                <w:szCs w:val="22"/>
                <w:lang w:val="es-MX"/>
              </w:rPr>
              <w:t>,</w:t>
            </w:r>
            <w:r>
              <w:rPr>
                <w:rFonts w:ascii="Soberana Sans Light" w:hAnsi="Soberana Sans Light"/>
                <w:sz w:val="20"/>
                <w:szCs w:val="22"/>
                <w:lang w:val="es-MX"/>
              </w:rPr>
              <w:t>507</w:t>
            </w:r>
          </w:p>
        </w:tc>
        <w:tc>
          <w:tcPr>
            <w:tcW w:w="2268" w:type="dxa"/>
          </w:tcPr>
          <w:p w:rsidR="006904AB" w:rsidRPr="005101FF" w:rsidRDefault="008A3818" w:rsidP="008E39D2">
            <w:pPr>
              <w:jc w:val="right"/>
              <w:rPr>
                <w:rFonts w:ascii="Soberana Sans Light" w:hAnsi="Soberana Sans Light"/>
                <w:sz w:val="20"/>
                <w:szCs w:val="20"/>
              </w:rPr>
            </w:pPr>
            <w:r>
              <w:rPr>
                <w:rFonts w:ascii="Soberana Sans Light" w:hAnsi="Soberana Sans Light"/>
                <w:sz w:val="20"/>
                <w:szCs w:val="20"/>
              </w:rPr>
              <w:t>-</w:t>
            </w:r>
            <w:r w:rsidR="006904AB" w:rsidRPr="005101FF">
              <w:rPr>
                <w:rFonts w:ascii="Soberana Sans Light" w:hAnsi="Soberana Sans Light"/>
                <w:sz w:val="20"/>
                <w:szCs w:val="20"/>
              </w:rPr>
              <w:t>$</w:t>
            </w:r>
            <w:r w:rsidR="008E39D2">
              <w:rPr>
                <w:rFonts w:ascii="Soberana Sans Light" w:hAnsi="Soberana Sans Light"/>
                <w:sz w:val="20"/>
                <w:szCs w:val="20"/>
              </w:rPr>
              <w:t>1</w:t>
            </w:r>
            <w:r>
              <w:rPr>
                <w:rFonts w:ascii="Soberana Sans Light" w:hAnsi="Soberana Sans Light"/>
                <w:sz w:val="20"/>
                <w:szCs w:val="20"/>
              </w:rPr>
              <w:t>4</w:t>
            </w:r>
            <w:r w:rsidR="00892082">
              <w:rPr>
                <w:rFonts w:ascii="Soberana Sans Light" w:hAnsi="Soberana Sans Light"/>
                <w:sz w:val="20"/>
                <w:szCs w:val="20"/>
              </w:rPr>
              <w:t>’</w:t>
            </w:r>
            <w:r w:rsidR="008E39D2">
              <w:rPr>
                <w:rFonts w:ascii="Soberana Sans Light" w:hAnsi="Soberana Sans Light"/>
                <w:sz w:val="20"/>
                <w:szCs w:val="20"/>
              </w:rPr>
              <w:t>612</w:t>
            </w:r>
            <w:r w:rsidR="00892082">
              <w:rPr>
                <w:rFonts w:ascii="Soberana Sans Light" w:hAnsi="Soberana Sans Light"/>
                <w:sz w:val="20"/>
                <w:szCs w:val="20"/>
              </w:rPr>
              <w:t>,</w:t>
            </w:r>
            <w:r w:rsidR="008E39D2">
              <w:rPr>
                <w:rFonts w:ascii="Soberana Sans Light" w:hAnsi="Soberana Sans Light"/>
                <w:sz w:val="20"/>
                <w:szCs w:val="20"/>
              </w:rPr>
              <w:t>999</w:t>
            </w:r>
            <w:r w:rsidR="006904AB" w:rsidRPr="005101FF">
              <w:rPr>
                <w:rFonts w:ascii="Soberana Sans Light" w:hAnsi="Soberana Sans Light"/>
                <w:sz w:val="20"/>
                <w:szCs w:val="20"/>
              </w:rPr>
              <w:t xml:space="preserve"> </w:t>
            </w:r>
            <w:r w:rsidR="006904AB" w:rsidRPr="005101FF">
              <w:rPr>
                <w:rFonts w:ascii="Soberana Sans Light" w:hAnsi="Soberana Sans Light"/>
                <w:sz w:val="20"/>
              </w:rPr>
              <w:t xml:space="preserve"> </w:t>
            </w:r>
          </w:p>
        </w:tc>
        <w:tc>
          <w:tcPr>
            <w:tcW w:w="1985" w:type="dxa"/>
          </w:tcPr>
          <w:p w:rsidR="006904AB" w:rsidRPr="005101FF" w:rsidRDefault="006904AB" w:rsidP="008E39D2">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w:t>
            </w:r>
            <w:r w:rsidR="00573596">
              <w:rPr>
                <w:rFonts w:ascii="Soberana Sans Light" w:hAnsi="Soberana Sans Light"/>
                <w:sz w:val="20"/>
                <w:szCs w:val="22"/>
                <w:lang w:val="es-MX"/>
              </w:rPr>
              <w:t xml:space="preserve">   </w:t>
            </w:r>
            <w:r w:rsidR="008A3818">
              <w:rPr>
                <w:rFonts w:ascii="Soberana Sans Light" w:hAnsi="Soberana Sans Light"/>
                <w:sz w:val="20"/>
                <w:szCs w:val="22"/>
                <w:lang w:val="es-MX"/>
              </w:rPr>
              <w:t>-</w:t>
            </w:r>
            <w:r w:rsidR="008E39D2">
              <w:rPr>
                <w:rFonts w:ascii="Soberana Sans Light" w:hAnsi="Soberana Sans Light"/>
                <w:sz w:val="20"/>
                <w:szCs w:val="22"/>
                <w:lang w:val="es-MX"/>
              </w:rPr>
              <w:t>33</w:t>
            </w:r>
            <w:r w:rsidR="006A4D44">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9C25DB" w:rsidRPr="005101FF" w:rsidRDefault="009C25DB"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386FA6">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rsidR="006904AB" w:rsidRPr="005101FF" w:rsidRDefault="006904AB" w:rsidP="008E39D2">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E39D2">
              <w:rPr>
                <w:rFonts w:ascii="Soberana Sans Light" w:hAnsi="Soberana Sans Light"/>
                <w:sz w:val="20"/>
                <w:szCs w:val="22"/>
                <w:lang w:val="es-MX"/>
              </w:rPr>
              <w:t xml:space="preserve"> 1’570</w:t>
            </w:r>
            <w:r w:rsidR="008A3818">
              <w:rPr>
                <w:rFonts w:ascii="Soberana Sans Light" w:hAnsi="Soberana Sans Light"/>
                <w:sz w:val="20"/>
                <w:szCs w:val="22"/>
                <w:lang w:val="es-MX"/>
              </w:rPr>
              <w:t>,</w:t>
            </w:r>
            <w:r w:rsidR="008E39D2">
              <w:rPr>
                <w:rFonts w:ascii="Soberana Sans Light" w:hAnsi="Soberana Sans Light"/>
                <w:sz w:val="20"/>
                <w:szCs w:val="22"/>
                <w:lang w:val="es-MX"/>
              </w:rPr>
              <w:t>480</w:t>
            </w:r>
            <w:r w:rsidRPr="005101FF">
              <w:rPr>
                <w:rFonts w:ascii="Soberana Sans Light" w:hAnsi="Soberana Sans Light"/>
                <w:sz w:val="20"/>
                <w:szCs w:val="22"/>
                <w:lang w:val="es-MX"/>
              </w:rPr>
              <w:t xml:space="preserve"> </w:t>
            </w:r>
          </w:p>
        </w:tc>
        <w:tc>
          <w:tcPr>
            <w:tcW w:w="2020" w:type="dxa"/>
          </w:tcPr>
          <w:p w:rsidR="006904AB" w:rsidRPr="005101FF" w:rsidRDefault="00573596"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1’874,949</w:t>
            </w:r>
          </w:p>
        </w:tc>
        <w:tc>
          <w:tcPr>
            <w:tcW w:w="2268" w:type="dxa"/>
          </w:tcPr>
          <w:p w:rsidR="006904AB" w:rsidRPr="005101FF" w:rsidRDefault="008A3818" w:rsidP="00801E30">
            <w:pPr>
              <w:jc w:val="right"/>
              <w:rPr>
                <w:rFonts w:ascii="Soberana Sans Light" w:hAnsi="Soberana Sans Light"/>
                <w:sz w:val="20"/>
                <w:szCs w:val="20"/>
              </w:rPr>
            </w:pPr>
            <w:r>
              <w:rPr>
                <w:rFonts w:ascii="Soberana Sans Light" w:hAnsi="Soberana Sans Light"/>
                <w:sz w:val="20"/>
                <w:szCs w:val="20"/>
              </w:rPr>
              <w:t>-</w:t>
            </w:r>
            <w:r w:rsidR="006904AB" w:rsidRPr="005101FF">
              <w:rPr>
                <w:rFonts w:ascii="Soberana Sans Light" w:hAnsi="Soberana Sans Light"/>
                <w:sz w:val="20"/>
                <w:szCs w:val="20"/>
              </w:rPr>
              <w:t>$</w:t>
            </w:r>
            <w:r w:rsidR="00801E30">
              <w:rPr>
                <w:rFonts w:ascii="Soberana Sans Light" w:hAnsi="Soberana Sans Light"/>
                <w:sz w:val="20"/>
                <w:szCs w:val="20"/>
              </w:rPr>
              <w:t xml:space="preserve"> 304</w:t>
            </w:r>
            <w:r>
              <w:rPr>
                <w:rFonts w:ascii="Soberana Sans Light" w:hAnsi="Soberana Sans Light"/>
                <w:sz w:val="20"/>
                <w:szCs w:val="20"/>
              </w:rPr>
              <w:t>,</w:t>
            </w:r>
            <w:r w:rsidR="00801E30">
              <w:rPr>
                <w:rFonts w:ascii="Soberana Sans Light" w:hAnsi="Soberana Sans Light"/>
                <w:sz w:val="20"/>
                <w:szCs w:val="20"/>
              </w:rPr>
              <w:t>469</w:t>
            </w:r>
            <w:r w:rsidR="006904AB" w:rsidRPr="005101FF">
              <w:rPr>
                <w:rFonts w:ascii="Soberana Sans Light" w:hAnsi="Soberana Sans Light"/>
                <w:sz w:val="20"/>
              </w:rPr>
              <w:t xml:space="preserve"> </w:t>
            </w:r>
          </w:p>
        </w:tc>
        <w:tc>
          <w:tcPr>
            <w:tcW w:w="1985" w:type="dxa"/>
          </w:tcPr>
          <w:p w:rsidR="006904AB" w:rsidRPr="005101FF" w:rsidRDefault="00892082" w:rsidP="00801E30">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801E30">
              <w:rPr>
                <w:rFonts w:ascii="Soberana Sans Light" w:hAnsi="Soberana Sans Light"/>
                <w:sz w:val="20"/>
                <w:szCs w:val="22"/>
                <w:lang w:val="es-MX"/>
              </w:rPr>
              <w:t>16</w:t>
            </w:r>
            <w:r>
              <w:rPr>
                <w:rFonts w:ascii="Soberana Sans Light" w:hAnsi="Soberana Sans Light"/>
                <w:sz w:val="20"/>
                <w:szCs w:val="22"/>
                <w:lang w:val="es-MX"/>
              </w:rPr>
              <w:t>%</w:t>
            </w:r>
          </w:p>
        </w:tc>
      </w:tr>
    </w:tbl>
    <w:p w:rsidR="00A40920" w:rsidRPr="005101FF" w:rsidRDefault="00A40920" w:rsidP="007B0055">
      <w:pPr>
        <w:pStyle w:val="ROMANOS"/>
        <w:spacing w:after="0" w:line="240" w:lineRule="exact"/>
        <w:rPr>
          <w:rFonts w:ascii="Soberana Sans Light" w:hAnsi="Soberana Sans Light"/>
          <w:b/>
          <w:sz w:val="22"/>
          <w:szCs w:val="22"/>
          <w:lang w:val="es-MX"/>
        </w:rPr>
      </w:pPr>
    </w:p>
    <w:p w:rsidR="00A40920" w:rsidRPr="005101FF" w:rsidRDefault="00A40920"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386FA6">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rsidR="006904AB" w:rsidRPr="005101FF" w:rsidRDefault="006904AB" w:rsidP="00801E30">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892082">
              <w:rPr>
                <w:rFonts w:ascii="Soberana Sans Light" w:hAnsi="Soberana Sans Light"/>
                <w:sz w:val="20"/>
                <w:szCs w:val="22"/>
                <w:lang w:val="es-MX"/>
              </w:rPr>
              <w:t>2’</w:t>
            </w:r>
            <w:r w:rsidR="00801E30">
              <w:rPr>
                <w:rFonts w:ascii="Soberana Sans Light" w:hAnsi="Soberana Sans Light"/>
                <w:sz w:val="20"/>
                <w:szCs w:val="22"/>
                <w:lang w:val="es-MX"/>
              </w:rPr>
              <w:t>981</w:t>
            </w:r>
            <w:r w:rsidR="008A3818">
              <w:rPr>
                <w:rFonts w:ascii="Soberana Sans Light" w:hAnsi="Soberana Sans Light"/>
                <w:sz w:val="20"/>
                <w:szCs w:val="22"/>
                <w:lang w:val="es-MX"/>
              </w:rPr>
              <w:t>,</w:t>
            </w:r>
            <w:r w:rsidR="00801E30">
              <w:rPr>
                <w:rFonts w:ascii="Soberana Sans Light" w:hAnsi="Soberana Sans Light"/>
                <w:sz w:val="20"/>
                <w:szCs w:val="22"/>
                <w:lang w:val="es-MX"/>
              </w:rPr>
              <w:t>058</w:t>
            </w:r>
            <w:r w:rsidRPr="005101FF">
              <w:rPr>
                <w:rFonts w:ascii="Soberana Sans Light" w:hAnsi="Soberana Sans Light"/>
                <w:sz w:val="20"/>
                <w:szCs w:val="22"/>
                <w:lang w:val="es-MX"/>
              </w:rPr>
              <w:t xml:space="preserve"> </w:t>
            </w:r>
          </w:p>
        </w:tc>
        <w:tc>
          <w:tcPr>
            <w:tcW w:w="2020" w:type="dxa"/>
          </w:tcPr>
          <w:p w:rsidR="006904AB" w:rsidRPr="005101FF" w:rsidRDefault="00573596"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5’307</w:t>
            </w:r>
            <w:r w:rsidRPr="005101FF">
              <w:rPr>
                <w:rFonts w:ascii="Soberana Sans Light" w:hAnsi="Soberana Sans Light"/>
                <w:sz w:val="20"/>
                <w:szCs w:val="22"/>
                <w:lang w:val="es-MX"/>
              </w:rPr>
              <w:t>,</w:t>
            </w:r>
            <w:r>
              <w:rPr>
                <w:rFonts w:ascii="Soberana Sans Light" w:hAnsi="Soberana Sans Light"/>
                <w:sz w:val="20"/>
                <w:szCs w:val="22"/>
                <w:lang w:val="es-MX"/>
              </w:rPr>
              <w:t>520</w:t>
            </w:r>
          </w:p>
        </w:tc>
        <w:tc>
          <w:tcPr>
            <w:tcW w:w="2268" w:type="dxa"/>
          </w:tcPr>
          <w:p w:rsidR="006904AB" w:rsidRPr="005101FF" w:rsidRDefault="00801E30" w:rsidP="00801E30">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006904AB" w:rsidRPr="005101FF">
              <w:rPr>
                <w:rFonts w:ascii="Soberana Sans Light" w:hAnsi="Soberana Sans Light"/>
                <w:sz w:val="20"/>
                <w:szCs w:val="22"/>
                <w:lang w:val="es-MX"/>
              </w:rPr>
              <w:t>$</w:t>
            </w:r>
            <w:r>
              <w:rPr>
                <w:rFonts w:ascii="Soberana Sans Light" w:hAnsi="Soberana Sans Light"/>
                <w:sz w:val="20"/>
                <w:szCs w:val="22"/>
                <w:lang w:val="es-MX"/>
              </w:rPr>
              <w:t xml:space="preserve"> 2</w:t>
            </w:r>
            <w:r w:rsidR="008A3818">
              <w:rPr>
                <w:rFonts w:ascii="Soberana Sans Light" w:hAnsi="Soberana Sans Light"/>
                <w:sz w:val="20"/>
                <w:szCs w:val="22"/>
                <w:lang w:val="es-MX"/>
              </w:rPr>
              <w:t>’</w:t>
            </w:r>
            <w:r>
              <w:rPr>
                <w:rFonts w:ascii="Soberana Sans Light" w:hAnsi="Soberana Sans Light"/>
                <w:sz w:val="20"/>
                <w:szCs w:val="22"/>
                <w:lang w:val="es-MX"/>
              </w:rPr>
              <w:t>326</w:t>
            </w:r>
            <w:r w:rsidR="008A3818">
              <w:rPr>
                <w:rFonts w:ascii="Soberana Sans Light" w:hAnsi="Soberana Sans Light"/>
                <w:sz w:val="20"/>
                <w:szCs w:val="22"/>
                <w:lang w:val="es-MX"/>
              </w:rPr>
              <w:t>,</w:t>
            </w:r>
            <w:r>
              <w:rPr>
                <w:rFonts w:ascii="Soberana Sans Light" w:hAnsi="Soberana Sans Light"/>
                <w:sz w:val="20"/>
                <w:szCs w:val="22"/>
                <w:lang w:val="es-MX"/>
              </w:rPr>
              <w:t>462</w:t>
            </w:r>
            <w:r w:rsidR="006904AB" w:rsidRPr="005101FF">
              <w:rPr>
                <w:rFonts w:ascii="Soberana Sans Light" w:hAnsi="Soberana Sans Light"/>
                <w:sz w:val="20"/>
                <w:szCs w:val="22"/>
                <w:lang w:val="es-MX"/>
              </w:rPr>
              <w:t xml:space="preserve"> </w:t>
            </w:r>
          </w:p>
        </w:tc>
        <w:tc>
          <w:tcPr>
            <w:tcW w:w="1985" w:type="dxa"/>
          </w:tcPr>
          <w:p w:rsidR="006904AB" w:rsidRPr="005101FF" w:rsidRDefault="008A3818" w:rsidP="00801E30">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801E30">
              <w:rPr>
                <w:rFonts w:ascii="Soberana Sans Light" w:hAnsi="Soberana Sans Light"/>
                <w:sz w:val="20"/>
                <w:szCs w:val="22"/>
                <w:lang w:val="es-MX"/>
              </w:rPr>
              <w:t>44</w:t>
            </w:r>
            <w:r w:rsidR="006A4D44">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540418" w:rsidRPr="005101FF"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rsidR="006904AB" w:rsidRDefault="006904AB" w:rsidP="006904AB">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xml:space="preserve">$ </w:t>
      </w:r>
      <w:r w:rsidR="008A3818">
        <w:rPr>
          <w:rFonts w:ascii="Soberana Sans Light" w:hAnsi="Soberana Sans Light"/>
          <w:sz w:val="22"/>
          <w:szCs w:val="22"/>
          <w:lang w:val="es-MX"/>
        </w:rPr>
        <w:t>4</w:t>
      </w:r>
      <w:r w:rsidR="00801E30">
        <w:rPr>
          <w:rFonts w:ascii="Soberana Sans Light" w:hAnsi="Soberana Sans Light"/>
          <w:sz w:val="22"/>
          <w:szCs w:val="22"/>
          <w:lang w:val="es-MX"/>
        </w:rPr>
        <w:t>9</w:t>
      </w:r>
      <w:r w:rsidRPr="00AC705B">
        <w:rPr>
          <w:rFonts w:ascii="Soberana Sans Light" w:hAnsi="Soberana Sans Light"/>
          <w:sz w:val="22"/>
          <w:szCs w:val="22"/>
          <w:lang w:val="es-MX"/>
        </w:rPr>
        <w:t>’</w:t>
      </w:r>
      <w:r w:rsidR="00801E30">
        <w:rPr>
          <w:rFonts w:ascii="Soberana Sans Light" w:hAnsi="Soberana Sans Light"/>
          <w:sz w:val="22"/>
          <w:szCs w:val="22"/>
          <w:lang w:val="es-MX"/>
        </w:rPr>
        <w:t>444</w:t>
      </w:r>
      <w:r w:rsidRPr="00AC705B">
        <w:rPr>
          <w:rFonts w:ascii="Soberana Sans Light" w:hAnsi="Soberana Sans Light"/>
          <w:sz w:val="22"/>
          <w:szCs w:val="22"/>
          <w:lang w:val="es-MX"/>
        </w:rPr>
        <w:t>,</w:t>
      </w:r>
      <w:r w:rsidR="00801E30">
        <w:rPr>
          <w:rFonts w:ascii="Soberana Sans Light" w:hAnsi="Soberana Sans Light"/>
          <w:sz w:val="22"/>
          <w:szCs w:val="22"/>
          <w:lang w:val="es-MX"/>
        </w:rPr>
        <w:t>433</w:t>
      </w:r>
      <w:r w:rsidRPr="00AC705B">
        <w:rPr>
          <w:rFonts w:ascii="Soberana Sans Light" w:hAnsi="Soberana Sans Light"/>
          <w:sz w:val="22"/>
          <w:szCs w:val="22"/>
          <w:lang w:val="es-MX"/>
        </w:rPr>
        <w:t>.</w:t>
      </w:r>
      <w:r w:rsidRPr="005101FF">
        <w:rPr>
          <w:rFonts w:ascii="Soberana Sans Light" w:hAnsi="Soberana Sans Light"/>
          <w:sz w:val="22"/>
          <w:szCs w:val="22"/>
          <w:lang w:val="es-MX"/>
        </w:rPr>
        <w:t xml:space="preserve"> El </w:t>
      </w:r>
      <w:r w:rsidR="008A3818">
        <w:rPr>
          <w:rFonts w:ascii="Soberana Sans Light" w:hAnsi="Soberana Sans Light"/>
          <w:sz w:val="22"/>
          <w:szCs w:val="22"/>
          <w:lang w:val="es-MX"/>
        </w:rPr>
        <w:t>incremento</w:t>
      </w:r>
      <w:r w:rsidRPr="005101FF">
        <w:rPr>
          <w:rFonts w:ascii="Soberana Sans Light" w:hAnsi="Soberana Sans Light"/>
          <w:sz w:val="22"/>
          <w:szCs w:val="22"/>
          <w:lang w:val="es-MX"/>
        </w:rPr>
        <w:t xml:space="preserve"> del </w:t>
      </w:r>
      <w:r w:rsidR="00801E30">
        <w:rPr>
          <w:rFonts w:ascii="Soberana Sans Light" w:hAnsi="Soberana Sans Light"/>
          <w:sz w:val="22"/>
          <w:szCs w:val="22"/>
          <w:lang w:val="es-MX"/>
        </w:rPr>
        <w:t>12</w:t>
      </w:r>
      <w:r w:rsidR="008A3818">
        <w:rPr>
          <w:rFonts w:ascii="Soberana Sans Light" w:hAnsi="Soberana Sans Light"/>
          <w:sz w:val="22"/>
          <w:szCs w:val="22"/>
          <w:lang w:val="es-MX"/>
        </w:rPr>
        <w:t>% obedece principalmente a la adquisición de equipo de cómputo.</w:t>
      </w: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rsidTr="00CC1779">
        <w:tc>
          <w:tcPr>
            <w:tcW w:w="2977" w:type="dxa"/>
            <w:vMerge w:val="restart"/>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rsidR="004E644E" w:rsidRPr="005101FF" w:rsidRDefault="00573596" w:rsidP="00CC2E28">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4E644E" w:rsidRPr="005101FF" w:rsidRDefault="004E644E" w:rsidP="0088367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rsidTr="00CC1779">
        <w:tc>
          <w:tcPr>
            <w:tcW w:w="297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D07819">
        <w:trPr>
          <w:trHeight w:val="80"/>
        </w:trPr>
        <w:tc>
          <w:tcPr>
            <w:tcW w:w="2977" w:type="dxa"/>
          </w:tcPr>
          <w:p w:rsidR="006904AB" w:rsidRPr="005101FF" w:rsidRDefault="006904AB" w:rsidP="006904AB">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vAlign w:val="center"/>
          </w:tcPr>
          <w:p w:rsidR="006904AB" w:rsidRDefault="006904AB" w:rsidP="00801E30">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4</w:t>
            </w:r>
            <w:r w:rsidR="00801E30">
              <w:rPr>
                <w:rFonts w:ascii="Soberana Sans Light" w:hAnsi="Soberana Sans Light"/>
                <w:color w:val="000000"/>
                <w:sz w:val="20"/>
                <w:szCs w:val="20"/>
              </w:rPr>
              <w:t>9</w:t>
            </w:r>
            <w:r w:rsidR="008A3818">
              <w:rPr>
                <w:rFonts w:ascii="Soberana Sans Light" w:hAnsi="Soberana Sans Light"/>
                <w:color w:val="000000"/>
                <w:sz w:val="20"/>
                <w:szCs w:val="20"/>
              </w:rPr>
              <w:t>’</w:t>
            </w:r>
            <w:r w:rsidR="00801E30">
              <w:rPr>
                <w:rFonts w:ascii="Soberana Sans Light" w:hAnsi="Soberana Sans Light"/>
                <w:color w:val="000000"/>
                <w:sz w:val="20"/>
                <w:szCs w:val="20"/>
              </w:rPr>
              <w:t>444</w:t>
            </w:r>
            <w:r w:rsidR="008A3818">
              <w:rPr>
                <w:rFonts w:ascii="Soberana Sans Light" w:hAnsi="Soberana Sans Light"/>
                <w:color w:val="000000"/>
                <w:sz w:val="20"/>
                <w:szCs w:val="20"/>
              </w:rPr>
              <w:t>,</w:t>
            </w:r>
            <w:r w:rsidR="00801E30">
              <w:rPr>
                <w:rFonts w:ascii="Soberana Sans Light" w:hAnsi="Soberana Sans Light"/>
                <w:color w:val="000000"/>
                <w:sz w:val="20"/>
                <w:szCs w:val="20"/>
              </w:rPr>
              <w:t>433</w:t>
            </w:r>
          </w:p>
        </w:tc>
        <w:tc>
          <w:tcPr>
            <w:tcW w:w="2020" w:type="dxa"/>
            <w:vAlign w:val="center"/>
          </w:tcPr>
          <w:p w:rsidR="006904AB" w:rsidRDefault="00573596" w:rsidP="008A3818">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43,996,677</w:t>
            </w:r>
          </w:p>
        </w:tc>
        <w:tc>
          <w:tcPr>
            <w:tcW w:w="2268" w:type="dxa"/>
            <w:vAlign w:val="center"/>
          </w:tcPr>
          <w:p w:rsidR="006904AB" w:rsidRPr="006904AB" w:rsidRDefault="006904AB" w:rsidP="00801E30">
            <w:pPr>
              <w:jc w:val="right"/>
              <w:rPr>
                <w:rFonts w:ascii="Soberana Sans Light" w:hAnsi="Soberana Sans Light"/>
                <w:sz w:val="20"/>
                <w:szCs w:val="20"/>
              </w:rPr>
            </w:pPr>
            <w:r w:rsidRPr="006904AB">
              <w:rPr>
                <w:rFonts w:ascii="Soberana Sans Light" w:hAnsi="Soberana Sans Light"/>
                <w:sz w:val="20"/>
                <w:szCs w:val="20"/>
              </w:rPr>
              <w:t>$</w:t>
            </w:r>
            <w:r w:rsidR="008A3818">
              <w:rPr>
                <w:rFonts w:ascii="Soberana Sans Light" w:hAnsi="Soberana Sans Light"/>
                <w:sz w:val="20"/>
                <w:szCs w:val="20"/>
              </w:rPr>
              <w:t xml:space="preserve"> </w:t>
            </w:r>
            <w:r w:rsidR="00801E30">
              <w:rPr>
                <w:rFonts w:ascii="Soberana Sans Light" w:hAnsi="Soberana Sans Light"/>
                <w:sz w:val="20"/>
                <w:szCs w:val="20"/>
              </w:rPr>
              <w:t>5</w:t>
            </w:r>
            <w:r w:rsidR="00892082">
              <w:rPr>
                <w:rFonts w:ascii="Soberana Sans Light" w:hAnsi="Soberana Sans Light"/>
                <w:sz w:val="20"/>
                <w:szCs w:val="20"/>
              </w:rPr>
              <w:t>’</w:t>
            </w:r>
            <w:r w:rsidR="00801E30">
              <w:rPr>
                <w:rFonts w:ascii="Soberana Sans Light" w:hAnsi="Soberana Sans Light"/>
                <w:sz w:val="20"/>
                <w:szCs w:val="20"/>
              </w:rPr>
              <w:t>447</w:t>
            </w:r>
            <w:r w:rsidR="008A3818">
              <w:rPr>
                <w:rFonts w:ascii="Soberana Sans Light" w:hAnsi="Soberana Sans Light"/>
                <w:sz w:val="20"/>
                <w:szCs w:val="20"/>
              </w:rPr>
              <w:t>,</w:t>
            </w:r>
            <w:r w:rsidR="00801E30">
              <w:rPr>
                <w:rFonts w:ascii="Soberana Sans Light" w:hAnsi="Soberana Sans Light"/>
                <w:sz w:val="20"/>
                <w:szCs w:val="20"/>
              </w:rPr>
              <w:t>756</w:t>
            </w:r>
          </w:p>
        </w:tc>
        <w:tc>
          <w:tcPr>
            <w:tcW w:w="1985" w:type="dxa"/>
            <w:vAlign w:val="center"/>
          </w:tcPr>
          <w:p w:rsidR="006904AB" w:rsidRDefault="00801E30" w:rsidP="006A4D44">
            <w:pPr>
              <w:jc w:val="center"/>
              <w:rPr>
                <w:rFonts w:ascii="Soberana Sans Light" w:hAnsi="Soberana Sans Light"/>
                <w:color w:val="000000"/>
                <w:sz w:val="20"/>
                <w:szCs w:val="20"/>
              </w:rPr>
            </w:pPr>
            <w:r>
              <w:rPr>
                <w:rFonts w:ascii="Soberana Sans Light" w:hAnsi="Soberana Sans Light"/>
                <w:color w:val="000000"/>
                <w:sz w:val="20"/>
                <w:szCs w:val="20"/>
              </w:rPr>
              <w:t>12</w:t>
            </w:r>
            <w:r w:rsidR="006904AB">
              <w:rPr>
                <w:rFonts w:ascii="Soberana Sans Light" w:hAnsi="Soberana Sans Light"/>
                <w:color w:val="000000"/>
                <w:sz w:val="20"/>
                <w:szCs w:val="20"/>
              </w:rPr>
              <w:t>%</w:t>
            </w:r>
          </w:p>
        </w:tc>
      </w:tr>
    </w:tbl>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2A033C" w:rsidRDefault="002A033C" w:rsidP="004E644E">
      <w:pPr>
        <w:pStyle w:val="INCISO"/>
        <w:spacing w:after="0" w:line="240" w:lineRule="exact"/>
        <w:ind w:left="360" w:hanging="76"/>
        <w:rPr>
          <w:rFonts w:ascii="Soberana Sans Light" w:hAnsi="Soberana Sans Light"/>
          <w:b/>
          <w:smallCaps/>
          <w:sz w:val="22"/>
          <w:szCs w:val="22"/>
          <w:lang w:val="es-MX"/>
        </w:rPr>
      </w:pPr>
    </w:p>
    <w:p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IV)</w:t>
      </w:r>
      <w:r w:rsidRPr="005101FF">
        <w:rPr>
          <w:rFonts w:ascii="Soberana Sans Light" w:hAnsi="Soberana Sans Light"/>
          <w:b/>
          <w:smallCaps/>
          <w:sz w:val="22"/>
          <w:szCs w:val="22"/>
          <w:lang w:val="es-MX"/>
        </w:rPr>
        <w:tab/>
        <w:t xml:space="preserve">Notas al Estado de Flujos de Efectivo </w:t>
      </w:r>
    </w:p>
    <w:p w:rsidR="002A033C" w:rsidRDefault="002A033C"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B740CC">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B740CC">
        <w:rPr>
          <w:rFonts w:ascii="Soberana Sans Light" w:hAnsi="Soberana Sans Light"/>
          <w:sz w:val="22"/>
          <w:szCs w:val="22"/>
          <w:lang w:val="es-MX"/>
        </w:rPr>
        <w:t>junio</w:t>
      </w:r>
      <w:r w:rsidR="00601822">
        <w:rPr>
          <w:rFonts w:ascii="Soberana Sans Light" w:hAnsi="Soberana Sans Light"/>
          <w:sz w:val="22"/>
          <w:szCs w:val="22"/>
          <w:lang w:val="es-MX"/>
        </w:rPr>
        <w:t xml:space="preserve"> de 2018</w:t>
      </w:r>
      <w:r w:rsidRPr="005101FF">
        <w:rPr>
          <w:rFonts w:ascii="Soberana Sans Light" w:hAnsi="Soberana Sans Light"/>
          <w:sz w:val="22"/>
          <w:szCs w:val="22"/>
          <w:lang w:val="es-MX"/>
        </w:rPr>
        <w:t>.</w:t>
      </w:r>
    </w:p>
    <w:p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rsidTr="00716EC2">
        <w:trPr>
          <w:cantSplit/>
          <w:jc w:val="center"/>
        </w:trPr>
        <w:tc>
          <w:tcPr>
            <w:tcW w:w="4091" w:type="dxa"/>
            <w:vMerge w:val="restart"/>
            <w:tcBorders>
              <w:top w:val="single" w:sz="6" w:space="0" w:color="auto"/>
              <w:left w:val="single" w:sz="6" w:space="0" w:color="auto"/>
              <w:right w:val="single" w:sz="6" w:space="0" w:color="auto"/>
            </w:tcBorders>
          </w:tcPr>
          <w:p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rsidR="006F0683" w:rsidRPr="005101FF" w:rsidRDefault="00601822"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2018</w:t>
            </w:r>
          </w:p>
        </w:tc>
        <w:tc>
          <w:tcPr>
            <w:tcW w:w="1418" w:type="dxa"/>
            <w:vMerge w:val="restart"/>
            <w:tcBorders>
              <w:top w:val="single" w:sz="6" w:space="0" w:color="auto"/>
              <w:left w:val="single" w:sz="6" w:space="0" w:color="auto"/>
              <w:right w:val="single" w:sz="6" w:space="0" w:color="auto"/>
            </w:tcBorders>
          </w:tcPr>
          <w:p w:rsidR="006F0683" w:rsidRPr="005101FF" w:rsidRDefault="006F0683"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1822">
              <w:rPr>
                <w:rFonts w:ascii="Soberana Sans Light" w:hAnsi="Soberana Sans Light"/>
                <w:b/>
                <w:sz w:val="22"/>
                <w:szCs w:val="22"/>
                <w:lang w:val="es-MX"/>
              </w:rPr>
              <w:t>7</w:t>
            </w:r>
          </w:p>
        </w:tc>
        <w:tc>
          <w:tcPr>
            <w:tcW w:w="3118" w:type="dxa"/>
            <w:gridSpan w:val="2"/>
            <w:tcBorders>
              <w:top w:val="single" w:sz="6" w:space="0" w:color="auto"/>
              <w:left w:val="single" w:sz="6" w:space="0" w:color="auto"/>
              <w:bottom w:val="single" w:sz="6" w:space="0" w:color="auto"/>
              <w:right w:val="single" w:sz="6" w:space="0" w:color="auto"/>
            </w:tcBorders>
          </w:tcPr>
          <w:p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rsidTr="00716EC2">
        <w:trPr>
          <w:cantSplit/>
          <w:jc w:val="center"/>
        </w:trPr>
        <w:tc>
          <w:tcPr>
            <w:tcW w:w="4091" w:type="dxa"/>
            <w:vMerge/>
            <w:tcBorders>
              <w:left w:val="single" w:sz="6" w:space="0" w:color="auto"/>
              <w:bottom w:val="single" w:sz="6" w:space="0" w:color="auto"/>
              <w:right w:val="single" w:sz="6" w:space="0" w:color="auto"/>
            </w:tcBorders>
          </w:tcPr>
          <w:p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6E655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6E655A" w:rsidRPr="005101FF" w:rsidRDefault="006E655A" w:rsidP="006E655A">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6E655A" w:rsidRPr="005101FF" w:rsidRDefault="00801E30" w:rsidP="00801E30">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10</w:t>
            </w:r>
            <w:r w:rsidR="006A4D44">
              <w:rPr>
                <w:rFonts w:ascii="Soberana Sans Light" w:hAnsi="Soberana Sans Light"/>
                <w:sz w:val="22"/>
                <w:szCs w:val="22"/>
                <w:lang w:val="es-MX"/>
              </w:rPr>
              <w:t>’</w:t>
            </w:r>
            <w:r>
              <w:rPr>
                <w:rFonts w:ascii="Soberana Sans Light" w:hAnsi="Soberana Sans Light"/>
                <w:sz w:val="22"/>
                <w:szCs w:val="22"/>
                <w:lang w:val="es-MX"/>
              </w:rPr>
              <w:t>756</w:t>
            </w:r>
            <w:r w:rsidR="006A4D44">
              <w:rPr>
                <w:rFonts w:ascii="Soberana Sans Light" w:hAnsi="Soberana Sans Light"/>
                <w:sz w:val="22"/>
                <w:szCs w:val="22"/>
                <w:lang w:val="es-MX"/>
              </w:rPr>
              <w:t>,</w:t>
            </w:r>
            <w:r>
              <w:rPr>
                <w:rFonts w:ascii="Soberana Sans Light" w:hAnsi="Soberana Sans Light"/>
                <w:sz w:val="22"/>
                <w:szCs w:val="22"/>
                <w:lang w:val="es-MX"/>
              </w:rPr>
              <w:t>359</w:t>
            </w:r>
          </w:p>
        </w:tc>
        <w:tc>
          <w:tcPr>
            <w:tcW w:w="1418" w:type="dxa"/>
            <w:tcBorders>
              <w:top w:val="single" w:sz="6" w:space="0" w:color="auto"/>
              <w:left w:val="single" w:sz="6" w:space="0" w:color="auto"/>
              <w:bottom w:val="single" w:sz="6" w:space="0" w:color="auto"/>
              <w:right w:val="single" w:sz="6" w:space="0" w:color="auto"/>
            </w:tcBorders>
          </w:tcPr>
          <w:p w:rsidR="006E655A" w:rsidRPr="005101FF" w:rsidRDefault="00601822" w:rsidP="006E655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6’653,998</w:t>
            </w:r>
          </w:p>
        </w:tc>
        <w:tc>
          <w:tcPr>
            <w:tcW w:w="1559" w:type="dxa"/>
            <w:tcBorders>
              <w:top w:val="single" w:sz="6" w:space="0" w:color="auto"/>
              <w:left w:val="single" w:sz="6" w:space="0" w:color="auto"/>
              <w:bottom w:val="single" w:sz="6" w:space="0" w:color="auto"/>
              <w:right w:val="single" w:sz="6" w:space="0" w:color="auto"/>
            </w:tcBorders>
          </w:tcPr>
          <w:p w:rsidR="006E655A" w:rsidRPr="005101FF" w:rsidRDefault="00801E30" w:rsidP="00B740CC">
            <w:pPr>
              <w:pStyle w:val="Texto"/>
              <w:spacing w:after="0" w:line="240" w:lineRule="exact"/>
              <w:ind w:firstLine="0"/>
              <w:jc w:val="center"/>
              <w:rPr>
                <w:rFonts w:ascii="Calibri" w:hAnsi="Calibri"/>
                <w:sz w:val="22"/>
                <w:szCs w:val="22"/>
                <w:lang w:val="es-MX"/>
              </w:rPr>
            </w:pPr>
            <w:r>
              <w:rPr>
                <w:rFonts w:ascii="Calibri" w:hAnsi="Calibri"/>
                <w:sz w:val="22"/>
                <w:szCs w:val="22"/>
                <w:lang w:val="es-MX"/>
              </w:rPr>
              <w:t>4’102,361</w:t>
            </w:r>
          </w:p>
        </w:tc>
        <w:tc>
          <w:tcPr>
            <w:tcW w:w="1559" w:type="dxa"/>
            <w:tcBorders>
              <w:top w:val="single" w:sz="6" w:space="0" w:color="auto"/>
              <w:left w:val="single" w:sz="6" w:space="0" w:color="auto"/>
              <w:bottom w:val="single" w:sz="6" w:space="0" w:color="auto"/>
              <w:right w:val="single" w:sz="6" w:space="0" w:color="auto"/>
            </w:tcBorders>
          </w:tcPr>
          <w:p w:rsidR="006E655A" w:rsidRPr="005101FF" w:rsidRDefault="00801E30" w:rsidP="007C049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62</w:t>
            </w:r>
            <w:r w:rsidR="006E655A" w:rsidRPr="005101FF">
              <w:rPr>
                <w:rFonts w:ascii="Soberana Sans Light" w:hAnsi="Soberana Sans Light"/>
                <w:sz w:val="22"/>
                <w:szCs w:val="22"/>
                <w:lang w:val="es-MX"/>
              </w:rPr>
              <w:t>%</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lastRenderedPageBreak/>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801E30"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801E30" w:rsidRPr="005101FF" w:rsidRDefault="00801E30" w:rsidP="00801E30">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801E30" w:rsidRPr="005101FF" w:rsidRDefault="00801E30" w:rsidP="00801E30">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10’756,359</w:t>
            </w:r>
          </w:p>
        </w:tc>
        <w:tc>
          <w:tcPr>
            <w:tcW w:w="1418" w:type="dxa"/>
            <w:tcBorders>
              <w:top w:val="single" w:sz="6" w:space="0" w:color="auto"/>
              <w:left w:val="single" w:sz="6" w:space="0" w:color="auto"/>
              <w:bottom w:val="single" w:sz="6" w:space="0" w:color="auto"/>
              <w:right w:val="single" w:sz="6" w:space="0" w:color="auto"/>
            </w:tcBorders>
          </w:tcPr>
          <w:p w:rsidR="00801E30" w:rsidRPr="005101FF" w:rsidRDefault="00801E30" w:rsidP="00801E30">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6’653,998</w:t>
            </w:r>
          </w:p>
        </w:tc>
        <w:tc>
          <w:tcPr>
            <w:tcW w:w="1559" w:type="dxa"/>
            <w:tcBorders>
              <w:top w:val="single" w:sz="6" w:space="0" w:color="auto"/>
              <w:left w:val="single" w:sz="6" w:space="0" w:color="auto"/>
              <w:bottom w:val="single" w:sz="6" w:space="0" w:color="auto"/>
              <w:right w:val="single" w:sz="6" w:space="0" w:color="auto"/>
            </w:tcBorders>
          </w:tcPr>
          <w:p w:rsidR="00801E30" w:rsidRPr="005101FF" w:rsidRDefault="00801E30" w:rsidP="00801E30">
            <w:pPr>
              <w:pStyle w:val="Texto"/>
              <w:spacing w:after="0" w:line="240" w:lineRule="exact"/>
              <w:ind w:firstLine="0"/>
              <w:jc w:val="center"/>
              <w:rPr>
                <w:rFonts w:ascii="Calibri" w:hAnsi="Calibri"/>
                <w:sz w:val="22"/>
                <w:szCs w:val="22"/>
                <w:lang w:val="es-MX"/>
              </w:rPr>
            </w:pPr>
            <w:r>
              <w:rPr>
                <w:rFonts w:ascii="Calibri" w:hAnsi="Calibri"/>
                <w:sz w:val="22"/>
                <w:szCs w:val="22"/>
                <w:lang w:val="es-MX"/>
              </w:rPr>
              <w:t>4’102,361</w:t>
            </w:r>
          </w:p>
        </w:tc>
        <w:tc>
          <w:tcPr>
            <w:tcW w:w="1559" w:type="dxa"/>
            <w:tcBorders>
              <w:top w:val="single" w:sz="6" w:space="0" w:color="auto"/>
              <w:left w:val="single" w:sz="6" w:space="0" w:color="auto"/>
              <w:bottom w:val="single" w:sz="6" w:space="0" w:color="auto"/>
              <w:right w:val="single" w:sz="6" w:space="0" w:color="auto"/>
            </w:tcBorders>
          </w:tcPr>
          <w:p w:rsidR="00801E30" w:rsidRPr="005101FF" w:rsidRDefault="00801E30" w:rsidP="00801E30">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62</w:t>
            </w:r>
            <w:r w:rsidRPr="005101FF">
              <w:rPr>
                <w:rFonts w:ascii="Soberana Sans Light" w:hAnsi="Soberana Sans Light"/>
                <w:sz w:val="22"/>
                <w:szCs w:val="22"/>
                <w:lang w:val="es-MX"/>
              </w:rPr>
              <w:t>%</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9B2B60" w:rsidRPr="005101FF" w:rsidRDefault="009B2B6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rsidR="00716EC2" w:rsidRPr="005101FF" w:rsidRDefault="00716EC2"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rsidTr="00716EC2">
        <w:trPr>
          <w:cantSplit/>
          <w:jc w:val="center"/>
        </w:trPr>
        <w:tc>
          <w:tcPr>
            <w:tcW w:w="4779" w:type="dxa"/>
            <w:vMerge w:val="restart"/>
            <w:tcBorders>
              <w:top w:val="single" w:sz="6" w:space="0" w:color="auto"/>
              <w:left w:val="single" w:sz="6" w:space="0" w:color="auto"/>
              <w:right w:val="single" w:sz="6" w:space="0" w:color="auto"/>
            </w:tcBorders>
          </w:tcPr>
          <w:p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rsidR="00CC2E28" w:rsidRPr="005101FF" w:rsidRDefault="00604D58" w:rsidP="00601822">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1822">
              <w:rPr>
                <w:rFonts w:ascii="Soberana Sans Light" w:hAnsi="Soberana Sans Light"/>
                <w:b/>
                <w:sz w:val="22"/>
                <w:szCs w:val="22"/>
                <w:lang w:val="es-MX"/>
              </w:rPr>
              <w:t>8</w:t>
            </w:r>
          </w:p>
        </w:tc>
        <w:tc>
          <w:tcPr>
            <w:tcW w:w="1559" w:type="dxa"/>
            <w:vMerge w:val="restart"/>
            <w:tcBorders>
              <w:top w:val="single" w:sz="6" w:space="0" w:color="auto"/>
              <w:left w:val="single" w:sz="6" w:space="0" w:color="auto"/>
              <w:right w:val="single" w:sz="6" w:space="0" w:color="auto"/>
            </w:tcBorders>
          </w:tcPr>
          <w:p w:rsidR="00CC2E28" w:rsidRPr="005101FF" w:rsidRDefault="00CC2E28"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1822">
              <w:rPr>
                <w:rFonts w:ascii="Soberana Sans Light" w:hAnsi="Soberana Sans Light"/>
                <w:b/>
                <w:sz w:val="22"/>
                <w:szCs w:val="22"/>
                <w:lang w:val="es-MX"/>
              </w:rPr>
              <w:t>7</w:t>
            </w:r>
          </w:p>
        </w:tc>
        <w:tc>
          <w:tcPr>
            <w:tcW w:w="3317" w:type="dxa"/>
            <w:gridSpan w:val="2"/>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rsidTr="00716EC2">
        <w:trPr>
          <w:cantSplit/>
          <w:jc w:val="center"/>
        </w:trPr>
        <w:tc>
          <w:tcPr>
            <w:tcW w:w="4779"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6E655A"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6E655A" w:rsidRPr="005101FF" w:rsidRDefault="006E655A" w:rsidP="006E655A">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6E655A" w:rsidRPr="005101FF" w:rsidRDefault="00BD22A4" w:rsidP="00BD22A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9</w:t>
            </w:r>
            <w:r w:rsidR="006A4D44">
              <w:rPr>
                <w:rFonts w:ascii="Soberana Sans Light" w:hAnsi="Soberana Sans Light"/>
                <w:b/>
                <w:sz w:val="22"/>
                <w:szCs w:val="22"/>
                <w:lang w:val="es-MX"/>
              </w:rPr>
              <w:t>’</w:t>
            </w:r>
            <w:r>
              <w:rPr>
                <w:rFonts w:ascii="Soberana Sans Light" w:hAnsi="Soberana Sans Light"/>
                <w:b/>
                <w:sz w:val="22"/>
                <w:szCs w:val="22"/>
                <w:lang w:val="es-MX"/>
              </w:rPr>
              <w:t>263</w:t>
            </w:r>
            <w:r w:rsidR="006A4D44">
              <w:rPr>
                <w:rFonts w:ascii="Soberana Sans Light" w:hAnsi="Soberana Sans Light"/>
                <w:b/>
                <w:sz w:val="22"/>
                <w:szCs w:val="22"/>
                <w:lang w:val="es-MX"/>
              </w:rPr>
              <w:t>,</w:t>
            </w:r>
            <w:r>
              <w:rPr>
                <w:rFonts w:ascii="Soberana Sans Light" w:hAnsi="Soberana Sans Light"/>
                <w:b/>
                <w:sz w:val="22"/>
                <w:szCs w:val="22"/>
                <w:lang w:val="es-MX"/>
              </w:rPr>
              <w:t>658</w:t>
            </w:r>
          </w:p>
        </w:tc>
        <w:tc>
          <w:tcPr>
            <w:tcW w:w="1559" w:type="dxa"/>
            <w:tcBorders>
              <w:top w:val="single" w:sz="6" w:space="0" w:color="auto"/>
              <w:left w:val="single" w:sz="6" w:space="0" w:color="auto"/>
              <w:bottom w:val="single" w:sz="6" w:space="0" w:color="auto"/>
              <w:right w:val="single" w:sz="6" w:space="0" w:color="auto"/>
            </w:tcBorders>
          </w:tcPr>
          <w:p w:rsidR="006E655A" w:rsidRPr="005101FF" w:rsidRDefault="00601822" w:rsidP="006E655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5,364,769</w:t>
            </w:r>
          </w:p>
        </w:tc>
        <w:tc>
          <w:tcPr>
            <w:tcW w:w="1589" w:type="dxa"/>
            <w:tcBorders>
              <w:top w:val="single" w:sz="6" w:space="0" w:color="auto"/>
              <w:left w:val="single" w:sz="6" w:space="0" w:color="auto"/>
              <w:bottom w:val="single" w:sz="6" w:space="0" w:color="auto"/>
              <w:right w:val="single" w:sz="6" w:space="0" w:color="auto"/>
            </w:tcBorders>
          </w:tcPr>
          <w:p w:rsidR="006E655A" w:rsidRPr="005101FF" w:rsidRDefault="00B740CC" w:rsidP="00A00540">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3</w:t>
            </w:r>
            <w:r w:rsidR="00BD22A4">
              <w:rPr>
                <w:rFonts w:ascii="Soberana Sans Light" w:hAnsi="Soberana Sans Light"/>
                <w:b/>
                <w:sz w:val="22"/>
                <w:szCs w:val="22"/>
                <w:lang w:val="es-MX"/>
              </w:rPr>
              <w:t>’898,889</w:t>
            </w:r>
          </w:p>
        </w:tc>
        <w:tc>
          <w:tcPr>
            <w:tcW w:w="1728" w:type="dxa"/>
            <w:tcBorders>
              <w:top w:val="single" w:sz="6" w:space="0" w:color="auto"/>
              <w:left w:val="single" w:sz="6" w:space="0" w:color="auto"/>
              <w:bottom w:val="single" w:sz="6" w:space="0" w:color="auto"/>
              <w:right w:val="single" w:sz="6" w:space="0" w:color="auto"/>
            </w:tcBorders>
          </w:tcPr>
          <w:p w:rsidR="006E655A" w:rsidRPr="005101FF" w:rsidRDefault="00BD22A4" w:rsidP="006E655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7</w:t>
            </w:r>
            <w:r w:rsidR="006A4D44">
              <w:rPr>
                <w:rFonts w:ascii="Soberana Sans Light" w:hAnsi="Soberana Sans Light"/>
                <w:b/>
                <w:sz w:val="22"/>
                <w:szCs w:val="22"/>
                <w:lang w:val="es-MX"/>
              </w:rPr>
              <w:t>3</w:t>
            </w:r>
            <w:r w:rsidR="006E655A" w:rsidRPr="005101FF">
              <w:rPr>
                <w:rFonts w:ascii="Soberana Sans Light" w:hAnsi="Soberana Sans Light"/>
                <w:b/>
                <w:sz w:val="22"/>
                <w:szCs w:val="22"/>
                <w:lang w:val="es-MX"/>
              </w:rPr>
              <w:t>%</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064580" w:rsidRPr="005101FF" w:rsidRDefault="0006458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conciliación se presentará atendiendo a lo dispuesto por </w:t>
      </w:r>
      <w:r w:rsidR="00FB1CE6">
        <w:rPr>
          <w:rFonts w:ascii="Soberana Sans Light" w:hAnsi="Soberana Sans Light"/>
          <w:sz w:val="22"/>
          <w:szCs w:val="22"/>
          <w:lang w:val="es-MX"/>
        </w:rPr>
        <w:t>e</w:t>
      </w:r>
      <w:r w:rsidRPr="005101FF">
        <w:rPr>
          <w:rFonts w:ascii="Soberana Sans Light" w:hAnsi="Soberana Sans Light"/>
          <w:sz w:val="22"/>
          <w:szCs w:val="22"/>
          <w:lang w:val="es-MX"/>
        </w:rPr>
        <w:t>l Acuerdo por el que se emite el formato de conciliación entre los ingresos presupuestarios y contables, así como entre los egresos presupuestarios y los gastos contables.</w:t>
      </w:r>
    </w:p>
    <w:p w:rsidR="00E615AD" w:rsidRPr="005101FF" w:rsidRDefault="00E615AD" w:rsidP="00540418">
      <w:pPr>
        <w:pStyle w:val="Texto"/>
        <w:spacing w:after="0" w:line="240" w:lineRule="exact"/>
        <w:rPr>
          <w:rFonts w:ascii="Soberana Sans Light" w:hAnsi="Soberana Sans Light"/>
          <w:sz w:val="22"/>
          <w:szCs w:val="22"/>
          <w:lang w:val="es-MX"/>
        </w:rPr>
      </w:pPr>
    </w:p>
    <w:p w:rsidR="007E1E3D" w:rsidRPr="005101FF" w:rsidRDefault="007E1E3D" w:rsidP="00B849EE">
      <w:pPr>
        <w:pStyle w:val="Texto"/>
        <w:spacing w:after="0" w:line="240" w:lineRule="exact"/>
        <w:ind w:firstLine="0"/>
        <w:rPr>
          <w:rFonts w:ascii="Soberana Sans Light" w:hAnsi="Soberana Sans Light"/>
          <w:sz w:val="22"/>
          <w:szCs w:val="22"/>
          <w:lang w:val="es-MX"/>
        </w:rPr>
      </w:pPr>
    </w:p>
    <w:p w:rsidR="00CE6657" w:rsidRPr="005101FF" w:rsidRDefault="00CE6657"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1E22F4"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lastRenderedPageBreak/>
        <w:object w:dxaOrig="1440" w:dyaOrig="1440">
          <v:shape id="_x0000_s1028" type="#_x0000_t75" style="position:absolute;left:0;text-align:left;margin-left:133.55pt;margin-top:18.65pt;width:472.15pt;height:379.9pt;z-index:251663360;mso-position-horizontal-relative:text;mso-position-vertical-relative:text;mso-width-relative:page;mso-height-relative:page">
            <v:imagedata r:id="rId22" o:title=""/>
            <w10:wrap type="topAndBottom"/>
          </v:shape>
          <o:OLEObject Type="Embed" ProgID="Excel.Sheet.12" ShapeID="_x0000_s1028" DrawAspect="Content" ObjectID="_1600249160" r:id="rId23"/>
        </w:object>
      </w: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E615AD" w:rsidRPr="005101FF" w:rsidRDefault="001E22F4" w:rsidP="00540418">
      <w:pPr>
        <w:pStyle w:val="Texto"/>
        <w:spacing w:after="0" w:line="240" w:lineRule="exact"/>
        <w:jc w:val="center"/>
        <w:rPr>
          <w:rFonts w:ascii="Soberana Sans Light" w:hAnsi="Soberana Sans Light"/>
          <w:b/>
          <w:smallCaps/>
          <w:sz w:val="22"/>
          <w:szCs w:val="22"/>
          <w:lang w:val="es-MX"/>
        </w:rPr>
      </w:pPr>
      <w:r>
        <w:rPr>
          <w:rFonts w:ascii="Soberana Sans Light" w:hAnsi="Soberana Sans Light"/>
          <w:b/>
          <w:smallCaps/>
          <w:noProof/>
          <w:sz w:val="22"/>
          <w:szCs w:val="22"/>
          <w:lang w:val="es-MX" w:eastAsia="es-MX"/>
        </w:rPr>
        <w:lastRenderedPageBreak/>
        <w:object w:dxaOrig="1440" w:dyaOrig="1440">
          <v:shape id="_x0000_s1110" type="#_x0000_t75" style="position:absolute;left:0;text-align:left;margin-left:90pt;margin-top:16.65pt;width:549.2pt;height:433.75pt;z-index:25167564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110" DrawAspect="Content" ObjectID="_1600249161" r:id="rId25"/>
        </w:object>
      </w:r>
    </w:p>
    <w:p w:rsidR="00E615AD" w:rsidRDefault="00E615AD" w:rsidP="00540418">
      <w:pPr>
        <w:pStyle w:val="Texto"/>
        <w:spacing w:after="0" w:line="240" w:lineRule="exact"/>
        <w:jc w:val="center"/>
        <w:rPr>
          <w:rFonts w:ascii="Soberana Sans Light" w:hAnsi="Soberana Sans Light"/>
          <w:b/>
          <w:smallCaps/>
          <w:sz w:val="22"/>
          <w:szCs w:val="22"/>
          <w:lang w:val="es-MX"/>
        </w:rPr>
      </w:pPr>
    </w:p>
    <w:p w:rsidR="00B740CC" w:rsidRDefault="00B740CC" w:rsidP="00540418">
      <w:pPr>
        <w:pStyle w:val="Texto"/>
        <w:spacing w:after="0" w:line="240" w:lineRule="exact"/>
        <w:jc w:val="center"/>
        <w:rPr>
          <w:rFonts w:ascii="Soberana Sans Light" w:hAnsi="Soberana Sans Light"/>
          <w:b/>
          <w:smallCaps/>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rsidR="00540418" w:rsidRPr="005101FF" w:rsidRDefault="00540418" w:rsidP="00540418">
      <w:pPr>
        <w:pStyle w:val="Texto"/>
        <w:spacing w:after="0" w:line="240" w:lineRule="exact"/>
        <w:ind w:firstLine="0"/>
        <w:rPr>
          <w:rFonts w:ascii="Soberana Sans Light" w:hAnsi="Soberana Sans Light"/>
          <w:b/>
          <w:sz w:val="22"/>
          <w:szCs w:val="22"/>
          <w:lang w:val="es-MX"/>
        </w:rPr>
      </w:pPr>
    </w:p>
    <w:p w:rsidR="00B849EE" w:rsidRPr="005101FF" w:rsidRDefault="00B849EE" w:rsidP="00540418">
      <w:pPr>
        <w:pStyle w:val="Texto"/>
        <w:spacing w:after="0" w:line="240" w:lineRule="exact"/>
        <w:ind w:firstLine="0"/>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rsidR="00572E71" w:rsidRPr="005101FF" w:rsidRDefault="00572E71" w:rsidP="00540418">
      <w:pPr>
        <w:pStyle w:val="Texto"/>
        <w:spacing w:after="0" w:line="240" w:lineRule="exact"/>
        <w:rPr>
          <w:rFonts w:ascii="Soberana Sans Light" w:hAnsi="Soberana Sans Light"/>
          <w:sz w:val="22"/>
          <w:szCs w:val="22"/>
          <w:lang w:val="es-MX"/>
        </w:rPr>
      </w:pPr>
    </w:p>
    <w:p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rsidR="00CE45A6" w:rsidRPr="005101FF" w:rsidRDefault="00CE45A6" w:rsidP="00540418">
      <w:pPr>
        <w:pStyle w:val="Texto"/>
        <w:spacing w:after="0" w:line="240" w:lineRule="exact"/>
        <w:rPr>
          <w:rFonts w:ascii="Soberana Sans Light" w:hAnsi="Soberana Sans Light"/>
          <w:b/>
          <w:sz w:val="22"/>
          <w:szCs w:val="22"/>
          <w:lang w:val="es-MX"/>
        </w:rPr>
      </w:pPr>
    </w:p>
    <w:p w:rsidR="002C7ECC" w:rsidRPr="005101FF" w:rsidRDefault="002C7ECC" w:rsidP="00540418">
      <w:pPr>
        <w:pStyle w:val="Texto"/>
        <w:spacing w:after="0" w:line="240" w:lineRule="exact"/>
        <w:rPr>
          <w:rFonts w:ascii="Soberana Sans Light" w:hAnsi="Soberana Sans Light"/>
          <w:b/>
          <w:sz w:val="22"/>
          <w:szCs w:val="22"/>
          <w:lang w:val="es-MX"/>
        </w:rPr>
      </w:pPr>
    </w:p>
    <w:p w:rsidR="00540418" w:rsidRPr="005101FF" w:rsidRDefault="00572E71" w:rsidP="00540418">
      <w:pPr>
        <w:pStyle w:val="Texto"/>
        <w:spacing w:after="0" w:line="240" w:lineRule="exact"/>
        <w:rPr>
          <w:rFonts w:ascii="Soberana Sans Light" w:hAnsi="Soberana Sans Light"/>
          <w:b/>
          <w:sz w:val="22"/>
          <w:szCs w:val="22"/>
          <w:lang w:val="es-MX"/>
        </w:rPr>
      </w:pPr>
      <w:r w:rsidRPr="0090537A">
        <w:rPr>
          <w:rFonts w:ascii="Soberana Sans Light" w:hAnsi="Soberana Sans Light"/>
          <w:b/>
          <w:sz w:val="22"/>
          <w:szCs w:val="22"/>
          <w:lang w:val="es-MX"/>
        </w:rPr>
        <w:t>Cuentas de Orden Presupuestarias</w:t>
      </w:r>
    </w:p>
    <w:p w:rsidR="00540418" w:rsidRPr="005101FF" w:rsidRDefault="00540418" w:rsidP="00540418">
      <w:pPr>
        <w:pStyle w:val="Texto"/>
        <w:spacing w:after="0" w:line="240" w:lineRule="exact"/>
        <w:ind w:left="2160" w:hanging="540"/>
        <w:rPr>
          <w:rFonts w:ascii="Soberana Sans Light" w:hAnsi="Soberana Sans Light"/>
          <w:sz w:val="22"/>
          <w:szCs w:val="22"/>
          <w:lang w:val="es-MX"/>
        </w:rPr>
      </w:pPr>
    </w:p>
    <w:p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Al inicio del ejercicio 201</w:t>
      </w:r>
      <w:r w:rsidR="0090537A">
        <w:rPr>
          <w:rFonts w:ascii="Soberana Sans Light" w:hAnsi="Soberana Sans Light"/>
          <w:sz w:val="22"/>
          <w:szCs w:val="22"/>
          <w:lang w:val="es-MX"/>
        </w:rPr>
        <w:t>8</w:t>
      </w:r>
      <w:r>
        <w:rPr>
          <w:rFonts w:ascii="Soberana Sans Light" w:hAnsi="Soberana Sans Light"/>
          <w:sz w:val="22"/>
          <w:szCs w:val="22"/>
          <w:lang w:val="es-MX"/>
        </w:rPr>
        <w:t>, se aprobó un presupuesto de ingresos de $ 54´</w:t>
      </w:r>
      <w:r w:rsidR="0090537A">
        <w:rPr>
          <w:rFonts w:ascii="Soberana Sans Light" w:hAnsi="Soberana Sans Light"/>
          <w:sz w:val="22"/>
          <w:szCs w:val="22"/>
          <w:lang w:val="es-MX"/>
        </w:rPr>
        <w:t>594</w:t>
      </w:r>
      <w:r>
        <w:rPr>
          <w:rFonts w:ascii="Soberana Sans Light" w:hAnsi="Soberana Sans Light"/>
          <w:sz w:val="22"/>
          <w:szCs w:val="22"/>
          <w:lang w:val="es-MX"/>
        </w:rPr>
        <w:t>,</w:t>
      </w:r>
      <w:r w:rsidR="0090537A">
        <w:rPr>
          <w:rFonts w:ascii="Soberana Sans Light" w:hAnsi="Soberana Sans Light"/>
          <w:sz w:val="22"/>
          <w:szCs w:val="22"/>
          <w:lang w:val="es-MX"/>
        </w:rPr>
        <w:t>679</w:t>
      </w:r>
      <w:r>
        <w:rPr>
          <w:rFonts w:ascii="Soberana Sans Light" w:hAnsi="Soberana Sans Light"/>
          <w:sz w:val="22"/>
          <w:szCs w:val="22"/>
          <w:lang w:val="es-MX"/>
        </w:rPr>
        <w:t>. Los ingresos recaudados durante el período del 1 de enero al 3</w:t>
      </w:r>
      <w:r w:rsidR="00B740CC">
        <w:rPr>
          <w:rFonts w:ascii="Soberana Sans Light" w:hAnsi="Soberana Sans Light"/>
          <w:sz w:val="22"/>
          <w:szCs w:val="22"/>
          <w:lang w:val="es-MX"/>
        </w:rPr>
        <w:t>0</w:t>
      </w:r>
      <w:r>
        <w:rPr>
          <w:rFonts w:ascii="Soberana Sans Light" w:hAnsi="Soberana Sans Light"/>
          <w:sz w:val="22"/>
          <w:szCs w:val="22"/>
          <w:lang w:val="es-MX"/>
        </w:rPr>
        <w:t xml:space="preserve"> de </w:t>
      </w:r>
      <w:r w:rsidR="00D418AC">
        <w:rPr>
          <w:rFonts w:ascii="Soberana Sans Light" w:hAnsi="Soberana Sans Light"/>
          <w:sz w:val="22"/>
          <w:szCs w:val="22"/>
          <w:lang w:val="es-MX"/>
        </w:rPr>
        <w:t>septiembre</w:t>
      </w:r>
      <w:r>
        <w:rPr>
          <w:rFonts w:ascii="Soberana Sans Light" w:hAnsi="Soberana Sans Light"/>
          <w:sz w:val="22"/>
          <w:szCs w:val="22"/>
          <w:lang w:val="es-MX"/>
        </w:rPr>
        <w:t xml:space="preserve"> de 201</w:t>
      </w:r>
      <w:r w:rsidR="0090537A">
        <w:rPr>
          <w:rFonts w:ascii="Soberana Sans Light" w:hAnsi="Soberana Sans Light"/>
          <w:sz w:val="22"/>
          <w:szCs w:val="22"/>
          <w:lang w:val="es-MX"/>
        </w:rPr>
        <w:t>8</w:t>
      </w:r>
      <w:r>
        <w:rPr>
          <w:rFonts w:ascii="Soberana Sans Light" w:hAnsi="Soberana Sans Light"/>
          <w:sz w:val="22"/>
          <w:szCs w:val="22"/>
          <w:lang w:val="es-MX"/>
        </w:rPr>
        <w:t>, ascendieron a la cantidad de $</w:t>
      </w:r>
      <w:r w:rsidR="00D418AC">
        <w:rPr>
          <w:rFonts w:ascii="Soberana Sans Light" w:hAnsi="Soberana Sans Light"/>
          <w:sz w:val="22"/>
          <w:szCs w:val="22"/>
          <w:lang w:val="es-MX"/>
        </w:rPr>
        <w:t>43</w:t>
      </w:r>
      <w:r>
        <w:rPr>
          <w:rFonts w:ascii="Soberana Sans Light" w:hAnsi="Soberana Sans Light"/>
          <w:sz w:val="22"/>
          <w:szCs w:val="22"/>
          <w:lang w:val="es-MX"/>
        </w:rPr>
        <w:t>’</w:t>
      </w:r>
      <w:r w:rsidR="00D418AC">
        <w:rPr>
          <w:rFonts w:ascii="Soberana Sans Light" w:hAnsi="Soberana Sans Light"/>
          <w:sz w:val="22"/>
          <w:szCs w:val="22"/>
          <w:lang w:val="es-MX"/>
        </w:rPr>
        <w:t>373</w:t>
      </w:r>
      <w:r>
        <w:rPr>
          <w:rFonts w:ascii="Soberana Sans Light" w:hAnsi="Soberana Sans Light"/>
          <w:sz w:val="22"/>
          <w:szCs w:val="22"/>
          <w:lang w:val="es-MX"/>
        </w:rPr>
        <w:t>,</w:t>
      </w:r>
      <w:r w:rsidR="00D418AC">
        <w:rPr>
          <w:rFonts w:ascii="Soberana Sans Light" w:hAnsi="Soberana Sans Light"/>
          <w:sz w:val="22"/>
          <w:szCs w:val="22"/>
          <w:lang w:val="es-MX"/>
        </w:rPr>
        <w:t>389</w:t>
      </w:r>
      <w:r>
        <w:rPr>
          <w:rFonts w:ascii="Soberana Sans Light" w:hAnsi="Soberana Sans Light"/>
          <w:sz w:val="22"/>
          <w:szCs w:val="22"/>
          <w:lang w:val="es-MX"/>
        </w:rPr>
        <w:t>.</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Éstos se integran por: Ingresos Estatales, cuyo monto asciende a $ </w:t>
      </w:r>
      <w:r w:rsidR="00D418AC">
        <w:rPr>
          <w:rFonts w:ascii="Soberana Sans Light" w:hAnsi="Soberana Sans Light"/>
          <w:sz w:val="22"/>
          <w:szCs w:val="22"/>
          <w:lang w:val="es-MX"/>
        </w:rPr>
        <w:t>14</w:t>
      </w:r>
      <w:r>
        <w:rPr>
          <w:rFonts w:ascii="Soberana Sans Light" w:hAnsi="Soberana Sans Light"/>
          <w:sz w:val="22"/>
          <w:szCs w:val="22"/>
          <w:lang w:val="es-MX"/>
        </w:rPr>
        <w:t>’</w:t>
      </w:r>
      <w:r w:rsidR="00D418AC">
        <w:rPr>
          <w:rFonts w:ascii="Soberana Sans Light" w:hAnsi="Soberana Sans Light"/>
          <w:sz w:val="22"/>
          <w:szCs w:val="22"/>
          <w:lang w:val="es-MX"/>
        </w:rPr>
        <w:t>573</w:t>
      </w:r>
      <w:r w:rsidR="00765D3B">
        <w:rPr>
          <w:rFonts w:ascii="Soberana Sans Light" w:hAnsi="Soberana Sans Light"/>
          <w:sz w:val="22"/>
          <w:szCs w:val="22"/>
          <w:lang w:val="es-MX"/>
        </w:rPr>
        <w:t>,</w:t>
      </w:r>
      <w:r w:rsidR="00B740CC">
        <w:rPr>
          <w:rFonts w:ascii="Soberana Sans Light" w:hAnsi="Soberana Sans Light"/>
          <w:sz w:val="22"/>
          <w:szCs w:val="22"/>
          <w:lang w:val="es-MX"/>
        </w:rPr>
        <w:t>0</w:t>
      </w:r>
      <w:r w:rsidR="00D418AC">
        <w:rPr>
          <w:rFonts w:ascii="Soberana Sans Light" w:hAnsi="Soberana Sans Light"/>
          <w:sz w:val="22"/>
          <w:szCs w:val="22"/>
          <w:lang w:val="es-MX"/>
        </w:rPr>
        <w:t>25</w:t>
      </w:r>
      <w:r>
        <w:rPr>
          <w:rFonts w:ascii="Soberana Sans Light" w:hAnsi="Soberana Sans Light"/>
          <w:sz w:val="22"/>
          <w:szCs w:val="22"/>
          <w:lang w:val="es-MX"/>
        </w:rPr>
        <w:t xml:space="preserve"> que representa un </w:t>
      </w:r>
      <w:r w:rsidR="0090537A">
        <w:rPr>
          <w:rFonts w:ascii="Soberana Sans Light" w:hAnsi="Soberana Sans Light"/>
          <w:sz w:val="22"/>
          <w:szCs w:val="22"/>
          <w:lang w:val="es-MX"/>
        </w:rPr>
        <w:t>3</w:t>
      </w:r>
      <w:r w:rsidR="00D418AC">
        <w:rPr>
          <w:rFonts w:ascii="Soberana Sans Light" w:hAnsi="Soberana Sans Light"/>
          <w:sz w:val="22"/>
          <w:szCs w:val="22"/>
          <w:lang w:val="es-MX"/>
        </w:rPr>
        <w:t>4</w:t>
      </w:r>
      <w:r>
        <w:rPr>
          <w:rFonts w:ascii="Soberana Sans Light" w:hAnsi="Soberana Sans Light"/>
          <w:sz w:val="22"/>
          <w:szCs w:val="22"/>
          <w:lang w:val="es-MX"/>
        </w:rPr>
        <w:t>% de la recaudació</w:t>
      </w:r>
      <w:r w:rsidR="0090537A">
        <w:rPr>
          <w:rFonts w:ascii="Soberana Sans Light" w:hAnsi="Soberana Sans Light"/>
          <w:sz w:val="22"/>
          <w:szCs w:val="22"/>
          <w:lang w:val="es-MX"/>
        </w:rPr>
        <w:t>n, Aportaciones Federales por $</w:t>
      </w:r>
      <w:r w:rsidR="00D418AC">
        <w:rPr>
          <w:rFonts w:ascii="Soberana Sans Light" w:hAnsi="Soberana Sans Light"/>
          <w:sz w:val="22"/>
          <w:szCs w:val="22"/>
          <w:lang w:val="es-MX"/>
        </w:rPr>
        <w:t>2</w:t>
      </w:r>
      <w:r w:rsidR="00B740CC">
        <w:rPr>
          <w:rFonts w:ascii="Soberana Sans Light" w:hAnsi="Soberana Sans Light"/>
          <w:sz w:val="22"/>
          <w:szCs w:val="22"/>
          <w:lang w:val="es-MX"/>
        </w:rPr>
        <w:t>9</w:t>
      </w:r>
      <w:r>
        <w:rPr>
          <w:rFonts w:ascii="Soberana Sans Light" w:hAnsi="Soberana Sans Light"/>
          <w:sz w:val="22"/>
          <w:szCs w:val="22"/>
          <w:lang w:val="es-MX"/>
        </w:rPr>
        <w:t>’</w:t>
      </w:r>
      <w:r w:rsidR="00D418AC">
        <w:rPr>
          <w:rFonts w:ascii="Soberana Sans Light" w:hAnsi="Soberana Sans Light"/>
          <w:sz w:val="22"/>
          <w:szCs w:val="22"/>
          <w:lang w:val="es-MX"/>
        </w:rPr>
        <w:t>289</w:t>
      </w:r>
      <w:r>
        <w:rPr>
          <w:rFonts w:ascii="Soberana Sans Light" w:hAnsi="Soberana Sans Light"/>
          <w:sz w:val="22"/>
          <w:szCs w:val="22"/>
          <w:lang w:val="es-MX"/>
        </w:rPr>
        <w:t>,</w:t>
      </w:r>
      <w:r w:rsidR="00D418AC">
        <w:rPr>
          <w:rFonts w:ascii="Soberana Sans Light" w:hAnsi="Soberana Sans Light"/>
          <w:sz w:val="22"/>
          <w:szCs w:val="22"/>
          <w:lang w:val="es-MX"/>
        </w:rPr>
        <w:t>847</w:t>
      </w:r>
      <w:r>
        <w:rPr>
          <w:rFonts w:ascii="Soberana Sans Light" w:hAnsi="Soberana Sans Light"/>
          <w:sz w:val="22"/>
          <w:szCs w:val="22"/>
          <w:lang w:val="es-MX"/>
        </w:rPr>
        <w:t xml:space="preserve"> rubro que representa el </w:t>
      </w:r>
      <w:r w:rsidR="00D418AC">
        <w:rPr>
          <w:rFonts w:ascii="Soberana Sans Light" w:hAnsi="Soberana Sans Light"/>
          <w:sz w:val="22"/>
          <w:szCs w:val="22"/>
          <w:lang w:val="es-MX"/>
        </w:rPr>
        <w:t>66</w:t>
      </w:r>
      <w:r>
        <w:rPr>
          <w:rFonts w:ascii="Soberana Sans Light" w:hAnsi="Soberana Sans Light"/>
          <w:sz w:val="22"/>
          <w:szCs w:val="22"/>
          <w:lang w:val="es-MX"/>
        </w:rPr>
        <w:t>% del total de los ingresos captados por el Colegio.</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Estado del Ejercicio del Presupuesto, refleja al 3</w:t>
      </w:r>
      <w:r w:rsidR="00B740CC">
        <w:rPr>
          <w:rFonts w:ascii="Soberana Sans Light" w:hAnsi="Soberana Sans Light"/>
          <w:sz w:val="22"/>
          <w:szCs w:val="22"/>
          <w:lang w:val="es-MX"/>
        </w:rPr>
        <w:t>0</w:t>
      </w:r>
      <w:r>
        <w:rPr>
          <w:rFonts w:ascii="Soberana Sans Light" w:hAnsi="Soberana Sans Light"/>
          <w:sz w:val="22"/>
          <w:szCs w:val="22"/>
          <w:lang w:val="es-MX"/>
        </w:rPr>
        <w:t xml:space="preserve"> de </w:t>
      </w:r>
      <w:r w:rsidR="00D418AC">
        <w:rPr>
          <w:rFonts w:ascii="Soberana Sans Light" w:hAnsi="Soberana Sans Light"/>
          <w:sz w:val="22"/>
          <w:szCs w:val="22"/>
          <w:lang w:val="es-MX"/>
        </w:rPr>
        <w:t>septiembre</w:t>
      </w:r>
      <w:r>
        <w:rPr>
          <w:rFonts w:ascii="Soberana Sans Light" w:hAnsi="Soberana Sans Light"/>
          <w:sz w:val="22"/>
          <w:szCs w:val="22"/>
          <w:lang w:val="es-MX"/>
        </w:rPr>
        <w:t xml:space="preserve"> de 201</w:t>
      </w:r>
      <w:r w:rsidR="0090537A">
        <w:rPr>
          <w:rFonts w:ascii="Soberana Sans Light" w:hAnsi="Soberana Sans Light"/>
          <w:sz w:val="22"/>
          <w:szCs w:val="22"/>
          <w:lang w:val="es-MX"/>
        </w:rPr>
        <w:t>8</w:t>
      </w:r>
      <w:r>
        <w:rPr>
          <w:rFonts w:ascii="Soberana Sans Light" w:hAnsi="Soberana Sans Light"/>
          <w:sz w:val="22"/>
          <w:szCs w:val="22"/>
          <w:lang w:val="es-MX"/>
        </w:rPr>
        <w:t xml:space="preserve"> un saldo ejercido por $</w:t>
      </w:r>
      <w:r w:rsidR="00B740CC">
        <w:rPr>
          <w:rFonts w:ascii="Soberana Sans Light" w:hAnsi="Soberana Sans Light"/>
          <w:sz w:val="22"/>
          <w:szCs w:val="22"/>
          <w:lang w:val="es-MX"/>
        </w:rPr>
        <w:t>3</w:t>
      </w:r>
      <w:r w:rsidR="00D418AC">
        <w:rPr>
          <w:rFonts w:ascii="Soberana Sans Light" w:hAnsi="Soberana Sans Light"/>
          <w:sz w:val="22"/>
          <w:szCs w:val="22"/>
          <w:lang w:val="es-MX"/>
        </w:rPr>
        <w:t>4</w:t>
      </w:r>
      <w:r>
        <w:rPr>
          <w:rFonts w:ascii="Soberana Sans Light" w:hAnsi="Soberana Sans Light"/>
          <w:sz w:val="22"/>
          <w:szCs w:val="22"/>
          <w:lang w:val="es-MX"/>
        </w:rPr>
        <w:t>’</w:t>
      </w:r>
      <w:r w:rsidR="00D418AC">
        <w:rPr>
          <w:rFonts w:ascii="Soberana Sans Light" w:hAnsi="Soberana Sans Light"/>
          <w:sz w:val="22"/>
          <w:szCs w:val="22"/>
          <w:lang w:val="es-MX"/>
        </w:rPr>
        <w:t>908</w:t>
      </w:r>
      <w:r>
        <w:rPr>
          <w:rFonts w:ascii="Soberana Sans Light" w:hAnsi="Soberana Sans Light"/>
          <w:sz w:val="22"/>
          <w:szCs w:val="22"/>
          <w:lang w:val="es-MX"/>
        </w:rPr>
        <w:t>,</w:t>
      </w:r>
      <w:r w:rsidR="00D418AC">
        <w:rPr>
          <w:rFonts w:ascii="Soberana Sans Light" w:hAnsi="Soberana Sans Light"/>
          <w:sz w:val="22"/>
          <w:szCs w:val="22"/>
          <w:lang w:val="es-MX"/>
        </w:rPr>
        <w:t>626</w:t>
      </w:r>
      <w:r>
        <w:rPr>
          <w:rFonts w:ascii="Soberana Sans Light" w:hAnsi="Soberana Sans Light"/>
          <w:sz w:val="22"/>
          <w:szCs w:val="22"/>
          <w:lang w:val="es-MX"/>
        </w:rPr>
        <w:t>, respecto del Presupuesto Aprobado modificado Anual de $ 5</w:t>
      </w:r>
      <w:r w:rsidR="0090537A">
        <w:rPr>
          <w:rFonts w:ascii="Soberana Sans Light" w:hAnsi="Soberana Sans Light"/>
          <w:sz w:val="22"/>
          <w:szCs w:val="22"/>
          <w:lang w:val="es-MX"/>
        </w:rPr>
        <w:t>4</w:t>
      </w:r>
      <w:r>
        <w:rPr>
          <w:rFonts w:ascii="Soberana Sans Light" w:hAnsi="Soberana Sans Light"/>
          <w:sz w:val="22"/>
          <w:szCs w:val="22"/>
          <w:lang w:val="es-MX"/>
        </w:rPr>
        <w:t>’</w:t>
      </w:r>
      <w:r w:rsidR="0090537A">
        <w:rPr>
          <w:rFonts w:ascii="Soberana Sans Light" w:hAnsi="Soberana Sans Light"/>
          <w:sz w:val="22"/>
          <w:szCs w:val="22"/>
          <w:lang w:val="es-MX"/>
        </w:rPr>
        <w:t>594</w:t>
      </w:r>
      <w:r>
        <w:rPr>
          <w:rFonts w:ascii="Soberana Sans Light" w:hAnsi="Soberana Sans Light"/>
          <w:sz w:val="22"/>
          <w:szCs w:val="22"/>
          <w:lang w:val="es-MX"/>
        </w:rPr>
        <w:t>,</w:t>
      </w:r>
      <w:r w:rsidR="0090537A">
        <w:rPr>
          <w:rFonts w:ascii="Soberana Sans Light" w:hAnsi="Soberana Sans Light"/>
          <w:sz w:val="22"/>
          <w:szCs w:val="22"/>
          <w:lang w:val="es-MX"/>
        </w:rPr>
        <w:t>679</w:t>
      </w:r>
      <w:r>
        <w:rPr>
          <w:rFonts w:ascii="Soberana Sans Light" w:hAnsi="Soberana Sans Light"/>
          <w:sz w:val="22"/>
          <w:szCs w:val="22"/>
          <w:lang w:val="es-MX"/>
        </w:rPr>
        <w:t xml:space="preserve">, lo que representa un </w:t>
      </w:r>
      <w:r w:rsidR="00D418AC">
        <w:rPr>
          <w:rFonts w:ascii="Soberana Sans Light" w:hAnsi="Soberana Sans Light"/>
          <w:sz w:val="22"/>
          <w:szCs w:val="22"/>
          <w:lang w:val="es-MX"/>
        </w:rPr>
        <w:t>64</w:t>
      </w:r>
      <w:r>
        <w:rPr>
          <w:rFonts w:ascii="Soberana Sans Light" w:hAnsi="Soberana Sans Light"/>
          <w:sz w:val="22"/>
          <w:szCs w:val="22"/>
          <w:lang w:val="es-MX"/>
        </w:rPr>
        <w:t>%.</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C3577E">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presupuesto devengado a l</w:t>
      </w:r>
      <w:r w:rsidR="0090537A">
        <w:rPr>
          <w:rFonts w:ascii="Soberana Sans Light" w:hAnsi="Soberana Sans Light"/>
          <w:sz w:val="22"/>
          <w:szCs w:val="22"/>
          <w:lang w:val="es-MX"/>
        </w:rPr>
        <w:t xml:space="preserve">a fecha que se informa fue de </w:t>
      </w:r>
      <w:r w:rsidR="00D418AC">
        <w:rPr>
          <w:rFonts w:ascii="Soberana Sans Light" w:hAnsi="Soberana Sans Light"/>
          <w:sz w:val="22"/>
          <w:szCs w:val="22"/>
          <w:lang w:val="es-MX"/>
        </w:rPr>
        <w:t>$34’908,626</w:t>
      </w:r>
      <w:r>
        <w:rPr>
          <w:rFonts w:ascii="Soberana Sans Light" w:hAnsi="Soberana Sans Light"/>
          <w:sz w:val="22"/>
          <w:szCs w:val="22"/>
          <w:lang w:val="es-MX"/>
        </w:rPr>
        <w:t>, de los cuales se aplicaron $</w:t>
      </w:r>
      <w:r w:rsidR="00D418AC">
        <w:rPr>
          <w:rFonts w:ascii="Soberana Sans Light" w:hAnsi="Soberana Sans Light"/>
          <w:sz w:val="22"/>
          <w:szCs w:val="22"/>
          <w:lang w:val="es-MX"/>
        </w:rPr>
        <w:t>30</w:t>
      </w:r>
      <w:r>
        <w:rPr>
          <w:rFonts w:ascii="Soberana Sans Light" w:hAnsi="Soberana Sans Light"/>
          <w:sz w:val="22"/>
          <w:szCs w:val="22"/>
          <w:lang w:val="es-MX"/>
        </w:rPr>
        <w:t>’</w:t>
      </w:r>
      <w:r w:rsidR="00D418AC">
        <w:rPr>
          <w:rFonts w:ascii="Soberana Sans Light" w:hAnsi="Soberana Sans Light"/>
          <w:sz w:val="22"/>
          <w:szCs w:val="22"/>
          <w:lang w:val="es-MX"/>
        </w:rPr>
        <w:t>058</w:t>
      </w:r>
      <w:r>
        <w:rPr>
          <w:rFonts w:ascii="Soberana Sans Light" w:hAnsi="Soberana Sans Light"/>
          <w:sz w:val="22"/>
          <w:szCs w:val="22"/>
          <w:lang w:val="es-MX"/>
        </w:rPr>
        <w:t>,</w:t>
      </w:r>
      <w:r w:rsidR="00D418AC">
        <w:rPr>
          <w:rFonts w:ascii="Soberana Sans Light" w:hAnsi="Soberana Sans Light"/>
          <w:sz w:val="22"/>
          <w:szCs w:val="22"/>
          <w:lang w:val="es-MX"/>
        </w:rPr>
        <w:t>508</w:t>
      </w:r>
      <w:r>
        <w:rPr>
          <w:rFonts w:ascii="Soberana Sans Light" w:hAnsi="Soberana Sans Light"/>
          <w:sz w:val="22"/>
          <w:szCs w:val="22"/>
          <w:lang w:val="es-MX"/>
        </w:rPr>
        <w:t xml:space="preserve"> en el capítulo 1000 Servicios Personales, representando el 8</w:t>
      </w:r>
      <w:r w:rsidR="0090537A">
        <w:rPr>
          <w:rFonts w:ascii="Soberana Sans Light" w:hAnsi="Soberana Sans Light"/>
          <w:sz w:val="22"/>
          <w:szCs w:val="22"/>
          <w:lang w:val="es-MX"/>
        </w:rPr>
        <w:t>6</w:t>
      </w:r>
      <w:r>
        <w:rPr>
          <w:rFonts w:ascii="Soberana Sans Light" w:hAnsi="Soberana Sans Light"/>
          <w:sz w:val="22"/>
          <w:szCs w:val="22"/>
          <w:lang w:val="es-MX"/>
        </w:rPr>
        <w:t xml:space="preserve">%, asimismo en el capítulo 2000 Materiales y suministros se destinaron $ </w:t>
      </w:r>
      <w:r w:rsidR="00D418AC">
        <w:rPr>
          <w:rFonts w:ascii="Soberana Sans Light" w:hAnsi="Soberana Sans Light"/>
          <w:sz w:val="22"/>
          <w:szCs w:val="22"/>
          <w:lang w:val="es-MX"/>
        </w:rPr>
        <w:t>1’570</w:t>
      </w:r>
      <w:r>
        <w:rPr>
          <w:rFonts w:ascii="Soberana Sans Light" w:hAnsi="Soberana Sans Light"/>
          <w:sz w:val="22"/>
          <w:szCs w:val="22"/>
          <w:lang w:val="es-MX"/>
        </w:rPr>
        <w:t>,</w:t>
      </w:r>
      <w:r w:rsidR="00D418AC">
        <w:rPr>
          <w:rFonts w:ascii="Soberana Sans Light" w:hAnsi="Soberana Sans Light"/>
          <w:sz w:val="22"/>
          <w:szCs w:val="22"/>
          <w:lang w:val="es-MX"/>
        </w:rPr>
        <w:t>480</w:t>
      </w:r>
      <w:r>
        <w:rPr>
          <w:rFonts w:ascii="Soberana Sans Light" w:hAnsi="Soberana Sans Light"/>
          <w:sz w:val="22"/>
          <w:szCs w:val="22"/>
          <w:lang w:val="es-MX"/>
        </w:rPr>
        <w:t xml:space="preserve">, que representa el 4% del total devengado, además de un importe de $ </w:t>
      </w:r>
      <w:r w:rsidR="00EA2138">
        <w:rPr>
          <w:rFonts w:ascii="Soberana Sans Light" w:hAnsi="Soberana Sans Light"/>
          <w:sz w:val="22"/>
          <w:szCs w:val="22"/>
          <w:lang w:val="es-MX"/>
        </w:rPr>
        <w:t>2’</w:t>
      </w:r>
      <w:r w:rsidR="00D418AC">
        <w:rPr>
          <w:rFonts w:ascii="Soberana Sans Light" w:hAnsi="Soberana Sans Light"/>
          <w:sz w:val="22"/>
          <w:szCs w:val="22"/>
          <w:lang w:val="es-MX"/>
        </w:rPr>
        <w:t>981</w:t>
      </w:r>
      <w:r>
        <w:rPr>
          <w:rFonts w:ascii="Soberana Sans Light" w:hAnsi="Soberana Sans Light"/>
          <w:sz w:val="22"/>
          <w:szCs w:val="22"/>
          <w:lang w:val="es-MX"/>
        </w:rPr>
        <w:t>,</w:t>
      </w:r>
      <w:r w:rsidR="00D418AC">
        <w:rPr>
          <w:rFonts w:ascii="Soberana Sans Light" w:hAnsi="Soberana Sans Light"/>
          <w:sz w:val="22"/>
          <w:szCs w:val="22"/>
          <w:lang w:val="es-MX"/>
        </w:rPr>
        <w:t>058</w:t>
      </w:r>
      <w:r>
        <w:rPr>
          <w:rFonts w:ascii="Soberana Sans Light" w:hAnsi="Soberana Sans Light"/>
          <w:sz w:val="22"/>
          <w:szCs w:val="22"/>
          <w:lang w:val="es-MX"/>
        </w:rPr>
        <w:t xml:space="preserve"> en el capítulo 3000 Servicio</w:t>
      </w:r>
      <w:r w:rsidR="0090537A">
        <w:rPr>
          <w:rFonts w:ascii="Soberana Sans Light" w:hAnsi="Soberana Sans Light"/>
          <w:sz w:val="22"/>
          <w:szCs w:val="22"/>
          <w:lang w:val="es-MX"/>
        </w:rPr>
        <w:t xml:space="preserve">s generales, que constituye un </w:t>
      </w:r>
      <w:r w:rsidR="00EA2138">
        <w:rPr>
          <w:rFonts w:ascii="Soberana Sans Light" w:hAnsi="Soberana Sans Light"/>
          <w:sz w:val="22"/>
          <w:szCs w:val="22"/>
          <w:lang w:val="es-MX"/>
        </w:rPr>
        <w:t>9</w:t>
      </w:r>
      <w:r w:rsidR="0090537A">
        <w:rPr>
          <w:rFonts w:ascii="Soberana Sans Light" w:hAnsi="Soberana Sans Light"/>
          <w:sz w:val="22"/>
          <w:szCs w:val="22"/>
          <w:lang w:val="es-MX"/>
        </w:rPr>
        <w:t>%</w:t>
      </w:r>
      <w:r>
        <w:rPr>
          <w:rFonts w:ascii="Soberana Sans Light" w:hAnsi="Soberana Sans Light"/>
          <w:sz w:val="22"/>
          <w:szCs w:val="22"/>
          <w:lang w:val="es-MX"/>
        </w:rPr>
        <w:t xml:space="preserve"> del total.</w:t>
      </w:r>
      <w:r w:rsidR="00EA2138">
        <w:rPr>
          <w:rFonts w:ascii="Soberana Sans Light" w:hAnsi="Soberana Sans Light"/>
          <w:sz w:val="22"/>
          <w:szCs w:val="22"/>
          <w:lang w:val="es-MX"/>
        </w:rPr>
        <w:t xml:space="preserve"> El 1% restante fue aplicado en el capítulo 5000 Bienes Muebles, Inmuebles e Intangibles, por un monto de </w:t>
      </w:r>
      <w:r w:rsidR="00C3577E">
        <w:rPr>
          <w:rFonts w:ascii="Soberana Sans Light" w:hAnsi="Soberana Sans Light"/>
          <w:sz w:val="22"/>
          <w:szCs w:val="22"/>
          <w:lang w:val="es-MX"/>
        </w:rPr>
        <w:t xml:space="preserve">          </w:t>
      </w:r>
      <w:r w:rsidR="00EA2138">
        <w:rPr>
          <w:rFonts w:ascii="Soberana Sans Light" w:hAnsi="Soberana Sans Light"/>
          <w:sz w:val="22"/>
          <w:szCs w:val="22"/>
          <w:lang w:val="es-MX"/>
        </w:rPr>
        <w:t>$ 2</w:t>
      </w:r>
      <w:r w:rsidR="00D418AC">
        <w:rPr>
          <w:rFonts w:ascii="Soberana Sans Light" w:hAnsi="Soberana Sans Light"/>
          <w:sz w:val="22"/>
          <w:szCs w:val="22"/>
          <w:lang w:val="es-MX"/>
        </w:rPr>
        <w:t>98</w:t>
      </w:r>
      <w:r w:rsidR="00EA2138">
        <w:rPr>
          <w:rFonts w:ascii="Soberana Sans Light" w:hAnsi="Soberana Sans Light"/>
          <w:sz w:val="22"/>
          <w:szCs w:val="22"/>
          <w:lang w:val="es-MX"/>
        </w:rPr>
        <w:t>,</w:t>
      </w:r>
      <w:r w:rsidR="00D418AC">
        <w:rPr>
          <w:rFonts w:ascii="Soberana Sans Light" w:hAnsi="Soberana Sans Light"/>
          <w:sz w:val="22"/>
          <w:szCs w:val="22"/>
          <w:lang w:val="es-MX"/>
        </w:rPr>
        <w:t>580</w:t>
      </w:r>
      <w:r w:rsidR="00EA2138">
        <w:rPr>
          <w:rFonts w:ascii="Soberana Sans Light" w:hAnsi="Soberana Sans Light"/>
          <w:sz w:val="22"/>
          <w:szCs w:val="22"/>
          <w:lang w:val="es-MX"/>
        </w:rPr>
        <w:t>.</w:t>
      </w:r>
    </w:p>
    <w:p w:rsidR="00BC3256" w:rsidRPr="005101FF" w:rsidRDefault="00BC3256"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rsidR="002C7ECC" w:rsidRPr="005101FF" w:rsidRDefault="002C7ECC" w:rsidP="00540418">
      <w:pPr>
        <w:pStyle w:val="Texto"/>
        <w:spacing w:after="0" w:line="240" w:lineRule="exact"/>
        <w:rPr>
          <w:rFonts w:ascii="Soberana Sans Light" w:hAnsi="Soberana Sans Light"/>
          <w:sz w:val="22"/>
          <w:szCs w:val="22"/>
          <w:lang w:val="es-MX"/>
        </w:rPr>
      </w:pPr>
    </w:p>
    <w:p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3942D6" w:rsidRPr="005101FF" w:rsidRDefault="003942D6" w:rsidP="00540418">
      <w:pPr>
        <w:pStyle w:val="Texto"/>
        <w:spacing w:after="0" w:line="240" w:lineRule="exact"/>
        <w:rPr>
          <w:rFonts w:ascii="Soberana Sans Light" w:hAnsi="Soberana Sans Light"/>
          <w:sz w:val="22"/>
          <w:szCs w:val="22"/>
          <w:lang w:val="es-MX"/>
        </w:rPr>
      </w:pPr>
    </w:p>
    <w:p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w:t>
      </w:r>
      <w:r w:rsidR="0090537A">
        <w:rPr>
          <w:rFonts w:ascii="Soberana Sans Light" w:hAnsi="Soberana Sans Light"/>
          <w:sz w:val="22"/>
          <w:szCs w:val="22"/>
          <w:lang w:val="es-MX"/>
        </w:rPr>
        <w:t>7</w:t>
      </w:r>
      <w:r w:rsidRPr="005101FF">
        <w:rPr>
          <w:rFonts w:ascii="Soberana Sans Light" w:hAnsi="Soberana Sans Light"/>
          <w:sz w:val="22"/>
          <w:szCs w:val="22"/>
          <w:lang w:val="es-MX"/>
        </w:rPr>
        <w:t>-20</w:t>
      </w:r>
      <w:r w:rsidR="0090537A">
        <w:rPr>
          <w:rFonts w:ascii="Soberana Sans Light" w:hAnsi="Soberana Sans Light"/>
          <w:sz w:val="22"/>
          <w:szCs w:val="22"/>
          <w:lang w:val="es-MX"/>
        </w:rPr>
        <w:t>21</w:t>
      </w:r>
      <w:r w:rsidRPr="005101FF">
        <w:rPr>
          <w:rFonts w:ascii="Soberana Sans Light" w:hAnsi="Soberana Sans Light"/>
          <w:sz w:val="22"/>
          <w:szCs w:val="22"/>
          <w:lang w:val="es-MX"/>
        </w:rPr>
        <w:t>, es el documento rector en el cual se indican los ejes, objetivos y líneas de acción de la administración pública, siendo éste el Eje Rector de la</w:t>
      </w:r>
      <w:r w:rsidR="00FB1CE6">
        <w:rPr>
          <w:rFonts w:ascii="Soberana Sans Light" w:hAnsi="Soberana Sans Light"/>
          <w:sz w:val="22"/>
          <w:szCs w:val="22"/>
          <w:lang w:val="es-MX"/>
        </w:rPr>
        <w:t>s</w:t>
      </w:r>
      <w:r w:rsidRPr="005101FF">
        <w:rPr>
          <w:rFonts w:ascii="Soberana Sans Light" w:hAnsi="Soberana Sans Light"/>
          <w:sz w:val="22"/>
          <w:szCs w:val="22"/>
          <w:lang w:val="es-MX"/>
        </w:rPr>
        <w:t xml:space="preserve"> Políticas y por el cual se establecen las acciones a realizar.</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5322AF" w:rsidRPr="005101FF" w:rsidRDefault="005322AF"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Panorama Económico y Financiero</w:t>
      </w:r>
    </w:p>
    <w:p w:rsidR="002E455C" w:rsidRPr="005101FF" w:rsidRDefault="002E455C" w:rsidP="00540418">
      <w:pPr>
        <w:pStyle w:val="Texto"/>
        <w:spacing w:after="0" w:line="240" w:lineRule="exact"/>
        <w:rPr>
          <w:rFonts w:ascii="Soberana Sans Light" w:hAnsi="Soberana Sans Light"/>
          <w:sz w:val="22"/>
          <w:szCs w:val="22"/>
          <w:lang w:val="es-MX"/>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Actualmente el CONALEP cuenta con 3 planteles en el Estado de Tlaxcala: Amaxac de Guerrero, Zacualpan y Teacalco, mismos que se encuentran incorporados al Sistema Nacional de Bachillerato (SNB) y que para el ejercicio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atienden al 6% de los egresados de nivel básico. Para el ciclo escolar 201</w:t>
      </w:r>
      <w:r w:rsidR="0090537A">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2E455C" w:rsidRPr="005101FF" w:rsidRDefault="002E455C" w:rsidP="00540418">
      <w:pPr>
        <w:pStyle w:val="Texto"/>
        <w:spacing w:after="0" w:line="240" w:lineRule="exact"/>
        <w:rPr>
          <w:rFonts w:ascii="Soberana Sans Light" w:hAnsi="Soberana Sans Light"/>
          <w:sz w:val="22"/>
          <w:szCs w:val="22"/>
          <w:lang w:val="es-MX"/>
        </w:rPr>
      </w:pPr>
    </w:p>
    <w:p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 xml:space="preserve">n el estado, en el ejercicio 2013, comenzó la aplicación de la prestación por jubilación, concepto por el cual </w:t>
      </w:r>
      <w:r w:rsidRPr="005101FF">
        <w:rPr>
          <w:rFonts w:ascii="Soberana Sans Light" w:hAnsi="Soberana Sans Light"/>
          <w:sz w:val="22"/>
          <w:szCs w:val="22"/>
          <w:lang w:val="es-MX"/>
        </w:rPr>
        <w:lastRenderedPageBreak/>
        <w:t>tampoco se recibe recurso para ser cubierta, por lo que se han realizado las gestiones en las instancias correspondientes, para poder cubrir dicha situación.</w:t>
      </w: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rsidR="00805B30" w:rsidRPr="005101FF" w:rsidRDefault="00805B30" w:rsidP="00540418">
      <w:pPr>
        <w:pStyle w:val="Texto"/>
        <w:spacing w:after="0" w:line="240" w:lineRule="exact"/>
        <w:rPr>
          <w:rFonts w:ascii="Soberana Sans Light" w:hAnsi="Soberana Sans Light"/>
          <w:sz w:val="22"/>
          <w:szCs w:val="22"/>
          <w:lang w:val="es-MX"/>
        </w:rPr>
      </w:pPr>
    </w:p>
    <w:p w:rsidR="00522EF3" w:rsidRPr="005101FF" w:rsidRDefault="00522EF3" w:rsidP="00540418">
      <w:pPr>
        <w:pStyle w:val="Texto"/>
        <w:spacing w:after="0" w:line="240" w:lineRule="exact"/>
        <w:rPr>
          <w:rFonts w:ascii="Soberana Sans Light" w:hAnsi="Soberana Sans Light"/>
          <w:sz w:val="22"/>
          <w:szCs w:val="22"/>
          <w:lang w:val="es-MX"/>
        </w:rPr>
      </w:pPr>
    </w:p>
    <w:p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rsidR="00481282" w:rsidRPr="005101FF" w:rsidRDefault="00481282" w:rsidP="00805B30">
      <w:pPr>
        <w:pStyle w:val="Texto"/>
        <w:spacing w:after="0" w:line="240" w:lineRule="exact"/>
        <w:rPr>
          <w:rFonts w:ascii="Soberana Sans Light" w:hAnsi="Soberana Sans Light"/>
          <w:b/>
          <w:sz w:val="22"/>
          <w:szCs w:val="22"/>
          <w:lang w:val="es-MX"/>
        </w:rPr>
      </w:pPr>
    </w:p>
    <w:p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 xml:space="preserve">El Colegio cuenta con tres planteles en los municipios de Amaxac de Guerrero, Santa Apolonia Teacalco y San Jerónimo Zacualpan, así como la Dirección General, misma que se encuentra en la localidad de </w:t>
      </w:r>
      <w:proofErr w:type="spellStart"/>
      <w:r w:rsidRPr="005101FF">
        <w:rPr>
          <w:rFonts w:ascii="Soberana Sans Light" w:hAnsi="Soberana Sans Light"/>
          <w:sz w:val="22"/>
          <w:szCs w:val="22"/>
          <w:lang w:val="es-MX"/>
        </w:rPr>
        <w:t>Ixtulco</w:t>
      </w:r>
      <w:proofErr w:type="spellEnd"/>
      <w:r w:rsidRPr="005101FF">
        <w:rPr>
          <w:rFonts w:ascii="Soberana Sans Light" w:hAnsi="Soberana Sans Light"/>
          <w:sz w:val="22"/>
          <w:szCs w:val="22"/>
          <w:lang w:val="es-MX"/>
        </w:rPr>
        <w:t>, municipio de Tlaxcala.</w:t>
      </w:r>
    </w:p>
    <w:p w:rsidR="00481282" w:rsidRPr="005101FF" w:rsidRDefault="00481282" w:rsidP="00805B30">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Amaxac de Guerrero; se ubica en el altiplano central mexicano a 2,300 metros sobre el nivel del mar; colinda al norte con los municipios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w:t>
      </w:r>
      <w:proofErr w:type="spellStart"/>
      <w:r w:rsidRPr="005101FF">
        <w:rPr>
          <w:rFonts w:ascii="Soberana Sans Light" w:hAnsi="Soberana Sans Light"/>
          <w:sz w:val="22"/>
          <w:szCs w:val="22"/>
          <w:lang w:val="es-MX"/>
        </w:rPr>
        <w:t>Apetatitlán</w:t>
      </w:r>
      <w:proofErr w:type="spellEnd"/>
      <w:r w:rsidRPr="005101FF">
        <w:rPr>
          <w:rFonts w:ascii="Soberana Sans Light" w:hAnsi="Soberana Sans Light"/>
          <w:sz w:val="22"/>
          <w:szCs w:val="22"/>
          <w:lang w:val="es-MX"/>
        </w:rPr>
        <w:t xml:space="preserve">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w:t>
      </w:r>
      <w:proofErr w:type="spellStart"/>
      <w:r w:rsidRPr="005101FF">
        <w:rPr>
          <w:rFonts w:ascii="Soberana Sans Light" w:hAnsi="Soberana Sans Light"/>
          <w:sz w:val="22"/>
          <w:szCs w:val="22"/>
          <w:lang w:val="es-MX"/>
        </w:rPr>
        <w:t>Contla</w:t>
      </w:r>
      <w:proofErr w:type="spellEnd"/>
      <w:r w:rsidRPr="005101FF">
        <w:rPr>
          <w:rFonts w:ascii="Soberana Sans Light" w:hAnsi="Soberana Sans Light"/>
          <w:sz w:val="22"/>
          <w:szCs w:val="22"/>
          <w:lang w:val="es-MX"/>
        </w:rPr>
        <w:t xml:space="preserve"> de Juan </w:t>
      </w:r>
      <w:proofErr w:type="spellStart"/>
      <w:r w:rsidRPr="005101FF">
        <w:rPr>
          <w:rFonts w:ascii="Soberana Sans Light" w:hAnsi="Soberana Sans Light"/>
          <w:sz w:val="22"/>
          <w:szCs w:val="22"/>
          <w:lang w:val="es-MX"/>
        </w:rPr>
        <w:t>Cuamatzi</w:t>
      </w:r>
      <w:proofErr w:type="spellEnd"/>
      <w:r w:rsidRPr="005101FF">
        <w:rPr>
          <w:rFonts w:ascii="Soberana Sans Light" w:hAnsi="Soberana Sans Light"/>
          <w:sz w:val="22"/>
          <w:szCs w:val="22"/>
          <w:lang w:val="es-MX"/>
        </w:rPr>
        <w:t xml:space="preserve">; al oriente se establecen linderos con el municipio de Santa Cruz; asimismo al poniente colinda con el municipio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Amaxac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Amaxac se traduce como "donde se bifurca el agua".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42624C" w:rsidRPr="005101FF" w:rsidRDefault="0042624C"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Zacualpan, proviene de la palabra Náhuatl "TZACUALPAN" que significa "Lugar de la tierra cerrada".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con una extensión territorial de 7,560 Km2.</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Teacalco,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Teacalco se traduce como "en la canoa de piedra".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Está ubicado en Boulevard </w:t>
      </w:r>
      <w:proofErr w:type="spellStart"/>
      <w:r w:rsidRPr="005101FF">
        <w:rPr>
          <w:rFonts w:ascii="Soberana Sans Light" w:hAnsi="Soberana Sans Light"/>
          <w:sz w:val="22"/>
          <w:szCs w:val="22"/>
          <w:lang w:val="es-MX"/>
        </w:rPr>
        <w:t>Leonarda</w:t>
      </w:r>
      <w:proofErr w:type="spellEnd"/>
      <w:r w:rsidRPr="005101FF">
        <w:rPr>
          <w:rFonts w:ascii="Soberana Sans Light" w:hAnsi="Soberana Sans Light"/>
          <w:sz w:val="22"/>
          <w:szCs w:val="22"/>
          <w:lang w:val="es-MX"/>
        </w:rPr>
        <w:t xml:space="preserve"> Gómez Blanco S/N. C. P. 90710</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805B30">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rPr>
          <w:rFonts w:ascii="Soberana Sans Light" w:hAnsi="Soberana Sans Light"/>
          <w:sz w:val="22"/>
          <w:szCs w:val="22"/>
          <w:lang w:val="es-MX"/>
        </w:rPr>
      </w:pPr>
    </w:p>
    <w:p w:rsidR="0042624C" w:rsidRPr="005101FF" w:rsidRDefault="0042624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Organización y Objeto Social</w:t>
      </w:r>
    </w:p>
    <w:p w:rsidR="00481282" w:rsidRPr="005101FF" w:rsidRDefault="00481282" w:rsidP="00481282">
      <w:pPr>
        <w:pStyle w:val="Texto"/>
        <w:spacing w:after="0" w:line="240" w:lineRule="exact"/>
        <w:rPr>
          <w:rFonts w:ascii="Soberana Sans Light" w:hAnsi="Soberana Sans Light"/>
          <w:b/>
          <w:sz w:val="22"/>
          <w:szCs w:val="22"/>
          <w:lang w:val="es-MX"/>
        </w:rPr>
      </w:pPr>
    </w:p>
    <w:p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El Conalep tiene por 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Los integrantes del Consejo Directivo, tienen voz y voto, excepto el Secretario y Comisario, quienes sólo participan con voz.</w:t>
      </w:r>
    </w:p>
    <w:p w:rsidR="00481282" w:rsidRPr="005101FF" w:rsidRDefault="00481282" w:rsidP="005F40F5">
      <w:pPr>
        <w:spacing w:after="0" w:line="240" w:lineRule="auto"/>
        <w:ind w:left="360" w:firstLine="708"/>
        <w:jc w:val="both"/>
        <w:rPr>
          <w:rFonts w:ascii="Soberana Sans Light" w:hAnsi="Soberana Sans Light"/>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al artículo 95 fracción XI de la Ley del Impuesto sobre la Renta.</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lastRenderedPageBreak/>
        <w:tab/>
        <w:t>Por lo que se refiere al Impuesto al Valor Agregado, el Conalep; únicamente acepta la traslación de dicho impuesto en la adquisición de bienes y servicios para su operación.</w:t>
      </w:r>
    </w:p>
    <w:p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46B8C680" wp14:editId="39A3FDD5">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7E1E3D" w:rsidRPr="005101FF" w:rsidRDefault="007E1E3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7E1E3D" w:rsidRPr="005101FF" w:rsidRDefault="007E1E3D"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Bases de Preparación de los Estados Financieros</w:t>
      </w:r>
    </w:p>
    <w:p w:rsidR="00EB1B36" w:rsidRPr="005101FF" w:rsidRDefault="00EB1B36"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se prepararan de acuerdo con principios de contabilidad gubernamental que son coincidentes con las Normas de Información Financiera. Las principales políticas contables de registro y elaboración de los estados financieros, son las siguientes:</w:t>
      </w:r>
    </w:p>
    <w:p w:rsidR="004513B4" w:rsidRPr="005101FF" w:rsidRDefault="004513B4" w:rsidP="004513B4">
      <w:pPr>
        <w:spacing w:after="0" w:line="240" w:lineRule="auto"/>
        <w:ind w:left="709"/>
        <w:jc w:val="both"/>
        <w:rPr>
          <w:rFonts w:ascii="Soberana Sans Light" w:hAnsi="Soberana Sans Light"/>
        </w:rPr>
      </w:pPr>
    </w:p>
    <w:p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rsidR="004513B4" w:rsidRPr="005101FF" w:rsidRDefault="004513B4" w:rsidP="004513B4">
      <w:pPr>
        <w:tabs>
          <w:tab w:val="left" w:pos="1440"/>
        </w:tabs>
        <w:spacing w:after="0" w:line="240" w:lineRule="auto"/>
        <w:jc w:val="both"/>
        <w:rPr>
          <w:rFonts w:ascii="Soberana Sans Light" w:hAnsi="Soberana Sans Light"/>
        </w:rPr>
      </w:pP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rsidR="004513B4" w:rsidRPr="005101FF" w:rsidRDefault="004513B4" w:rsidP="004513B4">
      <w:pPr>
        <w:spacing w:after="0" w:line="240" w:lineRule="auto"/>
        <w:jc w:val="both"/>
        <w:rPr>
          <w:rFonts w:ascii="Soberana Sans Light" w:hAnsi="Soberana Sans Light"/>
        </w:rPr>
      </w:pPr>
    </w:p>
    <w:p w:rsidR="0034217D" w:rsidRPr="005101FF" w:rsidRDefault="0034217D"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rsidR="004513B4" w:rsidRPr="005101FF" w:rsidRDefault="004513B4" w:rsidP="004513B4">
      <w:pPr>
        <w:spacing w:after="0" w:line="240" w:lineRule="auto"/>
        <w:ind w:left="709"/>
        <w:jc w:val="both"/>
        <w:rPr>
          <w:rFonts w:ascii="Soberana Sans Light" w:hAnsi="Soberana Sans Light"/>
        </w:rPr>
      </w:pPr>
    </w:p>
    <w:p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rsidR="004513B4" w:rsidRPr="005101FF" w:rsidRDefault="004513B4" w:rsidP="004513B4">
      <w:pPr>
        <w:spacing w:after="0" w:line="240" w:lineRule="auto"/>
        <w:ind w:left="709"/>
        <w:jc w:val="both"/>
        <w:rPr>
          <w:rFonts w:ascii="Soberana Sans Light" w:hAnsi="Soberana Sans Light"/>
        </w:rPr>
      </w:pPr>
    </w:p>
    <w:p w:rsidR="0035432E" w:rsidRDefault="0035432E"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(IMCP),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(CINIF).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Derivado de lo anterior, la estructura de las NIF es la siguiente:</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1) Las NIF y las INIF emitidas por la CINIF;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2) Los Boletines emitidos por la CPC, que no han sido modificados, sustituidos o derogados por las nuevas NIF; y</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(NIIF) aplicables de manera supletoria.</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A-3 Necesidades de los usuarios y objetivos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A-5 Elementos básicos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lastRenderedPageBreak/>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A-7 Presentación y revelación:</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rsidR="00CC39B7" w:rsidRPr="005101FF" w:rsidRDefault="00CC39B7" w:rsidP="00540418">
      <w:pPr>
        <w:pStyle w:val="INCISO"/>
        <w:spacing w:after="0" w:line="240" w:lineRule="exact"/>
        <w:rPr>
          <w:rFonts w:ascii="Soberana Sans Light" w:hAnsi="Soberana Sans Light"/>
          <w:sz w:val="22"/>
          <w:szCs w:val="22"/>
          <w:lang w:val="es-MX"/>
        </w:rPr>
      </w:pPr>
    </w:p>
    <w:p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540418" w:rsidRPr="005101FF" w:rsidRDefault="00540418" w:rsidP="00540418">
      <w:pPr>
        <w:pStyle w:val="INCISO"/>
        <w:spacing w:after="0" w:line="240" w:lineRule="exact"/>
        <w:ind w:left="0" w:firstLine="0"/>
        <w:rPr>
          <w:rFonts w:ascii="Soberana Sans Light" w:hAnsi="Soberana Sans Light"/>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90537A" w:rsidRPr="005101FF" w:rsidRDefault="0090537A"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Reporte de la Recaudación</w:t>
      </w: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E629F3" w:rsidRPr="00E629F3" w:rsidRDefault="00E629F3" w:rsidP="00E629F3">
      <w:pPr>
        <w:pStyle w:val="INCISO"/>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Al periodo que se reporta, e</w:t>
      </w:r>
      <w:r w:rsidRPr="00E629F3">
        <w:rPr>
          <w:rFonts w:ascii="Soberana Sans Light" w:hAnsi="Soberana Sans Light"/>
          <w:sz w:val="22"/>
          <w:szCs w:val="22"/>
          <w:lang w:val="es-MX"/>
        </w:rPr>
        <w:t xml:space="preserve">l análisis del comportamiento de la recaudación correspondiente al </w:t>
      </w:r>
      <w:r>
        <w:rPr>
          <w:rFonts w:ascii="Soberana Sans Light" w:hAnsi="Soberana Sans Light"/>
          <w:sz w:val="22"/>
          <w:szCs w:val="22"/>
          <w:lang w:val="es-MX"/>
        </w:rPr>
        <w:t>Colegio de Educación Profesional Técnica del Estado de Tlaxcala</w:t>
      </w:r>
      <w:r w:rsidRPr="00E629F3">
        <w:rPr>
          <w:rFonts w:ascii="Soberana Sans Light" w:hAnsi="Soberana Sans Light"/>
          <w:sz w:val="22"/>
          <w:szCs w:val="22"/>
          <w:lang w:val="es-MX"/>
        </w:rPr>
        <w:t>,</w:t>
      </w:r>
      <w:r w:rsidR="00FB1CE6">
        <w:rPr>
          <w:rFonts w:ascii="Soberana Sans Light" w:hAnsi="Soberana Sans Light"/>
          <w:sz w:val="22"/>
          <w:szCs w:val="22"/>
          <w:lang w:val="es-MX"/>
        </w:rPr>
        <w:t xml:space="preserve"> publicó</w:t>
      </w:r>
      <w:r w:rsidRPr="00E629F3">
        <w:rPr>
          <w:rFonts w:ascii="Soberana Sans Light" w:hAnsi="Soberana Sans Light"/>
          <w:sz w:val="22"/>
          <w:szCs w:val="22"/>
          <w:lang w:val="es-MX"/>
        </w:rPr>
        <w:t xml:space="preserve"> en forma separada los ingresos locales de los federales</w:t>
      </w:r>
      <w:r w:rsidR="00FB1CE6">
        <w:rPr>
          <w:rFonts w:ascii="Soberana Sans Light" w:hAnsi="Soberana Sans Light"/>
          <w:sz w:val="22"/>
          <w:szCs w:val="22"/>
          <w:lang w:val="es-MX"/>
        </w:rPr>
        <w:t xml:space="preserve"> como</w:t>
      </w:r>
      <w:r w:rsidRPr="00E629F3">
        <w:rPr>
          <w:rFonts w:ascii="Soberana Sans Light" w:hAnsi="Soberana Sans Light"/>
          <w:sz w:val="22"/>
          <w:szCs w:val="22"/>
          <w:lang w:val="es-MX"/>
        </w:rPr>
        <w:t xml:space="preserve"> a continuación se detalla: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 xml:space="preserve">Transferencias Estatales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Participaciones</w:t>
      </w:r>
      <w:r w:rsidRPr="00E629F3">
        <w:rPr>
          <w:rFonts w:ascii="Soberana Sans Light" w:hAnsi="Soberana Sans Light"/>
          <w:sz w:val="22"/>
          <w:szCs w:val="22"/>
          <w:lang w:val="es-MX"/>
        </w:rPr>
        <w:tab/>
        <w:t xml:space="preserve">$   </w:t>
      </w:r>
      <w:r w:rsidR="001B1D90">
        <w:rPr>
          <w:rFonts w:ascii="Soberana Sans Light" w:hAnsi="Soberana Sans Light"/>
          <w:sz w:val="22"/>
          <w:szCs w:val="22"/>
          <w:lang w:val="es-MX"/>
        </w:rPr>
        <w:t>14</w:t>
      </w:r>
      <w:r w:rsidR="0090537A">
        <w:rPr>
          <w:rFonts w:ascii="Soberana Sans Light" w:hAnsi="Soberana Sans Light"/>
          <w:sz w:val="22"/>
          <w:szCs w:val="22"/>
          <w:lang w:val="es-MX"/>
        </w:rPr>
        <w:t>’</w:t>
      </w:r>
      <w:r w:rsidR="001B1D90">
        <w:rPr>
          <w:rFonts w:ascii="Soberana Sans Light" w:hAnsi="Soberana Sans Light"/>
          <w:sz w:val="22"/>
          <w:szCs w:val="22"/>
          <w:lang w:val="es-MX"/>
        </w:rPr>
        <w:t>573</w:t>
      </w:r>
      <w:r w:rsidR="0090537A">
        <w:rPr>
          <w:rFonts w:ascii="Soberana Sans Light" w:hAnsi="Soberana Sans Light"/>
          <w:sz w:val="22"/>
          <w:szCs w:val="22"/>
          <w:lang w:val="es-MX"/>
        </w:rPr>
        <w:t>,</w:t>
      </w:r>
      <w:r w:rsidR="001B1D90">
        <w:rPr>
          <w:rFonts w:ascii="Soberana Sans Light" w:hAnsi="Soberana Sans Light"/>
          <w:sz w:val="22"/>
          <w:szCs w:val="22"/>
          <w:lang w:val="es-MX"/>
        </w:rPr>
        <w:t>025</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Transferencias Federales</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Ramo XXXIII</w:t>
      </w:r>
      <w:r w:rsidRPr="00E629F3">
        <w:rPr>
          <w:rFonts w:ascii="Soberana Sans Light" w:hAnsi="Soberana Sans Light"/>
          <w:sz w:val="22"/>
          <w:szCs w:val="22"/>
          <w:lang w:val="es-MX"/>
        </w:rPr>
        <w:tab/>
      </w:r>
      <w:r w:rsidR="001B1D90">
        <w:rPr>
          <w:rFonts w:ascii="Soberana Sans Light" w:hAnsi="Soberana Sans Light"/>
          <w:sz w:val="22"/>
          <w:szCs w:val="22"/>
          <w:lang w:val="es-MX"/>
        </w:rPr>
        <w:tab/>
      </w:r>
      <w:r w:rsidRPr="00E629F3">
        <w:rPr>
          <w:rFonts w:ascii="Soberana Sans Light" w:hAnsi="Soberana Sans Light"/>
          <w:sz w:val="22"/>
          <w:szCs w:val="22"/>
          <w:lang w:val="es-MX"/>
        </w:rPr>
        <w:t xml:space="preserve">$   </w:t>
      </w:r>
      <w:r w:rsidR="001B1D90">
        <w:rPr>
          <w:rFonts w:ascii="Soberana Sans Light" w:hAnsi="Soberana Sans Light"/>
          <w:sz w:val="22"/>
          <w:szCs w:val="22"/>
          <w:lang w:val="es-MX"/>
        </w:rPr>
        <w:t>2</w:t>
      </w:r>
      <w:r w:rsidR="006E1131">
        <w:rPr>
          <w:rFonts w:ascii="Soberana Sans Light" w:hAnsi="Soberana Sans Light"/>
          <w:sz w:val="22"/>
          <w:szCs w:val="22"/>
          <w:lang w:val="es-MX"/>
        </w:rPr>
        <w:t>9</w:t>
      </w:r>
      <w:r w:rsidR="0090537A">
        <w:rPr>
          <w:rFonts w:ascii="Soberana Sans Light" w:hAnsi="Soberana Sans Light"/>
          <w:sz w:val="22"/>
          <w:szCs w:val="22"/>
          <w:lang w:val="es-MX"/>
        </w:rPr>
        <w:t>’</w:t>
      </w:r>
      <w:r w:rsidR="001B1D90">
        <w:rPr>
          <w:rFonts w:ascii="Soberana Sans Light" w:hAnsi="Soberana Sans Light"/>
          <w:sz w:val="22"/>
          <w:szCs w:val="22"/>
          <w:lang w:val="es-MX"/>
        </w:rPr>
        <w:t>289</w:t>
      </w:r>
      <w:r w:rsidR="0090537A">
        <w:rPr>
          <w:rFonts w:ascii="Soberana Sans Light" w:hAnsi="Soberana Sans Light"/>
          <w:sz w:val="22"/>
          <w:szCs w:val="22"/>
          <w:lang w:val="es-MX"/>
        </w:rPr>
        <w:t>,</w:t>
      </w:r>
      <w:r w:rsidR="001B1D90">
        <w:rPr>
          <w:rFonts w:ascii="Soberana Sans Light" w:hAnsi="Soberana Sans Light"/>
          <w:sz w:val="22"/>
          <w:szCs w:val="22"/>
          <w:lang w:val="es-MX"/>
        </w:rPr>
        <w:t>847</w:t>
      </w:r>
    </w:p>
    <w:p w:rsidR="00765D3B" w:rsidRDefault="00765D3B" w:rsidP="00E629F3">
      <w:pPr>
        <w:pStyle w:val="Texto"/>
        <w:spacing w:after="0" w:line="240" w:lineRule="exact"/>
        <w:ind w:firstLine="0"/>
        <w:rPr>
          <w:rFonts w:ascii="Soberana Sans Light" w:hAnsi="Soberana Sans Light"/>
          <w:b/>
          <w:sz w:val="22"/>
          <w:szCs w:val="22"/>
          <w:lang w:val="es-MX"/>
        </w:rPr>
      </w:pPr>
    </w:p>
    <w:p w:rsidR="00765D3B" w:rsidRDefault="00765D3B" w:rsidP="00540418">
      <w:pPr>
        <w:pStyle w:val="INCISO"/>
        <w:spacing w:after="0" w:line="240" w:lineRule="exact"/>
        <w:ind w:left="0" w:firstLine="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rsidR="0034217D" w:rsidRPr="005101FF" w:rsidRDefault="0034217D" w:rsidP="00540418">
      <w:pPr>
        <w:pStyle w:val="Texto"/>
        <w:spacing w:after="0" w:line="240" w:lineRule="exact"/>
        <w:rPr>
          <w:rFonts w:ascii="Soberana Sans Light" w:hAnsi="Soberana Sans Light"/>
          <w:b/>
          <w:sz w:val="22"/>
          <w:szCs w:val="22"/>
          <w:lang w:val="es-MX"/>
        </w:rPr>
      </w:pPr>
    </w:p>
    <w:p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rsidR="00DF2215" w:rsidRPr="005101FF" w:rsidRDefault="00DF2215" w:rsidP="00540418">
      <w:pPr>
        <w:pStyle w:val="Texto"/>
        <w:spacing w:after="0" w:line="240" w:lineRule="exact"/>
        <w:rPr>
          <w:rFonts w:ascii="Soberana Sans Light" w:hAnsi="Soberana Sans Light"/>
          <w:b/>
          <w:sz w:val="22"/>
          <w:szCs w:val="22"/>
          <w:lang w:val="es-MX"/>
        </w:rPr>
      </w:pPr>
    </w:p>
    <w:p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rsidR="00001107" w:rsidRPr="005101FF" w:rsidRDefault="001E22F4" w:rsidP="006E1131">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1440" w:dyaOrig="1440">
          <v:shape id="_x0000_s1038" type="#_x0000_t75" style="position:absolute;left:0;text-align:left;margin-left:18.65pt;margin-top:22.75pt;width:656.1pt;height:87.15pt;z-index:251665408;mso-position-horizontal-relative:text;mso-position-vertical-relative:text;mso-width-relative:page;mso-height-relative:page">
            <v:imagedata r:id="rId31" o:title=""/>
            <w10:wrap type="topAndBottom"/>
          </v:shape>
          <o:OLEObject Type="Embed" ProgID="Excel.Sheet.12" ShapeID="_x0000_s1038" DrawAspect="Content" ObjectID="_1600249162" r:id="rId32"/>
        </w:object>
      </w:r>
    </w:p>
    <w:sectPr w:rsidR="00001107" w:rsidRPr="005101FF" w:rsidSect="008E3652">
      <w:headerReference w:type="even" r:id="rId33"/>
      <w:headerReference w:type="default" r:id="rId34"/>
      <w:footerReference w:type="even" r:id="rId35"/>
      <w:footerReference w:type="default" r:id="rId3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2F4" w:rsidRDefault="001E22F4" w:rsidP="00EA5418">
      <w:pPr>
        <w:spacing w:after="0" w:line="240" w:lineRule="auto"/>
      </w:pPr>
      <w:r>
        <w:separator/>
      </w:r>
    </w:p>
  </w:endnote>
  <w:endnote w:type="continuationSeparator" w:id="0">
    <w:p w:rsidR="001E22F4" w:rsidRDefault="001E22F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D2" w:rsidRPr="0013011C" w:rsidRDefault="008E39D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90B7C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B0B9F" w:rsidRPr="000B0B9F">
          <w:rPr>
            <w:rFonts w:ascii="Soberana Sans Light" w:hAnsi="Soberana Sans Light"/>
            <w:noProof/>
            <w:lang w:val="es-ES"/>
          </w:rPr>
          <w:t>22</w:t>
        </w:r>
        <w:r w:rsidRPr="0013011C">
          <w:rPr>
            <w:rFonts w:ascii="Soberana Sans Light" w:hAnsi="Soberana Sans Light"/>
          </w:rPr>
          <w:fldChar w:fldCharType="end"/>
        </w:r>
      </w:sdtContent>
    </w:sdt>
  </w:p>
  <w:p w:rsidR="008E39D2" w:rsidRDefault="008E39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D2" w:rsidRPr="008E3652" w:rsidRDefault="008E39D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C1145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B0B9F" w:rsidRPr="000B0B9F">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2F4" w:rsidRDefault="001E22F4" w:rsidP="00EA5418">
      <w:pPr>
        <w:spacing w:after="0" w:line="240" w:lineRule="auto"/>
      </w:pPr>
      <w:r>
        <w:separator/>
      </w:r>
    </w:p>
  </w:footnote>
  <w:footnote w:type="continuationSeparator" w:id="0">
    <w:p w:rsidR="001E22F4" w:rsidRDefault="001E22F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D2" w:rsidRDefault="008E39D2">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9D2" w:rsidRDefault="008E39D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E39D2" w:rsidRDefault="008E39D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E39D2" w:rsidRPr="00275FC6" w:rsidRDefault="008E39D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9D2" w:rsidRDefault="008E39D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8E39D2" w:rsidRDefault="008E39D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E39D2" w:rsidRPr="00275FC6" w:rsidRDefault="008E39D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629F3" w:rsidRDefault="00E629F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629F3" w:rsidRDefault="00E629F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629F3" w:rsidRPr="00275FC6" w:rsidRDefault="00E629F3"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629F3" w:rsidRDefault="00E629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E629F3" w:rsidRDefault="00E629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629F3" w:rsidRPr="00275FC6" w:rsidRDefault="00E629F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B8DC6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D2" w:rsidRPr="0013011C" w:rsidRDefault="008E39D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1E1A2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C923BD"/>
    <w:multiLevelType w:val="hybridMultilevel"/>
    <w:tmpl w:val="DEEA453A"/>
    <w:lvl w:ilvl="0" w:tplc="550E7FB6">
      <w:numFmt w:val="bullet"/>
      <w:lvlText w:val="-"/>
      <w:lvlJc w:val="left"/>
      <w:pPr>
        <w:ind w:left="720" w:hanging="360"/>
      </w:pPr>
      <w:rPr>
        <w:rFonts w:ascii="Soberana Sans Light" w:eastAsia="Times New Roman" w:hAnsi="Soberana Sans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6"/>
  </w:num>
  <w:num w:numId="6">
    <w:abstractNumId w:val="12"/>
  </w:num>
  <w:num w:numId="7">
    <w:abstractNumId w:val="10"/>
  </w:num>
  <w:num w:numId="8">
    <w:abstractNumId w:val="4"/>
  </w:num>
  <w:num w:numId="9">
    <w:abstractNumId w:val="2"/>
  </w:num>
  <w:num w:numId="10">
    <w:abstractNumId w:val="14"/>
  </w:num>
  <w:num w:numId="11">
    <w:abstractNumId w:val="7"/>
  </w:num>
  <w:num w:numId="12">
    <w:abstractNumId w:val="3"/>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AF3"/>
    <w:rsid w:val="00001107"/>
    <w:rsid w:val="00002173"/>
    <w:rsid w:val="000262B8"/>
    <w:rsid w:val="00032C51"/>
    <w:rsid w:val="00036B47"/>
    <w:rsid w:val="00036CBB"/>
    <w:rsid w:val="00040466"/>
    <w:rsid w:val="000416B9"/>
    <w:rsid w:val="00042FA4"/>
    <w:rsid w:val="00045A10"/>
    <w:rsid w:val="0005301E"/>
    <w:rsid w:val="00056DA4"/>
    <w:rsid w:val="00064580"/>
    <w:rsid w:val="00066435"/>
    <w:rsid w:val="0007773E"/>
    <w:rsid w:val="0008596E"/>
    <w:rsid w:val="00090787"/>
    <w:rsid w:val="0009198E"/>
    <w:rsid w:val="00092C89"/>
    <w:rsid w:val="000A0F20"/>
    <w:rsid w:val="000A1F44"/>
    <w:rsid w:val="000A3D50"/>
    <w:rsid w:val="000B0B9F"/>
    <w:rsid w:val="000B4689"/>
    <w:rsid w:val="000B5135"/>
    <w:rsid w:val="000C050E"/>
    <w:rsid w:val="000C6484"/>
    <w:rsid w:val="000D23EE"/>
    <w:rsid w:val="000D3A1D"/>
    <w:rsid w:val="00100A98"/>
    <w:rsid w:val="0010747A"/>
    <w:rsid w:val="00113371"/>
    <w:rsid w:val="0011509C"/>
    <w:rsid w:val="00121271"/>
    <w:rsid w:val="00125C91"/>
    <w:rsid w:val="0013011C"/>
    <w:rsid w:val="001330B3"/>
    <w:rsid w:val="00140419"/>
    <w:rsid w:val="00145193"/>
    <w:rsid w:val="00145E54"/>
    <w:rsid w:val="00150717"/>
    <w:rsid w:val="001577D2"/>
    <w:rsid w:val="001654CC"/>
    <w:rsid w:val="00165BB4"/>
    <w:rsid w:val="00166163"/>
    <w:rsid w:val="00173853"/>
    <w:rsid w:val="00175E05"/>
    <w:rsid w:val="001813CB"/>
    <w:rsid w:val="00183E0D"/>
    <w:rsid w:val="001840E0"/>
    <w:rsid w:val="0018632D"/>
    <w:rsid w:val="0018645D"/>
    <w:rsid w:val="00197DCF"/>
    <w:rsid w:val="001A7588"/>
    <w:rsid w:val="001B0686"/>
    <w:rsid w:val="001B1361"/>
    <w:rsid w:val="001B1B72"/>
    <w:rsid w:val="001B1D90"/>
    <w:rsid w:val="001B6054"/>
    <w:rsid w:val="001C456B"/>
    <w:rsid w:val="001C54A1"/>
    <w:rsid w:val="001C6F6E"/>
    <w:rsid w:val="001C6FD8"/>
    <w:rsid w:val="001D0182"/>
    <w:rsid w:val="001D16EC"/>
    <w:rsid w:val="001E0657"/>
    <w:rsid w:val="001E0DB5"/>
    <w:rsid w:val="001E22F4"/>
    <w:rsid w:val="001E2B50"/>
    <w:rsid w:val="001E4B04"/>
    <w:rsid w:val="001E4C39"/>
    <w:rsid w:val="001E7072"/>
    <w:rsid w:val="001F1F50"/>
    <w:rsid w:val="001F6002"/>
    <w:rsid w:val="002011C4"/>
    <w:rsid w:val="00203C04"/>
    <w:rsid w:val="00204C86"/>
    <w:rsid w:val="0021252E"/>
    <w:rsid w:val="00212E3A"/>
    <w:rsid w:val="00215730"/>
    <w:rsid w:val="00222906"/>
    <w:rsid w:val="0022716C"/>
    <w:rsid w:val="00230631"/>
    <w:rsid w:val="00234D56"/>
    <w:rsid w:val="00237FEE"/>
    <w:rsid w:val="00242056"/>
    <w:rsid w:val="00242192"/>
    <w:rsid w:val="0024299D"/>
    <w:rsid w:val="00244468"/>
    <w:rsid w:val="00244AE0"/>
    <w:rsid w:val="00245213"/>
    <w:rsid w:val="0025124A"/>
    <w:rsid w:val="00253FCF"/>
    <w:rsid w:val="0025507C"/>
    <w:rsid w:val="00255F56"/>
    <w:rsid w:val="00264426"/>
    <w:rsid w:val="00274A61"/>
    <w:rsid w:val="00274DEA"/>
    <w:rsid w:val="002767BA"/>
    <w:rsid w:val="00281325"/>
    <w:rsid w:val="0028701B"/>
    <w:rsid w:val="0029351F"/>
    <w:rsid w:val="002976F3"/>
    <w:rsid w:val="002A033C"/>
    <w:rsid w:val="002A0E88"/>
    <w:rsid w:val="002A6BDC"/>
    <w:rsid w:val="002A70B3"/>
    <w:rsid w:val="002B10C2"/>
    <w:rsid w:val="002B3EBB"/>
    <w:rsid w:val="002C15D7"/>
    <w:rsid w:val="002C7ECC"/>
    <w:rsid w:val="002E0E73"/>
    <w:rsid w:val="002E278C"/>
    <w:rsid w:val="002E313B"/>
    <w:rsid w:val="002E455C"/>
    <w:rsid w:val="002F0CFD"/>
    <w:rsid w:val="00302A4C"/>
    <w:rsid w:val="00317C10"/>
    <w:rsid w:val="00320EB9"/>
    <w:rsid w:val="00322576"/>
    <w:rsid w:val="00324D3D"/>
    <w:rsid w:val="00332595"/>
    <w:rsid w:val="00336A89"/>
    <w:rsid w:val="0034217D"/>
    <w:rsid w:val="0034387F"/>
    <w:rsid w:val="00350B70"/>
    <w:rsid w:val="0035432E"/>
    <w:rsid w:val="003621D8"/>
    <w:rsid w:val="00363D0E"/>
    <w:rsid w:val="00370885"/>
    <w:rsid w:val="00372F40"/>
    <w:rsid w:val="00374B38"/>
    <w:rsid w:val="003765B4"/>
    <w:rsid w:val="00380122"/>
    <w:rsid w:val="00381510"/>
    <w:rsid w:val="00381FDD"/>
    <w:rsid w:val="00384982"/>
    <w:rsid w:val="00386FA6"/>
    <w:rsid w:val="0039237D"/>
    <w:rsid w:val="0039391B"/>
    <w:rsid w:val="00393C8B"/>
    <w:rsid w:val="003942D6"/>
    <w:rsid w:val="00396C2B"/>
    <w:rsid w:val="003A0303"/>
    <w:rsid w:val="003A39F5"/>
    <w:rsid w:val="003A4433"/>
    <w:rsid w:val="003B1963"/>
    <w:rsid w:val="003B3E24"/>
    <w:rsid w:val="003B5140"/>
    <w:rsid w:val="003C228B"/>
    <w:rsid w:val="003C5CC1"/>
    <w:rsid w:val="003C6674"/>
    <w:rsid w:val="003D29A7"/>
    <w:rsid w:val="003D5DBF"/>
    <w:rsid w:val="003E54E9"/>
    <w:rsid w:val="003E7FD0"/>
    <w:rsid w:val="003F0AA7"/>
    <w:rsid w:val="003F0EA4"/>
    <w:rsid w:val="003F7B2C"/>
    <w:rsid w:val="0040411B"/>
    <w:rsid w:val="004103E7"/>
    <w:rsid w:val="00410C85"/>
    <w:rsid w:val="00417EBB"/>
    <w:rsid w:val="00420410"/>
    <w:rsid w:val="0042624C"/>
    <w:rsid w:val="00426260"/>
    <w:rsid w:val="00426807"/>
    <w:rsid w:val="004311BE"/>
    <w:rsid w:val="0043300E"/>
    <w:rsid w:val="0044253C"/>
    <w:rsid w:val="00444725"/>
    <w:rsid w:val="00446F5C"/>
    <w:rsid w:val="004513B4"/>
    <w:rsid w:val="004516F8"/>
    <w:rsid w:val="00462D71"/>
    <w:rsid w:val="00463B5C"/>
    <w:rsid w:val="004643AD"/>
    <w:rsid w:val="004714CF"/>
    <w:rsid w:val="0047648A"/>
    <w:rsid w:val="00481282"/>
    <w:rsid w:val="00484C0D"/>
    <w:rsid w:val="00496BB5"/>
    <w:rsid w:val="00497D8B"/>
    <w:rsid w:val="004A1C8A"/>
    <w:rsid w:val="004A21A3"/>
    <w:rsid w:val="004A5706"/>
    <w:rsid w:val="004B0E81"/>
    <w:rsid w:val="004B0FE1"/>
    <w:rsid w:val="004B1AB2"/>
    <w:rsid w:val="004B1EF6"/>
    <w:rsid w:val="004C0973"/>
    <w:rsid w:val="004C140B"/>
    <w:rsid w:val="004D06DD"/>
    <w:rsid w:val="004D41B8"/>
    <w:rsid w:val="004D67A9"/>
    <w:rsid w:val="004D7636"/>
    <w:rsid w:val="004E2F50"/>
    <w:rsid w:val="004E644E"/>
    <w:rsid w:val="004F5641"/>
    <w:rsid w:val="004F571F"/>
    <w:rsid w:val="00500694"/>
    <w:rsid w:val="0050147F"/>
    <w:rsid w:val="0050398C"/>
    <w:rsid w:val="005039EA"/>
    <w:rsid w:val="005101FF"/>
    <w:rsid w:val="00511F7F"/>
    <w:rsid w:val="005202DC"/>
    <w:rsid w:val="00522632"/>
    <w:rsid w:val="00522DB2"/>
    <w:rsid w:val="00522EF3"/>
    <w:rsid w:val="005322AF"/>
    <w:rsid w:val="005402F5"/>
    <w:rsid w:val="00540418"/>
    <w:rsid w:val="00542674"/>
    <w:rsid w:val="00543F49"/>
    <w:rsid w:val="00545736"/>
    <w:rsid w:val="00546864"/>
    <w:rsid w:val="0055296A"/>
    <w:rsid w:val="005562F3"/>
    <w:rsid w:val="0056673C"/>
    <w:rsid w:val="00572E71"/>
    <w:rsid w:val="00573596"/>
    <w:rsid w:val="00573756"/>
    <w:rsid w:val="00574266"/>
    <w:rsid w:val="00575928"/>
    <w:rsid w:val="005956A7"/>
    <w:rsid w:val="005A28D7"/>
    <w:rsid w:val="005A4970"/>
    <w:rsid w:val="005A7E93"/>
    <w:rsid w:val="005B26E2"/>
    <w:rsid w:val="005B55BC"/>
    <w:rsid w:val="005B789D"/>
    <w:rsid w:val="005B78F0"/>
    <w:rsid w:val="005B7ABF"/>
    <w:rsid w:val="005C5020"/>
    <w:rsid w:val="005C621F"/>
    <w:rsid w:val="005D3D25"/>
    <w:rsid w:val="005D5525"/>
    <w:rsid w:val="005F40F5"/>
    <w:rsid w:val="00601822"/>
    <w:rsid w:val="00604D58"/>
    <w:rsid w:val="00614E57"/>
    <w:rsid w:val="00614F30"/>
    <w:rsid w:val="00621CA7"/>
    <w:rsid w:val="00623CC2"/>
    <w:rsid w:val="00627A12"/>
    <w:rsid w:val="00633599"/>
    <w:rsid w:val="00643F7E"/>
    <w:rsid w:val="0064406C"/>
    <w:rsid w:val="00644479"/>
    <w:rsid w:val="00645480"/>
    <w:rsid w:val="006460B1"/>
    <w:rsid w:val="0064647A"/>
    <w:rsid w:val="00646FEC"/>
    <w:rsid w:val="00655458"/>
    <w:rsid w:val="006578BD"/>
    <w:rsid w:val="0067239A"/>
    <w:rsid w:val="00680EA3"/>
    <w:rsid w:val="0068190C"/>
    <w:rsid w:val="00685CA6"/>
    <w:rsid w:val="006904AB"/>
    <w:rsid w:val="006945F7"/>
    <w:rsid w:val="006A4D44"/>
    <w:rsid w:val="006A7CD6"/>
    <w:rsid w:val="006B1FE7"/>
    <w:rsid w:val="006B6C7C"/>
    <w:rsid w:val="006B7DAD"/>
    <w:rsid w:val="006C057C"/>
    <w:rsid w:val="006C110A"/>
    <w:rsid w:val="006C655E"/>
    <w:rsid w:val="006C7EEF"/>
    <w:rsid w:val="006D2D26"/>
    <w:rsid w:val="006D41B2"/>
    <w:rsid w:val="006D7194"/>
    <w:rsid w:val="006E1131"/>
    <w:rsid w:val="006E655A"/>
    <w:rsid w:val="006E77DD"/>
    <w:rsid w:val="006F052F"/>
    <w:rsid w:val="006F0683"/>
    <w:rsid w:val="006F4451"/>
    <w:rsid w:val="0070729B"/>
    <w:rsid w:val="00716EC2"/>
    <w:rsid w:val="00717613"/>
    <w:rsid w:val="00720631"/>
    <w:rsid w:val="007209F2"/>
    <w:rsid w:val="007213DA"/>
    <w:rsid w:val="00722E42"/>
    <w:rsid w:val="007243AE"/>
    <w:rsid w:val="007277A5"/>
    <w:rsid w:val="00741934"/>
    <w:rsid w:val="00742E74"/>
    <w:rsid w:val="007563BA"/>
    <w:rsid w:val="007577BB"/>
    <w:rsid w:val="007611EB"/>
    <w:rsid w:val="00763A9A"/>
    <w:rsid w:val="00763C42"/>
    <w:rsid w:val="00765D3B"/>
    <w:rsid w:val="00772223"/>
    <w:rsid w:val="007755E9"/>
    <w:rsid w:val="007765D0"/>
    <w:rsid w:val="0079582C"/>
    <w:rsid w:val="00795F1C"/>
    <w:rsid w:val="007A196F"/>
    <w:rsid w:val="007B0055"/>
    <w:rsid w:val="007B1758"/>
    <w:rsid w:val="007B45A9"/>
    <w:rsid w:val="007B7D8D"/>
    <w:rsid w:val="007C00B7"/>
    <w:rsid w:val="007C049F"/>
    <w:rsid w:val="007C0583"/>
    <w:rsid w:val="007C526C"/>
    <w:rsid w:val="007C7F6A"/>
    <w:rsid w:val="007D0502"/>
    <w:rsid w:val="007D4EDE"/>
    <w:rsid w:val="007D51E3"/>
    <w:rsid w:val="007D6E9A"/>
    <w:rsid w:val="007E099E"/>
    <w:rsid w:val="007E1E3D"/>
    <w:rsid w:val="007E39A5"/>
    <w:rsid w:val="007F0D13"/>
    <w:rsid w:val="007F0EFE"/>
    <w:rsid w:val="00801E30"/>
    <w:rsid w:val="00805B30"/>
    <w:rsid w:val="0080787F"/>
    <w:rsid w:val="00811DAC"/>
    <w:rsid w:val="008121EA"/>
    <w:rsid w:val="008138DD"/>
    <w:rsid w:val="008147B7"/>
    <w:rsid w:val="008169D0"/>
    <w:rsid w:val="0082183C"/>
    <w:rsid w:val="0082438A"/>
    <w:rsid w:val="00832CCD"/>
    <w:rsid w:val="008358B8"/>
    <w:rsid w:val="00841F38"/>
    <w:rsid w:val="00851200"/>
    <w:rsid w:val="00854E97"/>
    <w:rsid w:val="008564B4"/>
    <w:rsid w:val="00864F2C"/>
    <w:rsid w:val="0086735B"/>
    <w:rsid w:val="00867FE7"/>
    <w:rsid w:val="008706D6"/>
    <w:rsid w:val="00872FA0"/>
    <w:rsid w:val="00883679"/>
    <w:rsid w:val="008853B3"/>
    <w:rsid w:val="0089054E"/>
    <w:rsid w:val="008909EA"/>
    <w:rsid w:val="00890F77"/>
    <w:rsid w:val="00892082"/>
    <w:rsid w:val="008966DD"/>
    <w:rsid w:val="008A0EB2"/>
    <w:rsid w:val="008A3818"/>
    <w:rsid w:val="008A6E4D"/>
    <w:rsid w:val="008A793D"/>
    <w:rsid w:val="008B0017"/>
    <w:rsid w:val="008B462D"/>
    <w:rsid w:val="008C0B3F"/>
    <w:rsid w:val="008C481A"/>
    <w:rsid w:val="008E3652"/>
    <w:rsid w:val="008E39D2"/>
    <w:rsid w:val="008E4B34"/>
    <w:rsid w:val="008F06B2"/>
    <w:rsid w:val="008F2C22"/>
    <w:rsid w:val="008F6D58"/>
    <w:rsid w:val="008F7013"/>
    <w:rsid w:val="00900D9D"/>
    <w:rsid w:val="00901582"/>
    <w:rsid w:val="009020F5"/>
    <w:rsid w:val="00904C81"/>
    <w:rsid w:val="0090537A"/>
    <w:rsid w:val="00916ABE"/>
    <w:rsid w:val="00920DD6"/>
    <w:rsid w:val="00922D5C"/>
    <w:rsid w:val="009324D3"/>
    <w:rsid w:val="0093492C"/>
    <w:rsid w:val="0093565A"/>
    <w:rsid w:val="009434FA"/>
    <w:rsid w:val="00957043"/>
    <w:rsid w:val="009628CF"/>
    <w:rsid w:val="009812AC"/>
    <w:rsid w:val="009834C8"/>
    <w:rsid w:val="00987DAA"/>
    <w:rsid w:val="0099201C"/>
    <w:rsid w:val="009943DA"/>
    <w:rsid w:val="009A46CB"/>
    <w:rsid w:val="009B1AD9"/>
    <w:rsid w:val="009B28D1"/>
    <w:rsid w:val="009B2B60"/>
    <w:rsid w:val="009B2CF4"/>
    <w:rsid w:val="009B6412"/>
    <w:rsid w:val="009C12F2"/>
    <w:rsid w:val="009C18C6"/>
    <w:rsid w:val="009C25DB"/>
    <w:rsid w:val="009C2BD0"/>
    <w:rsid w:val="009C52A7"/>
    <w:rsid w:val="009D2667"/>
    <w:rsid w:val="009D5D4C"/>
    <w:rsid w:val="009D6514"/>
    <w:rsid w:val="009D723B"/>
    <w:rsid w:val="009E2097"/>
    <w:rsid w:val="009E3AD5"/>
    <w:rsid w:val="009F23C4"/>
    <w:rsid w:val="00A00540"/>
    <w:rsid w:val="00A00F9A"/>
    <w:rsid w:val="00A058B3"/>
    <w:rsid w:val="00A05B78"/>
    <w:rsid w:val="00A064AC"/>
    <w:rsid w:val="00A07046"/>
    <w:rsid w:val="00A13FA4"/>
    <w:rsid w:val="00A21F8B"/>
    <w:rsid w:val="00A23B42"/>
    <w:rsid w:val="00A334E4"/>
    <w:rsid w:val="00A35FF4"/>
    <w:rsid w:val="00A363B6"/>
    <w:rsid w:val="00A37D30"/>
    <w:rsid w:val="00A40920"/>
    <w:rsid w:val="00A42D04"/>
    <w:rsid w:val="00A46BF5"/>
    <w:rsid w:val="00A5619C"/>
    <w:rsid w:val="00A64C30"/>
    <w:rsid w:val="00A67D95"/>
    <w:rsid w:val="00A70A33"/>
    <w:rsid w:val="00A74105"/>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46E2"/>
    <w:rsid w:val="00B2373F"/>
    <w:rsid w:val="00B27F80"/>
    <w:rsid w:val="00B35013"/>
    <w:rsid w:val="00B40150"/>
    <w:rsid w:val="00B50594"/>
    <w:rsid w:val="00B519B6"/>
    <w:rsid w:val="00B53892"/>
    <w:rsid w:val="00B544AA"/>
    <w:rsid w:val="00B57C78"/>
    <w:rsid w:val="00B656B2"/>
    <w:rsid w:val="00B704E9"/>
    <w:rsid w:val="00B7075D"/>
    <w:rsid w:val="00B740CC"/>
    <w:rsid w:val="00B77D26"/>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701F"/>
    <w:rsid w:val="00BC3256"/>
    <w:rsid w:val="00BD22A4"/>
    <w:rsid w:val="00BD22F4"/>
    <w:rsid w:val="00BE35AC"/>
    <w:rsid w:val="00BF0D8C"/>
    <w:rsid w:val="00BF5444"/>
    <w:rsid w:val="00C0036F"/>
    <w:rsid w:val="00C066F4"/>
    <w:rsid w:val="00C105B2"/>
    <w:rsid w:val="00C13CFD"/>
    <w:rsid w:val="00C16E53"/>
    <w:rsid w:val="00C21447"/>
    <w:rsid w:val="00C236CA"/>
    <w:rsid w:val="00C34F6A"/>
    <w:rsid w:val="00C35459"/>
    <w:rsid w:val="00C3577E"/>
    <w:rsid w:val="00C35C89"/>
    <w:rsid w:val="00C401C0"/>
    <w:rsid w:val="00C431B4"/>
    <w:rsid w:val="00C4666F"/>
    <w:rsid w:val="00C506EB"/>
    <w:rsid w:val="00C51CCB"/>
    <w:rsid w:val="00C541AA"/>
    <w:rsid w:val="00C5450F"/>
    <w:rsid w:val="00C63553"/>
    <w:rsid w:val="00C63DFD"/>
    <w:rsid w:val="00C64209"/>
    <w:rsid w:val="00C71EF2"/>
    <w:rsid w:val="00C72D19"/>
    <w:rsid w:val="00C8349D"/>
    <w:rsid w:val="00C84EC1"/>
    <w:rsid w:val="00C86C59"/>
    <w:rsid w:val="00C9155D"/>
    <w:rsid w:val="00C91C5A"/>
    <w:rsid w:val="00C935F0"/>
    <w:rsid w:val="00C9473B"/>
    <w:rsid w:val="00CA0D51"/>
    <w:rsid w:val="00CB0F14"/>
    <w:rsid w:val="00CB5DB7"/>
    <w:rsid w:val="00CC1779"/>
    <w:rsid w:val="00CC19EE"/>
    <w:rsid w:val="00CC23C9"/>
    <w:rsid w:val="00CC2E28"/>
    <w:rsid w:val="00CC39B7"/>
    <w:rsid w:val="00CC4844"/>
    <w:rsid w:val="00CC5C87"/>
    <w:rsid w:val="00CC5E8E"/>
    <w:rsid w:val="00CD2472"/>
    <w:rsid w:val="00CD6D9A"/>
    <w:rsid w:val="00CD72D3"/>
    <w:rsid w:val="00CE45A6"/>
    <w:rsid w:val="00CE533A"/>
    <w:rsid w:val="00CE6657"/>
    <w:rsid w:val="00CF4C9B"/>
    <w:rsid w:val="00D00E92"/>
    <w:rsid w:val="00D055EC"/>
    <w:rsid w:val="00D07819"/>
    <w:rsid w:val="00D138C9"/>
    <w:rsid w:val="00D15776"/>
    <w:rsid w:val="00D24FA5"/>
    <w:rsid w:val="00D31AC6"/>
    <w:rsid w:val="00D33318"/>
    <w:rsid w:val="00D36FAF"/>
    <w:rsid w:val="00D418AC"/>
    <w:rsid w:val="00D43E41"/>
    <w:rsid w:val="00D44061"/>
    <w:rsid w:val="00D44728"/>
    <w:rsid w:val="00D454A2"/>
    <w:rsid w:val="00D47A5A"/>
    <w:rsid w:val="00D53688"/>
    <w:rsid w:val="00D562FF"/>
    <w:rsid w:val="00D62C4D"/>
    <w:rsid w:val="00D723CB"/>
    <w:rsid w:val="00D743CE"/>
    <w:rsid w:val="00D754CA"/>
    <w:rsid w:val="00D85F92"/>
    <w:rsid w:val="00D930C7"/>
    <w:rsid w:val="00D96298"/>
    <w:rsid w:val="00DA71B0"/>
    <w:rsid w:val="00DB05EB"/>
    <w:rsid w:val="00DD0703"/>
    <w:rsid w:val="00DD13AD"/>
    <w:rsid w:val="00DD77D9"/>
    <w:rsid w:val="00DE0D20"/>
    <w:rsid w:val="00DE210D"/>
    <w:rsid w:val="00DE219E"/>
    <w:rsid w:val="00DE3A2C"/>
    <w:rsid w:val="00DF2215"/>
    <w:rsid w:val="00DF56C9"/>
    <w:rsid w:val="00DF7B2E"/>
    <w:rsid w:val="00E12F7B"/>
    <w:rsid w:val="00E138A9"/>
    <w:rsid w:val="00E20B91"/>
    <w:rsid w:val="00E21A53"/>
    <w:rsid w:val="00E30318"/>
    <w:rsid w:val="00E32708"/>
    <w:rsid w:val="00E32CFD"/>
    <w:rsid w:val="00E3598C"/>
    <w:rsid w:val="00E370B0"/>
    <w:rsid w:val="00E37A6C"/>
    <w:rsid w:val="00E40ED6"/>
    <w:rsid w:val="00E420F2"/>
    <w:rsid w:val="00E45962"/>
    <w:rsid w:val="00E45CDE"/>
    <w:rsid w:val="00E5377C"/>
    <w:rsid w:val="00E53D78"/>
    <w:rsid w:val="00E570CA"/>
    <w:rsid w:val="00E615AD"/>
    <w:rsid w:val="00E617DF"/>
    <w:rsid w:val="00E629F3"/>
    <w:rsid w:val="00E67DD8"/>
    <w:rsid w:val="00E71557"/>
    <w:rsid w:val="00E72034"/>
    <w:rsid w:val="00EA1717"/>
    <w:rsid w:val="00EA2138"/>
    <w:rsid w:val="00EA2DEB"/>
    <w:rsid w:val="00EA5418"/>
    <w:rsid w:val="00EB1B36"/>
    <w:rsid w:val="00EB2401"/>
    <w:rsid w:val="00EB4618"/>
    <w:rsid w:val="00EB5D45"/>
    <w:rsid w:val="00ED2BD3"/>
    <w:rsid w:val="00ED2DD3"/>
    <w:rsid w:val="00ED3935"/>
    <w:rsid w:val="00ED3993"/>
    <w:rsid w:val="00ED3B48"/>
    <w:rsid w:val="00ED417F"/>
    <w:rsid w:val="00EE46FB"/>
    <w:rsid w:val="00EE718A"/>
    <w:rsid w:val="00EF7275"/>
    <w:rsid w:val="00F14126"/>
    <w:rsid w:val="00F160C7"/>
    <w:rsid w:val="00F17B07"/>
    <w:rsid w:val="00F17C0D"/>
    <w:rsid w:val="00F20FD0"/>
    <w:rsid w:val="00F215D2"/>
    <w:rsid w:val="00F22CBD"/>
    <w:rsid w:val="00F23597"/>
    <w:rsid w:val="00F26CF6"/>
    <w:rsid w:val="00F3468B"/>
    <w:rsid w:val="00F432F1"/>
    <w:rsid w:val="00F63D66"/>
    <w:rsid w:val="00F650A0"/>
    <w:rsid w:val="00F67FD1"/>
    <w:rsid w:val="00F755D0"/>
    <w:rsid w:val="00F82C9A"/>
    <w:rsid w:val="00F839A2"/>
    <w:rsid w:val="00F86EC6"/>
    <w:rsid w:val="00F90994"/>
    <w:rsid w:val="00FA2DC7"/>
    <w:rsid w:val="00FB09CC"/>
    <w:rsid w:val="00FB1010"/>
    <w:rsid w:val="00FB1CE6"/>
    <w:rsid w:val="00FB6CC1"/>
    <w:rsid w:val="00FC04D1"/>
    <w:rsid w:val="00FC3159"/>
    <w:rsid w:val="00FC70EB"/>
    <w:rsid w:val="00FC70F9"/>
    <w:rsid w:val="00FD5A63"/>
    <w:rsid w:val="00FE600F"/>
    <w:rsid w:val="00FF3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 w:type="paragraph" w:customStyle="1" w:styleId="Default">
    <w:name w:val="Default"/>
    <w:rsid w:val="00E62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diagramData" Target="diagrams/data1.xml"/><Relationship Id="rId21" Type="http://schemas.openxmlformats.org/officeDocument/2006/relationships/package" Target="embeddings/Hoja_de_c_lculo_de_Microsoft_Excel7.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package" Target="embeddings/Hoja_de_c_lculo_de_Microsoft_Excel10.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diagramQuickStyle" Target="diagrams/quickStyle1.xml"/><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t>
        <a:bodyPr/>
        <a:lstStyle/>
        <a:p>
          <a:endParaRPr lang="en-US"/>
        </a:p>
      </dgm:t>
    </dgm:pt>
    <dgm:pt modelId="{EF66CF6A-15E5-477C-B351-ABD913386A6C}" type="pres">
      <dgm:prSet presAssocID="{6D401391-BA5D-4B0A-A9E9-C9F883A5FB04}" presName="rootComposite1" presStyleCnt="0"/>
      <dgm:spPr/>
      <dgm:t>
        <a:bodyPr/>
        <a:lstStyle/>
        <a:p>
          <a:endParaRPr lang="en-US"/>
        </a:p>
      </dgm:t>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t>
        <a:bodyPr/>
        <a:lstStyle/>
        <a:p>
          <a:endParaRPr lang="en-US"/>
        </a:p>
      </dgm:t>
    </dgm:pt>
    <dgm:pt modelId="{A9983D0A-DC36-4BBE-871A-25F9B8261118}" type="pres">
      <dgm:prSet presAssocID="{3285B5FA-D45D-40AB-8F68-1A37EF9430A2}" presName="Name37" presStyleLbl="parChTrans1D2" presStyleIdx="0" presStyleCnt="4"/>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t>
        <a:bodyPr/>
        <a:lstStyle/>
        <a:p>
          <a:endParaRPr lang="en-US"/>
        </a:p>
      </dgm:t>
    </dgm:pt>
    <dgm:pt modelId="{CBF9D820-1AEF-4302-901D-81BA4E9B96B5}" type="pres">
      <dgm:prSet presAssocID="{BAC14BD9-7483-4F2C-B5E2-CC1880F3C472}" presName="rootComposite" presStyleCnt="0"/>
      <dgm:spPr/>
      <dgm:t>
        <a:bodyPr/>
        <a:lstStyle/>
        <a:p>
          <a:endParaRPr lang="en-US"/>
        </a:p>
      </dgm:t>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3"/>
      <dgm:spPr/>
      <dgm:t>
        <a:bodyPr/>
        <a:lstStyle/>
        <a:p>
          <a:endParaRPr lang="es-MX"/>
        </a:p>
      </dgm:t>
    </dgm:pt>
    <dgm:pt modelId="{98031528-4323-4644-8070-5F79796E3119}" type="pres">
      <dgm:prSet presAssocID="{BAC14BD9-7483-4F2C-B5E2-CC1880F3C472}" presName="hierChild4" presStyleCnt="0"/>
      <dgm:spPr/>
      <dgm:t>
        <a:bodyPr/>
        <a:lstStyle/>
        <a:p>
          <a:endParaRPr lang="en-US"/>
        </a:p>
      </dgm:t>
    </dgm:pt>
    <dgm:pt modelId="{BD7B993F-9453-434F-819D-9F75D3CA5D5E}" type="pres">
      <dgm:prSet presAssocID="{BAC14BD9-7483-4F2C-B5E2-CC1880F3C472}" presName="hierChild5" presStyleCnt="0"/>
      <dgm:spPr/>
      <dgm:t>
        <a:bodyPr/>
        <a:lstStyle/>
        <a:p>
          <a:endParaRPr lang="en-US"/>
        </a:p>
      </dgm:t>
    </dgm:pt>
    <dgm:pt modelId="{1CD81A53-8169-4F57-88AA-2A66B3E7BCBE}" type="pres">
      <dgm:prSet presAssocID="{C6787001-C664-4DD2-B0F0-F42795167A20}" presName="Name37" presStyleLbl="parChTrans1D2" presStyleIdx="1" presStyleCnt="4"/>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t>
        <a:bodyPr/>
        <a:lstStyle/>
        <a:p>
          <a:endParaRPr lang="en-US"/>
        </a:p>
      </dgm:t>
    </dgm:pt>
    <dgm:pt modelId="{A9842068-07C5-417B-A4C3-3AC07B94DA46}" type="pres">
      <dgm:prSet presAssocID="{572C9274-F807-407A-8326-F98D97AA05AE}" presName="rootComposite" presStyleCnt="0"/>
      <dgm:spPr/>
      <dgm:t>
        <a:bodyPr/>
        <a:lstStyle/>
        <a:p>
          <a:endParaRPr lang="en-US"/>
        </a:p>
      </dgm:t>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1" presStyleCnt="3"/>
      <dgm:spPr/>
      <dgm:t>
        <a:bodyPr/>
        <a:lstStyle/>
        <a:p>
          <a:endParaRPr lang="es-MX"/>
        </a:p>
      </dgm:t>
    </dgm:pt>
    <dgm:pt modelId="{63F12EAC-2138-4792-A103-F2333D7B4516}" type="pres">
      <dgm:prSet presAssocID="{572C9274-F807-407A-8326-F98D97AA05AE}" presName="hierChild4" presStyleCnt="0"/>
      <dgm:spPr/>
      <dgm:t>
        <a:bodyPr/>
        <a:lstStyle/>
        <a:p>
          <a:endParaRPr lang="en-US"/>
        </a:p>
      </dgm:t>
    </dgm:pt>
    <dgm:pt modelId="{99352219-7273-4F79-9BAF-A36A4E5641DB}" type="pres">
      <dgm:prSet presAssocID="{572C9274-F807-407A-8326-F98D97AA05AE}" presName="hierChild5" presStyleCnt="0"/>
      <dgm:spPr/>
      <dgm:t>
        <a:bodyPr/>
        <a:lstStyle/>
        <a:p>
          <a:endParaRPr lang="en-US"/>
        </a:p>
      </dgm:t>
    </dgm:pt>
    <dgm:pt modelId="{92D05C18-B103-4624-87FB-7A76AF4DE7F2}" type="pres">
      <dgm:prSet presAssocID="{CB90A38C-59AD-4D4C-ADC5-49CCFBEDEB1B}" presName="Name37" presStyleLbl="parChTrans1D2" presStyleIdx="2" presStyleCnt="4"/>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t>
        <a:bodyPr/>
        <a:lstStyle/>
        <a:p>
          <a:endParaRPr lang="en-US"/>
        </a:p>
      </dgm:t>
    </dgm:pt>
    <dgm:pt modelId="{86183F36-1D42-41A3-86C0-4DEFBE416347}" type="pres">
      <dgm:prSet presAssocID="{B4B769FC-80E9-41CD-B223-208239AF5750}" presName="rootComposite" presStyleCnt="0"/>
      <dgm:spPr/>
      <dgm:t>
        <a:bodyPr/>
        <a:lstStyle/>
        <a:p>
          <a:endParaRPr lang="en-US"/>
        </a:p>
      </dgm:t>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2" presStyleCnt="3"/>
      <dgm:spPr/>
      <dgm:t>
        <a:bodyPr/>
        <a:lstStyle/>
        <a:p>
          <a:endParaRPr lang="es-MX"/>
        </a:p>
      </dgm:t>
    </dgm:pt>
    <dgm:pt modelId="{F4FBEF98-A220-4F44-8333-A8FE168C17FB}" type="pres">
      <dgm:prSet presAssocID="{B4B769FC-80E9-41CD-B223-208239AF5750}" presName="hierChild4" presStyleCnt="0"/>
      <dgm:spPr/>
      <dgm:t>
        <a:bodyPr/>
        <a:lstStyle/>
        <a:p>
          <a:endParaRPr lang="en-US"/>
        </a:p>
      </dgm:t>
    </dgm:pt>
    <dgm:pt modelId="{BD4A963A-F502-445B-8B40-33C4965C6226}" type="pres">
      <dgm:prSet presAssocID="{B4B769FC-80E9-41CD-B223-208239AF5750}" presName="hierChild5" presStyleCnt="0"/>
      <dgm:spPr/>
      <dgm:t>
        <a:bodyPr/>
        <a:lstStyle/>
        <a:p>
          <a:endParaRPr lang="en-US"/>
        </a:p>
      </dgm:t>
    </dgm:pt>
    <dgm:pt modelId="{90D7821B-0096-4263-B4CA-62A4B8182550}" type="pres">
      <dgm:prSet presAssocID="{6D401391-BA5D-4B0A-A9E9-C9F883A5FB04}" presName="hierChild3" presStyleCnt="0"/>
      <dgm:spPr/>
      <dgm:t>
        <a:bodyPr/>
        <a:lstStyle/>
        <a:p>
          <a:endParaRPr lang="en-US"/>
        </a:p>
      </dgm:t>
    </dgm:pt>
    <dgm:pt modelId="{AD23476F-14D5-470A-9C77-B5900C9C6C7E}" type="pres">
      <dgm:prSet presAssocID="{CB5B5FAD-3F26-4305-B789-03995BA6970B}" presName="Name111" presStyleLbl="parChTrans1D2" presStyleIdx="3" presStyleCnt="4"/>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t>
        <a:bodyPr/>
        <a:lstStyle/>
        <a:p>
          <a:endParaRPr lang="en-US"/>
        </a:p>
      </dgm:t>
    </dgm:pt>
    <dgm:pt modelId="{C6113CDF-25FF-4E05-8D75-EF726589DA00}" type="pres">
      <dgm:prSet presAssocID="{093BCBBF-3F0D-4435-88C2-8EE8E91C8AF5}" presName="rootComposite3" presStyleCnt="0"/>
      <dgm:spPr/>
      <dgm:t>
        <a:bodyPr/>
        <a:lstStyle/>
        <a:p>
          <a:endParaRPr lang="en-US"/>
        </a:p>
      </dgm:t>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t>
        <a:bodyPr/>
        <a:lstStyle/>
        <a:p>
          <a:endParaRPr lang="en-US"/>
        </a:p>
      </dgm:t>
    </dgm:pt>
    <dgm:pt modelId="{BC90154C-E187-4B18-A0CC-08A4995A04F1}" type="pres">
      <dgm:prSet presAssocID="{093BCBBF-3F0D-4435-88C2-8EE8E91C8AF5}" presName="hierChild7" presStyleCnt="0"/>
      <dgm:spPr/>
      <dgm:t>
        <a:bodyPr/>
        <a:lstStyle/>
        <a:p>
          <a:endParaRPr lang="en-US"/>
        </a:p>
      </dgm:t>
    </dgm:pt>
  </dgm:ptLst>
  <dgm:cxnLst>
    <dgm:cxn modelId="{984501F2-5CC2-465C-921B-D0FE57007C4F}" type="presOf" srcId="{B4B769FC-80E9-41CD-B223-208239AF5750}" destId="{728C518C-D19E-452E-B585-7948CF851072}" srcOrd="1" destOrd="0" presId="urn:microsoft.com/office/officeart/2005/8/layout/orgChart1"/>
    <dgm:cxn modelId="{E11F8758-F285-4101-A1A7-38047B364BDA}" type="presOf" srcId="{BAC14BD9-7483-4F2C-B5E2-CC1880F3C472}" destId="{AA19D3C5-4283-41FB-9F06-3ACA1331274D}" srcOrd="0" destOrd="0" presId="urn:microsoft.com/office/officeart/2005/8/layout/orgChart1"/>
    <dgm:cxn modelId="{A663381E-ED09-4F83-AB61-0DD0DE33D0A3}" type="presOf" srcId="{C6787001-C664-4DD2-B0F0-F42795167A20}" destId="{1CD81A53-8169-4F57-88AA-2A66B3E7BCBE}" srcOrd="0" destOrd="0" presId="urn:microsoft.com/office/officeart/2005/8/layout/orgChart1"/>
    <dgm:cxn modelId="{0EC4FFE1-298D-47E0-A5E5-C2BA7B891B63}" type="presOf" srcId="{3285B5FA-D45D-40AB-8F68-1A37EF9430A2}" destId="{A9983D0A-DC36-4BBE-871A-25F9B8261118}" srcOrd="0" destOrd="0" presId="urn:microsoft.com/office/officeart/2005/8/layout/orgChart1"/>
    <dgm:cxn modelId="{1DF32429-FDB1-4E10-B316-C18B0858072B}" type="presOf" srcId="{572C9274-F807-407A-8326-F98D97AA05AE}" destId="{7DE863A7-6D75-4F80-B768-9E4F890DBCB9}" srcOrd="1" destOrd="0" presId="urn:microsoft.com/office/officeart/2005/8/layout/orgChart1"/>
    <dgm:cxn modelId="{0B20FFB9-F4CD-4E16-8E56-0218B098CBE1}" type="presOf" srcId="{6D401391-BA5D-4B0A-A9E9-C9F883A5FB04}" destId="{1D71FFA8-BD11-49FB-A3D9-4C76C84D8534}" srcOrd="0" destOrd="0" presId="urn:microsoft.com/office/officeart/2005/8/layout/orgChart1"/>
    <dgm:cxn modelId="{C32898EE-E741-4545-8FAF-BEDC26EB7F6F}" type="presOf" srcId="{572C9274-F807-407A-8326-F98D97AA05AE}" destId="{8E41C4D3-BA15-47FE-BC7F-8F2328695DD8}" srcOrd="0"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DB2C66D3-6C15-43D1-8016-7F1CB49D2C97}" type="presOf" srcId="{B4B769FC-80E9-41CD-B223-208239AF5750}" destId="{9A96F328-2DFE-4832-96D9-8816370E7D4F}" srcOrd="0" destOrd="0" presId="urn:microsoft.com/office/officeart/2005/8/layout/orgChart1"/>
    <dgm:cxn modelId="{7FEEA580-03AF-4AFB-9B19-5044BC6A6C30}" type="presOf" srcId="{6D401391-BA5D-4B0A-A9E9-C9F883A5FB04}" destId="{18231A59-F4CF-435D-8A35-AFAFF478657D}" srcOrd="1"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32BEC5F5-DC09-4226-BB17-9B1068A97F3D}" type="presOf" srcId="{CB5B5FAD-3F26-4305-B789-03995BA6970B}" destId="{AD23476F-14D5-470A-9C77-B5900C9C6C7E}" srcOrd="0" destOrd="0" presId="urn:microsoft.com/office/officeart/2005/8/layout/orgChart1"/>
    <dgm:cxn modelId="{D9119D76-FE38-41B5-99A0-EFDBEC783C83}" type="presOf" srcId="{093BCBBF-3F0D-4435-88C2-8EE8E91C8AF5}" destId="{3902DEAC-21FD-4105-9C19-66CE3BCF3C30}" srcOrd="1" destOrd="0" presId="urn:microsoft.com/office/officeart/2005/8/layout/orgChart1"/>
    <dgm:cxn modelId="{8079CC6C-9E21-41CA-B552-420770CF5A52}" type="presOf" srcId="{BAC14BD9-7483-4F2C-B5E2-CC1880F3C472}" destId="{A4E1274C-7D3D-42D4-9A5D-775E4B78B9B1}" srcOrd="1" destOrd="0" presId="urn:microsoft.com/office/officeart/2005/8/layout/orgChart1"/>
    <dgm:cxn modelId="{599DD44A-2300-4A7F-958B-5E725ABC926D}" type="presOf" srcId="{CB90A38C-59AD-4D4C-ADC5-49CCFBEDEB1B}" destId="{92D05C18-B103-4624-87FB-7A76AF4DE7F2}"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2D530F23-2A9C-4078-94C9-4F83CADCD13A}" srcId="{6D401391-BA5D-4B0A-A9E9-C9F883A5FB04}" destId="{BAC14BD9-7483-4F2C-B5E2-CC1880F3C472}" srcOrd="1" destOrd="0" parTransId="{3285B5FA-D45D-40AB-8F68-1A37EF9430A2}" sibTransId="{E6200850-6E8D-457E-A5FD-9C6C7229CF32}"/>
    <dgm:cxn modelId="{27816AEF-BD86-4AC3-822F-85E35560D2A0}" type="presOf" srcId="{75CD9B7B-9B85-4B3B-974A-9E640814F5C5}" destId="{1A96D9A3-17A9-4634-8306-6C146B0DA767}"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9A6D1E18-0A3B-4BDC-95F7-DE39680FF044}" type="presOf" srcId="{093BCBBF-3F0D-4435-88C2-8EE8E91C8AF5}" destId="{5018B519-9DF7-47BF-9C0B-280FE540FC3B}" srcOrd="0" destOrd="0" presId="urn:microsoft.com/office/officeart/2005/8/layout/orgChart1"/>
    <dgm:cxn modelId="{05EB6D00-572E-4975-85C8-05E332DB40B8}" type="presParOf" srcId="{1A96D9A3-17A9-4634-8306-6C146B0DA767}" destId="{05DE4FEE-44CA-4523-8C5C-463F01F17B40}" srcOrd="0" destOrd="0" presId="urn:microsoft.com/office/officeart/2005/8/layout/orgChart1"/>
    <dgm:cxn modelId="{AF0A54D4-1AAB-4B65-A844-8D332AB945BD}" type="presParOf" srcId="{05DE4FEE-44CA-4523-8C5C-463F01F17B40}" destId="{EF66CF6A-15E5-477C-B351-ABD913386A6C}" srcOrd="0" destOrd="0" presId="urn:microsoft.com/office/officeart/2005/8/layout/orgChart1"/>
    <dgm:cxn modelId="{B39AA344-BCE7-46EB-B9B1-BF33BD78CF2A}" type="presParOf" srcId="{EF66CF6A-15E5-477C-B351-ABD913386A6C}" destId="{1D71FFA8-BD11-49FB-A3D9-4C76C84D8534}" srcOrd="0" destOrd="0" presId="urn:microsoft.com/office/officeart/2005/8/layout/orgChart1"/>
    <dgm:cxn modelId="{3685F787-13A5-4C4C-9F9A-EBD009F35399}" type="presParOf" srcId="{EF66CF6A-15E5-477C-B351-ABD913386A6C}" destId="{18231A59-F4CF-435D-8A35-AFAFF478657D}" srcOrd="1" destOrd="0" presId="urn:microsoft.com/office/officeart/2005/8/layout/orgChart1"/>
    <dgm:cxn modelId="{67B99586-5B51-409A-AB32-1FBD7F6AE930}" type="presParOf" srcId="{05DE4FEE-44CA-4523-8C5C-463F01F17B40}" destId="{C9A483AC-D6B3-4317-867C-9EFE71D456CD}" srcOrd="1" destOrd="0" presId="urn:microsoft.com/office/officeart/2005/8/layout/orgChart1"/>
    <dgm:cxn modelId="{2F71477F-794C-4A7B-A108-3C5AE0094487}" type="presParOf" srcId="{C9A483AC-D6B3-4317-867C-9EFE71D456CD}" destId="{A9983D0A-DC36-4BBE-871A-25F9B8261118}" srcOrd="0" destOrd="0" presId="urn:microsoft.com/office/officeart/2005/8/layout/orgChart1"/>
    <dgm:cxn modelId="{88DB793E-3F60-4C9E-98BE-0C12CB627A8E}" type="presParOf" srcId="{C9A483AC-D6B3-4317-867C-9EFE71D456CD}" destId="{AB8B8198-E401-41B7-970D-3411345245B0}" srcOrd="1" destOrd="0" presId="urn:microsoft.com/office/officeart/2005/8/layout/orgChart1"/>
    <dgm:cxn modelId="{74B57BC1-7014-4155-AAA1-C7F4CAF6BB68}" type="presParOf" srcId="{AB8B8198-E401-41B7-970D-3411345245B0}" destId="{CBF9D820-1AEF-4302-901D-81BA4E9B96B5}" srcOrd="0" destOrd="0" presId="urn:microsoft.com/office/officeart/2005/8/layout/orgChart1"/>
    <dgm:cxn modelId="{38164F0A-B0D1-4964-8A5D-436DE3F243E7}" type="presParOf" srcId="{CBF9D820-1AEF-4302-901D-81BA4E9B96B5}" destId="{AA19D3C5-4283-41FB-9F06-3ACA1331274D}" srcOrd="0" destOrd="0" presId="urn:microsoft.com/office/officeart/2005/8/layout/orgChart1"/>
    <dgm:cxn modelId="{17632A2F-8E1F-4B49-9339-1D902052AEE2}" type="presParOf" srcId="{CBF9D820-1AEF-4302-901D-81BA4E9B96B5}" destId="{A4E1274C-7D3D-42D4-9A5D-775E4B78B9B1}" srcOrd="1" destOrd="0" presId="urn:microsoft.com/office/officeart/2005/8/layout/orgChart1"/>
    <dgm:cxn modelId="{5C9529D7-436C-42EA-BE8C-9F3AA04A7468}" type="presParOf" srcId="{AB8B8198-E401-41B7-970D-3411345245B0}" destId="{98031528-4323-4644-8070-5F79796E3119}" srcOrd="1" destOrd="0" presId="urn:microsoft.com/office/officeart/2005/8/layout/orgChart1"/>
    <dgm:cxn modelId="{CA1E5310-F233-4DCD-93FD-A9614C859764}" type="presParOf" srcId="{AB8B8198-E401-41B7-970D-3411345245B0}" destId="{BD7B993F-9453-434F-819D-9F75D3CA5D5E}" srcOrd="2" destOrd="0" presId="urn:microsoft.com/office/officeart/2005/8/layout/orgChart1"/>
    <dgm:cxn modelId="{FDE1E577-526B-441B-9E6B-4331858BA2B4}" type="presParOf" srcId="{C9A483AC-D6B3-4317-867C-9EFE71D456CD}" destId="{1CD81A53-8169-4F57-88AA-2A66B3E7BCBE}" srcOrd="2" destOrd="0" presId="urn:microsoft.com/office/officeart/2005/8/layout/orgChart1"/>
    <dgm:cxn modelId="{24D84034-5185-4E28-9074-131E57DBCB9C}" type="presParOf" srcId="{C9A483AC-D6B3-4317-867C-9EFE71D456CD}" destId="{A9986C5D-751A-4D22-9FC4-51ED72D59262}" srcOrd="3" destOrd="0" presId="urn:microsoft.com/office/officeart/2005/8/layout/orgChart1"/>
    <dgm:cxn modelId="{E7B0C821-CF8C-4609-80CF-EA3F19F991C4}" type="presParOf" srcId="{A9986C5D-751A-4D22-9FC4-51ED72D59262}" destId="{A9842068-07C5-417B-A4C3-3AC07B94DA46}" srcOrd="0" destOrd="0" presId="urn:microsoft.com/office/officeart/2005/8/layout/orgChart1"/>
    <dgm:cxn modelId="{2F33622C-593D-4A30-8254-9C96355E8FC3}" type="presParOf" srcId="{A9842068-07C5-417B-A4C3-3AC07B94DA46}" destId="{8E41C4D3-BA15-47FE-BC7F-8F2328695DD8}" srcOrd="0" destOrd="0" presId="urn:microsoft.com/office/officeart/2005/8/layout/orgChart1"/>
    <dgm:cxn modelId="{806167E3-27A9-448E-A8E3-BA1FCB88D76E}" type="presParOf" srcId="{A9842068-07C5-417B-A4C3-3AC07B94DA46}" destId="{7DE863A7-6D75-4F80-B768-9E4F890DBCB9}" srcOrd="1" destOrd="0" presId="urn:microsoft.com/office/officeart/2005/8/layout/orgChart1"/>
    <dgm:cxn modelId="{16A05A47-C046-4B09-9E7D-1E1EFE81357D}" type="presParOf" srcId="{A9986C5D-751A-4D22-9FC4-51ED72D59262}" destId="{63F12EAC-2138-4792-A103-F2333D7B4516}" srcOrd="1" destOrd="0" presId="urn:microsoft.com/office/officeart/2005/8/layout/orgChart1"/>
    <dgm:cxn modelId="{48F04339-3EC0-43EE-9B46-EBE7C9E344D5}" type="presParOf" srcId="{A9986C5D-751A-4D22-9FC4-51ED72D59262}" destId="{99352219-7273-4F79-9BAF-A36A4E5641DB}" srcOrd="2" destOrd="0" presId="urn:microsoft.com/office/officeart/2005/8/layout/orgChart1"/>
    <dgm:cxn modelId="{690BE1BC-0413-402A-B319-78D9367490F0}" type="presParOf" srcId="{C9A483AC-D6B3-4317-867C-9EFE71D456CD}" destId="{92D05C18-B103-4624-87FB-7A76AF4DE7F2}" srcOrd="4" destOrd="0" presId="urn:microsoft.com/office/officeart/2005/8/layout/orgChart1"/>
    <dgm:cxn modelId="{8542D01E-7685-4622-8208-A5310C9B9AC8}" type="presParOf" srcId="{C9A483AC-D6B3-4317-867C-9EFE71D456CD}" destId="{E35D4166-CD12-48D3-ADF0-0D6DBD79CE51}" srcOrd="5" destOrd="0" presId="urn:microsoft.com/office/officeart/2005/8/layout/orgChart1"/>
    <dgm:cxn modelId="{8C4F5D2F-97AE-40F6-AE7D-AF308E847871}" type="presParOf" srcId="{E35D4166-CD12-48D3-ADF0-0D6DBD79CE51}" destId="{86183F36-1D42-41A3-86C0-4DEFBE416347}" srcOrd="0" destOrd="0" presId="urn:microsoft.com/office/officeart/2005/8/layout/orgChart1"/>
    <dgm:cxn modelId="{5512270C-31FC-4A23-88AB-3D196335E865}" type="presParOf" srcId="{86183F36-1D42-41A3-86C0-4DEFBE416347}" destId="{9A96F328-2DFE-4832-96D9-8816370E7D4F}" srcOrd="0" destOrd="0" presId="urn:microsoft.com/office/officeart/2005/8/layout/orgChart1"/>
    <dgm:cxn modelId="{25FAE9A9-DCF6-463B-B996-10CE09CA8F5D}" type="presParOf" srcId="{86183F36-1D42-41A3-86C0-4DEFBE416347}" destId="{728C518C-D19E-452E-B585-7948CF851072}" srcOrd="1" destOrd="0" presId="urn:microsoft.com/office/officeart/2005/8/layout/orgChart1"/>
    <dgm:cxn modelId="{7FEDACFB-C852-48F1-A83C-4EA05394961D}" type="presParOf" srcId="{E35D4166-CD12-48D3-ADF0-0D6DBD79CE51}" destId="{F4FBEF98-A220-4F44-8333-A8FE168C17FB}" srcOrd="1" destOrd="0" presId="urn:microsoft.com/office/officeart/2005/8/layout/orgChart1"/>
    <dgm:cxn modelId="{AC1C7F98-114E-45E3-895C-9DD787F25E92}" type="presParOf" srcId="{E35D4166-CD12-48D3-ADF0-0D6DBD79CE51}" destId="{BD4A963A-F502-445B-8B40-33C4965C6226}" srcOrd="2" destOrd="0" presId="urn:microsoft.com/office/officeart/2005/8/layout/orgChart1"/>
    <dgm:cxn modelId="{00BD8B47-A10B-4A18-BF15-D87B93D00FB6}" type="presParOf" srcId="{05DE4FEE-44CA-4523-8C5C-463F01F17B40}" destId="{90D7821B-0096-4263-B4CA-62A4B8182550}" srcOrd="2" destOrd="0" presId="urn:microsoft.com/office/officeart/2005/8/layout/orgChart1"/>
    <dgm:cxn modelId="{FA49D1C9-81BE-4655-81F8-AE760F75E077}" type="presParOf" srcId="{90D7821B-0096-4263-B4CA-62A4B8182550}" destId="{AD23476F-14D5-470A-9C77-B5900C9C6C7E}" srcOrd="0" destOrd="0" presId="urn:microsoft.com/office/officeart/2005/8/layout/orgChart1"/>
    <dgm:cxn modelId="{E8F419D9-FE29-466E-973C-2AF42684C186}" type="presParOf" srcId="{90D7821B-0096-4263-B4CA-62A4B8182550}" destId="{8351BEC7-77BF-4FB9-B4F7-EAF77B914604}" srcOrd="1" destOrd="0" presId="urn:microsoft.com/office/officeart/2005/8/layout/orgChart1"/>
    <dgm:cxn modelId="{E3FE3001-2C21-4697-ADD4-D9FF5A75F299}" type="presParOf" srcId="{8351BEC7-77BF-4FB9-B4F7-EAF77B914604}" destId="{C6113CDF-25FF-4E05-8D75-EF726589DA00}" srcOrd="0" destOrd="0" presId="urn:microsoft.com/office/officeart/2005/8/layout/orgChart1"/>
    <dgm:cxn modelId="{24AECC0B-0320-477B-96C2-29189691BF78}" type="presParOf" srcId="{C6113CDF-25FF-4E05-8D75-EF726589DA00}" destId="{5018B519-9DF7-47BF-9C0B-280FE540FC3B}" srcOrd="0" destOrd="0" presId="urn:microsoft.com/office/officeart/2005/8/layout/orgChart1"/>
    <dgm:cxn modelId="{A462EC13-7C72-4F85-9B75-B77B04341E73}" type="presParOf" srcId="{C6113CDF-25FF-4E05-8D75-EF726589DA00}" destId="{3902DEAC-21FD-4105-9C19-66CE3BCF3C30}" srcOrd="1" destOrd="0" presId="urn:microsoft.com/office/officeart/2005/8/layout/orgChart1"/>
    <dgm:cxn modelId="{4AD02ECC-86EB-4045-9ABB-DDB04D145B04}" type="presParOf" srcId="{8351BEC7-77BF-4FB9-B4F7-EAF77B914604}" destId="{C6D3111D-E3B2-4DE5-B0A0-2E241E08C3E6}" srcOrd="1" destOrd="0" presId="urn:microsoft.com/office/officeart/2005/8/layout/orgChart1"/>
    <dgm:cxn modelId="{1CB16471-F1F1-4663-8747-AC9F72E6026E}"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A99E-EDEE-472E-9829-A068AEC1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28</Pages>
  <Words>4603</Words>
  <Characters>25321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41</cp:revision>
  <cp:lastPrinted>2018-10-05T17:53:00Z</cp:lastPrinted>
  <dcterms:created xsi:type="dcterms:W3CDTF">2017-12-21T07:00:00Z</dcterms:created>
  <dcterms:modified xsi:type="dcterms:W3CDTF">2018-10-05T17:53:00Z</dcterms:modified>
</cp:coreProperties>
</file>