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9A" w:rsidRDefault="008D4B98" w:rsidP="003D5DBF">
      <w:pPr>
        <w:jc w:val="center"/>
      </w:pPr>
      <w:r>
        <w:object w:dxaOrig="23589" w:dyaOrig="15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4.55pt;height:416.9pt" o:ole="">
            <v:imagedata r:id="rId9" o:title=""/>
          </v:shape>
          <o:OLEObject Type="Embed" ProgID="Excel.Sheet.12" ShapeID="_x0000_i1025" DrawAspect="Content" ObjectID="_1600523720" r:id="rId10"/>
        </w:object>
      </w:r>
    </w:p>
    <w:p w:rsidR="00EA5418" w:rsidRDefault="00EA5418" w:rsidP="00372F40">
      <w:pPr>
        <w:jc w:val="center"/>
      </w:pPr>
    </w:p>
    <w:p w:rsidR="00372F40" w:rsidRDefault="00653394" w:rsidP="00D55379">
      <w:bookmarkStart w:id="0" w:name="_MON_1470805999"/>
      <w:bookmarkEnd w:id="0"/>
      <w:r>
        <w:rPr>
          <w:noProof/>
        </w:rPr>
        <w:lastRenderedPageBreak/>
        <w:pict>
          <v:shape id="_x0000_s1033" type="#_x0000_t75" style="position:absolute;margin-left:16.5pt;margin-top:.75pt;width:630.4pt;height:472.7pt;z-index:251700224;mso-position-horizontal-relative:text;mso-position-vertical-relative:text">
            <v:imagedata r:id="rId11" o:title=""/>
            <w10:wrap type="square" side="right"/>
          </v:shape>
          <o:OLEObject Type="Embed" ProgID="Excel.Sheet.12" ShapeID="_x0000_s1033" DrawAspect="Content" ObjectID="_1600523726" r:id="rId12"/>
        </w:pict>
      </w:r>
      <w:r w:rsidR="00307D21">
        <w:br w:type="textWrapping" w:clear="all"/>
      </w:r>
      <w:bookmarkStart w:id="1" w:name="_MON_1470806992"/>
      <w:bookmarkEnd w:id="1"/>
      <w:r w:rsidR="00D55379">
        <w:object w:dxaOrig="22050" w:dyaOrig="15462">
          <v:shape id="_x0000_i1027" type="#_x0000_t75" style="width:647.15pt;height:453.85pt" o:ole="">
            <v:imagedata r:id="rId13" o:title=""/>
          </v:shape>
          <o:OLEObject Type="Embed" ProgID="Excel.Sheet.12" ShapeID="_x0000_i1027" DrawAspect="Content" ObjectID="_1600523721" r:id="rId14"/>
        </w:object>
      </w:r>
    </w:p>
    <w:bookmarkStart w:id="2" w:name="_MON_1470807348"/>
    <w:bookmarkEnd w:id="2"/>
    <w:p w:rsidR="00372F40" w:rsidRDefault="00686043" w:rsidP="008E3652">
      <w:pPr>
        <w:jc w:val="center"/>
      </w:pPr>
      <w:r>
        <w:object w:dxaOrig="17756" w:dyaOrig="12389">
          <v:shape id="_x0000_i1028" type="#_x0000_t75" style="width:648.95pt;height:452.15pt" o:ole="">
            <v:imagedata r:id="rId15" o:title=""/>
          </v:shape>
          <o:OLEObject Type="Embed" ProgID="Excel.Sheet.12" ShapeID="_x0000_i1028" DrawAspect="Content" ObjectID="_1600523722" r:id="rId16"/>
        </w:object>
      </w:r>
    </w:p>
    <w:bookmarkStart w:id="3" w:name="_MON_1470809138"/>
    <w:bookmarkEnd w:id="3"/>
    <w:p w:rsidR="00372F40" w:rsidRDefault="00694EAB" w:rsidP="00522632">
      <w:pPr>
        <w:jc w:val="center"/>
      </w:pPr>
      <w:r>
        <w:object w:dxaOrig="17850" w:dyaOrig="12235">
          <v:shape id="_x0000_i1029" type="#_x0000_t75" style="width:634.55pt;height:430.1pt" o:ole="">
            <v:imagedata r:id="rId17" o:title=""/>
          </v:shape>
          <o:OLEObject Type="Embed" ProgID="Excel.Sheet.12" ShapeID="_x0000_i1029" DrawAspect="Content" ObjectID="_1600523723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4" w:name="_MON_1470814596"/>
    <w:bookmarkEnd w:id="4"/>
    <w:p w:rsidR="00E32708" w:rsidRDefault="00694EAB" w:rsidP="00E32708">
      <w:pPr>
        <w:tabs>
          <w:tab w:val="left" w:pos="2430"/>
        </w:tabs>
        <w:jc w:val="center"/>
      </w:pPr>
      <w:r>
        <w:object w:dxaOrig="20547" w:dyaOrig="13736">
          <v:shape id="_x0000_i1030" type="#_x0000_t75" style="width:618.5pt;height:417.6pt" o:ole="">
            <v:imagedata r:id="rId19" o:title=""/>
          </v:shape>
          <o:OLEObject Type="Embed" ProgID="Excel.Sheet.12" ShapeID="_x0000_i1030" DrawAspect="Content" ObjectID="_1600523724" r:id="rId20"/>
        </w:object>
      </w:r>
    </w:p>
    <w:bookmarkStart w:id="5" w:name="_MON_1470810366"/>
    <w:bookmarkEnd w:id="5"/>
    <w:p w:rsidR="00086296" w:rsidRDefault="00081956" w:rsidP="00E32708">
      <w:pPr>
        <w:tabs>
          <w:tab w:val="left" w:pos="2430"/>
        </w:tabs>
        <w:jc w:val="center"/>
      </w:pPr>
      <w:r>
        <w:object w:dxaOrig="26025" w:dyaOrig="16750">
          <v:shape id="_x0000_i1050" type="#_x0000_t75" style="width:692.3pt;height:445.55pt" o:ole="">
            <v:imagedata r:id="rId21" o:title=""/>
          </v:shape>
          <o:OLEObject Type="Embed" ProgID="Excel.Sheet.12" ShapeID="_x0000_i1050" DrawAspect="Content" ObjectID="_1600523725" r:id="rId22"/>
        </w:object>
      </w:r>
    </w:p>
    <w:p w:rsidR="00E32708" w:rsidRDefault="00E32708" w:rsidP="00E32708">
      <w:pPr>
        <w:tabs>
          <w:tab w:val="left" w:pos="2430"/>
        </w:tabs>
        <w:jc w:val="center"/>
      </w:pPr>
    </w:p>
    <w:p w:rsidR="00086296" w:rsidRDefault="00086296" w:rsidP="00E32708">
      <w:pPr>
        <w:tabs>
          <w:tab w:val="left" w:pos="2430"/>
        </w:tabs>
        <w:jc w:val="center"/>
      </w:pPr>
    </w:p>
    <w:tbl>
      <w:tblPr>
        <w:tblW w:w="13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229"/>
        <w:gridCol w:w="1264"/>
        <w:gridCol w:w="1229"/>
        <w:gridCol w:w="1265"/>
        <w:gridCol w:w="1229"/>
        <w:gridCol w:w="1229"/>
        <w:gridCol w:w="930"/>
        <w:gridCol w:w="1033"/>
        <w:gridCol w:w="3899"/>
      </w:tblGrid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90372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                                                                   Informe de Pasivos Contingentes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24409" w:rsidRPr="003A1F21" w:rsidTr="00787450">
        <w:trPr>
          <w:trHeight w:val="630"/>
          <w:jc w:val="center"/>
        </w:trPr>
        <w:tc>
          <w:tcPr>
            <w:tcW w:w="13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El Instituto del Deporte por el periodo de</w:t>
            </w:r>
            <w:r w:rsidR="006917E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01 Enero al 3</w:t>
            </w:r>
            <w:r w:rsidR="00251874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="006917E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3C483D">
              <w:rPr>
                <w:rFonts w:ascii="Calibri" w:eastAsia="Times New Roman" w:hAnsi="Calibri" w:cs="Times New Roman"/>
                <w:color w:val="000000"/>
                <w:lang w:eastAsia="es-MX"/>
              </w:rPr>
              <w:t>Septiembre</w:t>
            </w:r>
            <w:r w:rsidR="006917E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del 201</w:t>
            </w:r>
            <w:r w:rsidR="004B7E93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, no cuenta con Pasivos Contingentes </w:t>
            </w: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Bajo protesta de decir verdad declaramos que los Estados Financieros y sus Notas son razonablemente correctos y </w:t>
            </w:r>
            <w:r w:rsidR="00BB33EE"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responsabilidad del</w:t>
            </w: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emisor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251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L.E.F. </w:t>
            </w:r>
            <w:r w:rsidR="00251874">
              <w:rPr>
                <w:rFonts w:ascii="Calibri" w:eastAsia="Times New Roman" w:hAnsi="Calibri" w:cs="Times New Roman"/>
                <w:color w:val="000000"/>
                <w:lang w:eastAsia="es-MX"/>
              </w:rPr>
              <w:t>Alfredo Lemus Saldaña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B3DE7" w:rsidP="003C4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C.P. </w:t>
            </w:r>
            <w:r w:rsidR="003C483D">
              <w:rPr>
                <w:rFonts w:ascii="Calibri" w:eastAsia="Times New Roman" w:hAnsi="Calibri" w:cs="Times New Roman"/>
                <w:color w:val="000000"/>
                <w:lang w:eastAsia="es-MX"/>
              </w:rPr>
              <w:t>María del Rocío Grande Muñoz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General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0B3DE7" w:rsidRDefault="003C483D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Departamento</w:t>
            </w:r>
            <w:r w:rsidR="00024409" w:rsidRPr="000B3D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de Administración y Finanzas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Pr="003A1F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372F40" w:rsidRDefault="00372F40" w:rsidP="006B46C7">
      <w:pPr>
        <w:jc w:val="center"/>
        <w:rPr>
          <w:rFonts w:ascii="Arial" w:hAnsi="Arial" w:cs="Arial"/>
          <w:sz w:val="18"/>
          <w:szCs w:val="18"/>
        </w:rPr>
      </w:pPr>
    </w:p>
    <w:p w:rsid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</w:t>
      </w:r>
    </w:p>
    <w:p w:rsidR="006B46C7" w:rsidRP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449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3685"/>
        <w:gridCol w:w="1534"/>
        <w:gridCol w:w="26"/>
        <w:gridCol w:w="445"/>
        <w:gridCol w:w="160"/>
        <w:gridCol w:w="417"/>
        <w:gridCol w:w="709"/>
        <w:gridCol w:w="142"/>
        <w:gridCol w:w="18"/>
        <w:gridCol w:w="210"/>
        <w:gridCol w:w="992"/>
        <w:gridCol w:w="3402"/>
        <w:gridCol w:w="1224"/>
        <w:gridCol w:w="172"/>
        <w:gridCol w:w="79"/>
        <w:gridCol w:w="172"/>
        <w:gridCol w:w="79"/>
        <w:gridCol w:w="172"/>
      </w:tblGrid>
      <w:tr w:rsidR="00577AA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 NOTAS DE DESGLOSE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Situación Financiera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60010E">
        <w:trPr>
          <w:trHeight w:val="300"/>
          <w:jc w:val="center"/>
        </w:trPr>
        <w:tc>
          <w:tcPr>
            <w:tcW w:w="6080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Activo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Efectivo y Equivalentes, Bancos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60010E">
        <w:trPr>
          <w:gridAfter w:val="1"/>
          <w:wAfter w:w="172" w:type="dxa"/>
          <w:trHeight w:val="618"/>
          <w:jc w:val="center"/>
        </w:trPr>
        <w:tc>
          <w:tcPr>
            <w:tcW w:w="14327" w:type="dxa"/>
            <w:gridSpan w:val="18"/>
            <w:shd w:val="clear" w:color="auto" w:fill="auto"/>
            <w:noWrap/>
            <w:hideMark/>
          </w:tcPr>
          <w:p w:rsidR="006B46C7" w:rsidRPr="006B46C7" w:rsidRDefault="006B46C7" w:rsidP="002518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rubro de bancos se enc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uentra integrada por </w:t>
            </w:r>
            <w:r w:rsidR="00251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cuentas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bancarias, una empleada para gastos de operación, otra para </w:t>
            </w:r>
            <w:r w:rsidR="000B3DE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nómina y becas, </w:t>
            </w:r>
            <w:r w:rsidR="008209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una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más para ingresos y gastos del 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entro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Regional de Alto R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endimiento</w:t>
            </w:r>
            <w:r w:rsidR="00251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Tetla.</w:t>
            </w:r>
          </w:p>
        </w:tc>
      </w:tr>
      <w:tr w:rsidR="000F29E5" w:rsidRPr="006B46C7" w:rsidTr="0060010E">
        <w:trPr>
          <w:gridAfter w:val="1"/>
          <w:wAfter w:w="172" w:type="dxa"/>
          <w:trHeight w:val="391"/>
          <w:jc w:val="center"/>
        </w:trPr>
        <w:tc>
          <w:tcPr>
            <w:tcW w:w="14327" w:type="dxa"/>
            <w:gridSpan w:val="18"/>
            <w:shd w:val="clear" w:color="auto" w:fill="auto"/>
            <w:noWrap/>
          </w:tcPr>
          <w:p w:rsidR="000F29E5" w:rsidRPr="006B46C7" w:rsidRDefault="000F29E5" w:rsidP="000B3D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91"/>
          <w:jc w:val="center"/>
        </w:trPr>
        <w:tc>
          <w:tcPr>
            <w:tcW w:w="14327" w:type="dxa"/>
            <w:gridSpan w:val="18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Derechos a Recibir Efectivo y Equivalentes y Bienes o Servicios a Recibir</w:t>
            </w: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6106" w:type="dxa"/>
            <w:gridSpan w:val="4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Deudores Diversos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900"/>
          <w:jc w:val="center"/>
        </w:trPr>
        <w:tc>
          <w:tcPr>
            <w:tcW w:w="14327" w:type="dxa"/>
            <w:gridSpan w:val="18"/>
            <w:shd w:val="clear" w:color="auto" w:fill="auto"/>
            <w:noWrap/>
            <w:hideMark/>
          </w:tcPr>
          <w:p w:rsidR="00DA760B" w:rsidRPr="006B46C7" w:rsidRDefault="00251874" w:rsidP="003C48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mes de </w:t>
            </w:r>
            <w:r w:rsidR="003C48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</w:t>
            </w:r>
            <w:r w:rsidR="00673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5422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 cuenta con </w:t>
            </w:r>
            <w:r w:rsidR="00C835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 </w:t>
            </w:r>
            <w:r w:rsidR="005422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saldo </w:t>
            </w:r>
            <w:r w:rsidR="00C835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="005422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="00C835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</w:t>
            </w:r>
            <w:r w:rsidR="003C48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266,167</w:t>
            </w:r>
            <w:r w:rsidR="00691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</w:t>
            </w:r>
            <w:r w:rsidR="00673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352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 que en un mes se recuperará la comprobación respectiva o se hará el reintegro del mismo</w:t>
            </w:r>
            <w:r w:rsidR="00DA760B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Inmuebles: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690"/>
          <w:jc w:val="center"/>
        </w:trPr>
        <w:tc>
          <w:tcPr>
            <w:tcW w:w="14327" w:type="dxa"/>
            <w:gridSpan w:val="18"/>
            <w:shd w:val="clear" w:color="auto" w:fill="auto"/>
            <w:noWrap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valor del inmueble propiedad del Instituto del Deporte tiene un valor de $4'560,940, y corresponde al inmueble que ocupan las oficinas de la dependencia</w:t>
            </w: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3"/>
            <w:shd w:val="clear" w:color="auto" w:fill="auto"/>
            <w:noWrap/>
            <w:vAlign w:val="bottom"/>
            <w:hideMark/>
          </w:tcPr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Muebles: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Este rubro está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compuesto de la siguiente forma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CC2E64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632423" w:themeFill="accent2" w:themeFillShade="80"/>
            <w:noWrap/>
            <w:vAlign w:val="center"/>
            <w:hideMark/>
          </w:tcPr>
          <w:p w:rsidR="00DA760B" w:rsidRPr="006B46C7" w:rsidRDefault="00DA760B" w:rsidP="00CC2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560" w:type="dxa"/>
            <w:gridSpan w:val="2"/>
            <w:shd w:val="clear" w:color="auto" w:fill="632423" w:themeFill="accent2" w:themeFillShade="80"/>
            <w:noWrap/>
            <w:vAlign w:val="center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Importe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11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913,428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17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Deportivo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3C48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</w:t>
            </w:r>
            <w:r w:rsidR="003C483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5,009,807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Médico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414,270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Audio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158,975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6917EB" w:rsidP="00691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320,932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de Villas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556,807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 de Transporte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542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1,</w:t>
            </w:r>
            <w:r w:rsidR="005422B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799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,2</w:t>
            </w:r>
            <w:r w:rsidR="005422B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de Logística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40,430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Maquinaria Industrial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691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</w:t>
            </w:r>
            <w:r w:rsidR="006917E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33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6917E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047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Trabajo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40,387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Pasivo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Proveedores: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479"/>
          <w:jc w:val="center"/>
        </w:trPr>
        <w:tc>
          <w:tcPr>
            <w:tcW w:w="14327" w:type="dxa"/>
            <w:gridSpan w:val="18"/>
            <w:shd w:val="clear" w:color="auto" w:fill="auto"/>
            <w:noWrap/>
            <w:hideMark/>
          </w:tcPr>
          <w:p w:rsidR="00DA760B" w:rsidRPr="006B46C7" w:rsidRDefault="005422B6" w:rsidP="003C48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691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 de </w:t>
            </w:r>
            <w:r w:rsidR="003C48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</w:t>
            </w:r>
            <w:r w:rsidR="00691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51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existe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saldo 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</w:t>
            </w:r>
            <w:r w:rsidR="00596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C48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934,638.00</w:t>
            </w:r>
            <w:r w:rsidR="006734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Acreedores Diversos: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14327" w:type="dxa"/>
            <w:gridSpan w:val="18"/>
            <w:shd w:val="clear" w:color="auto" w:fill="auto"/>
            <w:noWrap/>
            <w:hideMark/>
          </w:tcPr>
          <w:p w:rsidR="00DA760B" w:rsidRPr="006B46C7" w:rsidRDefault="005422B6" w:rsidP="000862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AB2A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 de </w:t>
            </w:r>
            <w:r w:rsidR="00086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</w:t>
            </w:r>
            <w:r w:rsidR="00AB2A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saldo es de $</w:t>
            </w:r>
            <w:r w:rsidR="003C48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8,042,</w:t>
            </w:r>
            <w:r w:rsidR="000352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los</w:t>
            </w:r>
            <w:r w:rsidR="00AB2A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cuales serán pagados dentro de los</w:t>
            </w:r>
            <w:r w:rsidR="000352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siguiente</w:t>
            </w:r>
            <w:r w:rsidR="00AB2A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 tres</w:t>
            </w:r>
            <w:r w:rsidR="000352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mes</w:t>
            </w:r>
            <w:r w:rsidR="00AB2A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DA760B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14327" w:type="dxa"/>
            <w:gridSpan w:val="18"/>
            <w:shd w:val="clear" w:color="auto" w:fill="auto"/>
            <w:noWrap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Impuestos por pagar: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3C48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</w:t>
            </w:r>
            <w:r w:rsidR="003C483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105,265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II)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Actividades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Ingresos de Gestión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Participaciones Estatales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3C483D" w:rsidP="003C48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15.356,940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64" w:type="dxa"/>
            <w:gridSpan w:val="13"/>
            <w:shd w:val="clear" w:color="auto" w:fill="auto"/>
            <w:noWrap/>
            <w:vAlign w:val="bottom"/>
            <w:hideMark/>
          </w:tcPr>
          <w:p w:rsidR="00DA760B" w:rsidRPr="006B46C7" w:rsidRDefault="00DA760B" w:rsidP="003C48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Corresponde al monto recibido por parte de la Secretaría de Finanzas al mes de </w:t>
            </w:r>
            <w:r w:rsidR="003C483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septiembre</w:t>
            </w:r>
            <w:r w:rsidR="00BB7AF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del presente año.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CC2E64" w:rsidP="00CC2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3C483D" w:rsidP="00CC2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5,808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64" w:type="dxa"/>
            <w:gridSpan w:val="13"/>
            <w:shd w:val="clear" w:color="auto" w:fill="auto"/>
            <w:noWrap/>
            <w:vAlign w:val="bottom"/>
            <w:hideMark/>
          </w:tcPr>
          <w:p w:rsidR="00DA760B" w:rsidRPr="006B46C7" w:rsidRDefault="00DA760B" w:rsidP="006734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Corresponde a los in</w:t>
            </w:r>
            <w:r w:rsidR="00CC2E6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tereses ganados por las cuentas productivas </w:t>
            </w:r>
            <w:r w:rsidR="006734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para el manejo de</w:t>
            </w:r>
            <w:r w:rsidR="00CC2E6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recurso</w:t>
            </w:r>
            <w:r w:rsidR="006734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</w:t>
            </w:r>
            <w:r w:rsidR="00CC2E6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federal</w:t>
            </w:r>
            <w:r w:rsidR="006734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</w:t>
            </w:r>
            <w:r w:rsidR="006E2C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72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Gastos</w:t>
            </w:r>
            <w:r w:rsidRPr="003272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y Otras Pérdidas: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534" w:type="dxa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A760B" w:rsidRPr="006B46C7" w:rsidRDefault="003C483D" w:rsidP="002518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6,256,850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534" w:type="dxa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A760B" w:rsidRPr="006B46C7" w:rsidRDefault="003C483D" w:rsidP="00C272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1,663,428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534" w:type="dxa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A760B" w:rsidRPr="006B46C7" w:rsidRDefault="003C483D" w:rsidP="00C272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5,409,021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</w:t>
            </w:r>
          </w:p>
        </w:tc>
        <w:tc>
          <w:tcPr>
            <w:tcW w:w="1534" w:type="dxa"/>
            <w:shd w:val="clear" w:color="auto" w:fill="auto"/>
            <w:noWrap/>
            <w:vAlign w:val="bottom"/>
          </w:tcPr>
          <w:p w:rsidR="00DA760B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A760B" w:rsidRDefault="003C483D" w:rsidP="00C272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1,501,957</w:t>
            </w: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54302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Ayudas Sociales a Personas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DA760B" w:rsidRPr="006B46C7" w:rsidRDefault="003C483D" w:rsidP="006734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734,957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54302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Becas y Otras Ayudas para Capacitación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DA760B" w:rsidRPr="006B46C7" w:rsidRDefault="003C483D" w:rsidP="006734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767,000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4302E" w:rsidRPr="006B46C7" w:rsidTr="0054302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</w:tcPr>
          <w:p w:rsidR="0054302E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54302E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630"/>
          <w:jc w:val="center"/>
        </w:trPr>
        <w:tc>
          <w:tcPr>
            <w:tcW w:w="14327" w:type="dxa"/>
            <w:gridSpan w:val="18"/>
            <w:shd w:val="clear" w:color="auto" w:fill="auto"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 otorgan apoyo económico a deportistas destacados y asociaciones deportivas, así como becas a deportistas cuyos resultados en Olimpiada Nacional </w:t>
            </w:r>
            <w:r w:rsidR="00BB7AF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y Paralimpiada,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 satisfactorios y puedan continuar con su desarrollo deportivo.</w:t>
            </w:r>
          </w:p>
        </w:tc>
      </w:tr>
      <w:tr w:rsidR="00DA760B" w:rsidRPr="006B46C7" w:rsidTr="0060010E">
        <w:trPr>
          <w:gridAfter w:val="1"/>
          <w:wAfter w:w="172" w:type="dxa"/>
          <w:trHeight w:val="274"/>
          <w:jc w:val="center"/>
        </w:trPr>
        <w:tc>
          <w:tcPr>
            <w:tcW w:w="14327" w:type="dxa"/>
            <w:gridSpan w:val="18"/>
            <w:shd w:val="clear" w:color="auto" w:fill="auto"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274"/>
          <w:jc w:val="center"/>
        </w:trPr>
        <w:tc>
          <w:tcPr>
            <w:tcW w:w="14327" w:type="dxa"/>
            <w:gridSpan w:val="18"/>
            <w:shd w:val="clear" w:color="auto" w:fill="auto"/>
          </w:tcPr>
          <w:p w:rsidR="0060010E" w:rsidRDefault="0060010E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DA760B" w:rsidRPr="00DA760B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A76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III)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            Notas al Estado de Variación en la Hacienda Pública</w:t>
            </w: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3825" w:type="dxa"/>
            <w:gridSpan w:val="1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variaciones en la Hacienda Pública se deben al resultado del ejercicio, así como de ejercicios anteriores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IV)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Notas al Estado de Flujos de Efectivo 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y equivalentes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660"/>
          <w:jc w:val="center"/>
        </w:trPr>
        <w:tc>
          <w:tcPr>
            <w:tcW w:w="861" w:type="dxa"/>
            <w:shd w:val="clear" w:color="auto" w:fill="auto"/>
            <w:noWrap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5"/>
            <w:shd w:val="clear" w:color="auto" w:fill="auto"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análisis de los saldos inicial y final que figuran en la última parte del Estado de Flujo de Efectivo en la cuenta de efectivo y equivalentes es como sigue: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7344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8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3D6907" w:rsidP="003D6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2018</w:t>
            </w:r>
          </w:p>
        </w:tc>
        <w:tc>
          <w:tcPr>
            <w:tcW w:w="122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6E2C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3D69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462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251874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7" w:type="dxa"/>
            <w:gridSpan w:val="6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en Bancos/Tesorería</w:t>
            </w:r>
          </w:p>
        </w:tc>
        <w:tc>
          <w:tcPr>
            <w:tcW w:w="1079" w:type="dxa"/>
            <w:gridSpan w:val="4"/>
            <w:shd w:val="clear" w:color="auto" w:fill="auto"/>
            <w:noWrap/>
            <w:vAlign w:val="bottom"/>
            <w:hideMark/>
          </w:tcPr>
          <w:p w:rsidR="00DA760B" w:rsidRPr="0067344E" w:rsidRDefault="00251874" w:rsidP="00F45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F454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,851,734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760B" w:rsidRPr="006B46C7" w:rsidRDefault="003D6907" w:rsidP="006E2C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278,147</w:t>
            </w:r>
          </w:p>
        </w:tc>
        <w:tc>
          <w:tcPr>
            <w:tcW w:w="462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7344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8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2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7344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8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2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3825" w:type="dxa"/>
            <w:gridSpan w:val="14"/>
            <w:shd w:val="clear" w:color="auto" w:fill="auto"/>
            <w:noWrap/>
            <w:vAlign w:val="bottom"/>
            <w:hideMark/>
          </w:tcPr>
          <w:p w:rsidR="00E81131" w:rsidRPr="006B46C7" w:rsidRDefault="00E81131" w:rsidP="00E811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 de los Flujos de Efectivo Netos de las Actividades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Operación y la cuenta de Ahorro/Desahorro antes de Rubros Extraordinarios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E81131" w:rsidRPr="006B46C7" w:rsidRDefault="00E81131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E81131" w:rsidRPr="006B46C7" w:rsidRDefault="00E81131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3825" w:type="dxa"/>
            <w:gridSpan w:val="14"/>
            <w:shd w:val="clear" w:color="auto" w:fill="auto"/>
            <w:noWrap/>
            <w:vAlign w:val="bottom"/>
          </w:tcPr>
          <w:p w:rsidR="00E81131" w:rsidRPr="006B46C7" w:rsidRDefault="00E81131" w:rsidP="00E811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E81131" w:rsidRPr="006B46C7" w:rsidRDefault="00E81131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E81131" w:rsidRPr="006B46C7" w:rsidRDefault="00E81131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E811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3D6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3D69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362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6E2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3D69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4626" w:type="dxa"/>
            <w:gridSpan w:val="2"/>
            <w:shd w:val="clear" w:color="auto" w:fill="auto"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Ahorro/Desahorro antes de rubros Extraordinarios</w:t>
            </w:r>
          </w:p>
          <w:p w:rsidR="00D932AF" w:rsidRPr="006B46C7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932AF" w:rsidRPr="006B46C7" w:rsidRDefault="00F454C3" w:rsidP="00D553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</w:t>
            </w:r>
            <w:r w:rsidR="00D55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,397</w:t>
            </w:r>
          </w:p>
        </w:tc>
        <w:tc>
          <w:tcPr>
            <w:tcW w:w="1362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3D6907" w:rsidP="003D6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46,281</w:t>
            </w:r>
          </w:p>
        </w:tc>
        <w:tc>
          <w:tcPr>
            <w:tcW w:w="4626" w:type="dxa"/>
            <w:gridSpan w:val="2"/>
            <w:shd w:val="clear" w:color="auto" w:fill="auto"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Movimientos de partidas (o rubros) que no afectan al efectivo.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E811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Depreciación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Amortización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Incrementos en las provisiones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inversiones producido por revaluación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Ganancia/pérdida en venta de propiedad, planta y equipo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cuentas por cobrar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Partidas extraordinarias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416"/>
          <w:jc w:val="center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D932AF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V)</w:t>
            </w:r>
          </w:p>
          <w:p w:rsidR="00D932AF" w:rsidRDefault="00D932AF" w:rsidP="00D9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932AF" w:rsidRDefault="00D932AF" w:rsidP="00D9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932AF" w:rsidRDefault="00D932AF" w:rsidP="00D9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932AF" w:rsidRPr="006B46C7" w:rsidRDefault="00D932AF" w:rsidP="00D9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5"/>
            <w:shd w:val="clear" w:color="auto" w:fill="auto"/>
            <w:hideMark/>
          </w:tcPr>
          <w:p w:rsidR="006B6950" w:rsidRPr="006B46C7" w:rsidRDefault="00D932AF" w:rsidP="00F85E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contables, así como entre los egresos presupuestarios y los gastos contables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F85EE0" w:rsidRPr="006B46C7" w:rsidTr="0060010E">
        <w:trPr>
          <w:gridAfter w:val="1"/>
          <w:wAfter w:w="172" w:type="dxa"/>
          <w:trHeight w:val="3676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:rsidR="00F85EE0" w:rsidRPr="006B46C7" w:rsidRDefault="00F85EE0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</w:tcPr>
          <w:tbl>
            <w:tblPr>
              <w:tblW w:w="47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2639"/>
              <w:gridCol w:w="621"/>
              <w:gridCol w:w="427"/>
              <w:gridCol w:w="707"/>
            </w:tblGrid>
            <w:tr w:rsidR="00F85EE0" w:rsidRPr="00F85EE0" w:rsidTr="00106A8F">
              <w:trPr>
                <w:trHeight w:val="289"/>
              </w:trPr>
              <w:tc>
                <w:tcPr>
                  <w:tcW w:w="4714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INSTITUTO DEL DEPORTE DE TLAXCALA</w:t>
                  </w:r>
                </w:p>
              </w:tc>
            </w:tr>
            <w:tr w:rsidR="00F85EE0" w:rsidRPr="00F85EE0" w:rsidTr="00106A8F">
              <w:trPr>
                <w:trHeight w:val="289"/>
              </w:trPr>
              <w:tc>
                <w:tcPr>
                  <w:tcW w:w="4714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Conciliación entre los Ingresos Presupuestarios y Contables</w:t>
                  </w:r>
                </w:p>
              </w:tc>
            </w:tr>
            <w:tr w:rsidR="00F85EE0" w:rsidRPr="00F85EE0" w:rsidTr="00106A8F">
              <w:trPr>
                <w:trHeight w:val="289"/>
              </w:trPr>
              <w:tc>
                <w:tcPr>
                  <w:tcW w:w="4714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85EE0" w:rsidP="00106A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Correspondiente del 1 de enero al </w:t>
                  </w:r>
                  <w:r w:rsidR="002518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30 de </w:t>
                  </w:r>
                  <w:r w:rsidR="00106A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septiembre</w:t>
                  </w:r>
                  <w:r w:rsidR="003D690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 de 2018</w:t>
                  </w:r>
                </w:p>
              </w:tc>
            </w:tr>
            <w:tr w:rsidR="00F85EE0" w:rsidRPr="00F85EE0" w:rsidTr="00106A8F">
              <w:trPr>
                <w:trHeight w:val="303"/>
              </w:trPr>
              <w:tc>
                <w:tcPr>
                  <w:tcW w:w="4714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(Cifras en pesos)</w:t>
                  </w:r>
                </w:p>
              </w:tc>
            </w:tr>
            <w:tr w:rsidR="00F85EE0" w:rsidRPr="00F85EE0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1. Ingresos Presupuestarios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454C3" w:rsidP="007B42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15,773,845</w:t>
                  </w:r>
                </w:p>
              </w:tc>
            </w:tr>
            <w:tr w:rsidR="00F85EE0" w:rsidRPr="00F85EE0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454C3" w:rsidRPr="00F85EE0" w:rsidTr="00106A8F">
              <w:trPr>
                <w:trHeight w:val="59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454C3" w:rsidRPr="00F85EE0" w:rsidRDefault="00F454C3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2. Más ingresos contables no presupuestarios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4C3" w:rsidRPr="00F85EE0" w:rsidRDefault="00F454C3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  <w:p w:rsidR="00F454C3" w:rsidRPr="00F85EE0" w:rsidRDefault="00F454C3" w:rsidP="007276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5,808</w:t>
                  </w:r>
                </w:p>
              </w:tc>
            </w:tr>
            <w:tr w:rsidR="00F454C3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454C3" w:rsidRPr="00F85EE0" w:rsidRDefault="00F454C3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54C3" w:rsidRPr="00F85EE0" w:rsidRDefault="00F454C3" w:rsidP="00F454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2.1 Ingresos Financieros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54C3" w:rsidRPr="00F85EE0" w:rsidRDefault="00F454C3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F454C3" w:rsidRPr="00F85EE0" w:rsidRDefault="00F454C3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454C3" w:rsidRPr="00F85EE0" w:rsidTr="00106A8F">
              <w:trPr>
                <w:trHeight w:val="665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454C3" w:rsidRPr="00F85EE0" w:rsidRDefault="00F454C3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54C3" w:rsidRPr="00F85EE0" w:rsidRDefault="00F454C3" w:rsidP="00F454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2.2 Incremento por variación de inventarios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54C3" w:rsidRPr="00F85EE0" w:rsidRDefault="00F454C3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F454C3" w:rsidRPr="00F85EE0" w:rsidRDefault="00F454C3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454C3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454C3" w:rsidRPr="00F85EE0" w:rsidRDefault="00F454C3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54C3" w:rsidRPr="00F85EE0" w:rsidRDefault="00F454C3" w:rsidP="00F454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estimaciones por pérdida o deterioro u obsolescencia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54C3" w:rsidRPr="00F85EE0" w:rsidRDefault="00F454C3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F454C3" w:rsidRPr="00F85EE0" w:rsidRDefault="00F454C3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454C3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454C3" w:rsidRPr="00F85EE0" w:rsidRDefault="00F454C3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54C3" w:rsidRPr="00F85EE0" w:rsidRDefault="00F454C3" w:rsidP="00F454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provisiones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54C3" w:rsidRPr="00F85EE0" w:rsidRDefault="00F454C3" w:rsidP="003D69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F454C3" w:rsidRPr="00F85EE0" w:rsidRDefault="00F454C3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454C3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454C3" w:rsidRPr="00F85EE0" w:rsidRDefault="00F454C3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454C3" w:rsidRDefault="00F454C3" w:rsidP="00F454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2.5 Otros ingresos y Beneficios Varios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F454C3" w:rsidRDefault="00F454C3" w:rsidP="003D690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5,808</w:t>
                  </w:r>
                </w:p>
              </w:tc>
            </w:tr>
            <w:tr w:rsidR="00F454C3" w:rsidRPr="00F85EE0" w:rsidTr="00106A8F">
              <w:trPr>
                <w:trHeight w:val="419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454C3" w:rsidRPr="00F85EE0" w:rsidRDefault="00F454C3" w:rsidP="00F454C3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2.6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Otros ingresos contables no 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presupuestarios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54C3" w:rsidRPr="00F85EE0" w:rsidRDefault="00F454C3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F454C3" w:rsidRPr="00F85EE0" w:rsidRDefault="00F454C3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Start w:id="6" w:name="_GoBack"/>
                  <w:bookmarkEnd w:id="6"/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454C3" w:rsidRPr="00F85EE0" w:rsidTr="00106A8F">
              <w:trPr>
                <w:trHeight w:val="477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454C3" w:rsidRPr="00F85EE0" w:rsidRDefault="00F454C3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3. Menos ingresos presupuestarios no contables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4C3" w:rsidRPr="00F85EE0" w:rsidRDefault="00F454C3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  <w:p w:rsidR="00F454C3" w:rsidRPr="00F85EE0" w:rsidRDefault="00F454C3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F454C3" w:rsidRPr="00F85EE0" w:rsidTr="00106A8F">
              <w:trPr>
                <w:trHeight w:val="303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454C3" w:rsidRPr="00F85EE0" w:rsidRDefault="00F454C3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54C3" w:rsidRPr="00F85EE0" w:rsidRDefault="00F454C3" w:rsidP="00F454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3.1 Aprovechamientos patrimoniales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54C3" w:rsidRPr="00F85EE0" w:rsidRDefault="00F454C3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F454C3" w:rsidRPr="00F85EE0" w:rsidRDefault="00F454C3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454C3" w:rsidRPr="00F85EE0" w:rsidTr="00106A8F">
              <w:trPr>
                <w:trHeight w:val="303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454C3" w:rsidRPr="00F85EE0" w:rsidRDefault="00F454C3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454C3" w:rsidRPr="00F85EE0" w:rsidRDefault="00F454C3" w:rsidP="00F454C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3.2 Ingresos Derivados de Financiamientos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F454C3" w:rsidRPr="00F85EE0" w:rsidRDefault="00F454C3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F454C3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454C3" w:rsidRPr="00F85EE0" w:rsidRDefault="00F454C3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54C3" w:rsidRPr="00F85EE0" w:rsidRDefault="00F454C3" w:rsidP="00F454C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3.3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Otros Ingresos presupuestarios no contables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54C3" w:rsidRPr="00F85EE0" w:rsidRDefault="00F454C3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F454C3" w:rsidRPr="00F85EE0" w:rsidRDefault="00F454C3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106A8F">
              <w:trPr>
                <w:trHeight w:val="462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4. Ingresos Contables (4 = 1 + 2 - 3)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</w:tcPr>
                <w:p w:rsidR="00F85EE0" w:rsidRPr="00F85EE0" w:rsidRDefault="00F454C3" w:rsidP="00596B3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15,779,653</w:t>
                  </w:r>
                </w:p>
              </w:tc>
            </w:tr>
          </w:tbl>
          <w:p w:rsidR="00F85EE0" w:rsidRPr="00F85EE0" w:rsidRDefault="00F85EE0" w:rsidP="00F85E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21" w:type="dxa"/>
            <w:gridSpan w:val="10"/>
            <w:shd w:val="clear" w:color="auto" w:fill="auto"/>
          </w:tcPr>
          <w:tbl>
            <w:tblPr>
              <w:tblpPr w:leftFromText="141" w:rightFromText="141" w:vertAnchor="page" w:horzAnchor="page" w:tblpX="742" w:tblpY="1"/>
              <w:tblOverlap w:val="never"/>
              <w:tblW w:w="729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2549"/>
              <w:gridCol w:w="426"/>
              <w:gridCol w:w="1773"/>
              <w:gridCol w:w="18"/>
              <w:gridCol w:w="1116"/>
            </w:tblGrid>
            <w:tr w:rsidR="00F85EE0" w:rsidRPr="00F85EE0" w:rsidTr="00086296">
              <w:trPr>
                <w:gridAfter w:val="2"/>
                <w:wAfter w:w="1134" w:type="dxa"/>
                <w:trHeight w:val="257"/>
              </w:trPr>
              <w:tc>
                <w:tcPr>
                  <w:tcW w:w="6158" w:type="dxa"/>
                  <w:gridSpan w:val="4"/>
                  <w:tcBorders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5956FE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</w:t>
                  </w:r>
                  <w:r w:rsidR="00F41DA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  <w:r w:rsidR="00B82573"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INSTITUTO DEL DEPORTE DE TLAXCALA</w:t>
                  </w:r>
                </w:p>
              </w:tc>
            </w:tr>
            <w:tr w:rsidR="00F85EE0" w:rsidRPr="00F85EE0" w:rsidTr="00086296">
              <w:trPr>
                <w:gridAfter w:val="2"/>
                <w:wAfter w:w="1134" w:type="dxa"/>
                <w:trHeight w:val="257"/>
              </w:trPr>
              <w:tc>
                <w:tcPr>
                  <w:tcW w:w="6158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:rsidR="00F85EE0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</w:t>
                  </w:r>
                  <w:r w:rsidR="005956FE"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Conciliación entre los Egresos Presupuestarios y los Gastos Contables</w:t>
                  </w:r>
                </w:p>
              </w:tc>
            </w:tr>
            <w:tr w:rsidR="00F85EE0" w:rsidRPr="00F85EE0" w:rsidTr="00086296">
              <w:trPr>
                <w:gridAfter w:val="2"/>
                <w:wAfter w:w="1134" w:type="dxa"/>
                <w:trHeight w:val="257"/>
              </w:trPr>
              <w:tc>
                <w:tcPr>
                  <w:tcW w:w="6158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5956FE" w:rsidP="00106A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</w:t>
                  </w:r>
                  <w:r w:rsidR="00F41DA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Correspondiente del 1 de enero </w:t>
                  </w:r>
                  <w:r w:rsidR="007E0FD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al </w:t>
                  </w:r>
                  <w:r w:rsidR="002518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30 de </w:t>
                  </w:r>
                  <w:r w:rsidR="00106A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septiembre</w:t>
                  </w:r>
                  <w:r w:rsidR="002518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 2018</w:t>
                  </w:r>
                </w:p>
              </w:tc>
            </w:tr>
            <w:tr w:rsidR="00F85EE0" w:rsidRPr="00F85EE0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6158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41DA2" w:rsidP="00F41DA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                                          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(Cifras en pesos)</w:t>
                  </w:r>
                </w:p>
              </w:tc>
            </w:tr>
            <w:tr w:rsidR="00F85EE0" w:rsidRPr="00F85EE0" w:rsidTr="00086296">
              <w:trPr>
                <w:gridAfter w:val="1"/>
                <w:wAfter w:w="1116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1. Total de egresos (presupuestarios)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5EE0" w:rsidRPr="005956FE" w:rsidRDefault="00F85EE0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1791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</w:tcPr>
                <w:p w:rsidR="00F85EE0" w:rsidRPr="00F85EE0" w:rsidRDefault="00F454C3" w:rsidP="000862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14,831,256</w:t>
                  </w:r>
                </w:p>
              </w:tc>
            </w:tr>
            <w:tr w:rsidR="00F85EE0" w:rsidRPr="00F85EE0" w:rsidTr="00086296">
              <w:trPr>
                <w:gridAfter w:val="2"/>
                <w:wAfter w:w="1134" w:type="dxa"/>
                <w:trHeight w:val="217"/>
              </w:trPr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106A8F" w:rsidRPr="00F85EE0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06A8F" w:rsidRPr="00F85EE0" w:rsidRDefault="00106A8F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2. Menos egresos presupuestarios no contables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6A8F" w:rsidRPr="005956FE" w:rsidRDefault="00106A8F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:rsidR="00106A8F" w:rsidRPr="00F85EE0" w:rsidRDefault="00106A8F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454C3" w:rsidRPr="00F85EE0" w:rsidTr="00086296">
              <w:trPr>
                <w:gridAfter w:val="2"/>
                <w:wAfter w:w="1134" w:type="dxa"/>
                <w:trHeight w:val="129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54C3" w:rsidRPr="00F85EE0" w:rsidRDefault="00106A8F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 Materias primas y materiales de producción y comercialización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454C3" w:rsidRPr="00F85EE0" w:rsidRDefault="00F454C3" w:rsidP="000862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454C3" w:rsidRPr="00F85EE0" w:rsidTr="00086296">
              <w:trPr>
                <w:gridAfter w:val="2"/>
                <w:wAfter w:w="1134" w:type="dxa"/>
                <w:trHeight w:val="12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54C3" w:rsidRPr="00F85EE0" w:rsidRDefault="00106A8F" w:rsidP="00106A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2.2 Materiales y suministros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454C3" w:rsidRPr="00F85EE0" w:rsidRDefault="00F454C3" w:rsidP="000862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454C3" w:rsidRPr="00F85EE0" w:rsidTr="00086296">
              <w:trPr>
                <w:gridAfter w:val="2"/>
                <w:wAfter w:w="1134" w:type="dxa"/>
                <w:trHeight w:val="17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54C3" w:rsidRPr="00F85EE0" w:rsidRDefault="00106A8F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2.3 Mobiliario y Equipo de Administración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454C3" w:rsidRPr="00F85EE0" w:rsidRDefault="00F454C3" w:rsidP="000862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106A8F" w:rsidRPr="00F85EE0" w:rsidTr="00086296">
              <w:trPr>
                <w:gridAfter w:val="2"/>
                <w:wAfter w:w="1134" w:type="dxa"/>
                <w:trHeight w:val="17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6A8F" w:rsidRDefault="00106A8F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2.4 Mobiliario y Equipo Educacional y Recreativo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106A8F" w:rsidRDefault="00106A8F" w:rsidP="000862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106A8F" w:rsidRPr="00F85EE0" w:rsidTr="00086296">
              <w:trPr>
                <w:gridAfter w:val="2"/>
                <w:wAfter w:w="1134" w:type="dxa"/>
                <w:trHeight w:val="17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6A8F" w:rsidRDefault="00106A8F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2.5 Equipo e Instrumental Médico y de laboratorio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106A8F" w:rsidRDefault="00106A8F" w:rsidP="000862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454C3" w:rsidRPr="00F85EE0" w:rsidTr="00086296">
              <w:trPr>
                <w:gridAfter w:val="2"/>
                <w:wAfter w:w="1134" w:type="dxa"/>
                <w:trHeight w:val="18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54C3" w:rsidRPr="00F85EE0" w:rsidRDefault="00106A8F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2.6 </w:t>
                  </w:r>
                  <w:r w:rsidR="00F454C3"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Vehículos y Equipo de Transporte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454C3" w:rsidRPr="00F85EE0" w:rsidRDefault="00F454C3" w:rsidP="000862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454C3" w:rsidRPr="00F85EE0" w:rsidTr="00086296">
              <w:trPr>
                <w:gridAfter w:val="2"/>
                <w:wAfter w:w="1134" w:type="dxa"/>
                <w:trHeight w:val="15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54C3" w:rsidRPr="00F85EE0" w:rsidRDefault="00106A8F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2.7 </w:t>
                  </w:r>
                  <w:r w:rsidR="00F454C3"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Equipo de Defensa y Seguridad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454C3" w:rsidRPr="00F85EE0" w:rsidRDefault="00F454C3" w:rsidP="000862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454C3" w:rsidRPr="00F85EE0" w:rsidTr="00086296">
              <w:trPr>
                <w:gridAfter w:val="2"/>
                <w:wAfter w:w="1134" w:type="dxa"/>
                <w:trHeight w:val="10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54C3" w:rsidRPr="00F85EE0" w:rsidRDefault="00106A8F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2.8 </w:t>
                  </w:r>
                  <w:r w:rsidR="00F454C3"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Maquinaria, Otros Equipos y Herramientas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454C3" w:rsidRPr="00F85EE0" w:rsidRDefault="00F454C3" w:rsidP="000862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454C3" w:rsidRPr="00F85EE0" w:rsidTr="00086296">
              <w:trPr>
                <w:gridAfter w:val="2"/>
                <w:wAfter w:w="1134" w:type="dxa"/>
                <w:trHeight w:val="97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54C3" w:rsidRPr="00F85EE0" w:rsidRDefault="00106A8F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2.9 </w:t>
                  </w:r>
                  <w:r w:rsidR="00F454C3"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biológicos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454C3" w:rsidRPr="00F85EE0" w:rsidRDefault="00F454C3" w:rsidP="000862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454C3" w:rsidRPr="00F85EE0" w:rsidTr="00086296">
              <w:trPr>
                <w:gridAfter w:val="2"/>
                <w:wAfter w:w="1134" w:type="dxa"/>
                <w:trHeight w:val="19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54C3" w:rsidRPr="00F85EE0" w:rsidRDefault="00106A8F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2.10 </w:t>
                  </w:r>
                  <w:r w:rsidR="00F454C3"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Bienes inmuebles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454C3" w:rsidRPr="00F85EE0" w:rsidRDefault="00F454C3" w:rsidP="000862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454C3" w:rsidRPr="00F85EE0" w:rsidTr="00086296">
              <w:trPr>
                <w:gridAfter w:val="2"/>
                <w:wAfter w:w="1134" w:type="dxa"/>
                <w:trHeight w:val="10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54C3" w:rsidRPr="00F85EE0" w:rsidRDefault="00106A8F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2.11 </w:t>
                  </w:r>
                  <w:r w:rsidR="00F454C3"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Intangibles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454C3" w:rsidRPr="00F85EE0" w:rsidRDefault="00F454C3" w:rsidP="000862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106A8F" w:rsidRPr="00F85EE0" w:rsidTr="00086296">
              <w:trPr>
                <w:gridAfter w:val="2"/>
                <w:wAfter w:w="1134" w:type="dxa"/>
                <w:trHeight w:val="10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6A8F" w:rsidRDefault="00106A8F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2.12 Obra pública en bienes de dominio publico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106A8F" w:rsidRDefault="00106A8F" w:rsidP="000862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454C3" w:rsidRPr="00F85EE0" w:rsidTr="00086296">
              <w:trPr>
                <w:gridAfter w:val="2"/>
                <w:wAfter w:w="1134" w:type="dxa"/>
                <w:trHeight w:val="10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454C3" w:rsidRPr="00F85EE0" w:rsidRDefault="00106A8F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2.13 </w:t>
                  </w:r>
                  <w:r w:rsidR="00F454C3"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Obra pública en Bienes Propios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454C3" w:rsidRPr="00F85EE0" w:rsidRDefault="00F454C3" w:rsidP="000862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454C3" w:rsidRPr="00F85EE0" w:rsidTr="00086296">
              <w:trPr>
                <w:gridAfter w:val="2"/>
                <w:wAfter w:w="1134" w:type="dxa"/>
                <w:trHeight w:val="109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54C3" w:rsidRPr="00F85EE0" w:rsidRDefault="00106A8F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2.14 </w:t>
                  </w:r>
                  <w:r w:rsidR="00F454C3"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Acciones y Participaciones de Capital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454C3" w:rsidRPr="00F85EE0" w:rsidRDefault="00F454C3" w:rsidP="000862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454C3" w:rsidRPr="00F85EE0" w:rsidTr="00086296">
              <w:trPr>
                <w:gridAfter w:val="2"/>
                <w:wAfter w:w="1134" w:type="dxa"/>
                <w:trHeight w:val="184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54C3" w:rsidRPr="00F85EE0" w:rsidRDefault="00106A8F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2.15 </w:t>
                  </w:r>
                  <w:r w:rsidR="00F454C3"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Compra de títulos y valores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454C3" w:rsidRPr="00F85EE0" w:rsidRDefault="00F454C3" w:rsidP="000862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106A8F" w:rsidRPr="00F85EE0" w:rsidTr="00086296">
              <w:trPr>
                <w:gridAfter w:val="2"/>
                <w:wAfter w:w="1134" w:type="dxa"/>
                <w:trHeight w:val="184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06A8F" w:rsidRDefault="00106A8F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2.16 Concesión de préstamos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106A8F" w:rsidRDefault="00106A8F" w:rsidP="000862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454C3" w:rsidRPr="00F85EE0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54C3" w:rsidRPr="00F85EE0" w:rsidRDefault="00106A8F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2.17 </w:t>
                  </w:r>
                  <w:r w:rsidR="00F454C3"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Inversiones en fideicomisos, mandatos y otros análogos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454C3" w:rsidRPr="00F85EE0" w:rsidRDefault="00F454C3" w:rsidP="000862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454C3" w:rsidRPr="00F85EE0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54C3" w:rsidRPr="00F85EE0" w:rsidRDefault="00106A8F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2.17 </w:t>
                  </w:r>
                  <w:r w:rsidR="00F454C3"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 para contingencias y otras erogaciones especiales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454C3" w:rsidRPr="00F85EE0" w:rsidRDefault="00F454C3" w:rsidP="000862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454C3" w:rsidRPr="00F85EE0" w:rsidTr="00086296">
              <w:trPr>
                <w:gridAfter w:val="2"/>
                <w:wAfter w:w="1134" w:type="dxa"/>
                <w:trHeight w:val="122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54C3" w:rsidRPr="00F85EE0" w:rsidRDefault="00106A8F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2.19 </w:t>
                  </w:r>
                  <w:r w:rsidR="00F454C3"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Amortización de la Deuda Pública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454C3" w:rsidRPr="00F85EE0" w:rsidRDefault="00F454C3" w:rsidP="000862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454C3" w:rsidRPr="00F85EE0" w:rsidTr="00086296">
              <w:trPr>
                <w:gridAfter w:val="2"/>
                <w:wAfter w:w="1134" w:type="dxa"/>
                <w:trHeight w:val="35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54C3" w:rsidRPr="00F85EE0" w:rsidRDefault="00106A8F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2.20 </w:t>
                  </w:r>
                  <w:r w:rsidR="00F454C3"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Adeudos de Ejercicios Fiscales Anteriores (ADEFAS)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454C3" w:rsidRPr="00F85EE0" w:rsidRDefault="00F454C3" w:rsidP="000862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454C3" w:rsidRPr="00F85EE0" w:rsidTr="00086296">
              <w:trPr>
                <w:gridAfter w:val="2"/>
                <w:wAfter w:w="1134" w:type="dxa"/>
                <w:trHeight w:val="214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54C3" w:rsidRPr="00F85EE0" w:rsidRDefault="00106A8F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2.21 </w:t>
                  </w:r>
                  <w:r w:rsidR="00F454C3"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Egresos Presupuestales No Contables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454C3" w:rsidRPr="00F85EE0" w:rsidRDefault="00F454C3" w:rsidP="000862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41DA2" w:rsidRPr="00F85EE0" w:rsidTr="00086296">
              <w:trPr>
                <w:gridAfter w:val="2"/>
                <w:wAfter w:w="1134" w:type="dxa"/>
                <w:trHeight w:val="164"/>
              </w:trPr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5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106A8F" w:rsidRPr="00F85EE0" w:rsidTr="00086296">
              <w:trPr>
                <w:gridAfter w:val="2"/>
                <w:wAfter w:w="1134" w:type="dxa"/>
                <w:trHeight w:val="185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06A8F" w:rsidRPr="00F85EE0" w:rsidRDefault="00106A8F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3. Más Gasto Contables No Presupuestales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6A8F" w:rsidRPr="00F85EE0" w:rsidRDefault="00106A8F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:rsidR="00106A8F" w:rsidRPr="00F85EE0" w:rsidRDefault="00106A8F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454C3" w:rsidRPr="00F85EE0" w:rsidTr="00086296">
              <w:trPr>
                <w:gridAfter w:val="2"/>
                <w:wAfter w:w="1134" w:type="dxa"/>
                <w:trHeight w:val="245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4C3" w:rsidRPr="00F85EE0" w:rsidRDefault="00106A8F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3.1 </w:t>
                  </w:r>
                  <w:r w:rsidR="00F454C3"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Estimaciones, depreciaciones, deterioros, obsolescencia y amortizaciones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454C3" w:rsidRPr="00F85EE0" w:rsidRDefault="00F454C3" w:rsidP="000862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454C3" w:rsidRPr="00F85EE0" w:rsidTr="00086296">
              <w:trPr>
                <w:gridAfter w:val="2"/>
                <w:wAfter w:w="1134" w:type="dxa"/>
                <w:trHeight w:val="189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54C3" w:rsidRPr="00F85EE0" w:rsidRDefault="00106A8F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3.2 </w:t>
                  </w:r>
                  <w:r w:rsidR="00F454C3"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454C3" w:rsidRPr="00F85EE0" w:rsidRDefault="00F454C3" w:rsidP="000862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454C3" w:rsidRPr="00F85EE0" w:rsidTr="00086296">
              <w:trPr>
                <w:gridAfter w:val="2"/>
                <w:wAfter w:w="1134" w:type="dxa"/>
                <w:trHeight w:val="107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54C3" w:rsidRPr="00F85EE0" w:rsidRDefault="00106A8F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3.3 </w:t>
                  </w:r>
                  <w:r w:rsidR="00F454C3"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Disminución de inventarios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454C3" w:rsidRPr="00F85EE0" w:rsidRDefault="00F454C3" w:rsidP="000862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454C3" w:rsidRPr="00F85EE0" w:rsidTr="00086296">
              <w:trPr>
                <w:gridAfter w:val="2"/>
                <w:wAfter w:w="1134" w:type="dxa"/>
                <w:trHeight w:val="316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54C3" w:rsidRPr="00F85EE0" w:rsidRDefault="00653E06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3.4 </w:t>
                  </w:r>
                  <w:r w:rsidR="00F454C3"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estim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</w:t>
                  </w:r>
                  <w:r w:rsidR="00F454C3"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ciones por pérdida o deterioro u obsolescencia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454C3" w:rsidRPr="00F85EE0" w:rsidRDefault="00F454C3" w:rsidP="000862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454C3" w:rsidRPr="00F85EE0" w:rsidTr="00086296">
              <w:trPr>
                <w:gridAfter w:val="2"/>
                <w:wAfter w:w="1134" w:type="dxa"/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54C3" w:rsidRPr="00F85EE0" w:rsidRDefault="00653E06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3.5 </w:t>
                  </w:r>
                  <w:r w:rsidR="00F454C3"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provisiones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454C3" w:rsidRPr="00F85EE0" w:rsidRDefault="00F454C3" w:rsidP="000862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86296" w:rsidRPr="00F85EE0" w:rsidTr="00086296">
              <w:trPr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86296" w:rsidRPr="00F85EE0" w:rsidRDefault="00086296" w:rsidP="001033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</w:tcPr>
                <w:p w:rsidR="00086296" w:rsidRPr="00F85EE0" w:rsidRDefault="00086296" w:rsidP="001033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086296" w:rsidRPr="00F85EE0" w:rsidRDefault="00086296" w:rsidP="001033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086296" w:rsidRPr="00F85EE0" w:rsidTr="00086296">
              <w:trPr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pct25" w:color="auto" w:fill="auto"/>
                  <w:noWrap/>
                  <w:vAlign w:val="center"/>
                </w:tcPr>
                <w:p w:rsidR="00086296" w:rsidRPr="00086296" w:rsidRDefault="00086296" w:rsidP="001033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 w:rsidRPr="00086296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  <w:t>4. Ingresos Contables (4 = 1 + 2 - 3)</w:t>
                  </w:r>
                </w:p>
              </w:tc>
              <w:tc>
                <w:tcPr>
                  <w:tcW w:w="3333" w:type="dxa"/>
                  <w:gridSpan w:val="4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086296" w:rsidRDefault="00086296" w:rsidP="000862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>
                            <wp:simplePos x="0" y="0"/>
                            <wp:positionH relativeFrom="column">
                              <wp:posOffset>329565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987425" cy="277495"/>
                            <wp:effectExtent l="0" t="0" r="22225" b="27305"/>
                            <wp:wrapNone/>
                            <wp:docPr id="13" name="13 Rectángul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8742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  <a:alpha val="89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086296" w:rsidRPr="00086296" w:rsidRDefault="00086296" w:rsidP="0008629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4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831,256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13 Rectángulo" o:spid="_x0000_s1026" style="position:absolute;margin-left:25.95pt;margin-top:3.5pt;width:77.75pt;height:21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" fillcolor="#a5a5a5 [2092]" strokecolor="black [3213]" strokeweight=".25pt">
                            <v:fill opacity="58339f"/>
                            <v:textbox>
                              <w:txbxContent>
                                <w:p w:rsidR="00086296" w:rsidRPr="00086296" w:rsidRDefault="00086296" w:rsidP="000862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4</w:t>
                                  </w:r>
                                  <w:proofErr w:type="gramStart"/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831,256</w:t>
                                  </w:r>
                                  <w:proofErr w:type="gramEnd"/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  <w:p w:rsidR="00086296" w:rsidRDefault="00086296" w:rsidP="000862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  <w:p w:rsidR="00086296" w:rsidRPr="00086296" w:rsidRDefault="00086296" w:rsidP="000862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F85EE0" w:rsidRPr="00F85EE0" w:rsidRDefault="00F85EE0" w:rsidP="00F85E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6" w:type="dxa"/>
            <w:gridSpan w:val="5"/>
            <w:shd w:val="clear" w:color="auto" w:fill="auto"/>
            <w:noWrap/>
            <w:vAlign w:val="bottom"/>
          </w:tcPr>
          <w:p w:rsidR="00F85EE0" w:rsidRDefault="00F85EE0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86296" w:rsidRPr="006B46C7" w:rsidRDefault="00086296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585"/>
          <w:jc w:val="center"/>
        </w:trPr>
        <w:tc>
          <w:tcPr>
            <w:tcW w:w="14076" w:type="dxa"/>
            <w:gridSpan w:val="16"/>
            <w:shd w:val="clear" w:color="auto" w:fill="auto"/>
            <w:noWrap/>
            <w:hideMark/>
          </w:tcPr>
          <w:p w:rsidR="00D932AF" w:rsidRPr="006B46C7" w:rsidRDefault="00D947BA" w:rsidP="00D947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 emplean cuentas de orden presupuestal para la identificación y afectación de los momentos contables del presupuesto manejando por la dependencia.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c) NOTAS DE GESTIÓN ADMINISTRATIVA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trHeight w:val="300"/>
          <w:jc w:val="center"/>
        </w:trPr>
        <w:tc>
          <w:tcPr>
            <w:tcW w:w="6080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Introducción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5"/>
            <w:shd w:val="clear" w:color="auto" w:fill="auto"/>
            <w:noWrap/>
            <w:hideMark/>
          </w:tcPr>
          <w:p w:rsidR="00D932AF" w:rsidRPr="006B46C7" w:rsidRDefault="00D932AF" w:rsidP="003D69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 </w:t>
            </w:r>
            <w:r w:rsidR="00A01F55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continuación,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 explicará de forma breve las características del Instituto del Deporte en este ejercicio 201</w:t>
            </w:r>
            <w:r w:rsidR="003D69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bajo las cuales ha operado.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Panorama Económico y Financiero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5"/>
            <w:shd w:val="clear" w:color="auto" w:fill="auto"/>
            <w:hideMark/>
          </w:tcPr>
          <w:p w:rsidR="00D932AF" w:rsidRPr="006B46C7" w:rsidRDefault="00D932AF" w:rsidP="009E66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techo presupuestal 201</w:t>
            </w:r>
            <w:r w:rsidR="009E66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 w:rsidR="009E66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 el mismo de 2017, no sufrió modificación alguna.</w:t>
            </w:r>
            <w:r w:rsidR="00596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5"/>
            <w:shd w:val="clear" w:color="auto" w:fill="auto"/>
          </w:tcPr>
          <w:p w:rsidR="00A01F55" w:rsidRPr="006B46C7" w:rsidRDefault="00A01F55" w:rsidP="00D932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Autorización e Historia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63"/>
          <w:jc w:val="center"/>
        </w:trPr>
        <w:tc>
          <w:tcPr>
            <w:tcW w:w="861" w:type="dxa"/>
            <w:shd w:val="clear" w:color="auto" w:fill="auto"/>
            <w:noWrap/>
          </w:tcPr>
          <w:p w:rsidR="00D932AF" w:rsidRPr="006B46C7" w:rsidRDefault="00A01F55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13215" w:type="dxa"/>
            <w:gridSpan w:val="15"/>
            <w:shd w:val="clear" w:color="auto" w:fill="auto"/>
          </w:tcPr>
          <w:p w:rsidR="00D932AF" w:rsidRPr="006B46C7" w:rsidRDefault="00A01F55" w:rsidP="00D932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 de creación del ente: 14 de diciembre de 2005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553"/>
          <w:jc w:val="center"/>
        </w:trPr>
        <w:tc>
          <w:tcPr>
            <w:tcW w:w="861" w:type="dxa"/>
            <w:shd w:val="clear" w:color="auto" w:fill="auto"/>
            <w:noWrap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13215" w:type="dxa"/>
            <w:gridSpan w:val="15"/>
            <w:shd w:val="clear" w:color="auto" w:fill="auto"/>
          </w:tcPr>
          <w:p w:rsidR="00A01F55" w:rsidRPr="006B46C7" w:rsidRDefault="00A01F55" w:rsidP="00A01F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Principales cambios en su estructura: Al inicio de esta Administración se anulan las subdirecciones en la dependencia como se venían manejando, siendo ahora Jefaturas de Departamento, se ha reducido la plantilla de personal al necesario.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553"/>
          <w:jc w:val="center"/>
        </w:trPr>
        <w:tc>
          <w:tcPr>
            <w:tcW w:w="861" w:type="dxa"/>
            <w:shd w:val="clear" w:color="auto" w:fill="auto"/>
            <w:noWrap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5"/>
            <w:shd w:val="clear" w:color="auto" w:fill="auto"/>
          </w:tcPr>
          <w:p w:rsidR="00A01F55" w:rsidRPr="006B46C7" w:rsidRDefault="00A01F55" w:rsidP="00A01F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Organización y Objeto Social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Objeto social: Educ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ión y Deporte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12964" w:type="dxa"/>
            <w:gridSpan w:val="13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 actividad: Promoción y práctica deportiva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c)</w:t>
            </w:r>
          </w:p>
        </w:tc>
        <w:tc>
          <w:tcPr>
            <w:tcW w:w="12964" w:type="dxa"/>
            <w:gridSpan w:val="13"/>
            <w:shd w:val="clear" w:color="auto" w:fill="auto"/>
            <w:noWrap/>
            <w:vAlign w:val="bottom"/>
          </w:tcPr>
          <w:p w:rsidR="00A01F55" w:rsidRPr="006B46C7" w:rsidRDefault="00A01F55" w:rsidP="00366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 fiscal: 201</w:t>
            </w:r>
            <w:r w:rsidR="009E66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d)</w:t>
            </w:r>
          </w:p>
        </w:tc>
        <w:tc>
          <w:tcPr>
            <w:tcW w:w="12964" w:type="dxa"/>
            <w:gridSpan w:val="13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Régimen jurídico: Organismo Público Descentralizado con personalidad jurídica y Patrimonio Propio.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e)</w:t>
            </w:r>
          </w:p>
        </w:tc>
        <w:tc>
          <w:tcPr>
            <w:tcW w:w="12964" w:type="dxa"/>
            <w:gridSpan w:val="13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Consideraciones fiscales del ente: </w:t>
            </w:r>
            <w:r w:rsidR="00C14690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Está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obligado a retener I.S.R.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68"/>
          <w:jc w:val="center"/>
        </w:trPr>
        <w:tc>
          <w:tcPr>
            <w:tcW w:w="861" w:type="dxa"/>
            <w:shd w:val="clear" w:color="auto" w:fill="auto"/>
            <w:noWrap/>
            <w:hideMark/>
          </w:tcPr>
          <w:p w:rsidR="00A01F55" w:rsidRPr="006B46C7" w:rsidRDefault="00A01F55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f)</w:t>
            </w:r>
          </w:p>
        </w:tc>
        <w:tc>
          <w:tcPr>
            <w:tcW w:w="13215" w:type="dxa"/>
            <w:gridSpan w:val="15"/>
            <w:shd w:val="clear" w:color="auto" w:fill="auto"/>
            <w:hideMark/>
          </w:tcPr>
          <w:p w:rsidR="00A01F55" w:rsidRPr="006B46C7" w:rsidRDefault="00A01F55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Estructura organizacional básica</w:t>
            </w:r>
            <w:r w:rsidR="009E66FE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 Dirección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General, Jefatura de Administración y Finanzas y Jefatura de Cultura Física y Deporte</w:t>
            </w:r>
            <w:r w:rsidR="004B0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Jefatura de Desarrollo del Deporte.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544"/>
          <w:jc w:val="center"/>
        </w:trPr>
        <w:tc>
          <w:tcPr>
            <w:tcW w:w="861" w:type="dxa"/>
            <w:shd w:val="clear" w:color="auto" w:fill="auto"/>
            <w:noWrap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5"/>
            <w:shd w:val="clear" w:color="auto" w:fill="auto"/>
          </w:tcPr>
          <w:p w:rsidR="00C14690" w:rsidRPr="006B46C7" w:rsidRDefault="00C14690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Bases de preparación de los Estados Financieros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3825" w:type="dxa"/>
            <w:gridSpan w:val="1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ha observado la normatividad emitida por la CONAC para la elaboración de la Cuenta Pública Armonizada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492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6106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Posición en Moneda Extranjera y Protección por Riesgo Cambiario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6080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D947BA" w:rsidP="00D94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no maneja operaciones en moneda extranjera.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517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Analítico del Activo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B06BC" w:rsidRPr="006B46C7" w:rsidTr="004B7E93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4B06BC" w:rsidRPr="006B46C7" w:rsidRDefault="004B06BC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36" w:type="dxa"/>
            <w:gridSpan w:val="14"/>
            <w:shd w:val="clear" w:color="auto" w:fill="auto"/>
            <w:noWrap/>
            <w:vAlign w:val="bottom"/>
            <w:hideMark/>
          </w:tcPr>
          <w:p w:rsidR="004B06BC" w:rsidRPr="006B46C7" w:rsidRDefault="004B06BC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 adquisiciones realizadas son necesarias para la operatividad de la entidad,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eficientando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las funciones del personal que lo emplea.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4B06BC" w:rsidRPr="006B46C7" w:rsidRDefault="004B06BC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4B06BC" w:rsidRPr="006B46C7" w:rsidRDefault="004B06BC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505"/>
          <w:jc w:val="center"/>
        </w:trPr>
        <w:tc>
          <w:tcPr>
            <w:tcW w:w="14076" w:type="dxa"/>
            <w:gridSpan w:val="16"/>
            <w:shd w:val="clear" w:color="auto" w:fill="auto"/>
            <w:noWrap/>
            <w:vAlign w:val="bottom"/>
            <w:hideMark/>
          </w:tcPr>
          <w:p w:rsidR="00C14690" w:rsidRPr="006B46C7" w:rsidRDefault="00C14690" w:rsidP="00840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Actualmente el patrimonio de la enti</w:t>
            </w:r>
            <w:r w:rsidR="00251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dad asciende a la cantidad de $</w:t>
            </w:r>
            <w:r w:rsidR="0084033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15,059,743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6106" w:type="dxa"/>
            <w:gridSpan w:val="4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Fideicomisos, mandatos y Análogos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47BA" w:rsidRPr="006B46C7" w:rsidTr="0058399A">
        <w:trPr>
          <w:trHeight w:val="300"/>
          <w:jc w:val="center"/>
        </w:trPr>
        <w:tc>
          <w:tcPr>
            <w:tcW w:w="13997" w:type="dxa"/>
            <w:gridSpan w:val="15"/>
            <w:shd w:val="clear" w:color="auto" w:fill="auto"/>
            <w:noWrap/>
            <w:vAlign w:val="bottom"/>
            <w:hideMark/>
          </w:tcPr>
          <w:p w:rsidR="00D947BA" w:rsidRPr="006B46C7" w:rsidRDefault="00D947BA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de Tlaxcala no maneja fideicomisos, mandatos y análogos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47BA" w:rsidRPr="006B46C7" w:rsidRDefault="00D947BA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47BA" w:rsidRPr="006B46C7" w:rsidRDefault="00D947BA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60010E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de la recaudación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630"/>
          <w:jc w:val="center"/>
        </w:trPr>
        <w:tc>
          <w:tcPr>
            <w:tcW w:w="14076" w:type="dxa"/>
            <w:gridSpan w:val="16"/>
            <w:shd w:val="clear" w:color="auto" w:fill="auto"/>
            <w:noWrap/>
            <w:hideMark/>
          </w:tcPr>
          <w:p w:rsidR="00C14690" w:rsidRPr="006B46C7" w:rsidRDefault="00C14690" w:rsidP="009E66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os ingresos </w:t>
            </w:r>
            <w:r w:rsidR="004B06B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estatales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201</w:t>
            </w:r>
            <w:r w:rsidR="009E66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 están siendo inferiores a los de 2017.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4076" w:type="dxa"/>
            <w:gridSpan w:val="16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sobre la Deuda y el Reporte Analítico 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la Deuda.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entidad no cuenta con deuda pública.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486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486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Calificaciones otorgadas.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6080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D94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No </w:t>
            </w:r>
            <w:r w:rsidR="00D947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 la dependencia este tipo de operaciones.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03529B" w:rsidRDefault="0003529B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3529B" w:rsidRDefault="0003529B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Proceso de Mejora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67"/>
          <w:jc w:val="center"/>
        </w:trPr>
        <w:tc>
          <w:tcPr>
            <w:tcW w:w="14076" w:type="dxa"/>
            <w:gridSpan w:val="16"/>
            <w:shd w:val="clear" w:color="auto" w:fill="auto"/>
            <w:noWrap/>
            <w:hideMark/>
          </w:tcPr>
          <w:p w:rsidR="00C14690" w:rsidRPr="006B46C7" w:rsidRDefault="00C14690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continuará con la política de austeridad administrativa, para ofrecer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mejor atención a los deportistas y figuras relacionadas con el mismo.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698"/>
          <w:jc w:val="center"/>
        </w:trPr>
        <w:tc>
          <w:tcPr>
            <w:tcW w:w="14076" w:type="dxa"/>
            <w:gridSpan w:val="16"/>
            <w:shd w:val="clear" w:color="auto" w:fill="auto"/>
            <w:noWrap/>
            <w:hideMark/>
          </w:tcPr>
          <w:p w:rsidR="00C14690" w:rsidRPr="006B46C7" w:rsidRDefault="00C14690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buscarán nuevas alternativas para la captación de recursos económicos o en especie que apoyen la realización de eventos masivos.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2"/>
            <w:shd w:val="clear" w:color="auto" w:fill="auto"/>
            <w:noWrap/>
            <w:vAlign w:val="bottom"/>
            <w:hideMark/>
          </w:tcPr>
          <w:p w:rsidR="0060010E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Partes relacionadas.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6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600"/>
          <w:jc w:val="center"/>
        </w:trPr>
        <w:tc>
          <w:tcPr>
            <w:tcW w:w="14076" w:type="dxa"/>
            <w:gridSpan w:val="16"/>
            <w:shd w:val="clear" w:color="auto" w:fill="auto"/>
            <w:noWrap/>
            <w:hideMark/>
          </w:tcPr>
          <w:p w:rsidR="00C14690" w:rsidRPr="006B46C7" w:rsidRDefault="004B06BC" w:rsidP="000352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realizan operaciones relacionadas en el Instituto del Deporte de Tlaxcala.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615"/>
          <w:jc w:val="center"/>
        </w:trPr>
        <w:tc>
          <w:tcPr>
            <w:tcW w:w="14076" w:type="dxa"/>
            <w:gridSpan w:val="16"/>
            <w:shd w:val="clear" w:color="auto" w:fill="auto"/>
            <w:noWrap/>
            <w:hideMark/>
          </w:tcPr>
          <w:p w:rsidR="00C14690" w:rsidRPr="006B46C7" w:rsidRDefault="00C14690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Bajo protesta de decir verdad declaramos que los Estados Financieros y sus Notas son razonablemente correctos y </w:t>
            </w:r>
            <w:r w:rsidR="00065B61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responsabilidad del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emisor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6BC118" wp14:editId="7FDBA283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-21590</wp:posOffset>
                      </wp:positionV>
                      <wp:extent cx="2764790" cy="1323975"/>
                      <wp:effectExtent l="0" t="0" r="0" b="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53394" w:rsidRDefault="00653394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653394" w:rsidRDefault="00653394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653394" w:rsidRDefault="00653394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653394" w:rsidRDefault="00653394" w:rsidP="00804C9F">
                                  <w:pPr>
                                    <w:spacing w:after="0" w:line="240" w:lineRule="auto"/>
                                  </w:pPr>
                                  <w:r>
                                    <w:t>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69"/>
                                  </w:tblGrid>
                                  <w:tr w:rsidR="00653394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53394" w:rsidRPr="006B46C7" w:rsidRDefault="00653394" w:rsidP="00234A1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 xml:space="preserve">L.E.F. 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ALFREDO LEMUS SALDAÑA</w:t>
                                        </w:r>
                                      </w:p>
                                    </w:tc>
                                  </w:tr>
                                  <w:tr w:rsidR="00653394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53394" w:rsidRPr="006B46C7" w:rsidRDefault="00653394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DIRECCION GENERAL</w:t>
                                        </w:r>
                                      </w:p>
                                    </w:tc>
                                  </w:tr>
                                </w:tbl>
                                <w:p w:rsidR="00653394" w:rsidRDefault="00653394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7" style="position:absolute;margin-left:41pt;margin-top:-1.7pt;width:217.7pt;height:10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" filled="f" stroked="f" strokeweight="2pt">
                      <v:textbox>
                        <w:txbxContent>
                          <w:p w:rsidR="00653394" w:rsidRDefault="00653394" w:rsidP="00804C9F">
                            <w:pPr>
                              <w:spacing w:after="0" w:line="240" w:lineRule="auto"/>
                            </w:pPr>
                          </w:p>
                          <w:p w:rsidR="00653394" w:rsidRDefault="00653394" w:rsidP="00804C9F">
                            <w:pPr>
                              <w:spacing w:after="0" w:line="240" w:lineRule="auto"/>
                            </w:pPr>
                          </w:p>
                          <w:p w:rsidR="00653394" w:rsidRDefault="00653394" w:rsidP="00804C9F">
                            <w:pPr>
                              <w:spacing w:after="0" w:line="240" w:lineRule="auto"/>
                            </w:pPr>
                          </w:p>
                          <w:p w:rsidR="00653394" w:rsidRDefault="00653394" w:rsidP="00804C9F">
                            <w:pPr>
                              <w:spacing w:after="0" w:line="240" w:lineRule="auto"/>
                            </w:pPr>
                            <w:r>
                              <w:t>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69"/>
                            </w:tblGrid>
                            <w:tr w:rsidR="00653394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3394" w:rsidRPr="006B46C7" w:rsidRDefault="00653394" w:rsidP="00234A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L.E.F.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ALFREDO LEMUS SALDAÑA</w:t>
                                  </w:r>
                                </w:p>
                              </w:tc>
                            </w:tr>
                            <w:tr w:rsidR="00653394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3394" w:rsidRPr="006B46C7" w:rsidRDefault="00653394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DIRECCION GENERAL</w:t>
                                  </w:r>
                                </w:p>
                              </w:tc>
                            </w:tr>
                          </w:tbl>
                          <w:p w:rsidR="00653394" w:rsidRDefault="00653394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33FB16" wp14:editId="5D3455E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-178435</wp:posOffset>
                      </wp:positionV>
                      <wp:extent cx="2764790" cy="1323975"/>
                      <wp:effectExtent l="0" t="0" r="0" b="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53394" w:rsidRDefault="00653394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653394" w:rsidRDefault="00653394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653394" w:rsidRDefault="00653394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653394" w:rsidRDefault="00653394" w:rsidP="00804C9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__________________________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83"/>
                                  </w:tblGrid>
                                  <w:tr w:rsidR="00653394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53394" w:rsidRPr="006B46C7" w:rsidRDefault="00653394" w:rsidP="0084033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C.P. María del Rocío Grande Muñoz</w:t>
                                        </w:r>
                                      </w:p>
                                    </w:tc>
                                  </w:tr>
                                  <w:tr w:rsidR="00653394" w:rsidRPr="00804C9F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653394" w:rsidRPr="00804C9F" w:rsidRDefault="00653394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DEPARTAMENTO</w:t>
                                        </w:r>
                                        <w:r w:rsidRPr="00804C9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 xml:space="preserve"> DE ADMINISTRACION Y FINANZAS</w:t>
                                        </w:r>
                                      </w:p>
                                    </w:tc>
                                  </w:tr>
                                </w:tbl>
                                <w:p w:rsidR="00653394" w:rsidRDefault="00653394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5 Rectángulo" o:spid="_x0000_s1028" style="position:absolute;margin-left:3pt;margin-top:-14.05pt;width:217.7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" filled="f" stroked="f" strokeweight="2pt">
                      <v:textbox>
                        <w:txbxContent>
                          <w:p w:rsidR="00653394" w:rsidRDefault="00653394" w:rsidP="00804C9F">
                            <w:pPr>
                              <w:spacing w:after="0" w:line="240" w:lineRule="auto"/>
                            </w:pPr>
                          </w:p>
                          <w:p w:rsidR="00653394" w:rsidRDefault="00653394" w:rsidP="00804C9F">
                            <w:pPr>
                              <w:spacing w:after="0" w:line="240" w:lineRule="auto"/>
                            </w:pPr>
                          </w:p>
                          <w:p w:rsidR="00653394" w:rsidRDefault="00653394" w:rsidP="00804C9F">
                            <w:pPr>
                              <w:spacing w:after="0" w:line="240" w:lineRule="auto"/>
                            </w:pPr>
                          </w:p>
                          <w:p w:rsidR="00653394" w:rsidRDefault="00653394" w:rsidP="00804C9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3"/>
                            </w:tblGrid>
                            <w:tr w:rsidR="00653394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3394" w:rsidRPr="006B46C7" w:rsidRDefault="00653394" w:rsidP="008403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C.P. María del Rocío Grande Muñoz</w:t>
                                  </w:r>
                                </w:p>
                              </w:tc>
                            </w:tr>
                            <w:tr w:rsidR="00653394" w:rsidRPr="00804C9F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3394" w:rsidRPr="00804C9F" w:rsidRDefault="00653394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DEPARTAMENTO</w:t>
                                  </w:r>
                                  <w:r w:rsidRPr="00804C9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DE ADMINISTRACION Y FINANZAS</w:t>
                                  </w:r>
                                </w:p>
                              </w:tc>
                            </w:tr>
                          </w:tbl>
                          <w:p w:rsidR="00653394" w:rsidRDefault="00653394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1F34973" wp14:editId="4D55B4D8">
                      <wp:simplePos x="0" y="0"/>
                      <wp:positionH relativeFrom="column">
                        <wp:posOffset>365598</wp:posOffset>
                      </wp:positionH>
                      <wp:positionV relativeFrom="paragraph">
                        <wp:posOffset>113015</wp:posOffset>
                      </wp:positionV>
                      <wp:extent cx="1913860" cy="10633"/>
                      <wp:effectExtent l="0" t="0" r="29845" b="2794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860" cy="106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99F59E8" id="Conector recto 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8.9pt" to="179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" strokecolor="black [3040]"/>
                  </w:pict>
                </mc:Fallback>
              </mc:AlternateConten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39" w:type="dxa"/>
            <w:gridSpan w:val="8"/>
            <w:shd w:val="clear" w:color="auto" w:fill="auto"/>
            <w:noWrap/>
            <w:vAlign w:val="bottom"/>
            <w:hideMark/>
          </w:tcPr>
          <w:p w:rsidR="00C14690" w:rsidRPr="00975632" w:rsidRDefault="00C14690" w:rsidP="00C14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6B46C7" w:rsidRDefault="006B46C7" w:rsidP="0023751B"/>
    <w:sectPr w:rsidR="006B46C7" w:rsidSect="008E3652">
      <w:headerReference w:type="even" r:id="rId23"/>
      <w:headerReference w:type="default" r:id="rId24"/>
      <w:footerReference w:type="even" r:id="rId25"/>
      <w:footerReference w:type="default" r:id="rId2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394" w:rsidRDefault="00653394" w:rsidP="00EA5418">
      <w:pPr>
        <w:spacing w:after="0" w:line="240" w:lineRule="auto"/>
      </w:pPr>
      <w:r>
        <w:separator/>
      </w:r>
    </w:p>
  </w:endnote>
  <w:endnote w:type="continuationSeparator" w:id="0">
    <w:p w:rsidR="00653394" w:rsidRDefault="0065339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94" w:rsidRPr="0013011C" w:rsidRDefault="0065339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54A2E0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86296" w:rsidRPr="00086296">
          <w:rPr>
            <w:rFonts w:ascii="Soberana Sans Light" w:hAnsi="Soberana Sans Light"/>
            <w:noProof/>
            <w:lang w:val="es-ES"/>
          </w:rPr>
          <w:t>16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53394" w:rsidRDefault="0065339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94" w:rsidRPr="008E3652" w:rsidRDefault="0065339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0DB569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86296" w:rsidRPr="00086296">
          <w:rPr>
            <w:rFonts w:ascii="Soberana Sans Light" w:hAnsi="Soberana Sans Light"/>
            <w:noProof/>
            <w:lang w:val="es-ES"/>
          </w:rPr>
          <w:t>15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394" w:rsidRDefault="00653394" w:rsidP="00EA5418">
      <w:pPr>
        <w:spacing w:after="0" w:line="240" w:lineRule="auto"/>
      </w:pPr>
      <w:r>
        <w:separator/>
      </w:r>
    </w:p>
  </w:footnote>
  <w:footnote w:type="continuationSeparator" w:id="0">
    <w:p w:rsidR="00653394" w:rsidRDefault="0065339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94" w:rsidRDefault="0065339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394" w:rsidRDefault="0065339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53394" w:rsidRDefault="0065339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53394" w:rsidRPr="00275FC6" w:rsidRDefault="0065339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3394" w:rsidRDefault="0065339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653394" w:rsidRDefault="0065339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53394" w:rsidRPr="00275FC6" w:rsidRDefault="0065339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8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3C483D" w:rsidRDefault="003C483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3C483D" w:rsidRDefault="003C483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3C483D" w:rsidRPr="00275FC6" w:rsidRDefault="003C483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2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3C483D" w:rsidRDefault="003C483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3C483D" w:rsidRDefault="003C483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3C483D" w:rsidRPr="00275FC6" w:rsidRDefault="003C483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5676C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94" w:rsidRPr="0013011C" w:rsidRDefault="0065339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2BF81BE6" wp14:editId="6853013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40CB7D" id="1 Conector recto" o:spid="_x0000_s1026" style="position:absolute;flip:y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C70C9"/>
    <w:multiLevelType w:val="hybridMultilevel"/>
    <w:tmpl w:val="3CAC03B4"/>
    <w:lvl w:ilvl="0" w:tplc="D2209A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6ED9"/>
    <w:rsid w:val="0001298B"/>
    <w:rsid w:val="00024409"/>
    <w:rsid w:val="0003529B"/>
    <w:rsid w:val="000373F1"/>
    <w:rsid w:val="00037C87"/>
    <w:rsid w:val="00040466"/>
    <w:rsid w:val="00045A10"/>
    <w:rsid w:val="000652F2"/>
    <w:rsid w:val="00065B61"/>
    <w:rsid w:val="0008119C"/>
    <w:rsid w:val="00081956"/>
    <w:rsid w:val="00086296"/>
    <w:rsid w:val="000B02EF"/>
    <w:rsid w:val="000B3DE7"/>
    <w:rsid w:val="000F29E5"/>
    <w:rsid w:val="00106A8F"/>
    <w:rsid w:val="0013011C"/>
    <w:rsid w:val="001307F4"/>
    <w:rsid w:val="00165BB4"/>
    <w:rsid w:val="0017285A"/>
    <w:rsid w:val="0018200E"/>
    <w:rsid w:val="00182E08"/>
    <w:rsid w:val="001B1B72"/>
    <w:rsid w:val="001B4E07"/>
    <w:rsid w:val="001C5B8B"/>
    <w:rsid w:val="001C6FD8"/>
    <w:rsid w:val="001D443E"/>
    <w:rsid w:val="001E7072"/>
    <w:rsid w:val="001F244B"/>
    <w:rsid w:val="00204C86"/>
    <w:rsid w:val="00211A64"/>
    <w:rsid w:val="00213B66"/>
    <w:rsid w:val="00234A16"/>
    <w:rsid w:val="0023751B"/>
    <w:rsid w:val="00241E2A"/>
    <w:rsid w:val="00251874"/>
    <w:rsid w:val="002552BB"/>
    <w:rsid w:val="00257D34"/>
    <w:rsid w:val="00264426"/>
    <w:rsid w:val="00274D5C"/>
    <w:rsid w:val="002770BA"/>
    <w:rsid w:val="00283C45"/>
    <w:rsid w:val="0028687E"/>
    <w:rsid w:val="00290A28"/>
    <w:rsid w:val="002A1152"/>
    <w:rsid w:val="002A18CC"/>
    <w:rsid w:val="002A70B3"/>
    <w:rsid w:val="002F4765"/>
    <w:rsid w:val="00307D21"/>
    <w:rsid w:val="00324DEB"/>
    <w:rsid w:val="003272E5"/>
    <w:rsid w:val="00344F5E"/>
    <w:rsid w:val="00351DA0"/>
    <w:rsid w:val="00354C73"/>
    <w:rsid w:val="0036414E"/>
    <w:rsid w:val="0036601C"/>
    <w:rsid w:val="00372F40"/>
    <w:rsid w:val="003800AD"/>
    <w:rsid w:val="0039593C"/>
    <w:rsid w:val="00396C2B"/>
    <w:rsid w:val="003A0303"/>
    <w:rsid w:val="003A1F21"/>
    <w:rsid w:val="003C483D"/>
    <w:rsid w:val="003D5DBF"/>
    <w:rsid w:val="003D6850"/>
    <w:rsid w:val="003D6907"/>
    <w:rsid w:val="003E2CE2"/>
    <w:rsid w:val="003E5DCC"/>
    <w:rsid w:val="003E7FD0"/>
    <w:rsid w:val="003F0EA4"/>
    <w:rsid w:val="003F31D3"/>
    <w:rsid w:val="00427E17"/>
    <w:rsid w:val="004311BE"/>
    <w:rsid w:val="0043324B"/>
    <w:rsid w:val="00433BCE"/>
    <w:rsid w:val="0044253C"/>
    <w:rsid w:val="00457F22"/>
    <w:rsid w:val="004714CF"/>
    <w:rsid w:val="004773BF"/>
    <w:rsid w:val="00484C0D"/>
    <w:rsid w:val="00497D8B"/>
    <w:rsid w:val="004A43D9"/>
    <w:rsid w:val="004B06BC"/>
    <w:rsid w:val="004B5B01"/>
    <w:rsid w:val="004B7E93"/>
    <w:rsid w:val="004C4357"/>
    <w:rsid w:val="004C473D"/>
    <w:rsid w:val="004D2E4E"/>
    <w:rsid w:val="004D41B8"/>
    <w:rsid w:val="004F5641"/>
    <w:rsid w:val="005069D5"/>
    <w:rsid w:val="00522632"/>
    <w:rsid w:val="00522EF3"/>
    <w:rsid w:val="005309AF"/>
    <w:rsid w:val="00540418"/>
    <w:rsid w:val="005422B6"/>
    <w:rsid w:val="0054302E"/>
    <w:rsid w:val="00550434"/>
    <w:rsid w:val="00553646"/>
    <w:rsid w:val="00555AF0"/>
    <w:rsid w:val="00574266"/>
    <w:rsid w:val="00577AA5"/>
    <w:rsid w:val="0058399A"/>
    <w:rsid w:val="00594D43"/>
    <w:rsid w:val="005956FE"/>
    <w:rsid w:val="00596B30"/>
    <w:rsid w:val="00596D4F"/>
    <w:rsid w:val="005A0619"/>
    <w:rsid w:val="005D3D25"/>
    <w:rsid w:val="005F4C75"/>
    <w:rsid w:val="0060010E"/>
    <w:rsid w:val="00605C75"/>
    <w:rsid w:val="00610D65"/>
    <w:rsid w:val="006336C7"/>
    <w:rsid w:val="00653394"/>
    <w:rsid w:val="00653E06"/>
    <w:rsid w:val="00665F13"/>
    <w:rsid w:val="0067344E"/>
    <w:rsid w:val="0068145D"/>
    <w:rsid w:val="00686043"/>
    <w:rsid w:val="006905BA"/>
    <w:rsid w:val="00690BFD"/>
    <w:rsid w:val="006917EB"/>
    <w:rsid w:val="00694EAB"/>
    <w:rsid w:val="006A7BE1"/>
    <w:rsid w:val="006B1FE7"/>
    <w:rsid w:val="006B46C7"/>
    <w:rsid w:val="006B6950"/>
    <w:rsid w:val="006B6FFC"/>
    <w:rsid w:val="006D4C91"/>
    <w:rsid w:val="006D5C23"/>
    <w:rsid w:val="006D76E9"/>
    <w:rsid w:val="006E2C7A"/>
    <w:rsid w:val="006E77DD"/>
    <w:rsid w:val="0072678A"/>
    <w:rsid w:val="0072766F"/>
    <w:rsid w:val="007420FD"/>
    <w:rsid w:val="00757129"/>
    <w:rsid w:val="00787450"/>
    <w:rsid w:val="0079582C"/>
    <w:rsid w:val="007B42DF"/>
    <w:rsid w:val="007D6E9A"/>
    <w:rsid w:val="007E0FDD"/>
    <w:rsid w:val="00804C9F"/>
    <w:rsid w:val="00811DAC"/>
    <w:rsid w:val="008209D8"/>
    <w:rsid w:val="00824344"/>
    <w:rsid w:val="00840331"/>
    <w:rsid w:val="00847D2F"/>
    <w:rsid w:val="008874C0"/>
    <w:rsid w:val="0089054E"/>
    <w:rsid w:val="008A0342"/>
    <w:rsid w:val="008A577F"/>
    <w:rsid w:val="008A6E4D"/>
    <w:rsid w:val="008A793D"/>
    <w:rsid w:val="008B0017"/>
    <w:rsid w:val="008D4B98"/>
    <w:rsid w:val="008E3652"/>
    <w:rsid w:val="008E56EB"/>
    <w:rsid w:val="008E5DED"/>
    <w:rsid w:val="008F6A89"/>
    <w:rsid w:val="008F6D58"/>
    <w:rsid w:val="009032F1"/>
    <w:rsid w:val="00903721"/>
    <w:rsid w:val="00913542"/>
    <w:rsid w:val="0093492C"/>
    <w:rsid w:val="00957043"/>
    <w:rsid w:val="00975632"/>
    <w:rsid w:val="00983D88"/>
    <w:rsid w:val="009A5DCD"/>
    <w:rsid w:val="009A7927"/>
    <w:rsid w:val="009B689E"/>
    <w:rsid w:val="009C0A32"/>
    <w:rsid w:val="009C6C14"/>
    <w:rsid w:val="009D3224"/>
    <w:rsid w:val="009D5D4C"/>
    <w:rsid w:val="009E57DC"/>
    <w:rsid w:val="009E66FE"/>
    <w:rsid w:val="009F23C4"/>
    <w:rsid w:val="00A01F55"/>
    <w:rsid w:val="00A13B2B"/>
    <w:rsid w:val="00A32205"/>
    <w:rsid w:val="00A363B6"/>
    <w:rsid w:val="00A46BF5"/>
    <w:rsid w:val="00A6709F"/>
    <w:rsid w:val="00A81690"/>
    <w:rsid w:val="00A83954"/>
    <w:rsid w:val="00AB2A9F"/>
    <w:rsid w:val="00AC19F2"/>
    <w:rsid w:val="00AC2B8A"/>
    <w:rsid w:val="00AC53E5"/>
    <w:rsid w:val="00AD639A"/>
    <w:rsid w:val="00AE5042"/>
    <w:rsid w:val="00AF3A36"/>
    <w:rsid w:val="00B146E2"/>
    <w:rsid w:val="00B15F8D"/>
    <w:rsid w:val="00B21C4C"/>
    <w:rsid w:val="00B52277"/>
    <w:rsid w:val="00B56E99"/>
    <w:rsid w:val="00B82573"/>
    <w:rsid w:val="00B849EE"/>
    <w:rsid w:val="00B84D02"/>
    <w:rsid w:val="00BA2940"/>
    <w:rsid w:val="00BB33EE"/>
    <w:rsid w:val="00BB54C7"/>
    <w:rsid w:val="00BB7AF7"/>
    <w:rsid w:val="00BD379F"/>
    <w:rsid w:val="00BF1CB3"/>
    <w:rsid w:val="00C04AEE"/>
    <w:rsid w:val="00C14690"/>
    <w:rsid w:val="00C16E53"/>
    <w:rsid w:val="00C212D9"/>
    <w:rsid w:val="00C272AF"/>
    <w:rsid w:val="00C431B4"/>
    <w:rsid w:val="00C51296"/>
    <w:rsid w:val="00C8353F"/>
    <w:rsid w:val="00C86C59"/>
    <w:rsid w:val="00C91C5A"/>
    <w:rsid w:val="00CB3516"/>
    <w:rsid w:val="00CC2E64"/>
    <w:rsid w:val="00CD0921"/>
    <w:rsid w:val="00CD6D9A"/>
    <w:rsid w:val="00CE734F"/>
    <w:rsid w:val="00CF40AE"/>
    <w:rsid w:val="00D00E92"/>
    <w:rsid w:val="00D055EC"/>
    <w:rsid w:val="00D058DB"/>
    <w:rsid w:val="00D0590F"/>
    <w:rsid w:val="00D44728"/>
    <w:rsid w:val="00D44C27"/>
    <w:rsid w:val="00D55379"/>
    <w:rsid w:val="00D562FF"/>
    <w:rsid w:val="00D932AF"/>
    <w:rsid w:val="00D947BA"/>
    <w:rsid w:val="00D97088"/>
    <w:rsid w:val="00DA66AB"/>
    <w:rsid w:val="00DA760B"/>
    <w:rsid w:val="00DB2774"/>
    <w:rsid w:val="00DD75D6"/>
    <w:rsid w:val="00DE4AF9"/>
    <w:rsid w:val="00DF56C9"/>
    <w:rsid w:val="00E24282"/>
    <w:rsid w:val="00E30318"/>
    <w:rsid w:val="00E32708"/>
    <w:rsid w:val="00E66020"/>
    <w:rsid w:val="00E72666"/>
    <w:rsid w:val="00E72F16"/>
    <w:rsid w:val="00E81131"/>
    <w:rsid w:val="00E92DA2"/>
    <w:rsid w:val="00EA5418"/>
    <w:rsid w:val="00EB281C"/>
    <w:rsid w:val="00EE46FB"/>
    <w:rsid w:val="00EE57DC"/>
    <w:rsid w:val="00F00EA0"/>
    <w:rsid w:val="00F17C0D"/>
    <w:rsid w:val="00F21673"/>
    <w:rsid w:val="00F34E2D"/>
    <w:rsid w:val="00F41DA2"/>
    <w:rsid w:val="00F43F60"/>
    <w:rsid w:val="00F454C3"/>
    <w:rsid w:val="00F56194"/>
    <w:rsid w:val="00F755D0"/>
    <w:rsid w:val="00F85EE0"/>
    <w:rsid w:val="00F93B3C"/>
    <w:rsid w:val="00FA42FE"/>
    <w:rsid w:val="00FB1010"/>
    <w:rsid w:val="00FB1C50"/>
    <w:rsid w:val="00FB7007"/>
    <w:rsid w:val="00FC1900"/>
    <w:rsid w:val="00FC1930"/>
    <w:rsid w:val="00FD5A63"/>
    <w:rsid w:val="00FE4466"/>
    <w:rsid w:val="00FF3ED3"/>
    <w:rsid w:val="00FF565C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7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96F5B-1DF0-4A03-9506-4F19782F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16</Pages>
  <Words>1629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3</cp:revision>
  <cp:lastPrinted>2018-10-08T22:08:00Z</cp:lastPrinted>
  <dcterms:created xsi:type="dcterms:W3CDTF">2018-10-05T22:23:00Z</dcterms:created>
  <dcterms:modified xsi:type="dcterms:W3CDTF">2018-10-08T22:09:00Z</dcterms:modified>
</cp:coreProperties>
</file>