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7ABE" w:rsidRDefault="004A37C0" w:rsidP="00066DC6">
      <w:pPr>
        <w:jc w:val="center"/>
      </w:pPr>
      <w:r>
        <w:object w:dxaOrig="23365" w:dyaOrig="163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9.45pt;height:465.4pt" o:ole="">
            <v:imagedata r:id="rId9" o:title=""/>
          </v:shape>
          <o:OLEObject Type="Embed" ProgID="Excel.Sheet.12" ShapeID="_x0000_i1025" DrawAspect="Content" ObjectID="_1640439967" r:id="rId10"/>
        </w:object>
      </w:r>
      <w:r w:rsidR="00867ABE">
        <w:object w:dxaOrig="25355" w:dyaOrig="17282">
          <v:shape id="_x0000_i1026" type="#_x0000_t75" style="width:687.15pt;height:469.45pt" o:ole="">
            <v:imagedata r:id="rId11" o:title=""/>
          </v:shape>
          <o:OLEObject Type="Embed" ProgID="Excel.Sheet.12" ShapeID="_x0000_i1026" DrawAspect="Content" ObjectID="_1640439968" r:id="rId12"/>
        </w:object>
      </w:r>
      <w:r w:rsidR="00867ABE">
        <w:object w:dxaOrig="24080" w:dyaOrig="15376">
          <v:shape id="_x0000_i1027" type="#_x0000_t75" style="width:686pt;height:438.9pt" o:ole="">
            <v:imagedata r:id="rId13" o:title=""/>
          </v:shape>
          <o:OLEObject Type="Embed" ProgID="Excel.Sheet.12" ShapeID="_x0000_i1027" DrawAspect="Content" ObjectID="_1640439969" r:id="rId14"/>
        </w:object>
      </w:r>
    </w:p>
    <w:bookmarkStart w:id="0" w:name="_GoBack"/>
    <w:bookmarkEnd w:id="0"/>
    <w:p w:rsidR="00867ABE" w:rsidRDefault="004E4571" w:rsidP="00066DC6">
      <w:pPr>
        <w:jc w:val="center"/>
      </w:pPr>
      <w:r>
        <w:object w:dxaOrig="18675" w:dyaOrig="12571">
          <v:shape id="_x0000_i1031" type="#_x0000_t75" style="width:686.6pt;height:463.1pt" o:ole="">
            <v:imagedata r:id="rId15" o:title=""/>
          </v:shape>
          <o:OLEObject Type="Embed" ProgID="Excel.Sheet.12" ShapeID="_x0000_i1031" DrawAspect="Content" ObjectID="_1640439970" r:id="rId16"/>
        </w:object>
      </w:r>
      <w:r w:rsidR="00D45C89">
        <w:object w:dxaOrig="18110" w:dyaOrig="12019">
          <v:shape id="_x0000_i1028" type="#_x0000_t75" style="width:686.6pt;height:455.05pt" o:ole="">
            <v:imagedata r:id="rId17" o:title=""/>
          </v:shape>
          <o:OLEObject Type="Embed" ProgID="Excel.Sheet.12" ShapeID="_x0000_i1028" DrawAspect="Content" ObjectID="_1640439971" r:id="rId18"/>
        </w:object>
      </w:r>
      <w:r w:rsidR="00D45C89">
        <w:object w:dxaOrig="18581" w:dyaOrig="11511">
          <v:shape id="_x0000_i1029" type="#_x0000_t75" style="width:686.6pt;height:424.5pt" o:ole="">
            <v:imagedata r:id="rId19" o:title=""/>
          </v:shape>
          <o:OLEObject Type="Embed" ProgID="Excel.Sheet.12" ShapeID="_x0000_i1029" DrawAspect="Content" ObjectID="_1640439972" r:id="rId20"/>
        </w:object>
      </w:r>
    </w:p>
    <w:p w:rsidR="00D45C89" w:rsidRDefault="00D45C89" w:rsidP="00066DC6">
      <w:pPr>
        <w:jc w:val="center"/>
      </w:pPr>
    </w:p>
    <w:p w:rsidR="00D45C89" w:rsidRDefault="00D45C89" w:rsidP="00066DC6">
      <w:pPr>
        <w:jc w:val="center"/>
      </w:pPr>
      <w:r>
        <w:object w:dxaOrig="24690" w:dyaOrig="17093">
          <v:shape id="_x0000_i1030" type="#_x0000_t75" style="width:686.6pt;height:469.45pt" o:ole="">
            <v:imagedata r:id="rId21" o:title=""/>
          </v:shape>
          <o:OLEObject Type="Embed" ProgID="Excel.Sheet.12" ShapeID="_x0000_i1030" DrawAspect="Content" ObjectID="_1640439973" r:id="rId22"/>
        </w:object>
      </w:r>
    </w:p>
    <w:p w:rsidR="00372F40" w:rsidRDefault="00372F40"/>
    <w:p w:rsidR="00D45C89" w:rsidRDefault="00D45C89"/>
    <w:p w:rsidR="00D45C89" w:rsidRDefault="00D45C89"/>
    <w:p w:rsidR="00372F40" w:rsidRPr="00540418" w:rsidRDefault="00540418" w:rsidP="00540418">
      <w:pPr>
        <w:jc w:val="center"/>
        <w:rPr>
          <w:rFonts w:ascii="Soberana Sans Light" w:hAnsi="Soberana Sans Light"/>
        </w:rPr>
      </w:pPr>
      <w:r w:rsidRPr="00540418">
        <w:rPr>
          <w:rFonts w:ascii="Soberana Sans Light" w:hAnsi="Soberana Sans Light"/>
        </w:rPr>
        <w:t>Informe de Pasivos Contingentes</w:t>
      </w:r>
    </w:p>
    <w:p w:rsidR="00372F40" w:rsidRPr="00540418" w:rsidRDefault="00372F40">
      <w:pPr>
        <w:rPr>
          <w:rFonts w:ascii="Soberana Sans Light" w:hAnsi="Soberana Sans Light"/>
        </w:rPr>
      </w:pPr>
    </w:p>
    <w:p w:rsidR="002B15A9" w:rsidRDefault="002B15A9">
      <w:pPr>
        <w:rPr>
          <w:rFonts w:ascii="Soberana Sans Light" w:hAnsi="Soberana Sans Light"/>
        </w:rPr>
      </w:pPr>
      <w:r w:rsidRPr="002B15A9">
        <w:rPr>
          <w:rFonts w:cstheme="minorHAnsi"/>
        </w:rPr>
        <w:t xml:space="preserve">El congreso del estado de Tlaxcala mediante sus políticas del comité de administración durante el </w:t>
      </w:r>
      <w:r w:rsidR="00D45C89">
        <w:rPr>
          <w:rFonts w:cstheme="minorHAnsi"/>
        </w:rPr>
        <w:t>ejercicio fiscal</w:t>
      </w:r>
      <w:r w:rsidRPr="002B15A9">
        <w:rPr>
          <w:rFonts w:cstheme="minorHAnsi"/>
        </w:rPr>
        <w:t xml:space="preserve"> 201</w:t>
      </w:r>
      <w:r w:rsidR="00066DC6">
        <w:rPr>
          <w:rFonts w:cstheme="minorHAnsi"/>
        </w:rPr>
        <w:t>9</w:t>
      </w:r>
      <w:r w:rsidRPr="002B15A9">
        <w:rPr>
          <w:rFonts w:cstheme="minorHAnsi"/>
        </w:rPr>
        <w:t xml:space="preserve"> no creo reservas para el rubro de pasivos contingentes</w:t>
      </w:r>
      <w:r>
        <w:rPr>
          <w:rFonts w:ascii="Soberana Sans Light" w:hAnsi="Soberana Sans Light"/>
        </w:rPr>
        <w:t>.</w:t>
      </w: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2B15A9">
      <w:pPr>
        <w:rPr>
          <w:rFonts w:ascii="Soberana Sans Light" w:hAnsi="Soberana Sans Light"/>
        </w:rPr>
      </w:pPr>
    </w:p>
    <w:p w:rsidR="002B15A9" w:rsidRDefault="005370A2">
      <w:pPr>
        <w:rPr>
          <w:rFonts w:ascii="Soberana Sans Light" w:hAnsi="Soberana Sans Light"/>
        </w:rPr>
      </w:pPr>
      <w:r w:rsidRPr="00EB07EB">
        <w:rPr>
          <w:rFonts w:ascii="Soberana Sans Light" w:hAnsi="Soberana Sans Light"/>
          <w:noProof/>
          <w:sz w:val="14"/>
          <w:szCs w:val="14"/>
          <w:lang w:eastAsia="es-MX"/>
        </w:rPr>
        <mc:AlternateContent>
          <mc:Choice Requires="wps">
            <w:drawing>
              <wp:anchor distT="0" distB="0" distL="114300" distR="114300" simplePos="0" relativeHeight="251661312" behindDoc="0" locked="0" layoutInCell="1" allowOverlap="1" wp14:anchorId="0783CBD7" wp14:editId="662FAC74">
                <wp:simplePos x="0" y="0"/>
                <wp:positionH relativeFrom="column">
                  <wp:posOffset>946150</wp:posOffset>
                </wp:positionH>
                <wp:positionV relativeFrom="paragraph">
                  <wp:posOffset>80467</wp:posOffset>
                </wp:positionV>
                <wp:extent cx="2326005" cy="643255"/>
                <wp:effectExtent l="0" t="0" r="0" b="444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643255"/>
                        </a:xfrm>
                        <a:prstGeom prst="rect">
                          <a:avLst/>
                        </a:prstGeom>
                        <a:solidFill>
                          <a:srgbClr val="FFFFFF"/>
                        </a:solidFill>
                        <a:ln w="9525">
                          <a:noFill/>
                          <a:miter lim="800000"/>
                          <a:headEnd/>
                          <a:tailEnd/>
                        </a:ln>
                      </wps:spPr>
                      <wps:txbx>
                        <w:txbxContent>
                          <w:p w:rsidR="004E4571" w:rsidRDefault="004E4571" w:rsidP="005370A2">
                            <w:pPr>
                              <w:pBdr>
                                <w:bottom w:val="single" w:sz="4" w:space="1" w:color="auto"/>
                              </w:pBdr>
                              <w:spacing w:after="0" w:line="240" w:lineRule="auto"/>
                              <w:jc w:val="center"/>
                            </w:pPr>
                          </w:p>
                          <w:p w:rsidR="004E4571" w:rsidRPr="00EB07EB" w:rsidRDefault="004E4571" w:rsidP="005370A2">
                            <w:pPr>
                              <w:spacing w:after="0" w:line="240" w:lineRule="auto"/>
                              <w:jc w:val="center"/>
                              <w:rPr>
                                <w:sz w:val="16"/>
                                <w:szCs w:val="16"/>
                              </w:rPr>
                            </w:pPr>
                            <w:r w:rsidRPr="00EB07EB">
                              <w:rPr>
                                <w:sz w:val="16"/>
                                <w:szCs w:val="16"/>
                              </w:rPr>
                              <w:t>Dip. Javier Rafael Ortega Blancas</w:t>
                            </w:r>
                          </w:p>
                          <w:p w:rsidR="004E4571" w:rsidRPr="00EB07EB" w:rsidRDefault="004E4571" w:rsidP="005370A2">
                            <w:pPr>
                              <w:spacing w:after="0" w:line="240" w:lineRule="auto"/>
                              <w:jc w:val="center"/>
                              <w:rPr>
                                <w:sz w:val="16"/>
                                <w:szCs w:val="16"/>
                              </w:rPr>
                            </w:pPr>
                            <w:r w:rsidRPr="00EB07EB">
                              <w:rPr>
                                <w:sz w:val="16"/>
                                <w:szCs w:val="16"/>
                              </w:rPr>
                              <w:t>Presidente del Comité de Administración</w:t>
                            </w:r>
                          </w:p>
                          <w:p w:rsidR="004E4571" w:rsidRDefault="004E4571" w:rsidP="005370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74.5pt;margin-top:6.35pt;width:183.15pt;height:5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" stroked="f">
                <v:textbox>
                  <w:txbxContent>
                    <w:p w:rsidR="004E4571" w:rsidRDefault="004E4571" w:rsidP="005370A2">
                      <w:pPr>
                        <w:pBdr>
                          <w:bottom w:val="single" w:sz="4" w:space="1" w:color="auto"/>
                        </w:pBdr>
                        <w:spacing w:after="0" w:line="240" w:lineRule="auto"/>
                        <w:jc w:val="center"/>
                      </w:pPr>
                    </w:p>
                    <w:p w:rsidR="004E4571" w:rsidRPr="00EB07EB" w:rsidRDefault="004E4571" w:rsidP="005370A2">
                      <w:pPr>
                        <w:spacing w:after="0" w:line="240" w:lineRule="auto"/>
                        <w:jc w:val="center"/>
                        <w:rPr>
                          <w:sz w:val="16"/>
                          <w:szCs w:val="16"/>
                        </w:rPr>
                      </w:pPr>
                      <w:r w:rsidRPr="00EB07EB">
                        <w:rPr>
                          <w:sz w:val="16"/>
                          <w:szCs w:val="16"/>
                        </w:rPr>
                        <w:t>Dip. Javier Rafael Ortega Blancas</w:t>
                      </w:r>
                    </w:p>
                    <w:p w:rsidR="004E4571" w:rsidRPr="00EB07EB" w:rsidRDefault="004E4571" w:rsidP="005370A2">
                      <w:pPr>
                        <w:spacing w:after="0" w:line="240" w:lineRule="auto"/>
                        <w:jc w:val="center"/>
                        <w:rPr>
                          <w:sz w:val="16"/>
                          <w:szCs w:val="16"/>
                        </w:rPr>
                      </w:pPr>
                      <w:r w:rsidRPr="00EB07EB">
                        <w:rPr>
                          <w:sz w:val="16"/>
                          <w:szCs w:val="16"/>
                        </w:rPr>
                        <w:t>Presidente del Comité de Administración</w:t>
                      </w:r>
                    </w:p>
                    <w:p w:rsidR="004E4571" w:rsidRDefault="004E4571" w:rsidP="005370A2"/>
                  </w:txbxContent>
                </v:textbox>
              </v:shape>
            </w:pict>
          </mc:Fallback>
        </mc:AlternateContent>
      </w:r>
      <w:r w:rsidRPr="00EB07EB">
        <w:rPr>
          <w:rFonts w:ascii="Soberana Sans Light" w:hAnsi="Soberana Sans Light"/>
          <w:noProof/>
          <w:sz w:val="14"/>
          <w:szCs w:val="14"/>
          <w:lang w:eastAsia="es-MX"/>
        </w:rPr>
        <mc:AlternateContent>
          <mc:Choice Requires="wps">
            <w:drawing>
              <wp:anchor distT="0" distB="0" distL="114300" distR="114300" simplePos="0" relativeHeight="251663360" behindDoc="0" locked="0" layoutInCell="1" allowOverlap="1" wp14:anchorId="281C95EA" wp14:editId="6BB0082C">
                <wp:simplePos x="0" y="0"/>
                <wp:positionH relativeFrom="column">
                  <wp:posOffset>5193030</wp:posOffset>
                </wp:positionH>
                <wp:positionV relativeFrom="paragraph">
                  <wp:posOffset>76200</wp:posOffset>
                </wp:positionV>
                <wp:extent cx="2326005" cy="643255"/>
                <wp:effectExtent l="0" t="0" r="0" b="4445"/>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643255"/>
                        </a:xfrm>
                        <a:prstGeom prst="rect">
                          <a:avLst/>
                        </a:prstGeom>
                        <a:solidFill>
                          <a:srgbClr val="FFFFFF"/>
                        </a:solidFill>
                        <a:ln w="9525">
                          <a:noFill/>
                          <a:miter lim="800000"/>
                          <a:headEnd/>
                          <a:tailEnd/>
                        </a:ln>
                      </wps:spPr>
                      <wps:txbx>
                        <w:txbxContent>
                          <w:p w:rsidR="004E4571" w:rsidRDefault="004E4571" w:rsidP="005370A2">
                            <w:pPr>
                              <w:pBdr>
                                <w:bottom w:val="single" w:sz="4" w:space="1" w:color="auto"/>
                              </w:pBdr>
                              <w:spacing w:after="0" w:line="240" w:lineRule="auto"/>
                              <w:jc w:val="center"/>
                            </w:pPr>
                          </w:p>
                          <w:p w:rsidR="004E4571" w:rsidRPr="00EB07EB" w:rsidRDefault="004E4571" w:rsidP="005370A2">
                            <w:pPr>
                              <w:spacing w:after="0" w:line="240" w:lineRule="auto"/>
                              <w:jc w:val="center"/>
                              <w:rPr>
                                <w:sz w:val="16"/>
                                <w:szCs w:val="16"/>
                                <w:lang w:val="en-US"/>
                              </w:rPr>
                            </w:pPr>
                            <w:r w:rsidRPr="00EB07EB">
                              <w:rPr>
                                <w:sz w:val="16"/>
                                <w:szCs w:val="16"/>
                                <w:lang w:val="en-US"/>
                              </w:rPr>
                              <w:t xml:space="preserve">C.P. Nils Gunnar Jaime Robles </w:t>
                            </w:r>
                            <w:proofErr w:type="spellStart"/>
                            <w:r w:rsidRPr="00EB07EB">
                              <w:rPr>
                                <w:sz w:val="16"/>
                                <w:szCs w:val="16"/>
                                <w:lang w:val="en-US"/>
                              </w:rPr>
                              <w:t>Andersson</w:t>
                            </w:r>
                            <w:proofErr w:type="spellEnd"/>
                          </w:p>
                          <w:p w:rsidR="004E4571" w:rsidRPr="00EB07EB" w:rsidRDefault="004E4571" w:rsidP="005370A2">
                            <w:pPr>
                              <w:spacing w:after="0" w:line="240" w:lineRule="auto"/>
                              <w:jc w:val="center"/>
                              <w:rPr>
                                <w:sz w:val="16"/>
                                <w:szCs w:val="16"/>
                              </w:rPr>
                            </w:pPr>
                            <w:r w:rsidRPr="00EB07EB">
                              <w:rPr>
                                <w:sz w:val="16"/>
                                <w:szCs w:val="16"/>
                              </w:rPr>
                              <w:t>Secretario Administrativo</w:t>
                            </w:r>
                          </w:p>
                          <w:p w:rsidR="004E4571" w:rsidRDefault="004E4571" w:rsidP="005370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08.9pt;margin-top:6pt;width:183.15pt;height:5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" stroked="f">
                <v:textbox>
                  <w:txbxContent>
                    <w:p w:rsidR="004E4571" w:rsidRDefault="004E4571" w:rsidP="005370A2">
                      <w:pPr>
                        <w:pBdr>
                          <w:bottom w:val="single" w:sz="4" w:space="1" w:color="auto"/>
                        </w:pBdr>
                        <w:spacing w:after="0" w:line="240" w:lineRule="auto"/>
                        <w:jc w:val="center"/>
                      </w:pPr>
                    </w:p>
                    <w:p w:rsidR="004E4571" w:rsidRPr="00EB07EB" w:rsidRDefault="004E4571" w:rsidP="005370A2">
                      <w:pPr>
                        <w:spacing w:after="0" w:line="240" w:lineRule="auto"/>
                        <w:jc w:val="center"/>
                        <w:rPr>
                          <w:sz w:val="16"/>
                          <w:szCs w:val="16"/>
                          <w:lang w:val="en-US"/>
                        </w:rPr>
                      </w:pPr>
                      <w:r w:rsidRPr="00EB07EB">
                        <w:rPr>
                          <w:sz w:val="16"/>
                          <w:szCs w:val="16"/>
                          <w:lang w:val="en-US"/>
                        </w:rPr>
                        <w:t xml:space="preserve">C.P. Nils Gunnar Jaime Robles </w:t>
                      </w:r>
                      <w:proofErr w:type="spellStart"/>
                      <w:r w:rsidRPr="00EB07EB">
                        <w:rPr>
                          <w:sz w:val="16"/>
                          <w:szCs w:val="16"/>
                          <w:lang w:val="en-US"/>
                        </w:rPr>
                        <w:t>Andersson</w:t>
                      </w:r>
                      <w:proofErr w:type="spellEnd"/>
                    </w:p>
                    <w:p w:rsidR="004E4571" w:rsidRPr="00EB07EB" w:rsidRDefault="004E4571" w:rsidP="005370A2">
                      <w:pPr>
                        <w:spacing w:after="0" w:line="240" w:lineRule="auto"/>
                        <w:jc w:val="center"/>
                        <w:rPr>
                          <w:sz w:val="16"/>
                          <w:szCs w:val="16"/>
                        </w:rPr>
                      </w:pPr>
                      <w:r w:rsidRPr="00EB07EB">
                        <w:rPr>
                          <w:sz w:val="16"/>
                          <w:szCs w:val="16"/>
                        </w:rPr>
                        <w:t>Secretario Administrativo</w:t>
                      </w:r>
                    </w:p>
                    <w:p w:rsidR="004E4571" w:rsidRDefault="004E4571" w:rsidP="005370A2"/>
                  </w:txbxContent>
                </v:textbox>
              </v:shape>
            </w:pict>
          </mc:Fallback>
        </mc:AlternateContent>
      </w:r>
    </w:p>
    <w:p w:rsidR="002B15A9" w:rsidRDefault="002B15A9">
      <w:pPr>
        <w:rPr>
          <w:rFonts w:ascii="Soberana Sans Light" w:hAnsi="Soberana Sans Light"/>
        </w:rPr>
      </w:pPr>
    </w:p>
    <w:p w:rsidR="005370A2" w:rsidRPr="00BD47D4" w:rsidRDefault="005370A2" w:rsidP="005370A2">
      <w:pPr>
        <w:pStyle w:val="Texto"/>
        <w:spacing w:after="0" w:line="240" w:lineRule="exact"/>
        <w:jc w:val="center"/>
        <w:rPr>
          <w:rFonts w:ascii="Soberana sans" w:hAnsi="Soberana sans"/>
          <w:b/>
          <w:sz w:val="22"/>
          <w:szCs w:val="22"/>
        </w:rPr>
      </w:pPr>
      <w:r w:rsidRPr="00BD47D4">
        <w:rPr>
          <w:rFonts w:ascii="Soberana sans" w:hAnsi="Soberana sans"/>
          <w:b/>
          <w:sz w:val="22"/>
          <w:szCs w:val="22"/>
        </w:rPr>
        <w:lastRenderedPageBreak/>
        <w:t>NOTAS A LOS ESTADOS FINANCIEROS</w:t>
      </w:r>
    </w:p>
    <w:p w:rsidR="005370A2" w:rsidRPr="00BD47D4" w:rsidRDefault="005370A2" w:rsidP="005370A2">
      <w:pPr>
        <w:pStyle w:val="Texto"/>
        <w:spacing w:after="0" w:line="240" w:lineRule="exact"/>
        <w:jc w:val="center"/>
        <w:rPr>
          <w:rFonts w:ascii="Soberana sans" w:hAnsi="Soberana sans"/>
          <w:b/>
          <w:sz w:val="22"/>
          <w:szCs w:val="22"/>
        </w:rPr>
      </w:pPr>
    </w:p>
    <w:p w:rsidR="005370A2" w:rsidRPr="00BD47D4" w:rsidRDefault="005370A2" w:rsidP="005370A2">
      <w:pPr>
        <w:pStyle w:val="Texto"/>
        <w:spacing w:after="0" w:line="240" w:lineRule="exact"/>
        <w:jc w:val="center"/>
        <w:rPr>
          <w:rFonts w:ascii="Soberana sans" w:hAnsi="Soberana sans"/>
          <w:b/>
          <w:sz w:val="22"/>
          <w:szCs w:val="22"/>
        </w:rPr>
      </w:pPr>
    </w:p>
    <w:p w:rsidR="005370A2" w:rsidRPr="00BD47D4" w:rsidRDefault="005370A2" w:rsidP="005370A2">
      <w:pPr>
        <w:pStyle w:val="Texto"/>
        <w:numPr>
          <w:ilvl w:val="0"/>
          <w:numId w:val="6"/>
        </w:numPr>
        <w:spacing w:after="0" w:line="240" w:lineRule="exact"/>
        <w:jc w:val="center"/>
        <w:rPr>
          <w:rFonts w:ascii="Soberana sans" w:hAnsi="Soberana sans"/>
          <w:b/>
          <w:sz w:val="22"/>
          <w:szCs w:val="22"/>
        </w:rPr>
      </w:pPr>
      <w:r w:rsidRPr="00BD47D4">
        <w:rPr>
          <w:rFonts w:ascii="Soberana sans" w:hAnsi="Soberana sans"/>
          <w:b/>
          <w:sz w:val="22"/>
          <w:szCs w:val="22"/>
        </w:rPr>
        <w:t>NOTAS DE DESGLOSE</w:t>
      </w:r>
    </w:p>
    <w:p w:rsidR="005370A2" w:rsidRPr="00BD47D4" w:rsidRDefault="005370A2" w:rsidP="005370A2">
      <w:pPr>
        <w:pStyle w:val="Texto"/>
        <w:spacing w:after="0" w:line="240" w:lineRule="exact"/>
        <w:ind w:left="648" w:firstLine="0"/>
        <w:rPr>
          <w:rFonts w:ascii="Soberana sans" w:hAnsi="Soberana sans"/>
          <w:sz w:val="22"/>
          <w:szCs w:val="22"/>
        </w:rPr>
      </w:pPr>
    </w:p>
    <w:p w:rsidR="005370A2" w:rsidRPr="00BD47D4" w:rsidRDefault="005370A2" w:rsidP="005370A2">
      <w:pPr>
        <w:pStyle w:val="Texto"/>
        <w:spacing w:after="0" w:line="240" w:lineRule="exact"/>
        <w:rPr>
          <w:rFonts w:ascii="Soberana sans" w:hAnsi="Soberana sans"/>
          <w:sz w:val="22"/>
          <w:szCs w:val="22"/>
          <w:lang w:val="es-MX"/>
        </w:rPr>
      </w:pPr>
    </w:p>
    <w:p w:rsidR="005370A2" w:rsidRPr="00BD47D4" w:rsidRDefault="005370A2" w:rsidP="005370A2">
      <w:pPr>
        <w:pStyle w:val="INCISO"/>
        <w:spacing w:after="0" w:line="240" w:lineRule="exact"/>
        <w:ind w:left="648"/>
        <w:rPr>
          <w:rFonts w:ascii="Soberana sans" w:hAnsi="Soberana sans"/>
          <w:b/>
          <w:smallCaps/>
          <w:sz w:val="22"/>
          <w:szCs w:val="22"/>
        </w:rPr>
      </w:pPr>
      <w:r w:rsidRPr="00BD47D4">
        <w:rPr>
          <w:rFonts w:ascii="Soberana sans" w:hAnsi="Soberana sans"/>
          <w:b/>
          <w:smallCaps/>
          <w:sz w:val="22"/>
          <w:szCs w:val="22"/>
        </w:rPr>
        <w:t>I)</w:t>
      </w:r>
      <w:r w:rsidRPr="00BD47D4">
        <w:rPr>
          <w:rFonts w:ascii="Soberana sans" w:hAnsi="Soberana sans"/>
          <w:b/>
          <w:smallCaps/>
          <w:sz w:val="22"/>
          <w:szCs w:val="22"/>
        </w:rPr>
        <w:tab/>
        <w:t>Notas al Estado de Situación Financiera</w:t>
      </w:r>
    </w:p>
    <w:p w:rsidR="005370A2" w:rsidRPr="00BD47D4" w:rsidRDefault="005370A2" w:rsidP="005370A2">
      <w:pPr>
        <w:pStyle w:val="Texto"/>
        <w:spacing w:after="0" w:line="240" w:lineRule="exact"/>
        <w:rPr>
          <w:rFonts w:ascii="Soberana sans" w:hAnsi="Soberana sans"/>
          <w:b/>
          <w:sz w:val="22"/>
          <w:szCs w:val="22"/>
          <w:lang w:val="es-MX"/>
        </w:rPr>
      </w:pPr>
    </w:p>
    <w:p w:rsidR="005370A2" w:rsidRPr="00BD47D4" w:rsidRDefault="005370A2" w:rsidP="005370A2">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Activo</w:t>
      </w:r>
    </w:p>
    <w:p w:rsidR="005370A2" w:rsidRPr="00BD47D4" w:rsidRDefault="005370A2" w:rsidP="005370A2">
      <w:pPr>
        <w:pStyle w:val="Texto"/>
        <w:spacing w:after="0" w:line="240" w:lineRule="exact"/>
        <w:rPr>
          <w:rFonts w:ascii="Soberana sans" w:hAnsi="Soberana sans"/>
          <w:b/>
          <w:sz w:val="22"/>
          <w:szCs w:val="22"/>
          <w:lang w:val="es-MX"/>
        </w:rPr>
      </w:pPr>
    </w:p>
    <w:p w:rsidR="005370A2" w:rsidRPr="00BD47D4" w:rsidRDefault="005370A2" w:rsidP="005370A2">
      <w:pPr>
        <w:pStyle w:val="Texto"/>
        <w:spacing w:after="0" w:line="240" w:lineRule="exact"/>
        <w:rPr>
          <w:rFonts w:ascii="Soberana sans" w:hAnsi="Soberana sans"/>
          <w:b/>
          <w:sz w:val="22"/>
          <w:szCs w:val="22"/>
          <w:lang w:val="es-MX"/>
        </w:rPr>
      </w:pPr>
    </w:p>
    <w:p w:rsidR="005370A2" w:rsidRDefault="005370A2" w:rsidP="005370A2">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 xml:space="preserve">     Efectivo y Equivalentes</w:t>
      </w:r>
    </w:p>
    <w:p w:rsidR="005370A2" w:rsidRPr="00BD47D4" w:rsidRDefault="005370A2" w:rsidP="005370A2">
      <w:pPr>
        <w:pStyle w:val="Texto"/>
        <w:spacing w:after="0" w:line="240" w:lineRule="exact"/>
        <w:rPr>
          <w:rFonts w:ascii="Soberana sans" w:hAnsi="Soberana sans"/>
          <w:b/>
          <w:sz w:val="22"/>
          <w:szCs w:val="22"/>
          <w:lang w:val="es-MX"/>
        </w:rPr>
      </w:pPr>
    </w:p>
    <w:p w:rsidR="005370A2" w:rsidRPr="00BD47D4" w:rsidRDefault="005370A2" w:rsidP="005370A2">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 xml:space="preserve">Durante el ejercicio fiscal 2019, no se tienen fondos con afectación específica. </w:t>
      </w:r>
    </w:p>
    <w:p w:rsidR="005370A2" w:rsidRPr="00BD47D4" w:rsidRDefault="005370A2" w:rsidP="005370A2">
      <w:pPr>
        <w:pStyle w:val="Texto"/>
        <w:spacing w:after="0" w:line="240" w:lineRule="exact"/>
        <w:rPr>
          <w:rFonts w:ascii="Soberana sans" w:hAnsi="Soberana sans"/>
          <w:sz w:val="22"/>
          <w:szCs w:val="22"/>
          <w:lang w:val="es-MX"/>
        </w:rPr>
      </w:pPr>
    </w:p>
    <w:p w:rsidR="005370A2" w:rsidRPr="00BD47D4" w:rsidRDefault="005370A2" w:rsidP="005370A2">
      <w:pPr>
        <w:pStyle w:val="Texto"/>
        <w:spacing w:after="0" w:line="240" w:lineRule="exact"/>
        <w:rPr>
          <w:rFonts w:ascii="Soberana sans" w:hAnsi="Soberana sans"/>
          <w:b/>
          <w:sz w:val="22"/>
          <w:szCs w:val="22"/>
          <w:lang w:val="es-MX"/>
        </w:rPr>
      </w:pPr>
    </w:p>
    <w:p w:rsidR="005370A2" w:rsidRPr="00BD47D4" w:rsidRDefault="005370A2" w:rsidP="005370A2">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Derechos a recibir Efectivo y Equivalentes y Bienes o Servicios a Recibir</w:t>
      </w:r>
    </w:p>
    <w:p w:rsidR="005370A2" w:rsidRPr="00BD47D4" w:rsidRDefault="005370A2" w:rsidP="005370A2">
      <w:pPr>
        <w:pStyle w:val="Texto"/>
        <w:spacing w:after="0" w:line="240" w:lineRule="exact"/>
        <w:rPr>
          <w:rFonts w:ascii="Soberana sans" w:hAnsi="Soberana sans"/>
          <w:b/>
          <w:sz w:val="22"/>
          <w:szCs w:val="22"/>
          <w:lang w:val="es-MX"/>
        </w:rPr>
      </w:pPr>
    </w:p>
    <w:p w:rsidR="005370A2" w:rsidRPr="00BD47D4" w:rsidRDefault="005370A2" w:rsidP="005370A2">
      <w:pPr>
        <w:pStyle w:val="Texto"/>
        <w:spacing w:after="0" w:line="240" w:lineRule="exact"/>
        <w:rPr>
          <w:rFonts w:ascii="Soberana sans" w:hAnsi="Soberana sans"/>
          <w:b/>
          <w:sz w:val="22"/>
          <w:szCs w:val="22"/>
          <w:lang w:val="es-MX"/>
        </w:rPr>
      </w:pPr>
    </w:p>
    <w:p w:rsidR="005370A2" w:rsidRPr="00013579" w:rsidRDefault="005370A2" w:rsidP="005370A2">
      <w:pPr>
        <w:pStyle w:val="Texto"/>
        <w:spacing w:after="0" w:line="240" w:lineRule="exact"/>
        <w:rPr>
          <w:rFonts w:ascii="Soberana sans" w:hAnsi="Soberana sans"/>
          <w:sz w:val="22"/>
          <w:szCs w:val="22"/>
          <w:lang w:val="es-MX"/>
        </w:rPr>
      </w:pPr>
      <w:r w:rsidRPr="00013579">
        <w:rPr>
          <w:rFonts w:ascii="Soberana sans" w:hAnsi="Soberana sans"/>
          <w:sz w:val="22"/>
          <w:szCs w:val="22"/>
          <w:lang w:val="es-MX"/>
        </w:rPr>
        <w:t>Al cierre del ejercicio fiscal 2019 no se cuentan con derechos a recibir en efectivo y equivalentes y bienes o servicios a recibir</w:t>
      </w:r>
    </w:p>
    <w:p w:rsidR="005370A2" w:rsidRPr="00BD47D4" w:rsidRDefault="005370A2" w:rsidP="005370A2">
      <w:pPr>
        <w:pStyle w:val="Texto"/>
        <w:spacing w:after="0" w:line="240" w:lineRule="exact"/>
        <w:rPr>
          <w:rFonts w:ascii="Soberana sans" w:hAnsi="Soberana sans"/>
          <w:b/>
          <w:sz w:val="22"/>
          <w:szCs w:val="22"/>
          <w:lang w:val="es-MX"/>
        </w:rPr>
      </w:pPr>
    </w:p>
    <w:p w:rsidR="005370A2" w:rsidRPr="00BD47D4" w:rsidRDefault="005370A2" w:rsidP="005370A2">
      <w:pPr>
        <w:pStyle w:val="ROMANOS"/>
        <w:spacing w:after="0" w:line="240" w:lineRule="exact"/>
        <w:ind w:left="432"/>
        <w:rPr>
          <w:rFonts w:ascii="Soberana sans" w:hAnsi="Soberana sans"/>
          <w:b/>
          <w:sz w:val="22"/>
          <w:szCs w:val="22"/>
          <w:lang w:val="es-MX"/>
        </w:rPr>
      </w:pPr>
      <w:r w:rsidRPr="00BD47D4">
        <w:rPr>
          <w:rFonts w:ascii="Soberana sans" w:hAnsi="Soberana sans"/>
          <w:sz w:val="22"/>
          <w:szCs w:val="22"/>
          <w:lang w:val="es-MX"/>
        </w:rPr>
        <w:tab/>
      </w:r>
    </w:p>
    <w:p w:rsidR="005370A2" w:rsidRDefault="005370A2" w:rsidP="005370A2">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Bienes Disponibles para su Transformación o Consumo (inventarios)</w:t>
      </w:r>
    </w:p>
    <w:p w:rsidR="005370A2" w:rsidRPr="00BD47D4" w:rsidRDefault="005370A2" w:rsidP="005370A2">
      <w:pPr>
        <w:pStyle w:val="Texto"/>
        <w:spacing w:after="0" w:line="240" w:lineRule="exact"/>
        <w:rPr>
          <w:rFonts w:ascii="Soberana sans" w:hAnsi="Soberana sans"/>
          <w:b/>
          <w:sz w:val="22"/>
          <w:szCs w:val="22"/>
          <w:lang w:val="es-MX"/>
        </w:rPr>
      </w:pPr>
    </w:p>
    <w:p w:rsidR="005370A2" w:rsidRPr="00BD47D4" w:rsidRDefault="005370A2" w:rsidP="005370A2">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 xml:space="preserve">El Congreso del Estado de Tlaxcala no realiza ningún proceso de transformación. </w:t>
      </w:r>
    </w:p>
    <w:p w:rsidR="005370A2" w:rsidRPr="00BD47D4" w:rsidRDefault="005370A2" w:rsidP="005370A2">
      <w:pPr>
        <w:pStyle w:val="Texto"/>
        <w:spacing w:after="0" w:line="240" w:lineRule="exact"/>
        <w:rPr>
          <w:rFonts w:ascii="Soberana sans" w:hAnsi="Soberana sans"/>
          <w:sz w:val="22"/>
          <w:szCs w:val="22"/>
          <w:lang w:val="es-MX"/>
        </w:rPr>
      </w:pPr>
    </w:p>
    <w:p w:rsidR="005370A2" w:rsidRPr="00BD47D4" w:rsidRDefault="005370A2" w:rsidP="005370A2">
      <w:pPr>
        <w:pStyle w:val="Texto"/>
        <w:spacing w:after="0" w:line="240" w:lineRule="exact"/>
        <w:ind w:firstLine="0"/>
        <w:rPr>
          <w:rFonts w:ascii="Soberana sans" w:hAnsi="Soberana sans"/>
          <w:sz w:val="22"/>
          <w:szCs w:val="22"/>
          <w:lang w:val="es-MX"/>
        </w:rPr>
      </w:pPr>
    </w:p>
    <w:p w:rsidR="005370A2" w:rsidRPr="00BD47D4" w:rsidRDefault="005370A2" w:rsidP="005370A2">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Inversiones Financieras</w:t>
      </w:r>
    </w:p>
    <w:p w:rsidR="005370A2" w:rsidRPr="00BD47D4" w:rsidRDefault="005370A2" w:rsidP="005370A2">
      <w:pPr>
        <w:pStyle w:val="Texto"/>
        <w:spacing w:after="0" w:line="240" w:lineRule="exact"/>
        <w:rPr>
          <w:rFonts w:ascii="Soberana sans" w:hAnsi="Soberana sans"/>
          <w:sz w:val="22"/>
          <w:szCs w:val="22"/>
          <w:lang w:val="es-MX"/>
        </w:rPr>
      </w:pPr>
    </w:p>
    <w:p w:rsidR="005370A2" w:rsidRPr="00BD47D4" w:rsidRDefault="005370A2" w:rsidP="005370A2">
      <w:pPr>
        <w:pStyle w:val="Texto"/>
        <w:spacing w:after="0" w:line="240" w:lineRule="exact"/>
        <w:rPr>
          <w:rFonts w:ascii="Soberana sans" w:hAnsi="Soberana sans"/>
          <w:sz w:val="22"/>
          <w:szCs w:val="22"/>
          <w:lang w:val="es-MX"/>
        </w:rPr>
      </w:pPr>
    </w:p>
    <w:p w:rsidR="005370A2" w:rsidRPr="007C3A3C" w:rsidRDefault="005370A2" w:rsidP="005370A2">
      <w:pPr>
        <w:pStyle w:val="Texto"/>
        <w:spacing w:after="0" w:line="240" w:lineRule="exact"/>
        <w:rPr>
          <w:rFonts w:ascii="Soberana sans" w:hAnsi="Soberana sans"/>
          <w:sz w:val="22"/>
          <w:szCs w:val="22"/>
          <w:lang w:val="es-MX"/>
        </w:rPr>
      </w:pPr>
      <w:r w:rsidRPr="007C3A3C">
        <w:rPr>
          <w:rFonts w:ascii="Soberana sans" w:hAnsi="Soberana sans"/>
          <w:sz w:val="22"/>
          <w:szCs w:val="22"/>
          <w:lang w:val="es-MX"/>
        </w:rPr>
        <w:t xml:space="preserve">CONTRATO </w:t>
      </w:r>
      <w:r w:rsidRPr="007C3A3C">
        <w:rPr>
          <w:rFonts w:ascii="Soberana sans" w:hAnsi="Soberana sans"/>
          <w:sz w:val="22"/>
          <w:szCs w:val="22"/>
          <w:lang w:val="es-MX"/>
        </w:rPr>
        <w:tab/>
      </w:r>
      <w:r w:rsidRPr="007C3A3C">
        <w:rPr>
          <w:rFonts w:ascii="Soberana sans" w:hAnsi="Soberana sans"/>
          <w:sz w:val="22"/>
          <w:szCs w:val="22"/>
          <w:lang w:val="es-MX"/>
        </w:rPr>
        <w:tab/>
        <w:t>TIPO DE INVERSION</w:t>
      </w:r>
      <w:r w:rsidRPr="007C3A3C">
        <w:rPr>
          <w:rFonts w:ascii="Soberana sans" w:hAnsi="Soberana sans"/>
          <w:sz w:val="22"/>
          <w:szCs w:val="22"/>
          <w:lang w:val="es-MX"/>
        </w:rPr>
        <w:tab/>
      </w:r>
      <w:r w:rsidRPr="007C3A3C">
        <w:rPr>
          <w:rFonts w:ascii="Soberana sans" w:hAnsi="Soberana sans"/>
          <w:sz w:val="22"/>
          <w:szCs w:val="22"/>
          <w:lang w:val="es-MX"/>
        </w:rPr>
        <w:tab/>
      </w:r>
      <w:r w:rsidRPr="007C3A3C">
        <w:rPr>
          <w:rFonts w:ascii="Soberana sans" w:hAnsi="Soberana sans"/>
          <w:sz w:val="22"/>
          <w:szCs w:val="22"/>
          <w:lang w:val="es-MX"/>
        </w:rPr>
        <w:tab/>
        <w:t>MONTO</w:t>
      </w:r>
      <w:r w:rsidRPr="007C3A3C">
        <w:rPr>
          <w:rFonts w:ascii="Soberana sans" w:hAnsi="Soberana sans"/>
          <w:sz w:val="22"/>
          <w:szCs w:val="22"/>
          <w:lang w:val="es-MX"/>
        </w:rPr>
        <w:tab/>
      </w:r>
      <w:r w:rsidRPr="007C3A3C">
        <w:rPr>
          <w:rFonts w:ascii="Soberana sans" w:hAnsi="Soberana sans"/>
          <w:sz w:val="22"/>
          <w:szCs w:val="22"/>
          <w:lang w:val="es-MX"/>
        </w:rPr>
        <w:tab/>
      </w:r>
      <w:r w:rsidRPr="007C3A3C">
        <w:rPr>
          <w:rFonts w:ascii="Soberana sans" w:hAnsi="Soberana sans"/>
          <w:sz w:val="22"/>
          <w:szCs w:val="22"/>
          <w:lang w:val="es-MX"/>
        </w:rPr>
        <w:tab/>
        <w:t>INSTITUCION</w:t>
      </w:r>
    </w:p>
    <w:p w:rsidR="005370A2" w:rsidRPr="00BD47D4" w:rsidRDefault="005370A2" w:rsidP="005370A2">
      <w:pPr>
        <w:pStyle w:val="Texto"/>
        <w:spacing w:after="0" w:line="240" w:lineRule="exact"/>
        <w:rPr>
          <w:rFonts w:ascii="Soberana sans" w:hAnsi="Soberana sans"/>
          <w:sz w:val="22"/>
          <w:szCs w:val="22"/>
          <w:lang w:val="es-MX"/>
        </w:rPr>
      </w:pPr>
      <w:r w:rsidRPr="007C3A3C">
        <w:rPr>
          <w:rFonts w:ascii="Soberana sans" w:hAnsi="Soberana sans"/>
          <w:sz w:val="22"/>
          <w:szCs w:val="22"/>
          <w:lang w:val="es-MX"/>
        </w:rPr>
        <w:t xml:space="preserve">0504139888 </w:t>
      </w:r>
      <w:r w:rsidRPr="007C3A3C">
        <w:rPr>
          <w:rFonts w:ascii="Soberana sans" w:hAnsi="Soberana sans"/>
          <w:sz w:val="22"/>
          <w:szCs w:val="22"/>
          <w:lang w:val="es-MX"/>
        </w:rPr>
        <w:tab/>
      </w:r>
      <w:r w:rsidRPr="007C3A3C">
        <w:rPr>
          <w:rFonts w:ascii="Soberana sans" w:hAnsi="Soberana sans"/>
          <w:sz w:val="22"/>
          <w:szCs w:val="22"/>
          <w:lang w:val="es-MX"/>
        </w:rPr>
        <w:tab/>
        <w:t>Fondo de Inversión General</w:t>
      </w:r>
      <w:r w:rsidRPr="007C3A3C">
        <w:rPr>
          <w:rFonts w:ascii="Soberana sans" w:hAnsi="Soberana sans"/>
          <w:sz w:val="22"/>
          <w:szCs w:val="22"/>
          <w:lang w:val="es-MX"/>
        </w:rPr>
        <w:tab/>
      </w:r>
      <w:r w:rsidRPr="007C3A3C">
        <w:rPr>
          <w:rFonts w:ascii="Soberana sans" w:hAnsi="Soberana sans"/>
          <w:sz w:val="22"/>
          <w:szCs w:val="22"/>
          <w:lang w:val="es-MX"/>
        </w:rPr>
        <w:tab/>
        <w:t>$</w:t>
      </w:r>
      <w:r w:rsidRPr="007C3A3C">
        <w:rPr>
          <w:rFonts w:ascii="Soberana sans" w:hAnsi="Soberana sans" w:cs="Fixedsys"/>
          <w:color w:val="000000"/>
          <w:sz w:val="20"/>
        </w:rPr>
        <w:t>12.64</w:t>
      </w:r>
      <w:r w:rsidRPr="007C3A3C">
        <w:rPr>
          <w:rFonts w:ascii="Soberana sans" w:hAnsi="Soberana sans"/>
          <w:sz w:val="22"/>
          <w:szCs w:val="22"/>
          <w:lang w:val="es-MX"/>
        </w:rPr>
        <w:tab/>
        <w:t xml:space="preserve">        </w:t>
      </w:r>
      <w:r w:rsidRPr="007C3A3C">
        <w:rPr>
          <w:rFonts w:ascii="Soberana sans" w:hAnsi="Soberana sans"/>
          <w:sz w:val="22"/>
          <w:szCs w:val="22"/>
          <w:lang w:val="es-MX"/>
        </w:rPr>
        <w:tab/>
        <w:t xml:space="preserve"> Banco Mercantil Del Norte S.A. Institución de Banca Múltiple</w:t>
      </w:r>
      <w:r>
        <w:rPr>
          <w:rFonts w:ascii="Soberana sans" w:hAnsi="Soberana sans"/>
          <w:sz w:val="22"/>
          <w:szCs w:val="22"/>
          <w:lang w:val="es-MX"/>
        </w:rPr>
        <w:t xml:space="preserve"> </w:t>
      </w:r>
    </w:p>
    <w:p w:rsidR="005370A2" w:rsidRDefault="005370A2" w:rsidP="005370A2">
      <w:pPr>
        <w:pStyle w:val="ROMANOS"/>
        <w:spacing w:after="0" w:line="240" w:lineRule="exact"/>
        <w:ind w:left="0" w:firstLine="0"/>
        <w:rPr>
          <w:rFonts w:ascii="Soberana sans" w:hAnsi="Soberana sans"/>
          <w:sz w:val="22"/>
          <w:szCs w:val="22"/>
          <w:lang w:val="es-MX"/>
        </w:rPr>
      </w:pPr>
    </w:p>
    <w:p w:rsidR="005370A2" w:rsidRPr="00BD47D4" w:rsidRDefault="005370A2" w:rsidP="005370A2">
      <w:pPr>
        <w:pStyle w:val="ROMANOS"/>
        <w:spacing w:after="0" w:line="240" w:lineRule="exact"/>
        <w:ind w:left="0" w:firstLine="0"/>
        <w:rPr>
          <w:rFonts w:ascii="Soberana sans" w:hAnsi="Soberana sans"/>
          <w:b/>
          <w:sz w:val="22"/>
          <w:szCs w:val="22"/>
          <w:lang w:val="es-MX"/>
        </w:rPr>
      </w:pPr>
    </w:p>
    <w:p w:rsidR="005370A2" w:rsidRPr="00BD47D4" w:rsidRDefault="005370A2" w:rsidP="005370A2">
      <w:pPr>
        <w:pStyle w:val="ROMANOS"/>
        <w:spacing w:after="0" w:line="240" w:lineRule="exact"/>
        <w:rPr>
          <w:rFonts w:ascii="Soberana sans" w:hAnsi="Soberana sans"/>
          <w:b/>
          <w:sz w:val="22"/>
          <w:szCs w:val="22"/>
          <w:lang w:val="es-MX"/>
        </w:rPr>
      </w:pPr>
    </w:p>
    <w:p w:rsidR="005370A2" w:rsidRPr="00BD47D4" w:rsidRDefault="005370A2" w:rsidP="005370A2">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Bienes Muebles, Inmuebles e Intangibles</w:t>
      </w:r>
    </w:p>
    <w:p w:rsidR="005370A2" w:rsidRPr="00BD47D4" w:rsidRDefault="005370A2" w:rsidP="005370A2">
      <w:pPr>
        <w:pStyle w:val="ROMANOS"/>
        <w:spacing w:after="0" w:line="240" w:lineRule="exact"/>
        <w:rPr>
          <w:rFonts w:ascii="Soberana sans" w:hAnsi="Soberana sans"/>
          <w:b/>
          <w:sz w:val="22"/>
          <w:szCs w:val="22"/>
          <w:lang w:val="es-MX"/>
        </w:rPr>
      </w:pPr>
    </w:p>
    <w:p w:rsidR="005370A2" w:rsidRPr="00BD47D4" w:rsidRDefault="005370A2" w:rsidP="005370A2">
      <w:pPr>
        <w:pStyle w:val="ROMANOS"/>
        <w:tabs>
          <w:tab w:val="clear" w:pos="720"/>
          <w:tab w:val="left" w:pos="284"/>
        </w:tabs>
        <w:spacing w:after="0" w:line="240" w:lineRule="exact"/>
        <w:ind w:left="284" w:firstLine="4"/>
        <w:rPr>
          <w:rFonts w:ascii="Soberana sans" w:hAnsi="Soberana sans"/>
          <w:sz w:val="22"/>
          <w:szCs w:val="22"/>
          <w:lang w:val="es-MX"/>
        </w:rPr>
      </w:pPr>
      <w:r w:rsidRPr="00BD47D4">
        <w:rPr>
          <w:rFonts w:ascii="Soberana sans" w:hAnsi="Soberana sans"/>
          <w:sz w:val="22"/>
          <w:szCs w:val="22"/>
          <w:lang w:val="es-MX"/>
        </w:rPr>
        <w:t>Se realizaron los registros co</w:t>
      </w:r>
      <w:r>
        <w:rPr>
          <w:rFonts w:ascii="Soberana sans" w:hAnsi="Soberana sans"/>
          <w:sz w:val="22"/>
          <w:szCs w:val="22"/>
          <w:lang w:val="es-MX"/>
        </w:rPr>
        <w:t>ntables en base a las normas de</w:t>
      </w:r>
      <w:r w:rsidRPr="00BD47D4">
        <w:rPr>
          <w:rFonts w:ascii="Soberana sans" w:hAnsi="Soberana sans"/>
          <w:sz w:val="22"/>
          <w:szCs w:val="22"/>
          <w:lang w:val="es-MX"/>
        </w:rPr>
        <w:t>l CONAC; así como el levantamiento físico de inventarios de bienes al 3</w:t>
      </w:r>
      <w:r>
        <w:rPr>
          <w:rFonts w:ascii="Soberana sans" w:hAnsi="Soberana sans"/>
          <w:sz w:val="22"/>
          <w:szCs w:val="22"/>
          <w:lang w:val="es-MX"/>
        </w:rPr>
        <w:t>1</w:t>
      </w:r>
      <w:r w:rsidRPr="00BD47D4">
        <w:rPr>
          <w:rFonts w:ascii="Soberana sans" w:hAnsi="Soberana sans"/>
          <w:sz w:val="22"/>
          <w:szCs w:val="22"/>
          <w:lang w:val="es-MX"/>
        </w:rPr>
        <w:t xml:space="preserve"> de </w:t>
      </w:r>
      <w:r>
        <w:rPr>
          <w:rFonts w:ascii="Soberana sans" w:hAnsi="Soberana sans"/>
          <w:sz w:val="22"/>
          <w:szCs w:val="22"/>
          <w:lang w:val="es-MX"/>
        </w:rPr>
        <w:t xml:space="preserve">Diciembre </w:t>
      </w:r>
      <w:r w:rsidRPr="00BD47D4">
        <w:rPr>
          <w:rFonts w:ascii="Soberana sans" w:hAnsi="Soberana sans"/>
          <w:sz w:val="22"/>
          <w:szCs w:val="22"/>
          <w:lang w:val="es-MX"/>
        </w:rPr>
        <w:t xml:space="preserve"> de 2019. Quedando como a continuación se detalla:</w:t>
      </w:r>
    </w:p>
    <w:p w:rsidR="005370A2" w:rsidRPr="00BD47D4" w:rsidRDefault="005370A2" w:rsidP="005370A2">
      <w:pPr>
        <w:pStyle w:val="ROMANOS"/>
        <w:tabs>
          <w:tab w:val="clear" w:pos="720"/>
          <w:tab w:val="left" w:pos="284"/>
        </w:tabs>
        <w:spacing w:after="0" w:line="240" w:lineRule="exact"/>
        <w:ind w:left="284" w:firstLine="4"/>
        <w:rPr>
          <w:rFonts w:ascii="Soberana sans" w:hAnsi="Soberana sans"/>
          <w:sz w:val="22"/>
          <w:szCs w:val="22"/>
          <w:lang w:val="es-MX"/>
        </w:rPr>
      </w:pPr>
    </w:p>
    <w:tbl>
      <w:tblPr>
        <w:tblW w:w="10520" w:type="dxa"/>
        <w:tblInd w:w="70" w:type="dxa"/>
        <w:tblCellMar>
          <w:left w:w="70" w:type="dxa"/>
          <w:right w:w="70" w:type="dxa"/>
        </w:tblCellMar>
        <w:tblLook w:val="04A0" w:firstRow="1" w:lastRow="0" w:firstColumn="1" w:lastColumn="0" w:noHBand="0" w:noVBand="1"/>
      </w:tblPr>
      <w:tblGrid>
        <w:gridCol w:w="880"/>
        <w:gridCol w:w="7780"/>
        <w:gridCol w:w="1860"/>
      </w:tblGrid>
      <w:tr w:rsidR="005370A2" w:rsidRPr="00BD4755" w:rsidTr="004E4571">
        <w:trPr>
          <w:trHeight w:val="300"/>
        </w:trPr>
        <w:tc>
          <w:tcPr>
            <w:tcW w:w="88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1.2.3</w:t>
            </w:r>
          </w:p>
        </w:tc>
        <w:tc>
          <w:tcPr>
            <w:tcW w:w="778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jc w:val="center"/>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bienes inmuebles</w:t>
            </w:r>
          </w:p>
        </w:tc>
        <w:tc>
          <w:tcPr>
            <w:tcW w:w="1860" w:type="dxa"/>
            <w:tcBorders>
              <w:left w:val="nil"/>
              <w:right w:val="nil"/>
            </w:tcBorders>
            <w:shd w:val="clear" w:color="auto" w:fill="auto"/>
            <w:noWrap/>
            <w:vAlign w:val="bottom"/>
            <w:hideMark/>
          </w:tcPr>
          <w:p w:rsidR="005370A2" w:rsidRPr="00BD4755" w:rsidRDefault="005370A2" w:rsidP="004E4571">
            <w:pPr>
              <w:spacing w:after="0" w:line="240" w:lineRule="auto"/>
              <w:jc w:val="right"/>
              <w:rPr>
                <w:rFonts w:ascii="Soberana sans" w:eastAsia="Times New Roman" w:hAnsi="Soberana sans" w:cs="Arial"/>
                <w:b/>
                <w:lang w:eastAsia="es-ES"/>
              </w:rPr>
            </w:pPr>
            <w:r>
              <w:rPr>
                <w:rFonts w:ascii="Soberana sans" w:eastAsia="Times New Roman" w:hAnsi="Soberana sans" w:cs="Arial"/>
                <w:b/>
                <w:lang w:eastAsia="es-ES"/>
              </w:rPr>
              <w:t>7</w:t>
            </w:r>
            <w:r w:rsidRPr="00BD4755">
              <w:rPr>
                <w:rFonts w:ascii="Soberana sans" w:eastAsia="Times New Roman" w:hAnsi="Soberana sans" w:cs="Arial" w:hint="eastAsia"/>
                <w:b/>
                <w:lang w:eastAsia="es-ES"/>
              </w:rPr>
              <w:t>´</w:t>
            </w:r>
            <w:r>
              <w:rPr>
                <w:rFonts w:ascii="Soberana sans" w:eastAsia="Times New Roman" w:hAnsi="Soberana sans" w:cs="Arial"/>
                <w:b/>
                <w:lang w:eastAsia="es-ES"/>
              </w:rPr>
              <w:t>6</w:t>
            </w:r>
            <w:r w:rsidRPr="00BD4755">
              <w:rPr>
                <w:rFonts w:ascii="Soberana sans" w:eastAsia="Times New Roman" w:hAnsi="Soberana sans" w:cs="Arial"/>
                <w:b/>
                <w:lang w:eastAsia="es-ES"/>
              </w:rPr>
              <w:t>05,491.76</w:t>
            </w:r>
          </w:p>
        </w:tc>
      </w:tr>
      <w:tr w:rsidR="005370A2" w:rsidRPr="00BD4755" w:rsidTr="004E4571">
        <w:trPr>
          <w:trHeight w:val="300"/>
        </w:trPr>
        <w:tc>
          <w:tcPr>
            <w:tcW w:w="88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1.2.4</w:t>
            </w:r>
          </w:p>
        </w:tc>
        <w:tc>
          <w:tcPr>
            <w:tcW w:w="778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jc w:val="center"/>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bienes muebles</w:t>
            </w:r>
          </w:p>
        </w:tc>
        <w:tc>
          <w:tcPr>
            <w:tcW w:w="1860" w:type="dxa"/>
            <w:tcBorders>
              <w:left w:val="nil"/>
              <w:right w:val="nil"/>
            </w:tcBorders>
            <w:shd w:val="clear" w:color="auto" w:fill="auto"/>
            <w:noWrap/>
            <w:vAlign w:val="bottom"/>
            <w:hideMark/>
          </w:tcPr>
          <w:p w:rsidR="005370A2" w:rsidRPr="00BD4755" w:rsidRDefault="005370A2" w:rsidP="004E4571">
            <w:pPr>
              <w:spacing w:after="0" w:line="240" w:lineRule="auto"/>
              <w:jc w:val="right"/>
              <w:rPr>
                <w:rFonts w:ascii="Soberana sans" w:eastAsia="Times New Roman" w:hAnsi="Soberana sans" w:cs="Arial"/>
                <w:b/>
                <w:lang w:eastAsia="es-ES"/>
              </w:rPr>
            </w:pPr>
            <w:r w:rsidRPr="00BD4755">
              <w:rPr>
                <w:rFonts w:ascii="Soberana sans" w:eastAsia="Times New Roman" w:hAnsi="Soberana sans" w:cs="Arial"/>
                <w:b/>
                <w:lang w:eastAsia="es-ES"/>
              </w:rPr>
              <w:t>1</w:t>
            </w:r>
            <w:r>
              <w:rPr>
                <w:rFonts w:ascii="Soberana sans" w:eastAsia="Times New Roman" w:hAnsi="Soberana sans" w:cs="Arial"/>
                <w:b/>
                <w:lang w:eastAsia="es-ES"/>
              </w:rPr>
              <w:t>7</w:t>
            </w:r>
            <w:r w:rsidRPr="00BD4755">
              <w:rPr>
                <w:rFonts w:ascii="Soberana sans" w:eastAsia="Times New Roman" w:hAnsi="Soberana sans" w:cs="Arial" w:hint="eastAsia"/>
                <w:b/>
                <w:lang w:eastAsia="es-ES"/>
              </w:rPr>
              <w:t>´</w:t>
            </w:r>
            <w:r>
              <w:rPr>
                <w:rFonts w:ascii="Soberana sans" w:eastAsia="Times New Roman" w:hAnsi="Soberana sans" w:cs="Arial"/>
                <w:b/>
                <w:lang w:eastAsia="es-ES"/>
              </w:rPr>
              <w:t>496</w:t>
            </w:r>
            <w:r w:rsidRPr="00BD4755">
              <w:rPr>
                <w:rFonts w:ascii="Soberana sans" w:eastAsia="Times New Roman" w:hAnsi="Soberana sans" w:cs="Arial"/>
                <w:b/>
                <w:lang w:eastAsia="es-ES"/>
              </w:rPr>
              <w:t>,</w:t>
            </w:r>
            <w:r>
              <w:rPr>
                <w:rFonts w:ascii="Soberana sans" w:eastAsia="Times New Roman" w:hAnsi="Soberana sans" w:cs="Arial"/>
                <w:b/>
                <w:lang w:eastAsia="es-ES"/>
              </w:rPr>
              <w:t>512</w:t>
            </w:r>
            <w:r w:rsidRPr="00BD4755">
              <w:rPr>
                <w:rFonts w:ascii="Soberana sans" w:eastAsia="Times New Roman" w:hAnsi="Soberana sans" w:cs="Arial"/>
                <w:b/>
                <w:lang w:eastAsia="es-ES"/>
              </w:rPr>
              <w:t>.</w:t>
            </w:r>
            <w:r>
              <w:rPr>
                <w:rFonts w:ascii="Soberana sans" w:eastAsia="Times New Roman" w:hAnsi="Soberana sans" w:cs="Arial"/>
                <w:b/>
                <w:lang w:eastAsia="es-ES"/>
              </w:rPr>
              <w:t>46</w:t>
            </w:r>
          </w:p>
        </w:tc>
      </w:tr>
      <w:tr w:rsidR="005370A2" w:rsidRPr="00BD4755" w:rsidTr="004E4571">
        <w:trPr>
          <w:trHeight w:val="300"/>
        </w:trPr>
        <w:tc>
          <w:tcPr>
            <w:tcW w:w="88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1.2.5</w:t>
            </w:r>
          </w:p>
        </w:tc>
        <w:tc>
          <w:tcPr>
            <w:tcW w:w="778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jc w:val="center"/>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activos intangibles</w:t>
            </w:r>
          </w:p>
        </w:tc>
        <w:tc>
          <w:tcPr>
            <w:tcW w:w="1860" w:type="dxa"/>
            <w:tcBorders>
              <w:left w:val="nil"/>
              <w:right w:val="nil"/>
            </w:tcBorders>
            <w:shd w:val="clear" w:color="auto" w:fill="auto"/>
            <w:noWrap/>
            <w:vAlign w:val="bottom"/>
            <w:hideMark/>
          </w:tcPr>
          <w:p w:rsidR="005370A2" w:rsidRPr="00BD4755" w:rsidRDefault="005370A2" w:rsidP="004E4571">
            <w:pPr>
              <w:spacing w:after="0" w:line="240" w:lineRule="auto"/>
              <w:jc w:val="right"/>
              <w:rPr>
                <w:rFonts w:ascii="Soberana sans" w:eastAsia="Times New Roman" w:hAnsi="Soberana sans" w:cs="Arial"/>
                <w:b/>
                <w:lang w:eastAsia="es-ES"/>
              </w:rPr>
            </w:pPr>
            <w:r w:rsidRPr="00BD4755">
              <w:rPr>
                <w:rFonts w:ascii="Soberana sans" w:eastAsia="Times New Roman" w:hAnsi="Soberana sans" w:cs="Arial"/>
                <w:b/>
                <w:lang w:eastAsia="es-ES"/>
              </w:rPr>
              <w:t>271,965.34</w:t>
            </w:r>
          </w:p>
        </w:tc>
      </w:tr>
    </w:tbl>
    <w:p w:rsidR="005370A2" w:rsidRPr="00BD47D4" w:rsidRDefault="005370A2" w:rsidP="005370A2">
      <w:pPr>
        <w:pStyle w:val="ROMANOS"/>
        <w:tabs>
          <w:tab w:val="clear" w:pos="720"/>
          <w:tab w:val="left" w:pos="284"/>
        </w:tabs>
        <w:spacing w:after="0" w:line="240" w:lineRule="exact"/>
        <w:ind w:left="284" w:firstLine="4"/>
        <w:rPr>
          <w:rFonts w:ascii="Soberana sans" w:hAnsi="Soberana sans"/>
          <w:sz w:val="22"/>
          <w:szCs w:val="22"/>
          <w:lang w:val="es-MX"/>
        </w:rPr>
      </w:pPr>
    </w:p>
    <w:p w:rsidR="005370A2" w:rsidRPr="00BD47D4" w:rsidRDefault="005370A2" w:rsidP="005370A2">
      <w:pPr>
        <w:pStyle w:val="ROMANOS"/>
        <w:tabs>
          <w:tab w:val="clear" w:pos="720"/>
          <w:tab w:val="left" w:pos="284"/>
        </w:tabs>
        <w:spacing w:after="0" w:line="240" w:lineRule="exact"/>
        <w:ind w:left="284" w:firstLine="4"/>
        <w:rPr>
          <w:rFonts w:ascii="Soberana sans" w:hAnsi="Soberana sans"/>
          <w:sz w:val="22"/>
          <w:szCs w:val="22"/>
          <w:lang w:val="es-MX"/>
        </w:rPr>
      </w:pPr>
    </w:p>
    <w:tbl>
      <w:tblPr>
        <w:tblW w:w="10560" w:type="dxa"/>
        <w:tblInd w:w="70" w:type="dxa"/>
        <w:tblCellMar>
          <w:left w:w="70" w:type="dxa"/>
          <w:right w:w="70" w:type="dxa"/>
        </w:tblCellMar>
        <w:tblLook w:val="04A0" w:firstRow="1" w:lastRow="0" w:firstColumn="1" w:lastColumn="0" w:noHBand="0" w:noVBand="1"/>
      </w:tblPr>
      <w:tblGrid>
        <w:gridCol w:w="920"/>
        <w:gridCol w:w="7780"/>
        <w:gridCol w:w="1860"/>
      </w:tblGrid>
      <w:tr w:rsidR="005370A2" w:rsidRPr="00BD4755" w:rsidTr="004E4571">
        <w:trPr>
          <w:trHeight w:val="300"/>
        </w:trPr>
        <w:tc>
          <w:tcPr>
            <w:tcW w:w="92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jc w:val="center"/>
              <w:rPr>
                <w:rFonts w:ascii="Soberana sans" w:eastAsia="Times New Roman" w:hAnsi="Soberana sans" w:cs="Calibri"/>
                <w:b/>
                <w:bCs/>
                <w:color w:val="000000"/>
              </w:rPr>
            </w:pPr>
            <w:r w:rsidRPr="00BD4755">
              <w:rPr>
                <w:rFonts w:ascii="Soberana sans" w:eastAsia="Times New Roman" w:hAnsi="Soberana sans" w:cs="Calibri"/>
                <w:b/>
                <w:bCs/>
                <w:color w:val="000000"/>
              </w:rPr>
              <w:t xml:space="preserve">cuenta </w:t>
            </w:r>
          </w:p>
        </w:tc>
        <w:tc>
          <w:tcPr>
            <w:tcW w:w="778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jc w:val="center"/>
              <w:rPr>
                <w:rFonts w:ascii="Soberana sans" w:eastAsia="Times New Roman" w:hAnsi="Soberana sans" w:cs="Calibri"/>
                <w:b/>
                <w:bCs/>
                <w:color w:val="000000"/>
              </w:rPr>
            </w:pPr>
            <w:r w:rsidRPr="00BD4755">
              <w:rPr>
                <w:rFonts w:ascii="Soberana sans" w:eastAsia="Times New Roman" w:hAnsi="Soberana sans" w:cs="Calibri"/>
                <w:b/>
                <w:bCs/>
                <w:color w:val="000000"/>
              </w:rPr>
              <w:t xml:space="preserve">concepto </w:t>
            </w:r>
          </w:p>
        </w:tc>
        <w:tc>
          <w:tcPr>
            <w:tcW w:w="186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jc w:val="center"/>
              <w:rPr>
                <w:rFonts w:ascii="Soberana sans" w:eastAsia="Times New Roman" w:hAnsi="Soberana sans" w:cs="Calibri"/>
                <w:b/>
                <w:bCs/>
                <w:color w:val="000000"/>
              </w:rPr>
            </w:pPr>
            <w:r w:rsidRPr="00BD4755">
              <w:rPr>
                <w:rFonts w:ascii="Soberana sans" w:eastAsia="Times New Roman" w:hAnsi="Soberana sans" w:cs="Calibri"/>
                <w:b/>
                <w:bCs/>
                <w:color w:val="000000"/>
              </w:rPr>
              <w:t xml:space="preserve">importe </w:t>
            </w:r>
          </w:p>
        </w:tc>
      </w:tr>
      <w:tr w:rsidR="005370A2" w:rsidRPr="00BD4755" w:rsidTr="004E4571">
        <w:trPr>
          <w:trHeight w:val="300"/>
        </w:trPr>
        <w:tc>
          <w:tcPr>
            <w:tcW w:w="92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1.2.3</w:t>
            </w:r>
          </w:p>
        </w:tc>
        <w:tc>
          <w:tcPr>
            <w:tcW w:w="778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B</w:t>
            </w:r>
            <w:r w:rsidRPr="00BD4755">
              <w:rPr>
                <w:rFonts w:ascii="Soberana sans" w:eastAsia="Times New Roman" w:hAnsi="Soberana sans" w:cs="Arial"/>
                <w:b/>
                <w:lang w:eastAsia="es-ES"/>
              </w:rPr>
              <w:t>ienes inmuebles, infraestructura y construcciones en proceso:</w:t>
            </w:r>
          </w:p>
        </w:tc>
        <w:tc>
          <w:tcPr>
            <w:tcW w:w="186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Calibri"/>
                <w:b/>
                <w:bCs/>
                <w:color w:val="000000"/>
              </w:rPr>
            </w:pPr>
          </w:p>
        </w:tc>
      </w:tr>
      <w:tr w:rsidR="005370A2" w:rsidRPr="00BD4755" w:rsidTr="004E4571">
        <w:trPr>
          <w:trHeight w:val="300"/>
        </w:trPr>
        <w:tc>
          <w:tcPr>
            <w:tcW w:w="92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1.2.3.</w:t>
            </w:r>
            <w:r>
              <w:rPr>
                <w:rFonts w:ascii="Soberana sans" w:eastAsia="Times New Roman" w:hAnsi="Soberana sans" w:cs="Arial"/>
                <w:lang w:eastAsia="es-ES"/>
              </w:rPr>
              <w:t>1</w:t>
            </w:r>
          </w:p>
        </w:tc>
        <w:tc>
          <w:tcPr>
            <w:tcW w:w="778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Terrenos</w:t>
            </w:r>
          </w:p>
        </w:tc>
        <w:tc>
          <w:tcPr>
            <w:tcW w:w="186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6</w:t>
            </w:r>
            <w:r w:rsidRPr="00BD4755">
              <w:rPr>
                <w:rFonts w:ascii="Soberana sans" w:eastAsia="Times New Roman" w:hAnsi="Soberana sans" w:cs="Calibri"/>
                <w:color w:val="000000"/>
              </w:rPr>
              <w:t>,</w:t>
            </w:r>
            <w:r>
              <w:rPr>
                <w:rFonts w:ascii="Soberana sans" w:eastAsia="Times New Roman" w:hAnsi="Soberana sans" w:cs="Calibri"/>
                <w:color w:val="000000"/>
              </w:rPr>
              <w:t>200</w:t>
            </w:r>
            <w:r w:rsidRPr="00BD4755">
              <w:rPr>
                <w:rFonts w:ascii="Soberana sans" w:eastAsia="Times New Roman" w:hAnsi="Soberana sans" w:cs="Calibri"/>
                <w:color w:val="000000"/>
              </w:rPr>
              <w:t>,</w:t>
            </w:r>
            <w:r>
              <w:rPr>
                <w:rFonts w:ascii="Soberana sans" w:eastAsia="Times New Roman" w:hAnsi="Soberana sans" w:cs="Calibri"/>
                <w:color w:val="000000"/>
              </w:rPr>
              <w:t>000</w:t>
            </w:r>
            <w:r w:rsidRPr="00BD4755">
              <w:rPr>
                <w:rFonts w:ascii="Soberana sans" w:eastAsia="Times New Roman" w:hAnsi="Soberana sans" w:cs="Calibri"/>
                <w:color w:val="000000"/>
              </w:rPr>
              <w:t>.</w:t>
            </w:r>
            <w:r>
              <w:rPr>
                <w:rFonts w:ascii="Soberana sans" w:eastAsia="Times New Roman" w:hAnsi="Soberana sans" w:cs="Calibri"/>
                <w:color w:val="000000"/>
              </w:rPr>
              <w:t>00</w:t>
            </w:r>
          </w:p>
        </w:tc>
      </w:tr>
      <w:tr w:rsidR="005370A2" w:rsidRPr="00BD4755" w:rsidTr="004E4571">
        <w:trPr>
          <w:trHeight w:val="300"/>
        </w:trPr>
        <w:tc>
          <w:tcPr>
            <w:tcW w:w="920" w:type="dxa"/>
            <w:tcBorders>
              <w:top w:val="nil"/>
              <w:left w:val="nil"/>
              <w:bottom w:val="nil"/>
              <w:right w:val="nil"/>
            </w:tcBorders>
            <w:shd w:val="clear" w:color="auto" w:fill="auto"/>
            <w:noWrap/>
            <w:vAlign w:val="bottom"/>
          </w:tcPr>
          <w:p w:rsidR="005370A2" w:rsidRPr="00BD4755" w:rsidRDefault="005370A2" w:rsidP="004E4571">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1.2.3.3</w:t>
            </w:r>
          </w:p>
        </w:tc>
        <w:tc>
          <w:tcPr>
            <w:tcW w:w="7780" w:type="dxa"/>
            <w:tcBorders>
              <w:top w:val="nil"/>
              <w:left w:val="nil"/>
              <w:bottom w:val="nil"/>
              <w:right w:val="nil"/>
            </w:tcBorders>
            <w:shd w:val="clear" w:color="auto" w:fill="auto"/>
            <w:noWrap/>
            <w:vAlign w:val="bottom"/>
          </w:tcPr>
          <w:p w:rsidR="005370A2" w:rsidRPr="00BD4755" w:rsidRDefault="005370A2" w:rsidP="004E4571">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dificios no habitacionales</w:t>
            </w:r>
          </w:p>
        </w:tc>
        <w:tc>
          <w:tcPr>
            <w:tcW w:w="1860" w:type="dxa"/>
            <w:tcBorders>
              <w:top w:val="nil"/>
              <w:left w:val="nil"/>
              <w:bottom w:val="nil"/>
              <w:right w:val="nil"/>
            </w:tcBorders>
            <w:shd w:val="clear" w:color="auto" w:fill="auto"/>
            <w:noWrap/>
            <w:vAlign w:val="bottom"/>
          </w:tcPr>
          <w:p w:rsidR="005370A2" w:rsidRPr="00BD4755" w:rsidRDefault="005370A2" w:rsidP="004E4571">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1,405,491.76</w:t>
            </w:r>
          </w:p>
        </w:tc>
      </w:tr>
      <w:tr w:rsidR="005370A2" w:rsidRPr="00BD4755" w:rsidTr="004E4571">
        <w:trPr>
          <w:trHeight w:val="300"/>
        </w:trPr>
        <w:tc>
          <w:tcPr>
            <w:tcW w:w="92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jc w:val="right"/>
              <w:rPr>
                <w:rFonts w:ascii="Soberana sans" w:eastAsia="Times New Roman" w:hAnsi="Soberana sans" w:cs="Arial"/>
                <w:b/>
                <w:lang w:eastAsia="es-ES"/>
              </w:rPr>
            </w:pPr>
          </w:p>
        </w:tc>
        <w:tc>
          <w:tcPr>
            <w:tcW w:w="778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bienes inmuebles, infraestructura y construcciones en proceso</w:t>
            </w:r>
          </w:p>
        </w:tc>
        <w:tc>
          <w:tcPr>
            <w:tcW w:w="1860" w:type="dxa"/>
            <w:tcBorders>
              <w:top w:val="single" w:sz="4" w:space="0" w:color="auto"/>
              <w:left w:val="nil"/>
              <w:bottom w:val="single" w:sz="4" w:space="0" w:color="auto"/>
              <w:right w:val="nil"/>
            </w:tcBorders>
            <w:shd w:val="clear" w:color="auto" w:fill="auto"/>
            <w:noWrap/>
            <w:vAlign w:val="bottom"/>
            <w:hideMark/>
          </w:tcPr>
          <w:p w:rsidR="005370A2" w:rsidRPr="00BD4755" w:rsidRDefault="005370A2" w:rsidP="004E4571">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7</w:t>
            </w:r>
            <w:r w:rsidRPr="00BD4755">
              <w:rPr>
                <w:rFonts w:ascii="Soberana sans" w:eastAsia="Times New Roman" w:hAnsi="Soberana sans" w:cs="Calibri"/>
                <w:b/>
                <w:bCs/>
                <w:color w:val="000000"/>
              </w:rPr>
              <w:t>,</w:t>
            </w:r>
            <w:r>
              <w:rPr>
                <w:rFonts w:ascii="Soberana sans" w:eastAsia="Times New Roman" w:hAnsi="Soberana sans" w:cs="Calibri"/>
                <w:b/>
                <w:bCs/>
                <w:color w:val="000000"/>
              </w:rPr>
              <w:t>6</w:t>
            </w:r>
            <w:r w:rsidRPr="00BD4755">
              <w:rPr>
                <w:rFonts w:ascii="Soberana sans" w:eastAsia="Times New Roman" w:hAnsi="Soberana sans" w:cs="Calibri"/>
                <w:b/>
                <w:bCs/>
                <w:color w:val="000000"/>
              </w:rPr>
              <w:t>05,491.76</w:t>
            </w:r>
          </w:p>
        </w:tc>
      </w:tr>
      <w:tr w:rsidR="005370A2" w:rsidRPr="00BD4755" w:rsidTr="004E4571">
        <w:trPr>
          <w:trHeight w:val="300"/>
        </w:trPr>
        <w:tc>
          <w:tcPr>
            <w:tcW w:w="92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Times New Roman"/>
              </w:rPr>
            </w:pPr>
          </w:p>
        </w:tc>
      </w:tr>
      <w:tr w:rsidR="005370A2" w:rsidRPr="00BD4755" w:rsidTr="004E4571">
        <w:trPr>
          <w:trHeight w:val="300"/>
        </w:trPr>
        <w:tc>
          <w:tcPr>
            <w:tcW w:w="92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w:t>
            </w:r>
          </w:p>
        </w:tc>
        <w:tc>
          <w:tcPr>
            <w:tcW w:w="778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B</w:t>
            </w:r>
            <w:r w:rsidRPr="00BD4755">
              <w:rPr>
                <w:rFonts w:ascii="Soberana sans" w:eastAsia="Times New Roman" w:hAnsi="Soberana sans" w:cs="Arial"/>
                <w:b/>
                <w:lang w:eastAsia="es-ES"/>
              </w:rPr>
              <w:t>ienes muebles:</w:t>
            </w:r>
          </w:p>
        </w:tc>
        <w:tc>
          <w:tcPr>
            <w:tcW w:w="186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Calibri"/>
                <w:b/>
                <w:bCs/>
                <w:color w:val="000000"/>
              </w:rPr>
            </w:pPr>
          </w:p>
        </w:tc>
      </w:tr>
      <w:tr w:rsidR="005370A2" w:rsidRPr="00BD4755" w:rsidTr="004E4571">
        <w:trPr>
          <w:trHeight w:val="300"/>
        </w:trPr>
        <w:tc>
          <w:tcPr>
            <w:tcW w:w="92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1.2.4.1</w:t>
            </w:r>
          </w:p>
        </w:tc>
        <w:tc>
          <w:tcPr>
            <w:tcW w:w="778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M</w:t>
            </w:r>
            <w:r w:rsidRPr="00BD4755">
              <w:rPr>
                <w:rFonts w:ascii="Soberana sans" w:eastAsia="Times New Roman" w:hAnsi="Soberana sans" w:cs="Arial"/>
                <w:b/>
                <w:lang w:eastAsia="es-ES"/>
              </w:rPr>
              <w:t>obiliario y equipo de administraci</w:t>
            </w:r>
            <w:r w:rsidRPr="00BD4755">
              <w:rPr>
                <w:rFonts w:ascii="Soberana sans" w:eastAsia="Times New Roman" w:hAnsi="Soberana sans" w:cs="Arial" w:hint="eastAsia"/>
                <w:b/>
                <w:lang w:eastAsia="es-ES"/>
              </w:rPr>
              <w:t>ó</w:t>
            </w:r>
            <w:r w:rsidRPr="00BD4755">
              <w:rPr>
                <w:rFonts w:ascii="Soberana sans" w:eastAsia="Times New Roman" w:hAnsi="Soberana sans" w:cs="Arial"/>
                <w:b/>
                <w:lang w:eastAsia="es-ES"/>
              </w:rPr>
              <w:t>n:</w:t>
            </w:r>
          </w:p>
        </w:tc>
        <w:tc>
          <w:tcPr>
            <w:tcW w:w="186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Calibri"/>
                <w:b/>
                <w:bCs/>
                <w:color w:val="000000"/>
              </w:rPr>
            </w:pPr>
          </w:p>
        </w:tc>
      </w:tr>
      <w:tr w:rsidR="005370A2" w:rsidRPr="00BD4755" w:rsidTr="004E4571">
        <w:trPr>
          <w:trHeight w:val="300"/>
        </w:trPr>
        <w:tc>
          <w:tcPr>
            <w:tcW w:w="92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1.2.4.1.1</w:t>
            </w:r>
          </w:p>
        </w:tc>
        <w:tc>
          <w:tcPr>
            <w:tcW w:w="778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M</w:t>
            </w:r>
            <w:r w:rsidRPr="00BD4755">
              <w:rPr>
                <w:rFonts w:ascii="Soberana sans" w:eastAsia="Times New Roman" w:hAnsi="Soberana sans" w:cs="Arial"/>
                <w:lang w:eastAsia="es-ES"/>
              </w:rPr>
              <w:t>uebles de oficina y estanter</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a</w:t>
            </w:r>
          </w:p>
        </w:tc>
        <w:tc>
          <w:tcPr>
            <w:tcW w:w="186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5,4</w:t>
            </w:r>
            <w:r>
              <w:rPr>
                <w:rFonts w:ascii="Soberana sans" w:eastAsia="Times New Roman" w:hAnsi="Soberana sans" w:cs="Calibri"/>
                <w:color w:val="000000"/>
              </w:rPr>
              <w:t>6</w:t>
            </w:r>
            <w:r w:rsidRPr="00BD4755">
              <w:rPr>
                <w:rFonts w:ascii="Soberana sans" w:eastAsia="Times New Roman" w:hAnsi="Soberana sans" w:cs="Calibri"/>
                <w:color w:val="000000"/>
              </w:rPr>
              <w:t>3,</w:t>
            </w:r>
            <w:r>
              <w:rPr>
                <w:rFonts w:ascii="Soberana sans" w:eastAsia="Times New Roman" w:hAnsi="Soberana sans" w:cs="Calibri"/>
                <w:color w:val="000000"/>
              </w:rPr>
              <w:t>183</w:t>
            </w:r>
            <w:r w:rsidRPr="00BD4755">
              <w:rPr>
                <w:rFonts w:ascii="Soberana sans" w:eastAsia="Times New Roman" w:hAnsi="Soberana sans" w:cs="Calibri"/>
                <w:color w:val="000000"/>
              </w:rPr>
              <w:t>.76</w:t>
            </w:r>
          </w:p>
        </w:tc>
      </w:tr>
      <w:tr w:rsidR="005370A2" w:rsidRPr="00BD4755" w:rsidTr="004E4571">
        <w:trPr>
          <w:trHeight w:val="300"/>
        </w:trPr>
        <w:tc>
          <w:tcPr>
            <w:tcW w:w="92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1.2.4.1.2</w:t>
            </w:r>
          </w:p>
        </w:tc>
        <w:tc>
          <w:tcPr>
            <w:tcW w:w="778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M</w:t>
            </w:r>
            <w:r w:rsidRPr="00BD4755">
              <w:rPr>
                <w:rFonts w:ascii="Soberana sans" w:eastAsia="Times New Roman" w:hAnsi="Soberana sans" w:cs="Arial"/>
                <w:lang w:eastAsia="es-ES"/>
              </w:rPr>
              <w:t>uebles, excepto de oficina y estanter</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a</w:t>
            </w:r>
          </w:p>
        </w:tc>
        <w:tc>
          <w:tcPr>
            <w:tcW w:w="186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37,270.87</w:t>
            </w:r>
          </w:p>
        </w:tc>
      </w:tr>
      <w:tr w:rsidR="005370A2" w:rsidRPr="00BD4755" w:rsidTr="004E4571">
        <w:trPr>
          <w:trHeight w:val="300"/>
        </w:trPr>
        <w:tc>
          <w:tcPr>
            <w:tcW w:w="92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1.2.4.1.3</w:t>
            </w:r>
          </w:p>
        </w:tc>
        <w:tc>
          <w:tcPr>
            <w:tcW w:w="778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 de c</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mputo y de tecnolog</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as de la informaci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w:t>
            </w:r>
          </w:p>
        </w:tc>
        <w:tc>
          <w:tcPr>
            <w:tcW w:w="186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5</w:t>
            </w:r>
            <w:r w:rsidRPr="00BD4755">
              <w:rPr>
                <w:rFonts w:ascii="Soberana sans" w:eastAsia="Times New Roman" w:hAnsi="Soberana sans" w:cs="Calibri"/>
                <w:color w:val="000000"/>
              </w:rPr>
              <w:t>,</w:t>
            </w:r>
            <w:r>
              <w:rPr>
                <w:rFonts w:ascii="Soberana sans" w:eastAsia="Times New Roman" w:hAnsi="Soberana sans" w:cs="Calibri"/>
                <w:color w:val="000000"/>
              </w:rPr>
              <w:t>117</w:t>
            </w:r>
            <w:r w:rsidRPr="00BD4755">
              <w:rPr>
                <w:rFonts w:ascii="Soberana sans" w:eastAsia="Times New Roman" w:hAnsi="Soberana sans" w:cs="Calibri"/>
                <w:color w:val="000000"/>
              </w:rPr>
              <w:t>,</w:t>
            </w:r>
            <w:r>
              <w:rPr>
                <w:rFonts w:ascii="Soberana sans" w:eastAsia="Times New Roman" w:hAnsi="Soberana sans" w:cs="Calibri"/>
                <w:color w:val="000000"/>
              </w:rPr>
              <w:t>252</w:t>
            </w:r>
            <w:r w:rsidRPr="00BD4755">
              <w:rPr>
                <w:rFonts w:ascii="Soberana sans" w:eastAsia="Times New Roman" w:hAnsi="Soberana sans" w:cs="Calibri"/>
                <w:color w:val="000000"/>
              </w:rPr>
              <w:t>.</w:t>
            </w:r>
            <w:r>
              <w:rPr>
                <w:rFonts w:ascii="Soberana sans" w:eastAsia="Times New Roman" w:hAnsi="Soberana sans" w:cs="Calibri"/>
                <w:color w:val="000000"/>
              </w:rPr>
              <w:t>53</w:t>
            </w:r>
          </w:p>
        </w:tc>
      </w:tr>
      <w:tr w:rsidR="005370A2" w:rsidRPr="00BD4755" w:rsidTr="004E4571">
        <w:trPr>
          <w:trHeight w:val="300"/>
        </w:trPr>
        <w:tc>
          <w:tcPr>
            <w:tcW w:w="92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1.2.4.1.9</w:t>
            </w:r>
          </w:p>
        </w:tc>
        <w:tc>
          <w:tcPr>
            <w:tcW w:w="778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O</w:t>
            </w:r>
            <w:r w:rsidRPr="00BD4755">
              <w:rPr>
                <w:rFonts w:ascii="Soberana sans" w:eastAsia="Times New Roman" w:hAnsi="Soberana sans" w:cs="Arial"/>
                <w:lang w:eastAsia="es-ES"/>
              </w:rPr>
              <w:t>tros mobiliarios y equipos de administraci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w:t>
            </w:r>
          </w:p>
        </w:tc>
        <w:tc>
          <w:tcPr>
            <w:tcW w:w="186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3,7</w:t>
            </w:r>
            <w:r>
              <w:rPr>
                <w:rFonts w:ascii="Soberana sans" w:eastAsia="Times New Roman" w:hAnsi="Soberana sans" w:cs="Calibri"/>
                <w:color w:val="000000"/>
              </w:rPr>
              <w:t>01</w:t>
            </w:r>
            <w:r w:rsidRPr="00BD4755">
              <w:rPr>
                <w:rFonts w:ascii="Soberana sans" w:eastAsia="Times New Roman" w:hAnsi="Soberana sans" w:cs="Calibri"/>
                <w:color w:val="000000"/>
              </w:rPr>
              <w:t>,</w:t>
            </w:r>
            <w:r>
              <w:rPr>
                <w:rFonts w:ascii="Soberana sans" w:eastAsia="Times New Roman" w:hAnsi="Soberana sans" w:cs="Calibri"/>
                <w:color w:val="000000"/>
              </w:rPr>
              <w:t>91</w:t>
            </w:r>
            <w:r w:rsidRPr="00BD4755">
              <w:rPr>
                <w:rFonts w:ascii="Soberana sans" w:eastAsia="Times New Roman" w:hAnsi="Soberana sans" w:cs="Calibri"/>
                <w:color w:val="000000"/>
              </w:rPr>
              <w:t>4.</w:t>
            </w:r>
            <w:r>
              <w:rPr>
                <w:rFonts w:ascii="Soberana sans" w:eastAsia="Times New Roman" w:hAnsi="Soberana sans" w:cs="Calibri"/>
                <w:color w:val="000000"/>
              </w:rPr>
              <w:t>1</w:t>
            </w:r>
            <w:r w:rsidRPr="00BD4755">
              <w:rPr>
                <w:rFonts w:ascii="Soberana sans" w:eastAsia="Times New Roman" w:hAnsi="Soberana sans" w:cs="Calibri"/>
                <w:color w:val="000000"/>
              </w:rPr>
              <w:t>1</w:t>
            </w:r>
          </w:p>
        </w:tc>
      </w:tr>
      <w:tr w:rsidR="005370A2" w:rsidRPr="00BD4755" w:rsidTr="004E4571">
        <w:trPr>
          <w:trHeight w:val="300"/>
        </w:trPr>
        <w:tc>
          <w:tcPr>
            <w:tcW w:w="92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1.2.4.1</w:t>
            </w:r>
          </w:p>
        </w:tc>
        <w:tc>
          <w:tcPr>
            <w:tcW w:w="778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mobiliario y equipo de administraci</w:t>
            </w:r>
            <w:r w:rsidRPr="00BD4755">
              <w:rPr>
                <w:rFonts w:ascii="Soberana sans" w:eastAsia="Times New Roman" w:hAnsi="Soberana sans" w:cs="Arial" w:hint="eastAsia"/>
                <w:b/>
                <w:lang w:eastAsia="es-ES"/>
              </w:rPr>
              <w:t>ó</w:t>
            </w:r>
            <w:r w:rsidRPr="00BD4755">
              <w:rPr>
                <w:rFonts w:ascii="Soberana sans" w:eastAsia="Times New Roman" w:hAnsi="Soberana sans" w:cs="Arial"/>
                <w:b/>
                <w:lang w:eastAsia="es-ES"/>
              </w:rPr>
              <w:t>n</w:t>
            </w:r>
          </w:p>
        </w:tc>
        <w:tc>
          <w:tcPr>
            <w:tcW w:w="1860" w:type="dxa"/>
            <w:tcBorders>
              <w:top w:val="single" w:sz="4" w:space="0" w:color="auto"/>
              <w:left w:val="nil"/>
              <w:bottom w:val="single" w:sz="4" w:space="0" w:color="auto"/>
              <w:right w:val="nil"/>
            </w:tcBorders>
            <w:shd w:val="clear" w:color="auto" w:fill="auto"/>
            <w:noWrap/>
            <w:vAlign w:val="bottom"/>
            <w:hideMark/>
          </w:tcPr>
          <w:p w:rsidR="005370A2" w:rsidRPr="00BD4755" w:rsidRDefault="005370A2" w:rsidP="004E4571">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1</w:t>
            </w:r>
            <w:r>
              <w:rPr>
                <w:rFonts w:ascii="Soberana sans" w:eastAsia="Times New Roman" w:hAnsi="Soberana sans" w:cs="Calibri"/>
                <w:b/>
                <w:bCs/>
                <w:color w:val="000000"/>
              </w:rPr>
              <w:t>4</w:t>
            </w:r>
            <w:r w:rsidRPr="00BD4755">
              <w:rPr>
                <w:rFonts w:ascii="Soberana sans" w:eastAsia="Times New Roman" w:hAnsi="Soberana sans" w:cs="Calibri"/>
                <w:b/>
                <w:bCs/>
                <w:color w:val="000000"/>
              </w:rPr>
              <w:t>,</w:t>
            </w:r>
            <w:r>
              <w:rPr>
                <w:rFonts w:ascii="Soberana sans" w:eastAsia="Times New Roman" w:hAnsi="Soberana sans" w:cs="Calibri"/>
                <w:b/>
                <w:bCs/>
                <w:color w:val="000000"/>
              </w:rPr>
              <w:t>319</w:t>
            </w:r>
            <w:r w:rsidRPr="00BD4755">
              <w:rPr>
                <w:rFonts w:ascii="Soberana sans" w:eastAsia="Times New Roman" w:hAnsi="Soberana sans" w:cs="Calibri"/>
                <w:b/>
                <w:bCs/>
                <w:color w:val="000000"/>
              </w:rPr>
              <w:t>,</w:t>
            </w:r>
            <w:r>
              <w:rPr>
                <w:rFonts w:ascii="Soberana sans" w:eastAsia="Times New Roman" w:hAnsi="Soberana sans" w:cs="Calibri"/>
                <w:b/>
                <w:bCs/>
                <w:color w:val="000000"/>
              </w:rPr>
              <w:t>621</w:t>
            </w:r>
            <w:r w:rsidRPr="00BD4755">
              <w:rPr>
                <w:rFonts w:ascii="Soberana sans" w:eastAsia="Times New Roman" w:hAnsi="Soberana sans" w:cs="Calibri"/>
                <w:b/>
                <w:bCs/>
                <w:color w:val="000000"/>
              </w:rPr>
              <w:t>.</w:t>
            </w:r>
            <w:r>
              <w:rPr>
                <w:rFonts w:ascii="Soberana sans" w:eastAsia="Times New Roman" w:hAnsi="Soberana sans" w:cs="Calibri"/>
                <w:b/>
                <w:bCs/>
                <w:color w:val="000000"/>
              </w:rPr>
              <w:t>27</w:t>
            </w:r>
          </w:p>
        </w:tc>
      </w:tr>
      <w:tr w:rsidR="005370A2" w:rsidRPr="00BD4755" w:rsidTr="004E4571">
        <w:trPr>
          <w:trHeight w:val="300"/>
        </w:trPr>
        <w:tc>
          <w:tcPr>
            <w:tcW w:w="92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Times New Roman"/>
              </w:rPr>
            </w:pPr>
          </w:p>
        </w:tc>
      </w:tr>
      <w:tr w:rsidR="005370A2" w:rsidRPr="00BD4755" w:rsidTr="004E4571">
        <w:trPr>
          <w:trHeight w:val="300"/>
        </w:trPr>
        <w:tc>
          <w:tcPr>
            <w:tcW w:w="92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1.2.4.2</w:t>
            </w:r>
          </w:p>
        </w:tc>
        <w:tc>
          <w:tcPr>
            <w:tcW w:w="778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M</w:t>
            </w:r>
            <w:r w:rsidRPr="00BD4755">
              <w:rPr>
                <w:rFonts w:ascii="Soberana sans" w:eastAsia="Times New Roman" w:hAnsi="Soberana sans" w:cs="Arial"/>
                <w:b/>
                <w:lang w:eastAsia="es-ES"/>
              </w:rPr>
              <w:t>obiliario y equipo educacional y recreativo:</w:t>
            </w:r>
          </w:p>
        </w:tc>
        <w:tc>
          <w:tcPr>
            <w:tcW w:w="186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Calibri"/>
                <w:b/>
                <w:bCs/>
                <w:color w:val="000000"/>
              </w:rPr>
            </w:pPr>
          </w:p>
        </w:tc>
      </w:tr>
      <w:tr w:rsidR="005370A2" w:rsidRPr="00BD4755" w:rsidTr="004E4571">
        <w:trPr>
          <w:trHeight w:val="300"/>
        </w:trPr>
        <w:tc>
          <w:tcPr>
            <w:tcW w:w="92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1.2.4.2.1</w:t>
            </w:r>
          </w:p>
        </w:tc>
        <w:tc>
          <w:tcPr>
            <w:tcW w:w="778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quipos y aparatos audiovisuales</w:t>
            </w:r>
          </w:p>
        </w:tc>
        <w:tc>
          <w:tcPr>
            <w:tcW w:w="186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187</w:t>
            </w:r>
            <w:r w:rsidRPr="00BD4755">
              <w:rPr>
                <w:rFonts w:ascii="Soberana sans" w:eastAsia="Times New Roman" w:hAnsi="Soberana sans" w:cs="Calibri"/>
                <w:color w:val="000000"/>
              </w:rPr>
              <w:t>,</w:t>
            </w:r>
            <w:r>
              <w:rPr>
                <w:rFonts w:ascii="Soberana sans" w:eastAsia="Times New Roman" w:hAnsi="Soberana sans" w:cs="Calibri"/>
                <w:color w:val="000000"/>
              </w:rPr>
              <w:t>236.01</w:t>
            </w:r>
          </w:p>
        </w:tc>
      </w:tr>
      <w:tr w:rsidR="005370A2" w:rsidRPr="00BD4755" w:rsidTr="004E4571">
        <w:trPr>
          <w:trHeight w:val="300"/>
        </w:trPr>
        <w:tc>
          <w:tcPr>
            <w:tcW w:w="920" w:type="dxa"/>
            <w:tcBorders>
              <w:top w:val="nil"/>
              <w:left w:val="nil"/>
              <w:bottom w:val="nil"/>
              <w:right w:val="nil"/>
            </w:tcBorders>
            <w:shd w:val="clear" w:color="auto" w:fill="auto"/>
            <w:noWrap/>
            <w:vAlign w:val="bottom"/>
          </w:tcPr>
          <w:p w:rsidR="005370A2" w:rsidRPr="00BD4755" w:rsidRDefault="005370A2" w:rsidP="004E4571">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1.2.4.2.3</w:t>
            </w:r>
          </w:p>
        </w:tc>
        <w:tc>
          <w:tcPr>
            <w:tcW w:w="7780" w:type="dxa"/>
            <w:tcBorders>
              <w:top w:val="nil"/>
              <w:left w:val="nil"/>
              <w:bottom w:val="nil"/>
              <w:right w:val="nil"/>
            </w:tcBorders>
            <w:shd w:val="clear" w:color="auto" w:fill="auto"/>
            <w:noWrap/>
            <w:vAlign w:val="bottom"/>
          </w:tcPr>
          <w:p w:rsidR="005370A2" w:rsidRPr="00BD4755" w:rsidRDefault="005370A2" w:rsidP="004E4571">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C</w:t>
            </w:r>
            <w:r w:rsidRPr="00BD4755">
              <w:rPr>
                <w:rFonts w:ascii="Soberana sans" w:eastAsia="Times New Roman" w:hAnsi="Soberana sans" w:cs="Arial" w:hint="eastAsia"/>
                <w:lang w:eastAsia="es-ES"/>
              </w:rPr>
              <w:t>á</w:t>
            </w:r>
            <w:r w:rsidRPr="00BD4755">
              <w:rPr>
                <w:rFonts w:ascii="Soberana sans" w:eastAsia="Times New Roman" w:hAnsi="Soberana sans" w:cs="Arial"/>
                <w:lang w:eastAsia="es-ES"/>
              </w:rPr>
              <w:t>maras fotogr</w:t>
            </w:r>
            <w:r w:rsidRPr="00BD4755">
              <w:rPr>
                <w:rFonts w:ascii="Soberana sans" w:eastAsia="Times New Roman" w:hAnsi="Soberana sans" w:cs="Arial" w:hint="eastAsia"/>
                <w:lang w:eastAsia="es-ES"/>
              </w:rPr>
              <w:t>á</w:t>
            </w:r>
            <w:r w:rsidRPr="00BD4755">
              <w:rPr>
                <w:rFonts w:ascii="Soberana sans" w:eastAsia="Times New Roman" w:hAnsi="Soberana sans" w:cs="Arial"/>
                <w:lang w:eastAsia="es-ES"/>
              </w:rPr>
              <w:t>ficas y de video</w:t>
            </w:r>
          </w:p>
        </w:tc>
        <w:tc>
          <w:tcPr>
            <w:tcW w:w="1860" w:type="dxa"/>
            <w:tcBorders>
              <w:top w:val="nil"/>
              <w:left w:val="nil"/>
              <w:bottom w:val="nil"/>
              <w:right w:val="nil"/>
            </w:tcBorders>
            <w:shd w:val="clear" w:color="auto" w:fill="auto"/>
            <w:noWrap/>
            <w:vAlign w:val="bottom"/>
          </w:tcPr>
          <w:p w:rsidR="005370A2" w:rsidRPr="00BD4755" w:rsidRDefault="005370A2" w:rsidP="004E4571">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113</w:t>
            </w:r>
            <w:r w:rsidRPr="00BD4755">
              <w:rPr>
                <w:rFonts w:ascii="Soberana sans" w:eastAsia="Times New Roman" w:hAnsi="Soberana sans" w:cs="Calibri"/>
                <w:color w:val="000000"/>
              </w:rPr>
              <w:t>,</w:t>
            </w:r>
            <w:r>
              <w:rPr>
                <w:rFonts w:ascii="Soberana sans" w:eastAsia="Times New Roman" w:hAnsi="Soberana sans" w:cs="Calibri"/>
                <w:color w:val="000000"/>
              </w:rPr>
              <w:t>656.72</w:t>
            </w:r>
          </w:p>
        </w:tc>
      </w:tr>
      <w:tr w:rsidR="005370A2" w:rsidRPr="00BD4755" w:rsidTr="004E4571">
        <w:trPr>
          <w:trHeight w:val="300"/>
        </w:trPr>
        <w:tc>
          <w:tcPr>
            <w:tcW w:w="92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1.2.4.2.9</w:t>
            </w:r>
          </w:p>
        </w:tc>
        <w:tc>
          <w:tcPr>
            <w:tcW w:w="778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O</w:t>
            </w:r>
            <w:r w:rsidRPr="00BD4755">
              <w:rPr>
                <w:rFonts w:ascii="Soberana sans" w:eastAsia="Times New Roman" w:hAnsi="Soberana sans" w:cs="Arial"/>
                <w:lang w:eastAsia="es-ES"/>
              </w:rPr>
              <w:t>tro mobiliario y equipo educacional y recreativo</w:t>
            </w:r>
          </w:p>
        </w:tc>
        <w:tc>
          <w:tcPr>
            <w:tcW w:w="186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353,667.01</w:t>
            </w:r>
          </w:p>
        </w:tc>
      </w:tr>
      <w:tr w:rsidR="005370A2" w:rsidRPr="00BD4755" w:rsidTr="004E4571">
        <w:trPr>
          <w:trHeight w:val="300"/>
        </w:trPr>
        <w:tc>
          <w:tcPr>
            <w:tcW w:w="92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1.2.4.2</w:t>
            </w:r>
          </w:p>
        </w:tc>
        <w:tc>
          <w:tcPr>
            <w:tcW w:w="778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mobiliario y equipo educacional y recreativo</w:t>
            </w:r>
          </w:p>
        </w:tc>
        <w:tc>
          <w:tcPr>
            <w:tcW w:w="1860" w:type="dxa"/>
            <w:tcBorders>
              <w:top w:val="single" w:sz="4" w:space="0" w:color="auto"/>
              <w:left w:val="nil"/>
              <w:bottom w:val="single" w:sz="4" w:space="0" w:color="auto"/>
              <w:right w:val="nil"/>
            </w:tcBorders>
            <w:shd w:val="clear" w:color="auto" w:fill="auto"/>
            <w:noWrap/>
            <w:vAlign w:val="bottom"/>
            <w:hideMark/>
          </w:tcPr>
          <w:p w:rsidR="005370A2" w:rsidRPr="00BD4755" w:rsidRDefault="005370A2" w:rsidP="004E4571">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654</w:t>
            </w:r>
            <w:r w:rsidRPr="00BD4755">
              <w:rPr>
                <w:rFonts w:ascii="Soberana sans" w:eastAsia="Times New Roman" w:hAnsi="Soberana sans" w:cs="Calibri"/>
                <w:b/>
                <w:bCs/>
                <w:color w:val="000000"/>
              </w:rPr>
              <w:t>,</w:t>
            </w:r>
            <w:r>
              <w:rPr>
                <w:rFonts w:ascii="Soberana sans" w:eastAsia="Times New Roman" w:hAnsi="Soberana sans" w:cs="Calibri"/>
                <w:b/>
                <w:bCs/>
                <w:color w:val="000000"/>
              </w:rPr>
              <w:t>559.74</w:t>
            </w:r>
          </w:p>
        </w:tc>
      </w:tr>
      <w:tr w:rsidR="005370A2" w:rsidRPr="00BD4755" w:rsidTr="004E4571">
        <w:trPr>
          <w:trHeight w:val="300"/>
        </w:trPr>
        <w:tc>
          <w:tcPr>
            <w:tcW w:w="92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Times New Roman"/>
              </w:rPr>
            </w:pPr>
          </w:p>
        </w:tc>
      </w:tr>
      <w:tr w:rsidR="005370A2" w:rsidRPr="00BD4755" w:rsidTr="004E4571">
        <w:trPr>
          <w:trHeight w:val="300"/>
        </w:trPr>
        <w:tc>
          <w:tcPr>
            <w:tcW w:w="92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1.2.4.3</w:t>
            </w:r>
          </w:p>
        </w:tc>
        <w:tc>
          <w:tcPr>
            <w:tcW w:w="778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E</w:t>
            </w:r>
            <w:r w:rsidRPr="00BD4755">
              <w:rPr>
                <w:rFonts w:ascii="Soberana sans" w:eastAsia="Times New Roman" w:hAnsi="Soberana sans" w:cs="Arial"/>
                <w:b/>
                <w:lang w:eastAsia="es-ES"/>
              </w:rPr>
              <w:t>quipo e instrumental m</w:t>
            </w:r>
            <w:r w:rsidRPr="00BD4755">
              <w:rPr>
                <w:rFonts w:ascii="Soberana sans" w:eastAsia="Times New Roman" w:hAnsi="Soberana sans" w:cs="Arial" w:hint="eastAsia"/>
                <w:b/>
                <w:lang w:eastAsia="es-ES"/>
              </w:rPr>
              <w:t>é</w:t>
            </w:r>
            <w:r w:rsidRPr="00BD4755">
              <w:rPr>
                <w:rFonts w:ascii="Soberana sans" w:eastAsia="Times New Roman" w:hAnsi="Soberana sans" w:cs="Arial"/>
                <w:b/>
                <w:lang w:eastAsia="es-ES"/>
              </w:rPr>
              <w:t>dico y de laboratorio:</w:t>
            </w:r>
          </w:p>
        </w:tc>
        <w:tc>
          <w:tcPr>
            <w:tcW w:w="186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Calibri"/>
                <w:b/>
                <w:bCs/>
                <w:color w:val="000000"/>
              </w:rPr>
            </w:pPr>
          </w:p>
        </w:tc>
      </w:tr>
      <w:tr w:rsidR="005370A2" w:rsidRPr="00BD4755" w:rsidTr="004E4571">
        <w:trPr>
          <w:trHeight w:val="300"/>
        </w:trPr>
        <w:tc>
          <w:tcPr>
            <w:tcW w:w="92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1.2.4.3.1</w:t>
            </w:r>
          </w:p>
        </w:tc>
        <w:tc>
          <w:tcPr>
            <w:tcW w:w="778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 m</w:t>
            </w:r>
            <w:r w:rsidRPr="00BD4755">
              <w:rPr>
                <w:rFonts w:ascii="Soberana sans" w:eastAsia="Times New Roman" w:hAnsi="Soberana sans" w:cs="Arial" w:hint="eastAsia"/>
                <w:lang w:eastAsia="es-ES"/>
              </w:rPr>
              <w:t>é</w:t>
            </w:r>
            <w:r w:rsidRPr="00BD4755">
              <w:rPr>
                <w:rFonts w:ascii="Soberana sans" w:eastAsia="Times New Roman" w:hAnsi="Soberana sans" w:cs="Arial"/>
                <w:lang w:eastAsia="es-ES"/>
              </w:rPr>
              <w:t>dico y de laboratorio</w:t>
            </w:r>
          </w:p>
        </w:tc>
        <w:tc>
          <w:tcPr>
            <w:tcW w:w="186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8,465.18</w:t>
            </w:r>
          </w:p>
        </w:tc>
      </w:tr>
      <w:tr w:rsidR="005370A2" w:rsidRPr="00BD4755" w:rsidTr="004E4571">
        <w:trPr>
          <w:trHeight w:val="300"/>
        </w:trPr>
        <w:tc>
          <w:tcPr>
            <w:tcW w:w="92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1.2.4.3</w:t>
            </w:r>
          </w:p>
        </w:tc>
        <w:tc>
          <w:tcPr>
            <w:tcW w:w="778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equipo e instrumental m</w:t>
            </w:r>
            <w:r w:rsidRPr="00BD4755">
              <w:rPr>
                <w:rFonts w:ascii="Soberana sans" w:eastAsia="Times New Roman" w:hAnsi="Soberana sans" w:cs="Arial" w:hint="eastAsia"/>
                <w:b/>
                <w:lang w:eastAsia="es-ES"/>
              </w:rPr>
              <w:t>é</w:t>
            </w:r>
            <w:r w:rsidRPr="00BD4755">
              <w:rPr>
                <w:rFonts w:ascii="Soberana sans" w:eastAsia="Times New Roman" w:hAnsi="Soberana sans" w:cs="Arial"/>
                <w:b/>
                <w:lang w:eastAsia="es-ES"/>
              </w:rPr>
              <w:t>dico y de laboratorio</w:t>
            </w:r>
          </w:p>
        </w:tc>
        <w:tc>
          <w:tcPr>
            <w:tcW w:w="1860" w:type="dxa"/>
            <w:tcBorders>
              <w:top w:val="single" w:sz="4" w:space="0" w:color="auto"/>
              <w:left w:val="nil"/>
              <w:bottom w:val="single" w:sz="4" w:space="0" w:color="auto"/>
              <w:right w:val="nil"/>
            </w:tcBorders>
            <w:shd w:val="clear" w:color="auto" w:fill="auto"/>
            <w:noWrap/>
            <w:vAlign w:val="bottom"/>
            <w:hideMark/>
          </w:tcPr>
          <w:p w:rsidR="005370A2" w:rsidRPr="00BD4755" w:rsidRDefault="005370A2" w:rsidP="004E4571">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8,465.18</w:t>
            </w:r>
          </w:p>
        </w:tc>
      </w:tr>
      <w:tr w:rsidR="005370A2" w:rsidRPr="00BD4755" w:rsidTr="004E4571">
        <w:trPr>
          <w:trHeight w:val="300"/>
        </w:trPr>
        <w:tc>
          <w:tcPr>
            <w:tcW w:w="92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Times New Roman"/>
              </w:rPr>
            </w:pPr>
          </w:p>
        </w:tc>
      </w:tr>
      <w:tr w:rsidR="005370A2" w:rsidRPr="00BD4755" w:rsidTr="004E4571">
        <w:trPr>
          <w:trHeight w:val="300"/>
        </w:trPr>
        <w:tc>
          <w:tcPr>
            <w:tcW w:w="92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1.2.4.4</w:t>
            </w:r>
          </w:p>
        </w:tc>
        <w:tc>
          <w:tcPr>
            <w:tcW w:w="778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V</w:t>
            </w:r>
            <w:r w:rsidRPr="00BD4755">
              <w:rPr>
                <w:rFonts w:ascii="Soberana sans" w:eastAsia="Times New Roman" w:hAnsi="Soberana sans" w:cs="Arial"/>
                <w:b/>
                <w:lang w:eastAsia="es-ES"/>
              </w:rPr>
              <w:t>ehículos y equipo de transporte:</w:t>
            </w:r>
          </w:p>
        </w:tc>
        <w:tc>
          <w:tcPr>
            <w:tcW w:w="186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Calibri"/>
                <w:b/>
                <w:bCs/>
                <w:color w:val="000000"/>
              </w:rPr>
            </w:pPr>
          </w:p>
        </w:tc>
      </w:tr>
      <w:tr w:rsidR="005370A2" w:rsidRPr="00BD4755" w:rsidTr="004E4571">
        <w:trPr>
          <w:trHeight w:val="300"/>
        </w:trPr>
        <w:tc>
          <w:tcPr>
            <w:tcW w:w="92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lastRenderedPageBreak/>
              <w:t>1.2.4.4.1</w:t>
            </w:r>
          </w:p>
        </w:tc>
        <w:tc>
          <w:tcPr>
            <w:tcW w:w="778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V</w:t>
            </w:r>
            <w:r w:rsidRPr="00BD4755">
              <w:rPr>
                <w:rFonts w:ascii="Soberana sans" w:eastAsia="Times New Roman" w:hAnsi="Soberana sans" w:cs="Arial"/>
                <w:lang w:eastAsia="es-ES"/>
              </w:rPr>
              <w:t>eh</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culos y equipo terrestre</w:t>
            </w:r>
          </w:p>
        </w:tc>
        <w:tc>
          <w:tcPr>
            <w:tcW w:w="186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1,604,530.00</w:t>
            </w:r>
          </w:p>
        </w:tc>
      </w:tr>
      <w:tr w:rsidR="005370A2" w:rsidRPr="00BD4755" w:rsidTr="004E4571">
        <w:trPr>
          <w:trHeight w:val="300"/>
        </w:trPr>
        <w:tc>
          <w:tcPr>
            <w:tcW w:w="92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1.2.4.4</w:t>
            </w:r>
          </w:p>
        </w:tc>
        <w:tc>
          <w:tcPr>
            <w:tcW w:w="778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vehículos y equipo de transporte</w:t>
            </w:r>
          </w:p>
        </w:tc>
        <w:tc>
          <w:tcPr>
            <w:tcW w:w="1860" w:type="dxa"/>
            <w:tcBorders>
              <w:top w:val="single" w:sz="4" w:space="0" w:color="auto"/>
              <w:left w:val="nil"/>
              <w:bottom w:val="single" w:sz="4" w:space="0" w:color="auto"/>
              <w:right w:val="nil"/>
            </w:tcBorders>
            <w:shd w:val="clear" w:color="auto" w:fill="auto"/>
            <w:noWrap/>
            <w:vAlign w:val="bottom"/>
            <w:hideMark/>
          </w:tcPr>
          <w:p w:rsidR="005370A2" w:rsidRPr="00BD4755" w:rsidRDefault="005370A2" w:rsidP="004E4571">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1,604,530.00</w:t>
            </w:r>
          </w:p>
        </w:tc>
      </w:tr>
      <w:tr w:rsidR="005370A2" w:rsidRPr="00BD4755" w:rsidTr="004E4571">
        <w:trPr>
          <w:trHeight w:val="300"/>
        </w:trPr>
        <w:tc>
          <w:tcPr>
            <w:tcW w:w="92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Times New Roman"/>
              </w:rPr>
            </w:pPr>
          </w:p>
        </w:tc>
      </w:tr>
      <w:tr w:rsidR="005370A2" w:rsidRPr="00BD4755" w:rsidTr="004E4571">
        <w:trPr>
          <w:trHeight w:val="300"/>
        </w:trPr>
        <w:tc>
          <w:tcPr>
            <w:tcW w:w="92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1.2.4.6</w:t>
            </w:r>
          </w:p>
        </w:tc>
        <w:tc>
          <w:tcPr>
            <w:tcW w:w="778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M</w:t>
            </w:r>
            <w:r w:rsidRPr="00BD4755">
              <w:rPr>
                <w:rFonts w:ascii="Soberana sans" w:eastAsia="Times New Roman" w:hAnsi="Soberana sans" w:cs="Arial"/>
                <w:b/>
                <w:lang w:eastAsia="es-ES"/>
              </w:rPr>
              <w:t>aquinaria, otros equipos y herramientas:</w:t>
            </w:r>
          </w:p>
        </w:tc>
        <w:tc>
          <w:tcPr>
            <w:tcW w:w="186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Calibri"/>
                <w:b/>
                <w:bCs/>
                <w:color w:val="000000"/>
              </w:rPr>
            </w:pPr>
          </w:p>
        </w:tc>
      </w:tr>
      <w:tr w:rsidR="005370A2" w:rsidRPr="00BD4755" w:rsidTr="004E4571">
        <w:trPr>
          <w:trHeight w:val="300"/>
        </w:trPr>
        <w:tc>
          <w:tcPr>
            <w:tcW w:w="92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1.2.4.6.5</w:t>
            </w:r>
          </w:p>
        </w:tc>
        <w:tc>
          <w:tcPr>
            <w:tcW w:w="778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 de comunicaci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 y telecomunicaci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w:t>
            </w:r>
          </w:p>
        </w:tc>
        <w:tc>
          <w:tcPr>
            <w:tcW w:w="186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26,448.00</w:t>
            </w:r>
          </w:p>
        </w:tc>
      </w:tr>
      <w:tr w:rsidR="005370A2" w:rsidRPr="00BD4755" w:rsidTr="004E4571">
        <w:trPr>
          <w:trHeight w:val="300"/>
        </w:trPr>
        <w:tc>
          <w:tcPr>
            <w:tcW w:w="92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1.2.4.6.6</w:t>
            </w:r>
          </w:p>
        </w:tc>
        <w:tc>
          <w:tcPr>
            <w:tcW w:w="778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quipos de generaci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 el</w:t>
            </w:r>
            <w:r w:rsidRPr="00BD4755">
              <w:rPr>
                <w:rFonts w:ascii="Soberana sans" w:eastAsia="Times New Roman" w:hAnsi="Soberana sans" w:cs="Arial" w:hint="eastAsia"/>
                <w:lang w:eastAsia="es-ES"/>
              </w:rPr>
              <w:t>é</w:t>
            </w:r>
            <w:r w:rsidRPr="00BD4755">
              <w:rPr>
                <w:rFonts w:ascii="Soberana sans" w:eastAsia="Times New Roman" w:hAnsi="Soberana sans" w:cs="Arial"/>
                <w:lang w:eastAsia="es-ES"/>
              </w:rPr>
              <w:t>ctrica, aparatos y accesorios el</w:t>
            </w:r>
            <w:r w:rsidRPr="00BD4755">
              <w:rPr>
                <w:rFonts w:ascii="Soberana sans" w:eastAsia="Times New Roman" w:hAnsi="Soberana sans" w:cs="Arial" w:hint="eastAsia"/>
                <w:lang w:eastAsia="es-ES"/>
              </w:rPr>
              <w:t>é</w:t>
            </w:r>
            <w:r w:rsidRPr="00BD4755">
              <w:rPr>
                <w:rFonts w:ascii="Soberana sans" w:eastAsia="Times New Roman" w:hAnsi="Soberana sans" w:cs="Arial"/>
                <w:lang w:eastAsia="es-ES"/>
              </w:rPr>
              <w:t>ctricos</w:t>
            </w:r>
          </w:p>
        </w:tc>
        <w:tc>
          <w:tcPr>
            <w:tcW w:w="186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5</w:t>
            </w:r>
            <w:r>
              <w:rPr>
                <w:rFonts w:ascii="Soberana sans" w:eastAsia="Times New Roman" w:hAnsi="Soberana sans" w:cs="Calibri"/>
                <w:color w:val="000000"/>
              </w:rPr>
              <w:t>91</w:t>
            </w:r>
            <w:r w:rsidRPr="00BD4755">
              <w:rPr>
                <w:rFonts w:ascii="Soberana sans" w:eastAsia="Times New Roman" w:hAnsi="Soberana sans" w:cs="Calibri"/>
                <w:color w:val="000000"/>
              </w:rPr>
              <w:t>,</w:t>
            </w:r>
            <w:r>
              <w:rPr>
                <w:rFonts w:ascii="Soberana sans" w:eastAsia="Times New Roman" w:hAnsi="Soberana sans" w:cs="Calibri"/>
                <w:color w:val="000000"/>
              </w:rPr>
              <w:t>901</w:t>
            </w:r>
            <w:r w:rsidRPr="00BD4755">
              <w:rPr>
                <w:rFonts w:ascii="Soberana sans" w:eastAsia="Times New Roman" w:hAnsi="Soberana sans" w:cs="Calibri"/>
                <w:color w:val="000000"/>
              </w:rPr>
              <w:t>.05</w:t>
            </w:r>
          </w:p>
        </w:tc>
      </w:tr>
      <w:tr w:rsidR="005370A2" w:rsidRPr="00BD4755" w:rsidTr="004E4571">
        <w:trPr>
          <w:trHeight w:val="300"/>
        </w:trPr>
        <w:tc>
          <w:tcPr>
            <w:tcW w:w="92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1.2.4.6.7</w:t>
            </w:r>
          </w:p>
        </w:tc>
        <w:tc>
          <w:tcPr>
            <w:tcW w:w="778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H</w:t>
            </w:r>
            <w:r w:rsidRPr="00BD4755">
              <w:rPr>
                <w:rFonts w:ascii="Soberana sans" w:eastAsia="Times New Roman" w:hAnsi="Soberana sans" w:cs="Arial"/>
                <w:lang w:eastAsia="es-ES"/>
              </w:rPr>
              <w:t>erramientas y m</w:t>
            </w:r>
            <w:r w:rsidRPr="00BD4755">
              <w:rPr>
                <w:rFonts w:ascii="Soberana sans" w:eastAsia="Times New Roman" w:hAnsi="Soberana sans" w:cs="Arial" w:hint="eastAsia"/>
                <w:lang w:eastAsia="es-ES"/>
              </w:rPr>
              <w:t>á</w:t>
            </w:r>
            <w:r w:rsidRPr="00BD4755">
              <w:rPr>
                <w:rFonts w:ascii="Soberana sans" w:eastAsia="Times New Roman" w:hAnsi="Soberana sans" w:cs="Arial"/>
                <w:lang w:eastAsia="es-ES"/>
              </w:rPr>
              <w:t>quinas-herramienta</w:t>
            </w:r>
          </w:p>
        </w:tc>
        <w:tc>
          <w:tcPr>
            <w:tcW w:w="186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2,774.00</w:t>
            </w:r>
          </w:p>
        </w:tc>
      </w:tr>
      <w:tr w:rsidR="005370A2" w:rsidRPr="00BD4755" w:rsidTr="004E4571">
        <w:trPr>
          <w:trHeight w:val="300"/>
        </w:trPr>
        <w:tc>
          <w:tcPr>
            <w:tcW w:w="92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1.2.4.6.9</w:t>
            </w:r>
          </w:p>
        </w:tc>
        <w:tc>
          <w:tcPr>
            <w:tcW w:w="778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O</w:t>
            </w:r>
            <w:r w:rsidRPr="00BD4755">
              <w:rPr>
                <w:rFonts w:ascii="Soberana sans" w:eastAsia="Times New Roman" w:hAnsi="Soberana sans" w:cs="Arial"/>
                <w:lang w:eastAsia="es-ES"/>
              </w:rPr>
              <w:t>tros equipos</w:t>
            </w:r>
          </w:p>
        </w:tc>
        <w:tc>
          <w:tcPr>
            <w:tcW w:w="186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48,952.00</w:t>
            </w:r>
          </w:p>
        </w:tc>
      </w:tr>
      <w:tr w:rsidR="005370A2" w:rsidRPr="00BD4755" w:rsidTr="004E4571">
        <w:trPr>
          <w:trHeight w:val="300"/>
        </w:trPr>
        <w:tc>
          <w:tcPr>
            <w:tcW w:w="92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1.2.4.6</w:t>
            </w:r>
          </w:p>
        </w:tc>
        <w:tc>
          <w:tcPr>
            <w:tcW w:w="778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maquinaria, otros equipos y herramientas</w:t>
            </w:r>
          </w:p>
        </w:tc>
        <w:tc>
          <w:tcPr>
            <w:tcW w:w="1860" w:type="dxa"/>
            <w:tcBorders>
              <w:top w:val="single" w:sz="4" w:space="0" w:color="auto"/>
              <w:left w:val="nil"/>
              <w:bottom w:val="single" w:sz="4" w:space="0" w:color="auto"/>
              <w:right w:val="nil"/>
            </w:tcBorders>
            <w:shd w:val="clear" w:color="auto" w:fill="auto"/>
            <w:noWrap/>
            <w:vAlign w:val="bottom"/>
            <w:hideMark/>
          </w:tcPr>
          <w:p w:rsidR="005370A2" w:rsidRPr="00BD4755" w:rsidRDefault="005370A2" w:rsidP="004E4571">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6</w:t>
            </w:r>
            <w:r>
              <w:rPr>
                <w:rFonts w:ascii="Soberana sans" w:eastAsia="Times New Roman" w:hAnsi="Soberana sans" w:cs="Calibri"/>
                <w:b/>
                <w:bCs/>
                <w:color w:val="000000"/>
              </w:rPr>
              <w:t>70,</w:t>
            </w:r>
            <w:r w:rsidRPr="00BD4755">
              <w:rPr>
                <w:rFonts w:ascii="Soberana sans" w:eastAsia="Times New Roman" w:hAnsi="Soberana sans" w:cs="Calibri"/>
                <w:b/>
                <w:bCs/>
                <w:color w:val="000000"/>
              </w:rPr>
              <w:t>0</w:t>
            </w:r>
            <w:r>
              <w:rPr>
                <w:rFonts w:ascii="Soberana sans" w:eastAsia="Times New Roman" w:hAnsi="Soberana sans" w:cs="Calibri"/>
                <w:b/>
                <w:bCs/>
                <w:color w:val="000000"/>
              </w:rPr>
              <w:t>75</w:t>
            </w:r>
            <w:r w:rsidRPr="00BD4755">
              <w:rPr>
                <w:rFonts w:ascii="Soberana sans" w:eastAsia="Times New Roman" w:hAnsi="Soberana sans" w:cs="Calibri"/>
                <w:b/>
                <w:bCs/>
                <w:color w:val="000000"/>
              </w:rPr>
              <w:t>.05</w:t>
            </w:r>
          </w:p>
        </w:tc>
      </w:tr>
      <w:tr w:rsidR="005370A2" w:rsidRPr="00BD4755" w:rsidTr="004E4571">
        <w:trPr>
          <w:trHeight w:val="300"/>
        </w:trPr>
        <w:tc>
          <w:tcPr>
            <w:tcW w:w="92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Times New Roman"/>
              </w:rPr>
            </w:pPr>
          </w:p>
        </w:tc>
      </w:tr>
      <w:tr w:rsidR="005370A2" w:rsidRPr="00BD4755" w:rsidTr="004E4571">
        <w:trPr>
          <w:trHeight w:val="300"/>
        </w:trPr>
        <w:tc>
          <w:tcPr>
            <w:tcW w:w="92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1.2.4.7</w:t>
            </w:r>
          </w:p>
        </w:tc>
        <w:tc>
          <w:tcPr>
            <w:tcW w:w="778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C</w:t>
            </w:r>
            <w:r w:rsidRPr="00BD4755">
              <w:rPr>
                <w:rFonts w:ascii="Soberana sans" w:eastAsia="Times New Roman" w:hAnsi="Soberana sans" w:cs="Arial"/>
                <w:b/>
                <w:lang w:eastAsia="es-ES"/>
              </w:rPr>
              <w:t>olecciones, obras de arte y objetos valiosos:</w:t>
            </w:r>
          </w:p>
        </w:tc>
        <w:tc>
          <w:tcPr>
            <w:tcW w:w="186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Calibri"/>
                <w:b/>
                <w:bCs/>
                <w:color w:val="000000"/>
              </w:rPr>
            </w:pPr>
          </w:p>
        </w:tc>
      </w:tr>
      <w:tr w:rsidR="005370A2" w:rsidRPr="00BD4755" w:rsidTr="004E4571">
        <w:trPr>
          <w:trHeight w:val="300"/>
        </w:trPr>
        <w:tc>
          <w:tcPr>
            <w:tcW w:w="92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1.2.4.7.1</w:t>
            </w:r>
          </w:p>
        </w:tc>
        <w:tc>
          <w:tcPr>
            <w:tcW w:w="778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B</w:t>
            </w:r>
            <w:r w:rsidRPr="00BD4755">
              <w:rPr>
                <w:rFonts w:ascii="Soberana sans" w:eastAsia="Times New Roman" w:hAnsi="Soberana sans" w:cs="Arial"/>
                <w:lang w:eastAsia="es-ES"/>
              </w:rPr>
              <w:t>ienes art</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sticos, culturales y cient</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ficos</w:t>
            </w:r>
          </w:p>
        </w:tc>
        <w:tc>
          <w:tcPr>
            <w:tcW w:w="186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239,261.22</w:t>
            </w:r>
          </w:p>
        </w:tc>
      </w:tr>
      <w:tr w:rsidR="005370A2" w:rsidRPr="00BD4755" w:rsidTr="004E4571">
        <w:trPr>
          <w:trHeight w:val="300"/>
        </w:trPr>
        <w:tc>
          <w:tcPr>
            <w:tcW w:w="92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1.2.4.7</w:t>
            </w:r>
          </w:p>
        </w:tc>
        <w:tc>
          <w:tcPr>
            <w:tcW w:w="778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colecciones, obras de arte y objetos valiosos</w:t>
            </w:r>
          </w:p>
        </w:tc>
        <w:tc>
          <w:tcPr>
            <w:tcW w:w="1860" w:type="dxa"/>
            <w:tcBorders>
              <w:top w:val="single" w:sz="4" w:space="0" w:color="auto"/>
              <w:left w:val="nil"/>
              <w:bottom w:val="single" w:sz="4" w:space="0" w:color="auto"/>
              <w:right w:val="nil"/>
            </w:tcBorders>
            <w:shd w:val="clear" w:color="auto" w:fill="auto"/>
            <w:noWrap/>
            <w:vAlign w:val="bottom"/>
            <w:hideMark/>
          </w:tcPr>
          <w:p w:rsidR="005370A2" w:rsidRPr="00BD4755" w:rsidRDefault="005370A2" w:rsidP="004E4571">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239,261.22</w:t>
            </w:r>
          </w:p>
        </w:tc>
      </w:tr>
      <w:tr w:rsidR="005370A2" w:rsidRPr="00BD4755" w:rsidTr="004E4571">
        <w:trPr>
          <w:trHeight w:val="300"/>
        </w:trPr>
        <w:tc>
          <w:tcPr>
            <w:tcW w:w="92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Times New Roman"/>
              </w:rPr>
            </w:pPr>
          </w:p>
        </w:tc>
      </w:tr>
      <w:tr w:rsidR="005370A2" w:rsidRPr="00BD4755" w:rsidTr="004E4571">
        <w:trPr>
          <w:trHeight w:val="300"/>
        </w:trPr>
        <w:tc>
          <w:tcPr>
            <w:tcW w:w="92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1.2.5</w:t>
            </w:r>
          </w:p>
        </w:tc>
        <w:tc>
          <w:tcPr>
            <w:tcW w:w="778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A</w:t>
            </w:r>
            <w:r w:rsidRPr="00BD4755">
              <w:rPr>
                <w:rFonts w:ascii="Soberana sans" w:eastAsia="Times New Roman" w:hAnsi="Soberana sans" w:cs="Arial"/>
                <w:b/>
                <w:lang w:eastAsia="es-ES"/>
              </w:rPr>
              <w:t>ctivos intangibles:</w:t>
            </w:r>
          </w:p>
        </w:tc>
        <w:tc>
          <w:tcPr>
            <w:tcW w:w="186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Calibri"/>
                <w:b/>
                <w:bCs/>
                <w:color w:val="000000"/>
              </w:rPr>
            </w:pPr>
          </w:p>
        </w:tc>
      </w:tr>
      <w:tr w:rsidR="005370A2" w:rsidRPr="00BD4755" w:rsidTr="004E4571">
        <w:trPr>
          <w:trHeight w:val="300"/>
        </w:trPr>
        <w:tc>
          <w:tcPr>
            <w:tcW w:w="92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1.2.5.1</w:t>
            </w:r>
          </w:p>
        </w:tc>
        <w:tc>
          <w:tcPr>
            <w:tcW w:w="778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w:t>
            </w:r>
            <w:r w:rsidRPr="00BD4755">
              <w:rPr>
                <w:rFonts w:ascii="Soberana sans" w:eastAsia="Times New Roman" w:hAnsi="Soberana sans" w:cs="Arial"/>
                <w:lang w:eastAsia="es-ES"/>
              </w:rPr>
              <w:t>oftware</w:t>
            </w:r>
          </w:p>
        </w:tc>
        <w:tc>
          <w:tcPr>
            <w:tcW w:w="186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Calibri"/>
                <w:color w:val="000000"/>
              </w:rPr>
            </w:pPr>
          </w:p>
        </w:tc>
      </w:tr>
      <w:tr w:rsidR="005370A2" w:rsidRPr="00BD4755" w:rsidTr="004E4571">
        <w:trPr>
          <w:trHeight w:val="300"/>
        </w:trPr>
        <w:tc>
          <w:tcPr>
            <w:tcW w:w="92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1.2.5.1.1</w:t>
            </w:r>
          </w:p>
        </w:tc>
        <w:tc>
          <w:tcPr>
            <w:tcW w:w="778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w:t>
            </w:r>
            <w:r w:rsidRPr="00BD4755">
              <w:rPr>
                <w:rFonts w:ascii="Soberana sans" w:eastAsia="Times New Roman" w:hAnsi="Soberana sans" w:cs="Arial"/>
                <w:lang w:eastAsia="es-ES"/>
              </w:rPr>
              <w:t>oftware</w:t>
            </w:r>
          </w:p>
        </w:tc>
        <w:tc>
          <w:tcPr>
            <w:tcW w:w="186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271,965.34</w:t>
            </w:r>
          </w:p>
        </w:tc>
      </w:tr>
      <w:tr w:rsidR="005370A2" w:rsidRPr="00BD4755" w:rsidTr="004E4571">
        <w:trPr>
          <w:trHeight w:val="300"/>
        </w:trPr>
        <w:tc>
          <w:tcPr>
            <w:tcW w:w="92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1.2.5</w:t>
            </w:r>
          </w:p>
        </w:tc>
        <w:tc>
          <w:tcPr>
            <w:tcW w:w="7780" w:type="dxa"/>
            <w:tcBorders>
              <w:top w:val="nil"/>
              <w:left w:val="nil"/>
              <w:bottom w:val="nil"/>
              <w:right w:val="nil"/>
            </w:tcBorders>
            <w:shd w:val="clear" w:color="auto" w:fill="auto"/>
            <w:noWrap/>
            <w:vAlign w:val="bottom"/>
            <w:hideMark/>
          </w:tcPr>
          <w:p w:rsidR="005370A2" w:rsidRPr="00BD4755" w:rsidRDefault="005370A2" w:rsidP="004E4571">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activos intangibles</w:t>
            </w:r>
          </w:p>
        </w:tc>
        <w:tc>
          <w:tcPr>
            <w:tcW w:w="1860" w:type="dxa"/>
            <w:tcBorders>
              <w:top w:val="single" w:sz="4" w:space="0" w:color="auto"/>
              <w:left w:val="nil"/>
              <w:bottom w:val="single" w:sz="4" w:space="0" w:color="auto"/>
              <w:right w:val="nil"/>
            </w:tcBorders>
            <w:shd w:val="clear" w:color="auto" w:fill="auto"/>
            <w:noWrap/>
            <w:vAlign w:val="bottom"/>
            <w:hideMark/>
          </w:tcPr>
          <w:p w:rsidR="005370A2" w:rsidRPr="00BD4755" w:rsidRDefault="005370A2" w:rsidP="004E4571">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271,965.34</w:t>
            </w:r>
          </w:p>
        </w:tc>
      </w:tr>
    </w:tbl>
    <w:p w:rsidR="005370A2" w:rsidRPr="00BD47D4" w:rsidRDefault="005370A2" w:rsidP="005370A2">
      <w:pPr>
        <w:pStyle w:val="ROMANOS"/>
        <w:tabs>
          <w:tab w:val="clear" w:pos="720"/>
          <w:tab w:val="left" w:pos="284"/>
        </w:tabs>
        <w:spacing w:after="0" w:line="240" w:lineRule="exact"/>
        <w:ind w:left="284" w:firstLine="4"/>
        <w:rPr>
          <w:rFonts w:ascii="Soberana sans" w:hAnsi="Soberana sans"/>
          <w:sz w:val="22"/>
          <w:szCs w:val="22"/>
          <w:lang w:val="es-MX"/>
        </w:rPr>
      </w:pPr>
    </w:p>
    <w:p w:rsidR="005370A2" w:rsidRPr="00BD47D4" w:rsidRDefault="005370A2" w:rsidP="005370A2">
      <w:pPr>
        <w:pStyle w:val="ROMANOS"/>
        <w:tabs>
          <w:tab w:val="clear" w:pos="720"/>
          <w:tab w:val="left" w:pos="284"/>
        </w:tabs>
        <w:spacing w:after="0" w:line="240" w:lineRule="exact"/>
        <w:ind w:left="284" w:firstLine="4"/>
        <w:rPr>
          <w:rFonts w:ascii="Soberana sans" w:hAnsi="Soberana sans"/>
          <w:sz w:val="22"/>
          <w:szCs w:val="22"/>
          <w:lang w:val="es-MX"/>
        </w:rPr>
      </w:pPr>
      <w:r>
        <w:rPr>
          <w:rFonts w:ascii="Soberana sans" w:hAnsi="Soberana sans"/>
          <w:sz w:val="22"/>
          <w:szCs w:val="22"/>
          <w:lang w:val="es-MX"/>
        </w:rPr>
        <w:t xml:space="preserve"> En los anexos a esta información financiera</w:t>
      </w:r>
      <w:r w:rsidRPr="00BD47D4">
        <w:rPr>
          <w:rFonts w:ascii="Soberana sans" w:hAnsi="Soberana sans"/>
          <w:sz w:val="22"/>
          <w:szCs w:val="22"/>
          <w:lang w:val="es-MX"/>
        </w:rPr>
        <w:t xml:space="preserve"> se integra de forma </w:t>
      </w:r>
      <w:r>
        <w:rPr>
          <w:rFonts w:ascii="Soberana sans" w:hAnsi="Soberana sans"/>
          <w:sz w:val="22"/>
          <w:szCs w:val="22"/>
          <w:lang w:val="es-MX"/>
        </w:rPr>
        <w:t xml:space="preserve">analítica el </w:t>
      </w:r>
      <w:r w:rsidRPr="00BD47D4">
        <w:rPr>
          <w:rFonts w:ascii="Soberana sans" w:hAnsi="Soberana sans"/>
          <w:sz w:val="22"/>
          <w:szCs w:val="22"/>
          <w:lang w:val="es-MX"/>
        </w:rPr>
        <w:t>rubro de bienes</w:t>
      </w:r>
      <w:r>
        <w:rPr>
          <w:rFonts w:ascii="Soberana sans" w:hAnsi="Soberana sans"/>
          <w:sz w:val="22"/>
          <w:szCs w:val="22"/>
          <w:lang w:val="es-MX"/>
        </w:rPr>
        <w:t xml:space="preserve"> muebles, inmuebles e intangibles.</w:t>
      </w:r>
      <w:r w:rsidRPr="00BD47D4">
        <w:rPr>
          <w:rFonts w:ascii="Soberana sans" w:hAnsi="Soberana sans"/>
          <w:sz w:val="22"/>
          <w:szCs w:val="22"/>
          <w:lang w:val="es-MX"/>
        </w:rPr>
        <w:t xml:space="preserve"> </w:t>
      </w:r>
    </w:p>
    <w:p w:rsidR="005370A2" w:rsidRPr="00BD47D4" w:rsidRDefault="005370A2" w:rsidP="005370A2">
      <w:pPr>
        <w:pStyle w:val="ROMANOS"/>
        <w:spacing w:after="0" w:line="240" w:lineRule="exact"/>
        <w:rPr>
          <w:rFonts w:ascii="Soberana sans" w:hAnsi="Soberana sans"/>
          <w:b/>
          <w:sz w:val="22"/>
          <w:szCs w:val="22"/>
          <w:lang w:val="es-MX"/>
        </w:rPr>
      </w:pPr>
    </w:p>
    <w:p w:rsidR="005370A2" w:rsidRPr="00BD47D4" w:rsidRDefault="005370A2" w:rsidP="005370A2">
      <w:pPr>
        <w:pStyle w:val="ROMANOS"/>
        <w:spacing w:after="0" w:line="240" w:lineRule="exact"/>
        <w:rPr>
          <w:rFonts w:ascii="Soberana sans" w:hAnsi="Soberana sans"/>
          <w:b/>
          <w:sz w:val="22"/>
          <w:szCs w:val="22"/>
          <w:lang w:val="es-MX"/>
        </w:rPr>
      </w:pPr>
    </w:p>
    <w:p w:rsidR="005370A2" w:rsidRDefault="005370A2" w:rsidP="005370A2">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Estimaciones y Deterioros</w:t>
      </w:r>
    </w:p>
    <w:p w:rsidR="005370A2" w:rsidRPr="00BD47D4" w:rsidRDefault="005370A2" w:rsidP="005370A2">
      <w:pPr>
        <w:pStyle w:val="ROMANOS"/>
        <w:spacing w:after="0" w:line="240" w:lineRule="exact"/>
        <w:rPr>
          <w:rFonts w:ascii="Soberana sans" w:hAnsi="Soberana sans"/>
          <w:b/>
          <w:sz w:val="22"/>
          <w:szCs w:val="22"/>
          <w:lang w:val="es-MX"/>
        </w:rPr>
      </w:pPr>
    </w:p>
    <w:p w:rsidR="005370A2" w:rsidRPr="00BD47D4" w:rsidRDefault="005370A2" w:rsidP="005370A2">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Durante el ejercicio fiscal 2019, no se realizaron estimaciones de cuentas incobrables.</w:t>
      </w:r>
    </w:p>
    <w:p w:rsidR="005370A2" w:rsidRPr="00BD47D4" w:rsidRDefault="005370A2" w:rsidP="005370A2">
      <w:pPr>
        <w:pStyle w:val="ROMANOS"/>
        <w:spacing w:after="0" w:line="240" w:lineRule="exact"/>
        <w:rPr>
          <w:rFonts w:ascii="Soberana sans" w:hAnsi="Soberana sans"/>
          <w:b/>
          <w:sz w:val="22"/>
          <w:szCs w:val="22"/>
          <w:lang w:val="es-MX"/>
        </w:rPr>
      </w:pPr>
    </w:p>
    <w:p w:rsidR="005370A2" w:rsidRPr="00BD47D4" w:rsidRDefault="005370A2" w:rsidP="005370A2">
      <w:pPr>
        <w:pStyle w:val="ROMANOS"/>
        <w:spacing w:after="0" w:line="240" w:lineRule="exact"/>
        <w:rPr>
          <w:rFonts w:ascii="Soberana sans" w:hAnsi="Soberana sans"/>
          <w:b/>
          <w:sz w:val="22"/>
          <w:szCs w:val="22"/>
          <w:lang w:val="es-MX"/>
        </w:rPr>
      </w:pPr>
    </w:p>
    <w:p w:rsidR="005370A2" w:rsidRDefault="005370A2" w:rsidP="005370A2">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Otros activos</w:t>
      </w:r>
    </w:p>
    <w:p w:rsidR="005370A2" w:rsidRPr="00BD47D4" w:rsidRDefault="005370A2" w:rsidP="005370A2">
      <w:pPr>
        <w:pStyle w:val="ROMANOS"/>
        <w:spacing w:after="0" w:line="240" w:lineRule="exact"/>
        <w:rPr>
          <w:rFonts w:ascii="Soberana sans" w:hAnsi="Soberana sans"/>
          <w:b/>
          <w:sz w:val="22"/>
          <w:szCs w:val="22"/>
          <w:lang w:val="es-MX"/>
        </w:rPr>
      </w:pPr>
    </w:p>
    <w:p w:rsidR="005370A2" w:rsidRPr="00BD47D4" w:rsidRDefault="005370A2" w:rsidP="005370A2">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Durante e</w:t>
      </w:r>
      <w:r>
        <w:rPr>
          <w:rFonts w:ascii="Soberana sans" w:hAnsi="Soberana sans"/>
          <w:sz w:val="22"/>
          <w:szCs w:val="22"/>
          <w:lang w:val="es-MX"/>
        </w:rPr>
        <w:t xml:space="preserve">l </w:t>
      </w:r>
      <w:r w:rsidRPr="00BD47D4">
        <w:rPr>
          <w:rFonts w:ascii="Soberana sans" w:hAnsi="Soberana sans"/>
          <w:sz w:val="22"/>
          <w:szCs w:val="22"/>
          <w:lang w:val="es-MX"/>
        </w:rPr>
        <w:t>ejercicio fiscal 2019, no existen otros activos.</w:t>
      </w:r>
    </w:p>
    <w:p w:rsidR="005370A2" w:rsidRDefault="005370A2" w:rsidP="005370A2">
      <w:pPr>
        <w:pStyle w:val="ROMANOS"/>
        <w:spacing w:after="0" w:line="240" w:lineRule="exact"/>
        <w:rPr>
          <w:rFonts w:ascii="Soberana sans" w:hAnsi="Soberana sans"/>
          <w:b/>
          <w:sz w:val="22"/>
          <w:szCs w:val="22"/>
          <w:lang w:val="es-MX"/>
        </w:rPr>
      </w:pPr>
    </w:p>
    <w:p w:rsidR="005370A2" w:rsidRDefault="005370A2" w:rsidP="005370A2">
      <w:pPr>
        <w:pStyle w:val="ROMANOS"/>
        <w:spacing w:after="0" w:line="240" w:lineRule="exact"/>
        <w:rPr>
          <w:rFonts w:ascii="Soberana sans" w:hAnsi="Soberana sans"/>
          <w:b/>
          <w:sz w:val="22"/>
          <w:szCs w:val="22"/>
          <w:lang w:val="es-MX"/>
        </w:rPr>
      </w:pPr>
    </w:p>
    <w:p w:rsidR="005370A2" w:rsidRDefault="005370A2" w:rsidP="005370A2">
      <w:pPr>
        <w:pStyle w:val="ROMANOS"/>
        <w:spacing w:after="0" w:line="240" w:lineRule="exact"/>
        <w:rPr>
          <w:rFonts w:ascii="Soberana sans" w:hAnsi="Soberana sans"/>
          <w:b/>
          <w:sz w:val="22"/>
          <w:szCs w:val="22"/>
          <w:lang w:val="es-MX"/>
        </w:rPr>
      </w:pPr>
    </w:p>
    <w:p w:rsidR="005370A2" w:rsidRPr="00BD47D4" w:rsidRDefault="005370A2" w:rsidP="005370A2">
      <w:pPr>
        <w:pStyle w:val="ROMANOS"/>
        <w:spacing w:after="0" w:line="240" w:lineRule="exact"/>
        <w:rPr>
          <w:rFonts w:ascii="Soberana sans" w:hAnsi="Soberana sans"/>
          <w:b/>
          <w:sz w:val="22"/>
          <w:szCs w:val="22"/>
          <w:lang w:val="es-MX"/>
        </w:rPr>
      </w:pPr>
    </w:p>
    <w:p w:rsidR="005370A2" w:rsidRDefault="005370A2" w:rsidP="005370A2">
      <w:pPr>
        <w:pStyle w:val="ROMANOS"/>
        <w:spacing w:after="0" w:line="240" w:lineRule="exact"/>
        <w:ind w:left="432"/>
        <w:rPr>
          <w:rFonts w:ascii="Soberana sans" w:hAnsi="Soberana sans"/>
          <w:b/>
          <w:sz w:val="22"/>
          <w:szCs w:val="22"/>
          <w:lang w:val="es-MX"/>
        </w:rPr>
      </w:pPr>
      <w:r w:rsidRPr="00BD47D4">
        <w:rPr>
          <w:rFonts w:ascii="Soberana sans" w:hAnsi="Soberana sans"/>
          <w:b/>
          <w:sz w:val="22"/>
          <w:szCs w:val="22"/>
          <w:lang w:val="es-MX"/>
        </w:rPr>
        <w:lastRenderedPageBreak/>
        <w:t>Pasivo</w:t>
      </w:r>
      <w:r>
        <w:rPr>
          <w:rFonts w:ascii="Soberana sans" w:hAnsi="Soberana sans"/>
          <w:b/>
          <w:sz w:val="22"/>
          <w:szCs w:val="22"/>
          <w:lang w:val="es-MX"/>
        </w:rPr>
        <w:t xml:space="preserve"> </w:t>
      </w:r>
    </w:p>
    <w:p w:rsidR="005370A2" w:rsidRDefault="005370A2" w:rsidP="005370A2">
      <w:pPr>
        <w:pStyle w:val="ROMANOS"/>
        <w:spacing w:after="0" w:line="240" w:lineRule="exact"/>
        <w:ind w:left="432"/>
        <w:rPr>
          <w:rFonts w:ascii="Soberana sans" w:hAnsi="Soberana sans"/>
          <w:b/>
          <w:sz w:val="22"/>
          <w:szCs w:val="22"/>
          <w:lang w:val="es-MX"/>
        </w:rPr>
      </w:pPr>
    </w:p>
    <w:p w:rsidR="005370A2" w:rsidRPr="00BD47D4" w:rsidRDefault="005370A2" w:rsidP="005370A2">
      <w:pPr>
        <w:pStyle w:val="ROMANOS"/>
        <w:spacing w:after="0" w:line="240" w:lineRule="exact"/>
        <w:ind w:left="432"/>
        <w:rPr>
          <w:rFonts w:ascii="Soberana sans" w:hAnsi="Soberana sans"/>
          <w:b/>
          <w:sz w:val="22"/>
          <w:szCs w:val="22"/>
          <w:lang w:val="es-MX"/>
        </w:rPr>
      </w:pPr>
      <w:r w:rsidRPr="00994BF1">
        <w:rPr>
          <w:rFonts w:ascii="Soberana sans" w:hAnsi="Soberana sans"/>
          <w:sz w:val="22"/>
          <w:szCs w:val="22"/>
          <w:lang w:val="es-MX"/>
        </w:rPr>
        <w:t>El monto del pasivo total al cierre del ejercicio es de $</w:t>
      </w:r>
      <w:r>
        <w:rPr>
          <w:rFonts w:ascii="Soberana sans" w:hAnsi="Soberana sans"/>
          <w:b/>
          <w:sz w:val="22"/>
          <w:szCs w:val="22"/>
          <w:lang w:val="es-MX"/>
        </w:rPr>
        <w:t xml:space="preserve"> </w:t>
      </w:r>
      <w:r w:rsidRPr="00994BF1">
        <w:rPr>
          <w:rFonts w:ascii="Soberana sans" w:hAnsi="Soberana sans"/>
          <w:sz w:val="22"/>
          <w:szCs w:val="22"/>
          <w:lang w:val="es-MX"/>
        </w:rPr>
        <w:t>3, 702,085.39</w:t>
      </w:r>
      <w:r>
        <w:rPr>
          <w:rFonts w:ascii="Soberana sans" w:hAnsi="Soberana sans"/>
          <w:sz w:val="22"/>
          <w:szCs w:val="22"/>
          <w:lang w:val="es-MX"/>
        </w:rPr>
        <w:t xml:space="preserve"> y su integración se detalla a continuación: </w:t>
      </w:r>
    </w:p>
    <w:p w:rsidR="005370A2" w:rsidRPr="00BD47D4" w:rsidRDefault="005370A2" w:rsidP="005370A2">
      <w:pPr>
        <w:pStyle w:val="ROMANOS"/>
        <w:spacing w:after="0" w:line="240" w:lineRule="exact"/>
        <w:ind w:left="0" w:firstLine="0"/>
        <w:rPr>
          <w:rFonts w:ascii="Soberana sans" w:hAnsi="Soberana sans"/>
          <w:b/>
          <w:sz w:val="22"/>
          <w:szCs w:val="22"/>
          <w:lang w:val="es-MX"/>
        </w:rPr>
      </w:pPr>
    </w:p>
    <w:tbl>
      <w:tblPr>
        <w:tblW w:w="11279" w:type="dxa"/>
        <w:tblInd w:w="-10" w:type="dxa"/>
        <w:tblCellMar>
          <w:left w:w="70" w:type="dxa"/>
          <w:right w:w="70" w:type="dxa"/>
        </w:tblCellMar>
        <w:tblLook w:val="04A0" w:firstRow="1" w:lastRow="0" w:firstColumn="1" w:lastColumn="0" w:noHBand="0" w:noVBand="1"/>
      </w:tblPr>
      <w:tblGrid>
        <w:gridCol w:w="5520"/>
        <w:gridCol w:w="1295"/>
        <w:gridCol w:w="1280"/>
        <w:gridCol w:w="1200"/>
        <w:gridCol w:w="1984"/>
      </w:tblGrid>
      <w:tr w:rsidR="005370A2" w:rsidRPr="00080178" w:rsidTr="004E4571">
        <w:trPr>
          <w:trHeight w:val="306"/>
        </w:trPr>
        <w:tc>
          <w:tcPr>
            <w:tcW w:w="55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370A2" w:rsidRPr="00080178" w:rsidRDefault="005370A2" w:rsidP="004E4571">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CONCEPTO</w:t>
            </w:r>
          </w:p>
        </w:tc>
        <w:tc>
          <w:tcPr>
            <w:tcW w:w="1295" w:type="dxa"/>
            <w:tcBorders>
              <w:top w:val="single" w:sz="8" w:space="0" w:color="auto"/>
              <w:left w:val="nil"/>
              <w:bottom w:val="single" w:sz="8" w:space="0" w:color="auto"/>
              <w:right w:val="single" w:sz="8" w:space="0" w:color="auto"/>
            </w:tcBorders>
            <w:shd w:val="clear" w:color="auto" w:fill="auto"/>
            <w:vAlign w:val="center"/>
            <w:hideMark/>
          </w:tcPr>
          <w:p w:rsidR="005370A2" w:rsidRPr="00080178" w:rsidRDefault="005370A2" w:rsidP="004E4571">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90 DÍAS</w:t>
            </w:r>
          </w:p>
        </w:tc>
        <w:tc>
          <w:tcPr>
            <w:tcW w:w="1280" w:type="dxa"/>
            <w:tcBorders>
              <w:top w:val="single" w:sz="8" w:space="0" w:color="auto"/>
              <w:left w:val="nil"/>
              <w:bottom w:val="single" w:sz="8" w:space="0" w:color="auto"/>
              <w:right w:val="single" w:sz="8" w:space="0" w:color="auto"/>
            </w:tcBorders>
            <w:shd w:val="clear" w:color="auto" w:fill="auto"/>
            <w:vAlign w:val="center"/>
            <w:hideMark/>
          </w:tcPr>
          <w:p w:rsidR="005370A2" w:rsidRPr="00080178" w:rsidRDefault="005370A2" w:rsidP="004E4571">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180 DÍAS</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5370A2" w:rsidRPr="00080178" w:rsidRDefault="005370A2" w:rsidP="004E4571">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365 DÍAS</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rsidR="005370A2" w:rsidRPr="00080178" w:rsidRDefault="005370A2" w:rsidP="004E4571">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MAS DE 365 DÍAS</w:t>
            </w:r>
          </w:p>
        </w:tc>
      </w:tr>
      <w:tr w:rsidR="005370A2" w:rsidRPr="00080178" w:rsidTr="004E4571">
        <w:trPr>
          <w:trHeight w:val="315"/>
        </w:trPr>
        <w:tc>
          <w:tcPr>
            <w:tcW w:w="5520" w:type="dxa"/>
            <w:tcBorders>
              <w:top w:val="nil"/>
              <w:left w:val="single" w:sz="8" w:space="0" w:color="auto"/>
              <w:bottom w:val="single" w:sz="8" w:space="0" w:color="auto"/>
              <w:right w:val="single" w:sz="8" w:space="0" w:color="auto"/>
            </w:tcBorders>
            <w:shd w:val="clear" w:color="auto" w:fill="auto"/>
            <w:noWrap/>
            <w:vAlign w:val="center"/>
            <w:hideMark/>
          </w:tcPr>
          <w:p w:rsidR="005370A2" w:rsidRPr="00080178" w:rsidRDefault="005370A2" w:rsidP="004E4571">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Impuestos y Derechos Retenidos</w:t>
            </w:r>
          </w:p>
        </w:tc>
        <w:tc>
          <w:tcPr>
            <w:tcW w:w="1295" w:type="dxa"/>
            <w:tcBorders>
              <w:top w:val="nil"/>
              <w:left w:val="nil"/>
              <w:bottom w:val="single" w:sz="8" w:space="0" w:color="auto"/>
              <w:right w:val="single" w:sz="8" w:space="0" w:color="auto"/>
            </w:tcBorders>
            <w:shd w:val="clear" w:color="auto" w:fill="auto"/>
            <w:noWrap/>
            <w:vAlign w:val="center"/>
            <w:hideMark/>
          </w:tcPr>
          <w:p w:rsidR="005370A2" w:rsidRPr="00080178" w:rsidRDefault="005370A2" w:rsidP="004E4571">
            <w:pPr>
              <w:spacing w:after="0" w:line="240" w:lineRule="auto"/>
              <w:jc w:val="right"/>
              <w:rPr>
                <w:rFonts w:ascii="Soberana sans" w:eastAsia="Times New Roman" w:hAnsi="Soberana sans" w:cs="Arial"/>
                <w:lang w:eastAsia="es-ES"/>
              </w:rPr>
            </w:pPr>
            <w:r>
              <w:rPr>
                <w:rFonts w:ascii="Soberana sans" w:eastAsia="Times New Roman" w:hAnsi="Soberana sans" w:cs="Arial"/>
                <w:lang w:eastAsia="es-ES"/>
              </w:rPr>
              <w:t>3</w:t>
            </w:r>
            <w:r w:rsidRPr="00A31568">
              <w:rPr>
                <w:rFonts w:ascii="Soberana sans" w:eastAsia="Times New Roman" w:hAnsi="Soberana sans" w:cs="Arial"/>
                <w:lang w:eastAsia="es-ES"/>
              </w:rPr>
              <w:t>,</w:t>
            </w:r>
            <w:r>
              <w:rPr>
                <w:rFonts w:ascii="Soberana sans" w:eastAsia="Times New Roman" w:hAnsi="Soberana sans" w:cs="Arial"/>
                <w:lang w:eastAsia="es-ES"/>
              </w:rPr>
              <w:t>021</w:t>
            </w:r>
            <w:r w:rsidRPr="00A31568">
              <w:rPr>
                <w:rFonts w:ascii="Soberana sans" w:eastAsia="Times New Roman" w:hAnsi="Soberana sans" w:cs="Arial"/>
                <w:lang w:eastAsia="es-ES"/>
              </w:rPr>
              <w:t>,</w:t>
            </w:r>
            <w:r>
              <w:rPr>
                <w:rFonts w:ascii="Soberana sans" w:eastAsia="Times New Roman" w:hAnsi="Soberana sans" w:cs="Arial"/>
                <w:lang w:eastAsia="es-ES"/>
              </w:rPr>
              <w:t>828</w:t>
            </w:r>
            <w:r w:rsidRPr="00A31568">
              <w:rPr>
                <w:rFonts w:ascii="Soberana sans" w:eastAsia="Times New Roman" w:hAnsi="Soberana sans" w:cs="Arial"/>
                <w:lang w:eastAsia="es-ES"/>
              </w:rPr>
              <w:t>.</w:t>
            </w:r>
            <w:r>
              <w:rPr>
                <w:rFonts w:ascii="Soberana sans" w:eastAsia="Times New Roman" w:hAnsi="Soberana sans" w:cs="Arial"/>
                <w:lang w:eastAsia="es-ES"/>
              </w:rPr>
              <w:t>56</w:t>
            </w:r>
          </w:p>
        </w:tc>
        <w:tc>
          <w:tcPr>
            <w:tcW w:w="1280" w:type="dxa"/>
            <w:tcBorders>
              <w:top w:val="nil"/>
              <w:left w:val="nil"/>
              <w:bottom w:val="single" w:sz="8" w:space="0" w:color="auto"/>
              <w:right w:val="single" w:sz="8" w:space="0" w:color="auto"/>
            </w:tcBorders>
            <w:shd w:val="clear" w:color="auto" w:fill="auto"/>
            <w:noWrap/>
            <w:vAlign w:val="center"/>
            <w:hideMark/>
          </w:tcPr>
          <w:p w:rsidR="005370A2" w:rsidRPr="00080178" w:rsidRDefault="005370A2" w:rsidP="004E4571">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hideMark/>
          </w:tcPr>
          <w:p w:rsidR="005370A2" w:rsidRPr="00080178" w:rsidRDefault="005370A2" w:rsidP="004E4571">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984" w:type="dxa"/>
            <w:tcBorders>
              <w:top w:val="nil"/>
              <w:left w:val="nil"/>
              <w:bottom w:val="single" w:sz="8" w:space="0" w:color="auto"/>
              <w:right w:val="single" w:sz="8" w:space="0" w:color="auto"/>
            </w:tcBorders>
            <w:shd w:val="clear" w:color="auto" w:fill="auto"/>
            <w:noWrap/>
            <w:vAlign w:val="center"/>
            <w:hideMark/>
          </w:tcPr>
          <w:p w:rsidR="005370A2" w:rsidRPr="00080178" w:rsidRDefault="005370A2" w:rsidP="004E4571">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r>
      <w:tr w:rsidR="005370A2" w:rsidRPr="00080178" w:rsidTr="004E4571">
        <w:trPr>
          <w:trHeight w:val="315"/>
        </w:trPr>
        <w:tc>
          <w:tcPr>
            <w:tcW w:w="5520" w:type="dxa"/>
            <w:tcBorders>
              <w:top w:val="nil"/>
              <w:left w:val="single" w:sz="8" w:space="0" w:color="auto"/>
              <w:bottom w:val="single" w:sz="8" w:space="0" w:color="auto"/>
              <w:right w:val="single" w:sz="8" w:space="0" w:color="auto"/>
            </w:tcBorders>
            <w:shd w:val="clear" w:color="auto" w:fill="auto"/>
            <w:noWrap/>
            <w:vAlign w:val="center"/>
            <w:hideMark/>
          </w:tcPr>
          <w:p w:rsidR="005370A2" w:rsidRPr="00080178" w:rsidRDefault="005370A2" w:rsidP="004E4571">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10% de Impuesto Sobre la Renta</w:t>
            </w:r>
            <w:r>
              <w:rPr>
                <w:rFonts w:ascii="Soberana sans" w:eastAsia="Times New Roman" w:hAnsi="Soberana sans" w:cs="Arial"/>
                <w:b/>
                <w:lang w:eastAsia="es-ES"/>
              </w:rPr>
              <w:t xml:space="preserve"> Honorarios Puros</w:t>
            </w:r>
          </w:p>
        </w:tc>
        <w:tc>
          <w:tcPr>
            <w:tcW w:w="1295" w:type="dxa"/>
            <w:tcBorders>
              <w:top w:val="nil"/>
              <w:left w:val="nil"/>
              <w:bottom w:val="single" w:sz="8" w:space="0" w:color="auto"/>
              <w:right w:val="single" w:sz="8" w:space="0" w:color="auto"/>
            </w:tcBorders>
            <w:shd w:val="clear" w:color="auto" w:fill="auto"/>
            <w:noWrap/>
            <w:vAlign w:val="center"/>
            <w:hideMark/>
          </w:tcPr>
          <w:p w:rsidR="005370A2" w:rsidRPr="00080178" w:rsidRDefault="005370A2" w:rsidP="004E4571">
            <w:pPr>
              <w:spacing w:after="0" w:line="240" w:lineRule="auto"/>
              <w:jc w:val="right"/>
              <w:rPr>
                <w:rFonts w:ascii="Soberana sans" w:eastAsia="Times New Roman" w:hAnsi="Soberana sans" w:cs="Arial"/>
                <w:lang w:eastAsia="es-ES"/>
              </w:rPr>
            </w:pPr>
            <w:r>
              <w:rPr>
                <w:rFonts w:ascii="Soberana sans" w:eastAsia="Times New Roman" w:hAnsi="Soberana sans" w:cs="Arial"/>
                <w:lang w:eastAsia="es-ES"/>
              </w:rPr>
              <w:t>11,</w:t>
            </w:r>
            <w:r w:rsidRPr="00080178">
              <w:rPr>
                <w:rFonts w:ascii="Soberana sans" w:eastAsia="Times New Roman" w:hAnsi="Soberana sans" w:cs="Arial"/>
                <w:lang w:eastAsia="es-ES"/>
              </w:rPr>
              <w:t>000.</w:t>
            </w:r>
            <w:r>
              <w:rPr>
                <w:rFonts w:ascii="Soberana sans" w:eastAsia="Times New Roman" w:hAnsi="Soberana sans" w:cs="Arial"/>
                <w:lang w:eastAsia="es-ES"/>
              </w:rPr>
              <w:t>29</w:t>
            </w:r>
          </w:p>
        </w:tc>
        <w:tc>
          <w:tcPr>
            <w:tcW w:w="1280" w:type="dxa"/>
            <w:tcBorders>
              <w:top w:val="nil"/>
              <w:left w:val="nil"/>
              <w:bottom w:val="single" w:sz="8" w:space="0" w:color="auto"/>
              <w:right w:val="single" w:sz="8" w:space="0" w:color="auto"/>
            </w:tcBorders>
            <w:shd w:val="clear" w:color="auto" w:fill="auto"/>
            <w:noWrap/>
            <w:vAlign w:val="center"/>
            <w:hideMark/>
          </w:tcPr>
          <w:p w:rsidR="005370A2" w:rsidRPr="00080178" w:rsidRDefault="005370A2" w:rsidP="004E4571">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hideMark/>
          </w:tcPr>
          <w:p w:rsidR="005370A2" w:rsidRPr="00080178" w:rsidRDefault="005370A2" w:rsidP="004E4571">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984" w:type="dxa"/>
            <w:tcBorders>
              <w:top w:val="nil"/>
              <w:left w:val="nil"/>
              <w:bottom w:val="single" w:sz="8" w:space="0" w:color="auto"/>
              <w:right w:val="single" w:sz="8" w:space="0" w:color="auto"/>
            </w:tcBorders>
            <w:shd w:val="clear" w:color="auto" w:fill="auto"/>
            <w:noWrap/>
            <w:vAlign w:val="center"/>
            <w:hideMark/>
          </w:tcPr>
          <w:p w:rsidR="005370A2" w:rsidRPr="00080178" w:rsidRDefault="005370A2" w:rsidP="004E4571">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r>
      <w:tr w:rsidR="005370A2" w:rsidRPr="00080178" w:rsidTr="004E4571">
        <w:trPr>
          <w:trHeight w:val="315"/>
        </w:trPr>
        <w:tc>
          <w:tcPr>
            <w:tcW w:w="5520" w:type="dxa"/>
            <w:tcBorders>
              <w:top w:val="nil"/>
              <w:left w:val="single" w:sz="8" w:space="0" w:color="auto"/>
              <w:bottom w:val="single" w:sz="8" w:space="0" w:color="auto"/>
              <w:right w:val="single" w:sz="8" w:space="0" w:color="auto"/>
            </w:tcBorders>
            <w:shd w:val="clear" w:color="auto" w:fill="auto"/>
            <w:noWrap/>
            <w:vAlign w:val="center"/>
            <w:hideMark/>
          </w:tcPr>
          <w:p w:rsidR="005370A2" w:rsidRPr="00080178" w:rsidRDefault="005370A2" w:rsidP="004E4571">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Fondos Ajenos Retención por Cuenta de Terceros</w:t>
            </w:r>
          </w:p>
        </w:tc>
        <w:tc>
          <w:tcPr>
            <w:tcW w:w="1295" w:type="dxa"/>
            <w:tcBorders>
              <w:top w:val="nil"/>
              <w:left w:val="nil"/>
              <w:bottom w:val="single" w:sz="8" w:space="0" w:color="auto"/>
              <w:right w:val="single" w:sz="8" w:space="0" w:color="auto"/>
            </w:tcBorders>
            <w:shd w:val="clear" w:color="auto" w:fill="auto"/>
            <w:noWrap/>
            <w:vAlign w:val="center"/>
            <w:hideMark/>
          </w:tcPr>
          <w:p w:rsidR="005370A2" w:rsidRPr="00080178" w:rsidRDefault="005370A2" w:rsidP="004E4571">
            <w:pPr>
              <w:spacing w:after="0" w:line="240" w:lineRule="auto"/>
              <w:jc w:val="right"/>
              <w:rPr>
                <w:rFonts w:ascii="Soberana sans" w:eastAsia="Times New Roman" w:hAnsi="Soberana sans" w:cs="Arial"/>
                <w:lang w:eastAsia="es-ES"/>
              </w:rPr>
            </w:pPr>
            <w:r>
              <w:rPr>
                <w:rFonts w:ascii="Soberana sans" w:eastAsia="Times New Roman" w:hAnsi="Soberana sans" w:cs="Arial"/>
                <w:lang w:eastAsia="es-ES"/>
              </w:rPr>
              <w:t>89</w:t>
            </w:r>
            <w:r w:rsidRPr="00A31568">
              <w:rPr>
                <w:rFonts w:ascii="Soberana sans" w:eastAsia="Times New Roman" w:hAnsi="Soberana sans" w:cs="Arial"/>
                <w:lang w:eastAsia="es-ES"/>
              </w:rPr>
              <w:t>,</w:t>
            </w:r>
            <w:r>
              <w:rPr>
                <w:rFonts w:ascii="Soberana sans" w:eastAsia="Times New Roman" w:hAnsi="Soberana sans" w:cs="Arial"/>
                <w:lang w:eastAsia="es-ES"/>
              </w:rPr>
              <w:t>21</w:t>
            </w:r>
            <w:r w:rsidRPr="00A31568">
              <w:rPr>
                <w:rFonts w:ascii="Soberana sans" w:eastAsia="Times New Roman" w:hAnsi="Soberana sans" w:cs="Arial"/>
                <w:lang w:eastAsia="es-ES"/>
              </w:rPr>
              <w:t>7.0</w:t>
            </w:r>
            <w:r>
              <w:rPr>
                <w:rFonts w:ascii="Soberana sans" w:eastAsia="Times New Roman" w:hAnsi="Soberana sans" w:cs="Arial"/>
                <w:lang w:eastAsia="es-ES"/>
              </w:rPr>
              <w:t>4</w:t>
            </w:r>
          </w:p>
        </w:tc>
        <w:tc>
          <w:tcPr>
            <w:tcW w:w="1280" w:type="dxa"/>
            <w:tcBorders>
              <w:top w:val="nil"/>
              <w:left w:val="nil"/>
              <w:bottom w:val="single" w:sz="8" w:space="0" w:color="auto"/>
              <w:right w:val="single" w:sz="8" w:space="0" w:color="auto"/>
            </w:tcBorders>
            <w:shd w:val="clear" w:color="auto" w:fill="auto"/>
            <w:noWrap/>
            <w:vAlign w:val="center"/>
            <w:hideMark/>
          </w:tcPr>
          <w:p w:rsidR="005370A2" w:rsidRPr="00080178" w:rsidRDefault="005370A2" w:rsidP="004E4571">
            <w:pPr>
              <w:spacing w:after="0" w:line="240" w:lineRule="auto"/>
              <w:jc w:val="right"/>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hideMark/>
          </w:tcPr>
          <w:p w:rsidR="005370A2" w:rsidRPr="00080178" w:rsidRDefault="005370A2" w:rsidP="004E4571">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984" w:type="dxa"/>
            <w:tcBorders>
              <w:top w:val="nil"/>
              <w:left w:val="nil"/>
              <w:bottom w:val="single" w:sz="8" w:space="0" w:color="auto"/>
              <w:right w:val="single" w:sz="8" w:space="0" w:color="auto"/>
            </w:tcBorders>
            <w:shd w:val="clear" w:color="auto" w:fill="auto"/>
            <w:noWrap/>
            <w:vAlign w:val="center"/>
            <w:hideMark/>
          </w:tcPr>
          <w:p w:rsidR="005370A2" w:rsidRPr="00080178" w:rsidRDefault="005370A2" w:rsidP="004E4571">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r>
      <w:tr w:rsidR="005370A2" w:rsidRPr="00080178" w:rsidTr="004E4571">
        <w:trPr>
          <w:trHeight w:val="315"/>
        </w:trPr>
        <w:tc>
          <w:tcPr>
            <w:tcW w:w="5520" w:type="dxa"/>
            <w:tcBorders>
              <w:top w:val="nil"/>
              <w:left w:val="single" w:sz="8" w:space="0" w:color="auto"/>
              <w:bottom w:val="single" w:sz="8" w:space="0" w:color="auto"/>
              <w:right w:val="single" w:sz="8" w:space="0" w:color="auto"/>
            </w:tcBorders>
            <w:shd w:val="clear" w:color="auto" w:fill="auto"/>
            <w:noWrap/>
            <w:vAlign w:val="center"/>
            <w:hideMark/>
          </w:tcPr>
          <w:p w:rsidR="005370A2" w:rsidRPr="00080178" w:rsidRDefault="005370A2" w:rsidP="004E4571">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Sindicatos</w:t>
            </w:r>
          </w:p>
        </w:tc>
        <w:tc>
          <w:tcPr>
            <w:tcW w:w="1295" w:type="dxa"/>
            <w:tcBorders>
              <w:top w:val="nil"/>
              <w:left w:val="nil"/>
              <w:bottom w:val="single" w:sz="8" w:space="0" w:color="auto"/>
              <w:right w:val="single" w:sz="8" w:space="0" w:color="auto"/>
            </w:tcBorders>
            <w:shd w:val="clear" w:color="auto" w:fill="auto"/>
            <w:noWrap/>
            <w:vAlign w:val="center"/>
            <w:hideMark/>
          </w:tcPr>
          <w:p w:rsidR="005370A2" w:rsidRPr="00080178" w:rsidRDefault="005370A2" w:rsidP="004E4571">
            <w:pPr>
              <w:spacing w:after="0" w:line="240" w:lineRule="auto"/>
              <w:jc w:val="right"/>
              <w:rPr>
                <w:rFonts w:ascii="Soberana sans" w:eastAsia="Times New Roman" w:hAnsi="Soberana sans" w:cs="Arial"/>
                <w:lang w:eastAsia="es-ES"/>
              </w:rPr>
            </w:pPr>
            <w:r>
              <w:rPr>
                <w:rFonts w:ascii="Soberana sans" w:eastAsia="Times New Roman" w:hAnsi="Soberana sans" w:cs="Arial"/>
                <w:lang w:eastAsia="es-ES"/>
              </w:rPr>
              <w:t>82,380.96</w:t>
            </w:r>
          </w:p>
        </w:tc>
        <w:tc>
          <w:tcPr>
            <w:tcW w:w="1280" w:type="dxa"/>
            <w:tcBorders>
              <w:top w:val="nil"/>
              <w:left w:val="nil"/>
              <w:bottom w:val="single" w:sz="8" w:space="0" w:color="auto"/>
              <w:right w:val="single" w:sz="8" w:space="0" w:color="auto"/>
            </w:tcBorders>
            <w:shd w:val="clear" w:color="auto" w:fill="auto"/>
            <w:noWrap/>
            <w:vAlign w:val="center"/>
            <w:hideMark/>
          </w:tcPr>
          <w:p w:rsidR="005370A2" w:rsidRPr="00080178" w:rsidRDefault="005370A2" w:rsidP="004E4571">
            <w:pPr>
              <w:spacing w:after="0" w:line="240" w:lineRule="auto"/>
              <w:jc w:val="right"/>
              <w:rPr>
                <w:rFonts w:ascii="Soberana sans" w:eastAsia="Times New Roman" w:hAnsi="Soberana sans" w:cs="Arial"/>
                <w:lang w:eastAsia="es-ES"/>
              </w:rPr>
            </w:pPr>
          </w:p>
        </w:tc>
        <w:tc>
          <w:tcPr>
            <w:tcW w:w="1200" w:type="dxa"/>
            <w:tcBorders>
              <w:top w:val="nil"/>
              <w:left w:val="nil"/>
              <w:bottom w:val="single" w:sz="8" w:space="0" w:color="auto"/>
              <w:right w:val="single" w:sz="8" w:space="0" w:color="auto"/>
            </w:tcBorders>
            <w:shd w:val="clear" w:color="auto" w:fill="auto"/>
            <w:noWrap/>
            <w:vAlign w:val="center"/>
            <w:hideMark/>
          </w:tcPr>
          <w:p w:rsidR="005370A2" w:rsidRPr="00080178" w:rsidRDefault="005370A2" w:rsidP="004E4571">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984" w:type="dxa"/>
            <w:tcBorders>
              <w:top w:val="nil"/>
              <w:left w:val="nil"/>
              <w:bottom w:val="single" w:sz="8" w:space="0" w:color="auto"/>
              <w:right w:val="single" w:sz="8" w:space="0" w:color="auto"/>
            </w:tcBorders>
            <w:shd w:val="clear" w:color="auto" w:fill="auto"/>
            <w:noWrap/>
            <w:vAlign w:val="center"/>
            <w:hideMark/>
          </w:tcPr>
          <w:p w:rsidR="005370A2" w:rsidRPr="00080178" w:rsidRDefault="005370A2" w:rsidP="004E4571">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r>
      <w:tr w:rsidR="005370A2" w:rsidRPr="00080178" w:rsidTr="004E4571">
        <w:trPr>
          <w:trHeight w:val="315"/>
        </w:trPr>
        <w:tc>
          <w:tcPr>
            <w:tcW w:w="5520" w:type="dxa"/>
            <w:tcBorders>
              <w:top w:val="nil"/>
              <w:left w:val="single" w:sz="8" w:space="0" w:color="auto"/>
              <w:bottom w:val="single" w:sz="8" w:space="0" w:color="auto"/>
              <w:right w:val="single" w:sz="8" w:space="0" w:color="auto"/>
            </w:tcBorders>
            <w:shd w:val="clear" w:color="auto" w:fill="auto"/>
            <w:noWrap/>
            <w:vAlign w:val="center"/>
            <w:hideMark/>
          </w:tcPr>
          <w:p w:rsidR="005370A2" w:rsidRPr="00080178" w:rsidRDefault="005370A2" w:rsidP="004E4571">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Pensiones Civiles de Tlaxcala</w:t>
            </w:r>
          </w:p>
        </w:tc>
        <w:tc>
          <w:tcPr>
            <w:tcW w:w="1295" w:type="dxa"/>
            <w:tcBorders>
              <w:top w:val="nil"/>
              <w:left w:val="nil"/>
              <w:bottom w:val="single" w:sz="8" w:space="0" w:color="auto"/>
              <w:right w:val="single" w:sz="8" w:space="0" w:color="auto"/>
            </w:tcBorders>
            <w:shd w:val="clear" w:color="auto" w:fill="auto"/>
            <w:noWrap/>
            <w:vAlign w:val="center"/>
            <w:hideMark/>
          </w:tcPr>
          <w:p w:rsidR="005370A2" w:rsidRPr="00080178" w:rsidRDefault="005370A2" w:rsidP="004E4571">
            <w:pPr>
              <w:spacing w:after="0" w:line="240" w:lineRule="auto"/>
              <w:jc w:val="right"/>
              <w:rPr>
                <w:rFonts w:ascii="Soberana sans" w:eastAsia="Times New Roman" w:hAnsi="Soberana sans" w:cs="Arial"/>
                <w:lang w:eastAsia="es-ES"/>
              </w:rPr>
            </w:pPr>
            <w:r w:rsidRPr="00A31568">
              <w:rPr>
                <w:rFonts w:ascii="Soberana sans" w:eastAsia="Times New Roman" w:hAnsi="Soberana sans" w:cs="Arial"/>
                <w:lang w:eastAsia="es-ES"/>
              </w:rPr>
              <w:t>1</w:t>
            </w:r>
            <w:r>
              <w:rPr>
                <w:rFonts w:ascii="Soberana sans" w:eastAsia="Times New Roman" w:hAnsi="Soberana sans" w:cs="Arial"/>
                <w:lang w:eastAsia="es-ES"/>
              </w:rPr>
              <w:t>90</w:t>
            </w:r>
            <w:r w:rsidRPr="00A31568">
              <w:rPr>
                <w:rFonts w:ascii="Soberana sans" w:eastAsia="Times New Roman" w:hAnsi="Soberana sans" w:cs="Arial"/>
                <w:lang w:eastAsia="es-ES"/>
              </w:rPr>
              <w:t>,</w:t>
            </w:r>
            <w:r>
              <w:rPr>
                <w:rFonts w:ascii="Soberana sans" w:eastAsia="Times New Roman" w:hAnsi="Soberana sans" w:cs="Arial"/>
                <w:lang w:eastAsia="es-ES"/>
              </w:rPr>
              <w:t>208</w:t>
            </w:r>
            <w:r w:rsidRPr="00A31568">
              <w:rPr>
                <w:rFonts w:ascii="Soberana sans" w:eastAsia="Times New Roman" w:hAnsi="Soberana sans" w:cs="Arial"/>
                <w:lang w:eastAsia="es-ES"/>
              </w:rPr>
              <w:t>.</w:t>
            </w:r>
            <w:r>
              <w:rPr>
                <w:rFonts w:ascii="Soberana sans" w:eastAsia="Times New Roman" w:hAnsi="Soberana sans" w:cs="Arial"/>
                <w:lang w:eastAsia="es-ES"/>
              </w:rPr>
              <w:t>56</w:t>
            </w:r>
          </w:p>
        </w:tc>
        <w:tc>
          <w:tcPr>
            <w:tcW w:w="1280" w:type="dxa"/>
            <w:tcBorders>
              <w:top w:val="nil"/>
              <w:left w:val="nil"/>
              <w:bottom w:val="single" w:sz="8" w:space="0" w:color="auto"/>
              <w:right w:val="single" w:sz="8" w:space="0" w:color="auto"/>
            </w:tcBorders>
            <w:shd w:val="clear" w:color="auto" w:fill="auto"/>
            <w:noWrap/>
            <w:vAlign w:val="center"/>
            <w:hideMark/>
          </w:tcPr>
          <w:p w:rsidR="005370A2" w:rsidRPr="00080178" w:rsidRDefault="005370A2" w:rsidP="004E4571">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hideMark/>
          </w:tcPr>
          <w:p w:rsidR="005370A2" w:rsidRPr="00080178" w:rsidRDefault="005370A2" w:rsidP="004E4571">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984" w:type="dxa"/>
            <w:tcBorders>
              <w:top w:val="nil"/>
              <w:left w:val="nil"/>
              <w:bottom w:val="single" w:sz="8" w:space="0" w:color="auto"/>
              <w:right w:val="single" w:sz="8" w:space="0" w:color="auto"/>
            </w:tcBorders>
            <w:shd w:val="clear" w:color="auto" w:fill="auto"/>
            <w:noWrap/>
            <w:vAlign w:val="center"/>
            <w:hideMark/>
          </w:tcPr>
          <w:p w:rsidR="005370A2" w:rsidRPr="00080178" w:rsidRDefault="005370A2" w:rsidP="004E4571">
            <w:pPr>
              <w:spacing w:after="0" w:line="240" w:lineRule="auto"/>
              <w:jc w:val="right"/>
              <w:rPr>
                <w:rFonts w:ascii="Soberana sans" w:eastAsia="Times New Roman" w:hAnsi="Soberana sans" w:cs="Arial"/>
                <w:lang w:eastAsia="es-ES"/>
              </w:rPr>
            </w:pPr>
          </w:p>
        </w:tc>
      </w:tr>
      <w:tr w:rsidR="005370A2" w:rsidRPr="00080178" w:rsidTr="004E4571">
        <w:trPr>
          <w:trHeight w:val="315"/>
        </w:trPr>
        <w:tc>
          <w:tcPr>
            <w:tcW w:w="5520" w:type="dxa"/>
            <w:tcBorders>
              <w:top w:val="nil"/>
              <w:left w:val="single" w:sz="8" w:space="0" w:color="auto"/>
              <w:bottom w:val="single" w:sz="8" w:space="0" w:color="auto"/>
              <w:right w:val="single" w:sz="8" w:space="0" w:color="auto"/>
            </w:tcBorders>
            <w:shd w:val="clear" w:color="auto" w:fill="auto"/>
            <w:noWrap/>
            <w:vAlign w:val="center"/>
          </w:tcPr>
          <w:p w:rsidR="005370A2" w:rsidRPr="005A74C6" w:rsidRDefault="005370A2" w:rsidP="004E4571">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Fondo de Retiro de Trabajadores</w:t>
            </w:r>
          </w:p>
        </w:tc>
        <w:tc>
          <w:tcPr>
            <w:tcW w:w="1295" w:type="dxa"/>
            <w:tcBorders>
              <w:top w:val="nil"/>
              <w:left w:val="nil"/>
              <w:bottom w:val="single" w:sz="8" w:space="0" w:color="auto"/>
              <w:right w:val="single" w:sz="8" w:space="0" w:color="auto"/>
            </w:tcBorders>
            <w:shd w:val="clear" w:color="auto" w:fill="auto"/>
            <w:noWrap/>
            <w:vAlign w:val="center"/>
          </w:tcPr>
          <w:p w:rsidR="005370A2" w:rsidRPr="00A31568" w:rsidRDefault="005370A2" w:rsidP="004E4571">
            <w:pPr>
              <w:spacing w:after="0" w:line="240" w:lineRule="auto"/>
              <w:jc w:val="right"/>
              <w:rPr>
                <w:rFonts w:ascii="Soberana sans" w:eastAsia="Times New Roman" w:hAnsi="Soberana sans" w:cs="Arial"/>
                <w:lang w:eastAsia="es-ES"/>
              </w:rPr>
            </w:pPr>
          </w:p>
        </w:tc>
        <w:tc>
          <w:tcPr>
            <w:tcW w:w="1280" w:type="dxa"/>
            <w:tcBorders>
              <w:top w:val="nil"/>
              <w:left w:val="nil"/>
              <w:bottom w:val="single" w:sz="8" w:space="0" w:color="auto"/>
              <w:right w:val="single" w:sz="8" w:space="0" w:color="auto"/>
            </w:tcBorders>
            <w:shd w:val="clear" w:color="auto" w:fill="auto"/>
            <w:noWrap/>
            <w:vAlign w:val="center"/>
          </w:tcPr>
          <w:p w:rsidR="005370A2" w:rsidRPr="00080178" w:rsidRDefault="005370A2" w:rsidP="004E4571">
            <w:pPr>
              <w:spacing w:after="0" w:line="240" w:lineRule="auto"/>
              <w:rPr>
                <w:rFonts w:ascii="Soberana sans" w:eastAsia="Times New Roman" w:hAnsi="Soberana sans" w:cs="Arial"/>
                <w:lang w:eastAsia="es-ES"/>
              </w:rPr>
            </w:pPr>
          </w:p>
        </w:tc>
        <w:tc>
          <w:tcPr>
            <w:tcW w:w="1200" w:type="dxa"/>
            <w:tcBorders>
              <w:top w:val="nil"/>
              <w:left w:val="nil"/>
              <w:bottom w:val="single" w:sz="8" w:space="0" w:color="auto"/>
              <w:right w:val="single" w:sz="8" w:space="0" w:color="auto"/>
            </w:tcBorders>
            <w:shd w:val="clear" w:color="auto" w:fill="auto"/>
            <w:noWrap/>
            <w:vAlign w:val="center"/>
          </w:tcPr>
          <w:p w:rsidR="005370A2" w:rsidRPr="00080178" w:rsidRDefault="005370A2" w:rsidP="004E4571">
            <w:pPr>
              <w:spacing w:after="0" w:line="240" w:lineRule="auto"/>
              <w:rPr>
                <w:rFonts w:ascii="Soberana sans" w:eastAsia="Times New Roman" w:hAnsi="Soberana sans" w:cs="Arial"/>
                <w:lang w:eastAsia="es-ES"/>
              </w:rPr>
            </w:pPr>
          </w:p>
        </w:tc>
        <w:tc>
          <w:tcPr>
            <w:tcW w:w="1984" w:type="dxa"/>
            <w:tcBorders>
              <w:top w:val="nil"/>
              <w:left w:val="nil"/>
              <w:bottom w:val="single" w:sz="8" w:space="0" w:color="auto"/>
              <w:right w:val="single" w:sz="8" w:space="0" w:color="auto"/>
            </w:tcBorders>
            <w:shd w:val="clear" w:color="auto" w:fill="auto"/>
            <w:noWrap/>
            <w:vAlign w:val="center"/>
          </w:tcPr>
          <w:p w:rsidR="005370A2" w:rsidRDefault="005370A2" w:rsidP="004E4571">
            <w:pPr>
              <w:spacing w:after="0" w:line="240" w:lineRule="auto"/>
              <w:jc w:val="right"/>
              <w:rPr>
                <w:rFonts w:ascii="Soberana sans" w:eastAsia="Times New Roman" w:hAnsi="Soberana sans" w:cs="Arial"/>
                <w:lang w:eastAsia="es-ES"/>
              </w:rPr>
            </w:pPr>
            <w:r>
              <w:rPr>
                <w:rFonts w:ascii="Soberana sans" w:eastAsia="Times New Roman" w:hAnsi="Soberana sans" w:cs="Arial"/>
                <w:lang w:eastAsia="es-ES"/>
              </w:rPr>
              <w:t>307</w:t>
            </w:r>
            <w:r w:rsidRPr="00080178">
              <w:rPr>
                <w:rFonts w:ascii="Soberana sans" w:eastAsia="Times New Roman" w:hAnsi="Soberana sans" w:cs="Arial"/>
                <w:lang w:eastAsia="es-ES"/>
              </w:rPr>
              <w:t>,</w:t>
            </w:r>
            <w:r>
              <w:rPr>
                <w:rFonts w:ascii="Soberana sans" w:eastAsia="Times New Roman" w:hAnsi="Soberana sans" w:cs="Arial"/>
                <w:lang w:eastAsia="es-ES"/>
              </w:rPr>
              <w:t>449</w:t>
            </w:r>
            <w:r w:rsidRPr="00080178">
              <w:rPr>
                <w:rFonts w:ascii="Soberana sans" w:eastAsia="Times New Roman" w:hAnsi="Soberana sans" w:cs="Arial"/>
                <w:lang w:eastAsia="es-ES"/>
              </w:rPr>
              <w:t>.98</w:t>
            </w:r>
          </w:p>
        </w:tc>
      </w:tr>
      <w:tr w:rsidR="005370A2" w:rsidRPr="00080178" w:rsidTr="004E4571">
        <w:trPr>
          <w:trHeight w:val="315"/>
        </w:trPr>
        <w:tc>
          <w:tcPr>
            <w:tcW w:w="5520" w:type="dxa"/>
            <w:tcBorders>
              <w:top w:val="nil"/>
              <w:left w:val="single" w:sz="8" w:space="0" w:color="auto"/>
              <w:bottom w:val="single" w:sz="8" w:space="0" w:color="auto"/>
              <w:right w:val="single" w:sz="8" w:space="0" w:color="auto"/>
            </w:tcBorders>
            <w:shd w:val="clear" w:color="auto" w:fill="auto"/>
            <w:noWrap/>
            <w:vAlign w:val="center"/>
            <w:hideMark/>
          </w:tcPr>
          <w:p w:rsidR="005370A2" w:rsidRPr="00080178" w:rsidRDefault="005370A2" w:rsidP="004E4571">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Total</w:t>
            </w:r>
          </w:p>
        </w:tc>
        <w:tc>
          <w:tcPr>
            <w:tcW w:w="1295" w:type="dxa"/>
            <w:tcBorders>
              <w:top w:val="nil"/>
              <w:left w:val="nil"/>
              <w:bottom w:val="single" w:sz="8" w:space="0" w:color="auto"/>
              <w:right w:val="single" w:sz="8" w:space="0" w:color="auto"/>
            </w:tcBorders>
            <w:shd w:val="clear" w:color="auto" w:fill="auto"/>
            <w:noWrap/>
            <w:vAlign w:val="center"/>
            <w:hideMark/>
          </w:tcPr>
          <w:p w:rsidR="005370A2" w:rsidRPr="00080178" w:rsidRDefault="005370A2" w:rsidP="004E4571">
            <w:pPr>
              <w:spacing w:after="0" w:line="240" w:lineRule="auto"/>
              <w:jc w:val="right"/>
              <w:rPr>
                <w:rFonts w:ascii="Soberana sans" w:eastAsia="Times New Roman" w:hAnsi="Soberana sans" w:cs="Arial"/>
                <w:b/>
                <w:lang w:eastAsia="es-ES"/>
              </w:rPr>
            </w:pPr>
            <w:r>
              <w:rPr>
                <w:rFonts w:ascii="Soberana sans" w:eastAsia="Times New Roman" w:hAnsi="Soberana sans" w:cs="Arial"/>
                <w:b/>
                <w:lang w:eastAsia="es-ES"/>
              </w:rPr>
              <w:t>3</w:t>
            </w:r>
            <w:r w:rsidRPr="00080178">
              <w:rPr>
                <w:rFonts w:ascii="Soberana sans" w:eastAsia="Times New Roman" w:hAnsi="Soberana sans" w:cs="Arial"/>
                <w:b/>
                <w:lang w:eastAsia="es-ES"/>
              </w:rPr>
              <w:t>,</w:t>
            </w:r>
            <w:r>
              <w:rPr>
                <w:rFonts w:ascii="Soberana sans" w:eastAsia="Times New Roman" w:hAnsi="Soberana sans" w:cs="Arial"/>
                <w:b/>
                <w:lang w:eastAsia="es-ES"/>
              </w:rPr>
              <w:t>394</w:t>
            </w:r>
            <w:r w:rsidRPr="00080178">
              <w:rPr>
                <w:rFonts w:ascii="Soberana sans" w:eastAsia="Times New Roman" w:hAnsi="Soberana sans" w:cs="Arial"/>
                <w:b/>
                <w:lang w:eastAsia="es-ES"/>
              </w:rPr>
              <w:t>,</w:t>
            </w:r>
            <w:r>
              <w:rPr>
                <w:rFonts w:ascii="Soberana sans" w:eastAsia="Times New Roman" w:hAnsi="Soberana sans" w:cs="Arial"/>
                <w:b/>
                <w:lang w:eastAsia="es-ES"/>
              </w:rPr>
              <w:t>635</w:t>
            </w:r>
            <w:r w:rsidRPr="00080178">
              <w:rPr>
                <w:rFonts w:ascii="Soberana sans" w:eastAsia="Times New Roman" w:hAnsi="Soberana sans" w:cs="Arial"/>
                <w:b/>
                <w:lang w:eastAsia="es-ES"/>
              </w:rPr>
              <w:t>.</w:t>
            </w:r>
            <w:r>
              <w:rPr>
                <w:rFonts w:ascii="Soberana sans" w:eastAsia="Times New Roman" w:hAnsi="Soberana sans" w:cs="Arial"/>
                <w:b/>
                <w:lang w:eastAsia="es-ES"/>
              </w:rPr>
              <w:t>41</w:t>
            </w:r>
          </w:p>
        </w:tc>
        <w:tc>
          <w:tcPr>
            <w:tcW w:w="1280" w:type="dxa"/>
            <w:tcBorders>
              <w:top w:val="nil"/>
              <w:left w:val="nil"/>
              <w:bottom w:val="single" w:sz="8" w:space="0" w:color="auto"/>
              <w:right w:val="single" w:sz="8" w:space="0" w:color="auto"/>
            </w:tcBorders>
            <w:shd w:val="clear" w:color="auto" w:fill="auto"/>
            <w:noWrap/>
            <w:vAlign w:val="center"/>
            <w:hideMark/>
          </w:tcPr>
          <w:p w:rsidR="005370A2" w:rsidRPr="00080178" w:rsidRDefault="005370A2" w:rsidP="004E4571">
            <w:pPr>
              <w:spacing w:after="0" w:line="240" w:lineRule="auto"/>
              <w:jc w:val="right"/>
              <w:rPr>
                <w:rFonts w:ascii="Soberana sans" w:eastAsia="Times New Roman" w:hAnsi="Soberana sans" w:cs="Arial"/>
                <w:b/>
                <w:lang w:eastAsia="es-ES"/>
              </w:rPr>
            </w:pPr>
            <w:r>
              <w:rPr>
                <w:rFonts w:ascii="Soberana sans" w:eastAsia="Times New Roman" w:hAnsi="Soberana sans" w:cs="Arial"/>
                <w:b/>
                <w:lang w:eastAsia="es-ES"/>
              </w:rPr>
              <w:t>0.00</w:t>
            </w:r>
          </w:p>
        </w:tc>
        <w:tc>
          <w:tcPr>
            <w:tcW w:w="1200" w:type="dxa"/>
            <w:tcBorders>
              <w:top w:val="nil"/>
              <w:left w:val="nil"/>
              <w:bottom w:val="single" w:sz="8" w:space="0" w:color="auto"/>
              <w:right w:val="single" w:sz="8" w:space="0" w:color="auto"/>
            </w:tcBorders>
            <w:shd w:val="clear" w:color="auto" w:fill="auto"/>
            <w:noWrap/>
            <w:vAlign w:val="center"/>
            <w:hideMark/>
          </w:tcPr>
          <w:p w:rsidR="005370A2" w:rsidRPr="00080178" w:rsidRDefault="005370A2" w:rsidP="004E4571">
            <w:pPr>
              <w:spacing w:after="0" w:line="240" w:lineRule="auto"/>
              <w:jc w:val="right"/>
              <w:rPr>
                <w:rFonts w:ascii="Soberana sans" w:eastAsia="Times New Roman" w:hAnsi="Soberana sans" w:cs="Arial"/>
                <w:b/>
                <w:lang w:eastAsia="es-ES"/>
              </w:rPr>
            </w:pPr>
            <w:r w:rsidRPr="00080178">
              <w:rPr>
                <w:rFonts w:ascii="Soberana sans" w:eastAsia="Times New Roman" w:hAnsi="Soberana sans" w:cs="Arial"/>
                <w:b/>
                <w:lang w:eastAsia="es-ES"/>
              </w:rPr>
              <w:t>0.00</w:t>
            </w:r>
          </w:p>
        </w:tc>
        <w:tc>
          <w:tcPr>
            <w:tcW w:w="1984" w:type="dxa"/>
            <w:tcBorders>
              <w:top w:val="nil"/>
              <w:left w:val="nil"/>
              <w:bottom w:val="single" w:sz="8" w:space="0" w:color="auto"/>
              <w:right w:val="single" w:sz="8" w:space="0" w:color="auto"/>
            </w:tcBorders>
            <w:shd w:val="clear" w:color="auto" w:fill="auto"/>
            <w:noWrap/>
            <w:vAlign w:val="center"/>
            <w:hideMark/>
          </w:tcPr>
          <w:p w:rsidR="005370A2" w:rsidRPr="00080178" w:rsidRDefault="005370A2" w:rsidP="004E4571">
            <w:pPr>
              <w:spacing w:after="0" w:line="240" w:lineRule="auto"/>
              <w:jc w:val="right"/>
              <w:rPr>
                <w:rFonts w:ascii="Soberana sans" w:eastAsia="Times New Roman" w:hAnsi="Soberana sans" w:cs="Arial"/>
                <w:b/>
                <w:lang w:eastAsia="es-ES"/>
              </w:rPr>
            </w:pPr>
            <w:r>
              <w:rPr>
                <w:rFonts w:ascii="Soberana sans" w:eastAsia="Times New Roman" w:hAnsi="Soberana sans" w:cs="Arial"/>
                <w:b/>
                <w:lang w:eastAsia="es-ES"/>
              </w:rPr>
              <w:t>307</w:t>
            </w:r>
            <w:r w:rsidRPr="00080178">
              <w:rPr>
                <w:rFonts w:ascii="Soberana sans" w:eastAsia="Times New Roman" w:hAnsi="Soberana sans" w:cs="Arial"/>
                <w:b/>
                <w:lang w:eastAsia="es-ES"/>
              </w:rPr>
              <w:t>,</w:t>
            </w:r>
            <w:r>
              <w:rPr>
                <w:rFonts w:ascii="Soberana sans" w:eastAsia="Times New Roman" w:hAnsi="Soberana sans" w:cs="Arial"/>
                <w:b/>
                <w:lang w:eastAsia="es-ES"/>
              </w:rPr>
              <w:t>449</w:t>
            </w:r>
            <w:r w:rsidRPr="00080178">
              <w:rPr>
                <w:rFonts w:ascii="Soberana sans" w:eastAsia="Times New Roman" w:hAnsi="Soberana sans" w:cs="Arial"/>
                <w:b/>
                <w:lang w:eastAsia="es-ES"/>
              </w:rPr>
              <w:t>.98</w:t>
            </w:r>
          </w:p>
        </w:tc>
      </w:tr>
    </w:tbl>
    <w:p w:rsidR="005370A2" w:rsidRPr="00BD47D4" w:rsidRDefault="005370A2" w:rsidP="005370A2">
      <w:pPr>
        <w:pStyle w:val="ROMANOS"/>
        <w:spacing w:after="0" w:line="240" w:lineRule="exact"/>
        <w:ind w:left="0" w:firstLine="0"/>
        <w:rPr>
          <w:rFonts w:ascii="Soberana sans" w:hAnsi="Soberana sans"/>
          <w:sz w:val="22"/>
          <w:szCs w:val="22"/>
          <w:lang w:val="es-MX"/>
        </w:rPr>
      </w:pPr>
    </w:p>
    <w:p w:rsidR="005370A2" w:rsidRPr="00BD47D4" w:rsidRDefault="005370A2" w:rsidP="005370A2">
      <w:pPr>
        <w:pStyle w:val="INCISO"/>
        <w:spacing w:after="0" w:line="240" w:lineRule="exact"/>
        <w:ind w:left="360"/>
        <w:rPr>
          <w:rFonts w:ascii="Soberana sans" w:hAnsi="Soberana sans"/>
          <w:b/>
          <w:smallCaps/>
          <w:sz w:val="22"/>
          <w:szCs w:val="22"/>
        </w:rPr>
      </w:pPr>
    </w:p>
    <w:p w:rsidR="005370A2" w:rsidRPr="00BD47D4" w:rsidRDefault="005370A2" w:rsidP="005370A2">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II)</w:t>
      </w:r>
      <w:r w:rsidRPr="00BD47D4">
        <w:rPr>
          <w:rFonts w:ascii="Soberana sans" w:hAnsi="Soberana sans"/>
          <w:b/>
          <w:smallCaps/>
          <w:sz w:val="22"/>
          <w:szCs w:val="22"/>
        </w:rPr>
        <w:tab/>
        <w:t>Notas al Estado de Actividades</w:t>
      </w:r>
    </w:p>
    <w:p w:rsidR="005370A2" w:rsidRPr="00BD47D4" w:rsidRDefault="005370A2" w:rsidP="005370A2">
      <w:pPr>
        <w:pStyle w:val="INCISO"/>
        <w:spacing w:after="0" w:line="240" w:lineRule="exact"/>
        <w:ind w:left="360"/>
        <w:rPr>
          <w:rFonts w:ascii="Soberana sans" w:hAnsi="Soberana sans"/>
          <w:b/>
          <w:smallCaps/>
          <w:sz w:val="22"/>
          <w:szCs w:val="22"/>
        </w:rPr>
      </w:pPr>
    </w:p>
    <w:p w:rsidR="005370A2" w:rsidRDefault="005370A2" w:rsidP="005370A2">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Ingresos de Gestión</w:t>
      </w:r>
    </w:p>
    <w:p w:rsidR="005370A2" w:rsidRPr="009A1EA9" w:rsidRDefault="005370A2" w:rsidP="005370A2">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Productos</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t xml:space="preserve">         </w:t>
      </w:r>
      <w:r w:rsidRPr="009A1EA9">
        <w:rPr>
          <w:rFonts w:ascii="Soberana sans" w:hAnsi="Soberana sans"/>
          <w:sz w:val="22"/>
          <w:szCs w:val="22"/>
          <w:lang w:val="es-MX"/>
        </w:rPr>
        <w:t>1, 161,655.70</w:t>
      </w:r>
    </w:p>
    <w:p w:rsidR="005370A2" w:rsidRDefault="005370A2" w:rsidP="005370A2">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Ingresos por venta de Bienes y Prestación de Servicios </w:t>
      </w:r>
      <w:r w:rsidRPr="009A1EA9">
        <w:rPr>
          <w:rFonts w:ascii="Soberana sans" w:hAnsi="Soberana sans"/>
          <w:sz w:val="22"/>
          <w:szCs w:val="22"/>
          <w:lang w:val="es-MX"/>
        </w:rPr>
        <w:t xml:space="preserve">de los poderes </w:t>
      </w:r>
      <w:proofErr w:type="spellStart"/>
      <w:r w:rsidRPr="009A1EA9">
        <w:rPr>
          <w:rFonts w:ascii="Soberana sans" w:hAnsi="Soberana sans"/>
          <w:sz w:val="22"/>
          <w:szCs w:val="22"/>
          <w:lang w:val="es-MX"/>
        </w:rPr>
        <w:t>leg</w:t>
      </w:r>
      <w:proofErr w:type="spellEnd"/>
      <w:r w:rsidRPr="009A1EA9">
        <w:rPr>
          <w:rFonts w:ascii="Soberana sans" w:hAnsi="Soberana sans"/>
          <w:sz w:val="22"/>
          <w:szCs w:val="22"/>
          <w:lang w:val="es-MX"/>
        </w:rPr>
        <w:t xml:space="preserve">. </w:t>
      </w:r>
      <w:proofErr w:type="gramStart"/>
      <w:r w:rsidRPr="009A1EA9">
        <w:rPr>
          <w:rFonts w:ascii="Soberana sans" w:hAnsi="Soberana sans"/>
          <w:sz w:val="22"/>
          <w:szCs w:val="22"/>
          <w:lang w:val="es-MX"/>
        </w:rPr>
        <w:t>y</w:t>
      </w:r>
      <w:proofErr w:type="gramEnd"/>
      <w:r w:rsidRPr="009A1EA9">
        <w:rPr>
          <w:rFonts w:ascii="Soberana sans" w:hAnsi="Soberana sans"/>
          <w:sz w:val="22"/>
          <w:szCs w:val="22"/>
          <w:lang w:val="es-MX"/>
        </w:rPr>
        <w:t xml:space="preserve"> judicial</w:t>
      </w:r>
      <w:r>
        <w:rPr>
          <w:rFonts w:ascii="Soberana sans" w:hAnsi="Soberana sans"/>
          <w:sz w:val="22"/>
          <w:szCs w:val="22"/>
          <w:lang w:val="es-MX"/>
        </w:rPr>
        <w:tab/>
      </w:r>
      <w:r>
        <w:rPr>
          <w:rFonts w:ascii="Soberana sans" w:hAnsi="Soberana sans"/>
          <w:sz w:val="22"/>
          <w:szCs w:val="22"/>
          <w:lang w:val="es-MX"/>
        </w:rPr>
        <w:tab/>
        <w:t xml:space="preserve">       </w:t>
      </w:r>
      <w:r w:rsidRPr="009A1EA9">
        <w:rPr>
          <w:rFonts w:ascii="Soberana sans" w:hAnsi="Soberana sans"/>
          <w:sz w:val="22"/>
          <w:szCs w:val="22"/>
          <w:lang w:val="es-MX"/>
        </w:rPr>
        <w:t>18, 806,020.64</w:t>
      </w:r>
    </w:p>
    <w:p w:rsidR="005370A2" w:rsidRDefault="005370A2" w:rsidP="005370A2">
      <w:pPr>
        <w:pStyle w:val="ROMANOS"/>
        <w:spacing w:after="0" w:line="240" w:lineRule="exact"/>
        <w:ind w:left="288" w:firstLine="0"/>
        <w:rPr>
          <w:rFonts w:ascii="Soberana sans" w:hAnsi="Soberana sans"/>
          <w:sz w:val="22"/>
          <w:szCs w:val="22"/>
          <w:lang w:val="es-MX"/>
        </w:rPr>
      </w:pPr>
    </w:p>
    <w:p w:rsidR="005370A2" w:rsidRDefault="005370A2" w:rsidP="005370A2">
      <w:pPr>
        <w:pStyle w:val="ROMANOS"/>
        <w:spacing w:after="0" w:line="240" w:lineRule="exact"/>
        <w:ind w:left="288" w:firstLine="0"/>
        <w:rPr>
          <w:rFonts w:ascii="Soberana sans" w:hAnsi="Soberana sans"/>
          <w:b/>
          <w:sz w:val="22"/>
          <w:szCs w:val="22"/>
          <w:lang w:val="es-MX"/>
        </w:rPr>
      </w:pPr>
      <w:r w:rsidRPr="00BC4B99">
        <w:rPr>
          <w:rFonts w:ascii="Soberana sans" w:hAnsi="Soberana sans"/>
          <w:b/>
          <w:sz w:val="22"/>
          <w:szCs w:val="22"/>
          <w:lang w:val="es-MX"/>
        </w:rPr>
        <w:t>Part</w:t>
      </w:r>
      <w:r>
        <w:rPr>
          <w:rFonts w:ascii="Soberana sans" w:hAnsi="Soberana sans"/>
          <w:b/>
          <w:sz w:val="22"/>
          <w:szCs w:val="22"/>
          <w:lang w:val="es-MX"/>
        </w:rPr>
        <w:t>icipaciones</w:t>
      </w:r>
      <w:r w:rsidRPr="00BC4B99">
        <w:rPr>
          <w:rFonts w:ascii="Soberana sans" w:hAnsi="Soberana sans"/>
          <w:b/>
          <w:sz w:val="22"/>
          <w:szCs w:val="22"/>
          <w:lang w:val="es-MX"/>
        </w:rPr>
        <w:t>,</w:t>
      </w:r>
      <w:r>
        <w:rPr>
          <w:rFonts w:ascii="Soberana sans" w:hAnsi="Soberana sans"/>
          <w:b/>
          <w:sz w:val="22"/>
          <w:szCs w:val="22"/>
          <w:lang w:val="es-MX"/>
        </w:rPr>
        <w:t xml:space="preserve"> A</w:t>
      </w:r>
      <w:r w:rsidRPr="00BC4B99">
        <w:rPr>
          <w:rFonts w:ascii="Soberana sans" w:hAnsi="Soberana sans"/>
          <w:b/>
          <w:sz w:val="22"/>
          <w:szCs w:val="22"/>
          <w:lang w:val="es-MX"/>
        </w:rPr>
        <w:t>port</w:t>
      </w:r>
      <w:r>
        <w:rPr>
          <w:rFonts w:ascii="Soberana sans" w:hAnsi="Soberana sans"/>
          <w:b/>
          <w:sz w:val="22"/>
          <w:szCs w:val="22"/>
          <w:lang w:val="es-MX"/>
        </w:rPr>
        <w:t>aciones, Convenios, Incentivos</w:t>
      </w:r>
      <w:r w:rsidRPr="00BC4B99">
        <w:rPr>
          <w:rFonts w:ascii="Soberana sans" w:hAnsi="Soberana sans"/>
          <w:b/>
          <w:sz w:val="22"/>
          <w:szCs w:val="22"/>
          <w:lang w:val="es-MX"/>
        </w:rPr>
        <w:t xml:space="preserve"> </w:t>
      </w:r>
      <w:proofErr w:type="spellStart"/>
      <w:r w:rsidRPr="00BC4B99">
        <w:rPr>
          <w:rFonts w:ascii="Soberana sans" w:hAnsi="Soberana sans"/>
          <w:b/>
          <w:sz w:val="22"/>
          <w:szCs w:val="22"/>
          <w:lang w:val="es-MX"/>
        </w:rPr>
        <w:t>deriv</w:t>
      </w:r>
      <w:proofErr w:type="spellEnd"/>
      <w:r w:rsidRPr="00BC4B99">
        <w:rPr>
          <w:rFonts w:ascii="Soberana sans" w:hAnsi="Soberana sans"/>
          <w:b/>
          <w:sz w:val="22"/>
          <w:szCs w:val="22"/>
          <w:lang w:val="es-MX"/>
        </w:rPr>
        <w:t xml:space="preserve">. </w:t>
      </w:r>
      <w:proofErr w:type="gramStart"/>
      <w:r w:rsidRPr="00BC4B99">
        <w:rPr>
          <w:rFonts w:ascii="Soberana sans" w:hAnsi="Soberana sans"/>
          <w:b/>
          <w:sz w:val="22"/>
          <w:szCs w:val="22"/>
          <w:lang w:val="es-MX"/>
        </w:rPr>
        <w:t>d/</w:t>
      </w:r>
      <w:proofErr w:type="spellStart"/>
      <w:r w:rsidRPr="00BC4B99">
        <w:rPr>
          <w:rFonts w:ascii="Soberana sans" w:hAnsi="Soberana sans"/>
          <w:b/>
          <w:sz w:val="22"/>
          <w:szCs w:val="22"/>
          <w:lang w:val="es-MX"/>
        </w:rPr>
        <w:t>colab</w:t>
      </w:r>
      <w:proofErr w:type="spellEnd"/>
      <w:proofErr w:type="gramEnd"/>
      <w:r w:rsidRPr="00BC4B99">
        <w:rPr>
          <w:rFonts w:ascii="Soberana sans" w:hAnsi="Soberana sans"/>
          <w:b/>
          <w:sz w:val="22"/>
          <w:szCs w:val="22"/>
          <w:lang w:val="es-MX"/>
        </w:rPr>
        <w:t xml:space="preserve">. </w:t>
      </w:r>
      <w:proofErr w:type="gramStart"/>
      <w:r w:rsidRPr="00BC4B99">
        <w:rPr>
          <w:rFonts w:ascii="Soberana sans" w:hAnsi="Soberana sans"/>
          <w:b/>
          <w:sz w:val="22"/>
          <w:szCs w:val="22"/>
          <w:lang w:val="es-MX"/>
        </w:rPr>
        <w:t>fiscal</w:t>
      </w:r>
      <w:proofErr w:type="gramEnd"/>
      <w:r w:rsidRPr="00BC4B99">
        <w:rPr>
          <w:rFonts w:ascii="Soberana sans" w:hAnsi="Soberana sans"/>
          <w:b/>
          <w:sz w:val="22"/>
          <w:szCs w:val="22"/>
          <w:lang w:val="es-MX"/>
        </w:rPr>
        <w:t xml:space="preserve">, f. </w:t>
      </w:r>
      <w:proofErr w:type="spellStart"/>
      <w:r w:rsidRPr="00BC4B99">
        <w:rPr>
          <w:rFonts w:ascii="Soberana sans" w:hAnsi="Soberana sans"/>
          <w:b/>
          <w:sz w:val="22"/>
          <w:szCs w:val="22"/>
          <w:lang w:val="es-MX"/>
        </w:rPr>
        <w:t>dist</w:t>
      </w:r>
      <w:proofErr w:type="spellEnd"/>
      <w:r w:rsidRPr="00BC4B99">
        <w:rPr>
          <w:rFonts w:ascii="Soberana sans" w:hAnsi="Soberana sans"/>
          <w:b/>
          <w:sz w:val="22"/>
          <w:szCs w:val="22"/>
          <w:lang w:val="es-MX"/>
        </w:rPr>
        <w:t xml:space="preserve">. </w:t>
      </w:r>
      <w:proofErr w:type="gramStart"/>
      <w:r w:rsidRPr="00BC4B99">
        <w:rPr>
          <w:rFonts w:ascii="Soberana sans" w:hAnsi="Soberana sans"/>
          <w:b/>
          <w:sz w:val="22"/>
          <w:szCs w:val="22"/>
          <w:lang w:val="es-MX"/>
        </w:rPr>
        <w:t>de</w:t>
      </w:r>
      <w:proofErr w:type="gramEnd"/>
      <w:r w:rsidRPr="00BC4B99">
        <w:rPr>
          <w:rFonts w:ascii="Soberana sans" w:hAnsi="Soberana sans"/>
          <w:b/>
          <w:sz w:val="22"/>
          <w:szCs w:val="22"/>
          <w:lang w:val="es-MX"/>
        </w:rPr>
        <w:t xml:space="preserve"> </w:t>
      </w:r>
      <w:proofErr w:type="spellStart"/>
      <w:r w:rsidRPr="00BC4B99">
        <w:rPr>
          <w:rFonts w:ascii="Soberana sans" w:hAnsi="Soberana sans"/>
          <w:b/>
          <w:sz w:val="22"/>
          <w:szCs w:val="22"/>
          <w:lang w:val="es-MX"/>
        </w:rPr>
        <w:t>aport,tra</w:t>
      </w:r>
      <w:r>
        <w:rPr>
          <w:rFonts w:ascii="Soberana sans" w:hAnsi="Soberana sans"/>
          <w:b/>
          <w:sz w:val="22"/>
          <w:szCs w:val="22"/>
          <w:lang w:val="es-MX"/>
        </w:rPr>
        <w:t>nsf</w:t>
      </w:r>
      <w:proofErr w:type="spellEnd"/>
      <w:r>
        <w:rPr>
          <w:rFonts w:ascii="Soberana sans" w:hAnsi="Soberana sans"/>
          <w:b/>
          <w:sz w:val="22"/>
          <w:szCs w:val="22"/>
          <w:lang w:val="es-MX"/>
        </w:rPr>
        <w:t xml:space="preserve">, </w:t>
      </w:r>
      <w:proofErr w:type="spellStart"/>
      <w:r>
        <w:rPr>
          <w:rFonts w:ascii="Soberana sans" w:hAnsi="Soberana sans"/>
          <w:b/>
          <w:sz w:val="22"/>
          <w:szCs w:val="22"/>
          <w:lang w:val="es-MX"/>
        </w:rPr>
        <w:t>asig</w:t>
      </w:r>
      <w:proofErr w:type="spellEnd"/>
      <w:r>
        <w:rPr>
          <w:rFonts w:ascii="Soberana sans" w:hAnsi="Soberana sans"/>
          <w:b/>
          <w:sz w:val="22"/>
          <w:szCs w:val="22"/>
          <w:lang w:val="es-MX"/>
        </w:rPr>
        <w:t xml:space="preserve">, </w:t>
      </w:r>
      <w:proofErr w:type="spellStart"/>
      <w:r>
        <w:rPr>
          <w:rFonts w:ascii="Soberana sans" w:hAnsi="Soberana sans"/>
          <w:b/>
          <w:sz w:val="22"/>
          <w:szCs w:val="22"/>
          <w:lang w:val="es-MX"/>
        </w:rPr>
        <w:t>subs</w:t>
      </w:r>
      <w:proofErr w:type="spellEnd"/>
      <w:r>
        <w:rPr>
          <w:rFonts w:ascii="Soberana sans" w:hAnsi="Soberana sans"/>
          <w:b/>
          <w:sz w:val="22"/>
          <w:szCs w:val="22"/>
          <w:lang w:val="es-MX"/>
        </w:rPr>
        <w:t xml:space="preserve"> y </w:t>
      </w:r>
      <w:proofErr w:type="spellStart"/>
      <w:r>
        <w:rPr>
          <w:rFonts w:ascii="Soberana sans" w:hAnsi="Soberana sans"/>
          <w:b/>
          <w:sz w:val="22"/>
          <w:szCs w:val="22"/>
          <w:lang w:val="es-MX"/>
        </w:rPr>
        <w:t>subv</w:t>
      </w:r>
      <w:proofErr w:type="spellEnd"/>
      <w:r>
        <w:rPr>
          <w:rFonts w:ascii="Soberana sans" w:hAnsi="Soberana sans"/>
          <w:b/>
          <w:sz w:val="22"/>
          <w:szCs w:val="22"/>
          <w:lang w:val="es-MX"/>
        </w:rPr>
        <w:t xml:space="preserve"> y p y </w:t>
      </w:r>
      <w:proofErr w:type="spellStart"/>
      <w:r>
        <w:rPr>
          <w:rFonts w:ascii="Soberana sans" w:hAnsi="Soberana sans"/>
          <w:b/>
          <w:sz w:val="22"/>
          <w:szCs w:val="22"/>
          <w:lang w:val="es-MX"/>
        </w:rPr>
        <w:t>jub</w:t>
      </w:r>
      <w:proofErr w:type="spellEnd"/>
    </w:p>
    <w:p w:rsidR="005370A2" w:rsidRDefault="005370A2" w:rsidP="005370A2">
      <w:pPr>
        <w:pStyle w:val="ROMANOS"/>
        <w:spacing w:after="0" w:line="240" w:lineRule="exact"/>
        <w:ind w:left="288" w:firstLine="0"/>
        <w:rPr>
          <w:rFonts w:ascii="Soberana sans" w:hAnsi="Soberana sans"/>
          <w:sz w:val="22"/>
          <w:szCs w:val="22"/>
          <w:lang w:val="es-MX"/>
        </w:rPr>
      </w:pPr>
    </w:p>
    <w:p w:rsidR="005370A2" w:rsidRDefault="005370A2" w:rsidP="005370A2">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Transferencias y </w:t>
      </w:r>
      <w:r w:rsidRPr="00D9059E">
        <w:rPr>
          <w:rFonts w:ascii="Soberana sans" w:hAnsi="Soberana sans"/>
          <w:sz w:val="22"/>
          <w:szCs w:val="22"/>
          <w:lang w:val="es-MX"/>
        </w:rPr>
        <w:t>Asignaciones</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sidRPr="00BD47D4">
        <w:rPr>
          <w:rFonts w:ascii="Soberana sans" w:hAnsi="Soberana sans"/>
          <w:sz w:val="22"/>
          <w:szCs w:val="22"/>
          <w:lang w:val="es-MX"/>
        </w:rPr>
        <w:tab/>
      </w:r>
      <w:r>
        <w:rPr>
          <w:rFonts w:ascii="Soberana sans" w:hAnsi="Soberana sans"/>
          <w:sz w:val="22"/>
          <w:szCs w:val="22"/>
          <w:lang w:val="es-MX"/>
        </w:rPr>
        <w:t xml:space="preserve">      270, 659,259.18</w:t>
      </w:r>
    </w:p>
    <w:p w:rsidR="005370A2" w:rsidRPr="00BD47D4" w:rsidRDefault="005370A2" w:rsidP="005370A2">
      <w:pPr>
        <w:pStyle w:val="ROMANOS"/>
        <w:spacing w:after="0" w:line="240" w:lineRule="exact"/>
        <w:rPr>
          <w:rFonts w:ascii="Soberana sans" w:hAnsi="Soberana sans"/>
          <w:sz w:val="22"/>
          <w:szCs w:val="22"/>
          <w:lang w:val="es-MX"/>
        </w:rPr>
      </w:pPr>
    </w:p>
    <w:p w:rsidR="005370A2" w:rsidRDefault="005370A2" w:rsidP="005370A2">
      <w:pPr>
        <w:pStyle w:val="ROMANOS"/>
        <w:spacing w:after="0" w:line="240" w:lineRule="exact"/>
        <w:rPr>
          <w:rFonts w:ascii="Soberana sans" w:hAnsi="Soberana sans"/>
          <w:b/>
          <w:sz w:val="22"/>
          <w:szCs w:val="22"/>
          <w:lang w:val="es-MX"/>
        </w:rPr>
      </w:pPr>
      <w:r>
        <w:rPr>
          <w:rFonts w:ascii="Soberana sans" w:hAnsi="Soberana sans"/>
          <w:b/>
          <w:sz w:val="22"/>
          <w:szCs w:val="22"/>
          <w:lang w:val="es-MX"/>
        </w:rPr>
        <w:t xml:space="preserve">Asignación de Gastos </w:t>
      </w:r>
    </w:p>
    <w:p w:rsidR="005370A2" w:rsidRDefault="005370A2" w:rsidP="005370A2">
      <w:pPr>
        <w:pStyle w:val="ROMANOS"/>
        <w:spacing w:after="0" w:line="240" w:lineRule="exact"/>
        <w:rPr>
          <w:rFonts w:ascii="Soberana sans" w:hAnsi="Soberana sans"/>
          <w:b/>
          <w:sz w:val="22"/>
          <w:szCs w:val="22"/>
          <w:lang w:val="es-MX"/>
        </w:rPr>
      </w:pPr>
    </w:p>
    <w:tbl>
      <w:tblPr>
        <w:tblW w:w="8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5179"/>
        <w:gridCol w:w="2020"/>
      </w:tblGrid>
      <w:tr w:rsidR="005370A2" w:rsidRPr="00476276" w:rsidTr="004E4571">
        <w:trPr>
          <w:trHeight w:val="300"/>
        </w:trPr>
        <w:tc>
          <w:tcPr>
            <w:tcW w:w="1200" w:type="dxa"/>
            <w:shd w:val="clear" w:color="auto" w:fill="auto"/>
            <w:noWrap/>
            <w:vAlign w:val="center"/>
            <w:hideMark/>
          </w:tcPr>
          <w:p w:rsidR="005370A2" w:rsidRPr="00476276" w:rsidRDefault="005370A2" w:rsidP="004E4571">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1000</w:t>
            </w:r>
          </w:p>
        </w:tc>
        <w:tc>
          <w:tcPr>
            <w:tcW w:w="5179" w:type="dxa"/>
            <w:shd w:val="clear" w:color="auto" w:fill="auto"/>
            <w:noWrap/>
            <w:vAlign w:val="center"/>
            <w:hideMark/>
          </w:tcPr>
          <w:p w:rsidR="005370A2" w:rsidRPr="00476276" w:rsidRDefault="005370A2" w:rsidP="004E4571">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w:t>
            </w:r>
            <w:r w:rsidRPr="00476276">
              <w:rPr>
                <w:rFonts w:ascii="Soberana sans" w:eastAsia="Times New Roman" w:hAnsi="Soberana sans" w:cs="Arial"/>
                <w:lang w:eastAsia="es-ES"/>
              </w:rPr>
              <w:t xml:space="preserve">ervicios </w:t>
            </w:r>
            <w:r>
              <w:rPr>
                <w:rFonts w:ascii="Soberana sans" w:eastAsia="Times New Roman" w:hAnsi="Soberana sans" w:cs="Arial"/>
                <w:lang w:eastAsia="es-ES"/>
              </w:rPr>
              <w:t>P</w:t>
            </w:r>
            <w:r w:rsidRPr="00476276">
              <w:rPr>
                <w:rFonts w:ascii="Soberana sans" w:eastAsia="Times New Roman" w:hAnsi="Soberana sans" w:cs="Arial"/>
                <w:lang w:eastAsia="es-ES"/>
              </w:rPr>
              <w:t>ersonales</w:t>
            </w:r>
          </w:p>
        </w:tc>
        <w:tc>
          <w:tcPr>
            <w:tcW w:w="2020" w:type="dxa"/>
            <w:shd w:val="clear" w:color="auto" w:fill="auto"/>
            <w:noWrap/>
            <w:vAlign w:val="center"/>
            <w:hideMark/>
          </w:tcPr>
          <w:p w:rsidR="005370A2" w:rsidRPr="00476276" w:rsidRDefault="005370A2" w:rsidP="004E4571">
            <w:pPr>
              <w:spacing w:after="0" w:line="240" w:lineRule="auto"/>
              <w:jc w:val="right"/>
              <w:rPr>
                <w:rFonts w:ascii="Soberana sans" w:eastAsia="Times New Roman" w:hAnsi="Soberana sans" w:cs="Arial"/>
                <w:lang w:eastAsia="es-ES"/>
              </w:rPr>
            </w:pPr>
            <w:r>
              <w:rPr>
                <w:rFonts w:ascii="Fixedsys" w:hAnsi="Fixedsys" w:cs="Fixedsys"/>
                <w:color w:val="000000"/>
                <w:sz w:val="20"/>
                <w:szCs w:val="20"/>
              </w:rPr>
              <w:t>115,494,703.56</w:t>
            </w:r>
          </w:p>
        </w:tc>
      </w:tr>
      <w:tr w:rsidR="005370A2" w:rsidRPr="00476276" w:rsidTr="004E4571">
        <w:trPr>
          <w:trHeight w:val="300"/>
        </w:trPr>
        <w:tc>
          <w:tcPr>
            <w:tcW w:w="1200" w:type="dxa"/>
            <w:shd w:val="clear" w:color="auto" w:fill="auto"/>
            <w:noWrap/>
            <w:vAlign w:val="center"/>
            <w:hideMark/>
          </w:tcPr>
          <w:p w:rsidR="005370A2" w:rsidRPr="00476276" w:rsidRDefault="005370A2" w:rsidP="004E4571">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2000</w:t>
            </w:r>
          </w:p>
        </w:tc>
        <w:tc>
          <w:tcPr>
            <w:tcW w:w="5179" w:type="dxa"/>
            <w:shd w:val="clear" w:color="auto" w:fill="auto"/>
            <w:noWrap/>
            <w:vAlign w:val="center"/>
            <w:hideMark/>
          </w:tcPr>
          <w:p w:rsidR="005370A2" w:rsidRPr="00476276" w:rsidRDefault="005370A2" w:rsidP="004E4571">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M</w:t>
            </w:r>
            <w:r w:rsidRPr="00476276">
              <w:rPr>
                <w:rFonts w:ascii="Soberana sans" w:eastAsia="Times New Roman" w:hAnsi="Soberana sans" w:cs="Arial"/>
                <w:lang w:eastAsia="es-ES"/>
              </w:rPr>
              <w:t xml:space="preserve">ateriales y </w:t>
            </w:r>
            <w:r>
              <w:rPr>
                <w:rFonts w:ascii="Soberana sans" w:eastAsia="Times New Roman" w:hAnsi="Soberana sans" w:cs="Arial"/>
                <w:lang w:eastAsia="es-ES"/>
              </w:rPr>
              <w:t>S</w:t>
            </w:r>
            <w:r w:rsidRPr="00476276">
              <w:rPr>
                <w:rFonts w:ascii="Soberana sans" w:eastAsia="Times New Roman" w:hAnsi="Soberana sans" w:cs="Arial"/>
                <w:lang w:eastAsia="es-ES"/>
              </w:rPr>
              <w:t>uministros</w:t>
            </w:r>
          </w:p>
        </w:tc>
        <w:tc>
          <w:tcPr>
            <w:tcW w:w="2020" w:type="dxa"/>
            <w:shd w:val="clear" w:color="auto" w:fill="auto"/>
            <w:noWrap/>
            <w:vAlign w:val="center"/>
            <w:hideMark/>
          </w:tcPr>
          <w:p w:rsidR="005370A2" w:rsidRPr="00476276" w:rsidRDefault="005370A2" w:rsidP="004E4571">
            <w:pPr>
              <w:spacing w:after="0" w:line="240" w:lineRule="auto"/>
              <w:jc w:val="right"/>
              <w:rPr>
                <w:rFonts w:ascii="Soberana sans" w:eastAsia="Times New Roman" w:hAnsi="Soberana sans" w:cs="Arial"/>
                <w:lang w:eastAsia="es-ES"/>
              </w:rPr>
            </w:pPr>
            <w:r>
              <w:rPr>
                <w:rFonts w:ascii="Fixedsys" w:hAnsi="Fixedsys" w:cs="Fixedsys"/>
                <w:color w:val="000000"/>
                <w:sz w:val="20"/>
                <w:szCs w:val="20"/>
              </w:rPr>
              <w:t>9,891,880.89</w:t>
            </w:r>
          </w:p>
        </w:tc>
      </w:tr>
      <w:tr w:rsidR="005370A2" w:rsidRPr="00476276" w:rsidTr="004E4571">
        <w:trPr>
          <w:trHeight w:val="300"/>
        </w:trPr>
        <w:tc>
          <w:tcPr>
            <w:tcW w:w="1200" w:type="dxa"/>
            <w:shd w:val="clear" w:color="auto" w:fill="auto"/>
            <w:noWrap/>
            <w:vAlign w:val="center"/>
            <w:hideMark/>
          </w:tcPr>
          <w:p w:rsidR="005370A2" w:rsidRPr="00476276" w:rsidRDefault="005370A2" w:rsidP="004E4571">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3000</w:t>
            </w:r>
          </w:p>
        </w:tc>
        <w:tc>
          <w:tcPr>
            <w:tcW w:w="5179" w:type="dxa"/>
            <w:shd w:val="clear" w:color="auto" w:fill="auto"/>
            <w:noWrap/>
            <w:vAlign w:val="center"/>
            <w:hideMark/>
          </w:tcPr>
          <w:p w:rsidR="005370A2" w:rsidRPr="00476276" w:rsidRDefault="005370A2" w:rsidP="004E4571">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Servicios G</w:t>
            </w:r>
            <w:r w:rsidRPr="00476276">
              <w:rPr>
                <w:rFonts w:ascii="Soberana sans" w:eastAsia="Times New Roman" w:hAnsi="Soberana sans" w:cs="Arial"/>
                <w:lang w:eastAsia="es-ES"/>
              </w:rPr>
              <w:t>enerales</w:t>
            </w:r>
          </w:p>
        </w:tc>
        <w:tc>
          <w:tcPr>
            <w:tcW w:w="2020" w:type="dxa"/>
            <w:shd w:val="clear" w:color="auto" w:fill="auto"/>
            <w:noWrap/>
            <w:vAlign w:val="center"/>
            <w:hideMark/>
          </w:tcPr>
          <w:p w:rsidR="005370A2" w:rsidRPr="00476276" w:rsidRDefault="005370A2" w:rsidP="004E4571">
            <w:pPr>
              <w:spacing w:after="0" w:line="240" w:lineRule="auto"/>
              <w:jc w:val="right"/>
              <w:rPr>
                <w:rFonts w:ascii="Soberana sans" w:eastAsia="Times New Roman" w:hAnsi="Soberana sans" w:cs="Arial"/>
                <w:lang w:eastAsia="es-ES"/>
              </w:rPr>
            </w:pPr>
            <w:r>
              <w:rPr>
                <w:rFonts w:ascii="Fixedsys" w:hAnsi="Fixedsys" w:cs="Fixedsys"/>
                <w:color w:val="000000"/>
                <w:sz w:val="20"/>
                <w:szCs w:val="20"/>
              </w:rPr>
              <w:t>28,282,547.81</w:t>
            </w:r>
          </w:p>
        </w:tc>
      </w:tr>
      <w:tr w:rsidR="005370A2" w:rsidRPr="00476276" w:rsidTr="004E4571">
        <w:trPr>
          <w:trHeight w:val="300"/>
        </w:trPr>
        <w:tc>
          <w:tcPr>
            <w:tcW w:w="1200" w:type="dxa"/>
            <w:shd w:val="clear" w:color="auto" w:fill="auto"/>
            <w:noWrap/>
            <w:vAlign w:val="center"/>
            <w:hideMark/>
          </w:tcPr>
          <w:p w:rsidR="005370A2" w:rsidRPr="00476276" w:rsidRDefault="005370A2" w:rsidP="004E4571">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4000</w:t>
            </w:r>
          </w:p>
        </w:tc>
        <w:tc>
          <w:tcPr>
            <w:tcW w:w="5179" w:type="dxa"/>
            <w:shd w:val="clear" w:color="auto" w:fill="auto"/>
            <w:noWrap/>
            <w:vAlign w:val="center"/>
            <w:hideMark/>
          </w:tcPr>
          <w:p w:rsidR="005370A2" w:rsidRPr="00476276" w:rsidRDefault="005370A2" w:rsidP="004E4571">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T</w:t>
            </w:r>
            <w:r w:rsidRPr="00476276">
              <w:rPr>
                <w:rFonts w:ascii="Soberana sans" w:eastAsia="Times New Roman" w:hAnsi="Soberana sans" w:cs="Arial"/>
                <w:lang w:eastAsia="es-ES"/>
              </w:rPr>
              <w:t xml:space="preserve">ransferencias, </w:t>
            </w:r>
            <w:r>
              <w:rPr>
                <w:rFonts w:ascii="Soberana sans" w:eastAsia="Times New Roman" w:hAnsi="Soberana sans" w:cs="Arial"/>
                <w:lang w:eastAsia="es-ES"/>
              </w:rPr>
              <w:t>A</w:t>
            </w:r>
            <w:r w:rsidRPr="00476276">
              <w:rPr>
                <w:rFonts w:ascii="Soberana sans" w:eastAsia="Times New Roman" w:hAnsi="Soberana sans" w:cs="Arial"/>
                <w:lang w:eastAsia="es-ES"/>
              </w:rPr>
              <w:t xml:space="preserve">signaciones, </w:t>
            </w:r>
            <w:r>
              <w:rPr>
                <w:rFonts w:ascii="Soberana sans" w:eastAsia="Times New Roman" w:hAnsi="Soberana sans" w:cs="Arial"/>
                <w:lang w:eastAsia="es-ES"/>
              </w:rPr>
              <w:t>S</w:t>
            </w:r>
            <w:r w:rsidRPr="00476276">
              <w:rPr>
                <w:rFonts w:ascii="Soberana sans" w:eastAsia="Times New Roman" w:hAnsi="Soberana sans" w:cs="Arial"/>
                <w:lang w:eastAsia="es-ES"/>
              </w:rPr>
              <w:t xml:space="preserve">ubsidios y </w:t>
            </w:r>
            <w:r>
              <w:rPr>
                <w:rFonts w:ascii="Soberana sans" w:eastAsia="Times New Roman" w:hAnsi="Soberana sans" w:cs="Arial"/>
                <w:lang w:eastAsia="es-ES"/>
              </w:rPr>
              <w:t>O</w:t>
            </w:r>
            <w:r w:rsidRPr="00476276">
              <w:rPr>
                <w:rFonts w:ascii="Soberana sans" w:eastAsia="Times New Roman" w:hAnsi="Soberana sans" w:cs="Arial"/>
                <w:lang w:eastAsia="es-ES"/>
              </w:rPr>
              <w:t xml:space="preserve">tras </w:t>
            </w:r>
            <w:r>
              <w:rPr>
                <w:rFonts w:ascii="Soberana sans" w:eastAsia="Times New Roman" w:hAnsi="Soberana sans" w:cs="Arial"/>
                <w:lang w:eastAsia="es-ES"/>
              </w:rPr>
              <w:t>A</w:t>
            </w:r>
            <w:r w:rsidRPr="00476276">
              <w:rPr>
                <w:rFonts w:ascii="Soberana sans" w:eastAsia="Times New Roman" w:hAnsi="Soberana sans" w:cs="Arial"/>
                <w:lang w:eastAsia="es-ES"/>
              </w:rPr>
              <w:t>yudas</w:t>
            </w:r>
          </w:p>
        </w:tc>
        <w:tc>
          <w:tcPr>
            <w:tcW w:w="2020" w:type="dxa"/>
            <w:shd w:val="clear" w:color="auto" w:fill="auto"/>
            <w:noWrap/>
            <w:vAlign w:val="center"/>
            <w:hideMark/>
          </w:tcPr>
          <w:p w:rsidR="005370A2" w:rsidRPr="00476276" w:rsidRDefault="005370A2" w:rsidP="004E4571">
            <w:pPr>
              <w:spacing w:after="0" w:line="240" w:lineRule="auto"/>
              <w:jc w:val="right"/>
              <w:rPr>
                <w:rFonts w:ascii="Soberana sans" w:eastAsia="Times New Roman" w:hAnsi="Soberana sans" w:cs="Arial"/>
                <w:lang w:eastAsia="es-ES"/>
              </w:rPr>
            </w:pPr>
            <w:r>
              <w:rPr>
                <w:rFonts w:ascii="Fixedsys" w:hAnsi="Fixedsys" w:cs="Fixedsys"/>
                <w:color w:val="000000"/>
                <w:sz w:val="20"/>
                <w:szCs w:val="20"/>
              </w:rPr>
              <w:t>119,431,975.56</w:t>
            </w:r>
          </w:p>
        </w:tc>
      </w:tr>
    </w:tbl>
    <w:p w:rsidR="005370A2" w:rsidRDefault="005370A2" w:rsidP="005370A2">
      <w:pPr>
        <w:pStyle w:val="ROMANOS"/>
        <w:spacing w:after="0" w:line="240" w:lineRule="exact"/>
        <w:ind w:left="0" w:firstLine="0"/>
        <w:rPr>
          <w:rFonts w:ascii="Soberana sans" w:hAnsi="Soberana sans"/>
          <w:sz w:val="22"/>
          <w:szCs w:val="22"/>
          <w:lang w:val="es-MX"/>
        </w:rPr>
      </w:pPr>
    </w:p>
    <w:p w:rsidR="005370A2" w:rsidRDefault="005370A2" w:rsidP="005370A2">
      <w:pPr>
        <w:pStyle w:val="INCISO"/>
        <w:spacing w:after="0" w:line="240" w:lineRule="exact"/>
        <w:ind w:left="360"/>
        <w:rPr>
          <w:rFonts w:ascii="Soberana sans" w:hAnsi="Soberana sans"/>
          <w:b/>
          <w:smallCaps/>
          <w:sz w:val="22"/>
          <w:szCs w:val="22"/>
        </w:rPr>
      </w:pPr>
    </w:p>
    <w:p w:rsidR="005370A2" w:rsidRDefault="005370A2" w:rsidP="005370A2">
      <w:pPr>
        <w:pStyle w:val="INCISO"/>
        <w:spacing w:after="0" w:line="240" w:lineRule="exact"/>
        <w:ind w:left="360"/>
        <w:rPr>
          <w:rFonts w:ascii="Soberana sans" w:hAnsi="Soberana sans"/>
          <w:b/>
          <w:smallCaps/>
          <w:sz w:val="22"/>
          <w:szCs w:val="22"/>
        </w:rPr>
      </w:pPr>
    </w:p>
    <w:p w:rsidR="005370A2" w:rsidRDefault="005370A2" w:rsidP="005370A2">
      <w:pPr>
        <w:pStyle w:val="INCISO"/>
        <w:spacing w:after="0" w:line="240" w:lineRule="exact"/>
        <w:ind w:left="360"/>
        <w:rPr>
          <w:rFonts w:ascii="Soberana sans" w:hAnsi="Soberana sans"/>
          <w:b/>
          <w:smallCaps/>
          <w:sz w:val="22"/>
          <w:szCs w:val="22"/>
        </w:rPr>
      </w:pPr>
    </w:p>
    <w:p w:rsidR="005370A2" w:rsidRDefault="005370A2" w:rsidP="005370A2">
      <w:pPr>
        <w:pStyle w:val="INCISO"/>
        <w:spacing w:after="0" w:line="240" w:lineRule="exact"/>
        <w:ind w:left="360"/>
        <w:rPr>
          <w:rFonts w:ascii="Soberana sans" w:hAnsi="Soberana sans"/>
          <w:b/>
          <w:smallCaps/>
          <w:sz w:val="22"/>
          <w:szCs w:val="22"/>
        </w:rPr>
      </w:pPr>
    </w:p>
    <w:p w:rsidR="005370A2" w:rsidRDefault="005370A2" w:rsidP="005370A2">
      <w:pPr>
        <w:pStyle w:val="INCISO"/>
        <w:spacing w:after="0" w:line="240" w:lineRule="exact"/>
        <w:ind w:left="360"/>
        <w:rPr>
          <w:rFonts w:ascii="Soberana sans" w:hAnsi="Soberana sans"/>
          <w:b/>
          <w:smallCaps/>
          <w:sz w:val="22"/>
          <w:szCs w:val="22"/>
        </w:rPr>
      </w:pPr>
    </w:p>
    <w:p w:rsidR="005370A2" w:rsidRPr="00BD47D4" w:rsidRDefault="005370A2" w:rsidP="005370A2">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III)</w:t>
      </w:r>
      <w:r w:rsidRPr="00BD47D4">
        <w:rPr>
          <w:rFonts w:ascii="Soberana sans" w:hAnsi="Soberana sans"/>
          <w:b/>
          <w:smallCaps/>
          <w:sz w:val="22"/>
          <w:szCs w:val="22"/>
        </w:rPr>
        <w:tab/>
        <w:t>Notas al Estado de Variación en la Hacienda Pública</w:t>
      </w:r>
    </w:p>
    <w:p w:rsidR="005370A2" w:rsidRPr="00BD47D4" w:rsidRDefault="005370A2" w:rsidP="005370A2">
      <w:pPr>
        <w:pStyle w:val="ROMANOS"/>
        <w:tabs>
          <w:tab w:val="clear" w:pos="720"/>
          <w:tab w:val="left" w:pos="284"/>
        </w:tabs>
        <w:spacing w:after="0" w:line="240" w:lineRule="exact"/>
        <w:ind w:left="284" w:firstLine="4"/>
        <w:rPr>
          <w:rFonts w:ascii="Soberana sans" w:hAnsi="Soberana sans"/>
          <w:sz w:val="22"/>
          <w:szCs w:val="22"/>
          <w:highlight w:val="yellow"/>
          <w:lang w:val="es-MX"/>
        </w:rPr>
      </w:pPr>
    </w:p>
    <w:p w:rsidR="005370A2" w:rsidRPr="007C3A3C" w:rsidRDefault="005370A2" w:rsidP="005370A2">
      <w:pPr>
        <w:pStyle w:val="ROMANOS"/>
        <w:spacing w:after="0" w:line="240" w:lineRule="exact"/>
        <w:rPr>
          <w:rFonts w:ascii="Soberana sans" w:hAnsi="Soberana sans"/>
          <w:sz w:val="22"/>
          <w:szCs w:val="22"/>
          <w:lang w:val="es-MX"/>
        </w:rPr>
      </w:pPr>
      <w:r w:rsidRPr="007C3A3C">
        <w:rPr>
          <w:rFonts w:ascii="Soberana sans" w:hAnsi="Soberana sans"/>
          <w:sz w:val="22"/>
          <w:szCs w:val="22"/>
          <w:lang w:val="es-MX"/>
        </w:rPr>
        <w:t>Al 31 de diciembre de 2019 se tiene un Ahorro Contable de:</w:t>
      </w:r>
    </w:p>
    <w:tbl>
      <w:tblPr>
        <w:tblStyle w:val="Tablaconcuadrcula"/>
        <w:tblW w:w="0" w:type="auto"/>
        <w:tblInd w:w="648" w:type="dxa"/>
        <w:tblLook w:val="04A0" w:firstRow="1" w:lastRow="0" w:firstColumn="1" w:lastColumn="0" w:noHBand="0" w:noVBand="1"/>
      </w:tblPr>
      <w:tblGrid>
        <w:gridCol w:w="2983"/>
        <w:gridCol w:w="1695"/>
      </w:tblGrid>
      <w:tr w:rsidR="005370A2" w:rsidRPr="007C3A3C" w:rsidTr="004E4571">
        <w:tc>
          <w:tcPr>
            <w:tcW w:w="2983" w:type="dxa"/>
          </w:tcPr>
          <w:p w:rsidR="005370A2" w:rsidRPr="007C3A3C" w:rsidRDefault="005370A2" w:rsidP="004E4571">
            <w:pPr>
              <w:pStyle w:val="ROMANOS"/>
              <w:spacing w:after="0" w:line="240" w:lineRule="exact"/>
              <w:ind w:left="0" w:firstLine="0"/>
              <w:rPr>
                <w:rFonts w:ascii="Soberana sans" w:hAnsi="Soberana sans"/>
                <w:sz w:val="22"/>
                <w:szCs w:val="22"/>
                <w:lang w:val="es-MX"/>
              </w:rPr>
            </w:pPr>
            <w:r w:rsidRPr="007C3A3C">
              <w:rPr>
                <w:rFonts w:ascii="Soberana sans" w:hAnsi="Soberana sans"/>
                <w:sz w:val="22"/>
                <w:szCs w:val="22"/>
                <w:lang w:val="es-MX"/>
              </w:rPr>
              <w:t xml:space="preserve">Resultado del 2019 </w:t>
            </w:r>
          </w:p>
        </w:tc>
        <w:tc>
          <w:tcPr>
            <w:tcW w:w="1695" w:type="dxa"/>
          </w:tcPr>
          <w:p w:rsidR="005370A2" w:rsidRPr="007C3A3C" w:rsidRDefault="005370A2" w:rsidP="004E4571">
            <w:pPr>
              <w:pStyle w:val="ROMANOS"/>
              <w:spacing w:after="0" w:line="240" w:lineRule="exact"/>
              <w:ind w:left="0" w:firstLine="0"/>
              <w:rPr>
                <w:rFonts w:ascii="Soberana sans" w:hAnsi="Soberana sans"/>
                <w:sz w:val="22"/>
                <w:szCs w:val="22"/>
                <w:lang w:val="es-MX"/>
              </w:rPr>
            </w:pPr>
            <w:r w:rsidRPr="007C3A3C">
              <w:rPr>
                <w:rFonts w:ascii="Fixedsys" w:hAnsi="Fixedsys" w:cs="Fixedsys"/>
                <w:color w:val="000000"/>
                <w:sz w:val="20"/>
                <w:szCs w:val="20"/>
              </w:rPr>
              <w:t>17,525,827.70</w:t>
            </w:r>
          </w:p>
        </w:tc>
      </w:tr>
    </w:tbl>
    <w:p w:rsidR="005370A2" w:rsidRDefault="005370A2" w:rsidP="005370A2">
      <w:pPr>
        <w:pStyle w:val="ROMANOS"/>
        <w:spacing w:after="0" w:line="240" w:lineRule="exact"/>
        <w:rPr>
          <w:rFonts w:ascii="Soberana sans" w:hAnsi="Soberana sans"/>
          <w:sz w:val="22"/>
          <w:szCs w:val="22"/>
          <w:lang w:val="es-MX"/>
        </w:rPr>
      </w:pPr>
    </w:p>
    <w:p w:rsidR="005370A2" w:rsidRPr="00BD47D4" w:rsidRDefault="005370A2" w:rsidP="005370A2">
      <w:pPr>
        <w:pStyle w:val="ROMANOS"/>
        <w:spacing w:after="0" w:line="240" w:lineRule="exact"/>
        <w:rPr>
          <w:rFonts w:ascii="Soberana sans" w:hAnsi="Soberana sans"/>
          <w:sz w:val="22"/>
          <w:szCs w:val="22"/>
          <w:lang w:val="es-MX"/>
        </w:rPr>
      </w:pPr>
      <w:r w:rsidRPr="007C3A3C">
        <w:rPr>
          <w:rFonts w:ascii="Soberana sans" w:hAnsi="Soberana sans"/>
          <w:sz w:val="22"/>
          <w:szCs w:val="22"/>
          <w:lang w:val="es-MX"/>
        </w:rPr>
        <w:t xml:space="preserve">Dicho Resultado se integra por bienes muebles, inmuebles, así como del efecto compensatorio del déficit del ejercicio 2018. </w:t>
      </w:r>
    </w:p>
    <w:p w:rsidR="0051225B" w:rsidRPr="00BD47D4" w:rsidRDefault="0051225B" w:rsidP="0051225B">
      <w:pPr>
        <w:pStyle w:val="ROMANOS"/>
        <w:spacing w:after="0" w:line="240" w:lineRule="exact"/>
        <w:rPr>
          <w:rFonts w:ascii="Soberana sans" w:hAnsi="Soberana sans"/>
          <w:sz w:val="22"/>
          <w:szCs w:val="22"/>
          <w:lang w:val="es-MX"/>
        </w:rPr>
      </w:pPr>
      <w:r>
        <w:rPr>
          <w:rFonts w:ascii="Soberana sans" w:hAnsi="Soberana sans"/>
          <w:sz w:val="22"/>
          <w:szCs w:val="22"/>
          <w:lang w:val="es-MX"/>
        </w:rPr>
        <w:t xml:space="preserve">Se realizaron afectaciones al resultado del ejercicio de 2018 correspondientes a comprobación de gastos de fondos </w:t>
      </w:r>
      <w:proofErr w:type="spellStart"/>
      <w:r>
        <w:rPr>
          <w:rFonts w:ascii="Soberana sans" w:hAnsi="Soberana sans"/>
          <w:sz w:val="22"/>
          <w:szCs w:val="22"/>
          <w:lang w:val="es-MX"/>
        </w:rPr>
        <w:t>revolventes</w:t>
      </w:r>
      <w:proofErr w:type="spellEnd"/>
      <w:r>
        <w:rPr>
          <w:rFonts w:ascii="Soberana sans" w:hAnsi="Soberana sans"/>
          <w:sz w:val="22"/>
          <w:szCs w:val="22"/>
          <w:lang w:val="es-MX"/>
        </w:rPr>
        <w:t xml:space="preserve"> no devengados en dicho ejercicio por un monto de 33,930.00</w:t>
      </w:r>
    </w:p>
    <w:p w:rsidR="005370A2" w:rsidRPr="00BD47D4" w:rsidRDefault="005370A2" w:rsidP="005370A2">
      <w:pPr>
        <w:pStyle w:val="ROMANOS"/>
        <w:spacing w:after="0" w:line="240" w:lineRule="exact"/>
        <w:rPr>
          <w:rFonts w:ascii="Soberana sans" w:hAnsi="Soberana sans"/>
          <w:sz w:val="22"/>
          <w:szCs w:val="22"/>
          <w:lang w:val="es-MX"/>
        </w:rPr>
      </w:pPr>
    </w:p>
    <w:p w:rsidR="005370A2" w:rsidRPr="00BD47D4" w:rsidRDefault="005370A2" w:rsidP="005370A2">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IV)</w:t>
      </w:r>
      <w:r w:rsidRPr="00BD47D4">
        <w:rPr>
          <w:rFonts w:ascii="Soberana sans" w:hAnsi="Soberana sans"/>
          <w:b/>
          <w:smallCaps/>
          <w:sz w:val="22"/>
          <w:szCs w:val="22"/>
        </w:rPr>
        <w:tab/>
        <w:t xml:space="preserve">Notas al Estado de Flujos de Efectivo </w:t>
      </w:r>
    </w:p>
    <w:p w:rsidR="005370A2" w:rsidRPr="00BD47D4" w:rsidRDefault="005370A2" w:rsidP="005370A2">
      <w:pPr>
        <w:pStyle w:val="INCISO"/>
        <w:spacing w:after="0" w:line="240" w:lineRule="exact"/>
        <w:ind w:left="360"/>
        <w:rPr>
          <w:rFonts w:ascii="Soberana sans" w:hAnsi="Soberana sans"/>
          <w:b/>
          <w:smallCaps/>
          <w:sz w:val="22"/>
          <w:szCs w:val="22"/>
        </w:rPr>
      </w:pPr>
    </w:p>
    <w:p w:rsidR="005370A2" w:rsidRDefault="005370A2" w:rsidP="005370A2">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Efectivo y equivalentes</w:t>
      </w:r>
    </w:p>
    <w:p w:rsidR="005370A2" w:rsidRPr="00BD47D4" w:rsidRDefault="005370A2" w:rsidP="005370A2">
      <w:pPr>
        <w:pStyle w:val="ROMANOS"/>
        <w:spacing w:after="0" w:line="240" w:lineRule="exact"/>
        <w:rPr>
          <w:rFonts w:ascii="Soberana sans" w:hAnsi="Soberana sans"/>
          <w:b/>
          <w:sz w:val="22"/>
          <w:szCs w:val="22"/>
          <w:lang w:val="es-MX"/>
        </w:rPr>
      </w:pPr>
    </w:p>
    <w:p w:rsidR="005370A2" w:rsidRPr="00BD47D4" w:rsidRDefault="005370A2" w:rsidP="005370A2">
      <w:pPr>
        <w:pStyle w:val="ROMANOS"/>
        <w:numPr>
          <w:ilvl w:val="0"/>
          <w:numId w:val="3"/>
        </w:numPr>
        <w:spacing w:after="0" w:line="240" w:lineRule="exact"/>
        <w:rPr>
          <w:rFonts w:ascii="Soberana sans" w:hAnsi="Soberana sans"/>
          <w:sz w:val="22"/>
          <w:szCs w:val="22"/>
          <w:lang w:val="es-MX"/>
        </w:rPr>
      </w:pPr>
      <w:r w:rsidRPr="00BD47D4">
        <w:rPr>
          <w:rFonts w:ascii="Soberana sans" w:hAnsi="Soberana sans"/>
          <w:sz w:val="22"/>
          <w:szCs w:val="22"/>
          <w:lang w:val="es-MX"/>
        </w:rPr>
        <w:t>El análisis de los saldos inicial</w:t>
      </w:r>
      <w:r>
        <w:rPr>
          <w:rFonts w:ascii="Soberana sans" w:hAnsi="Soberana sans"/>
          <w:sz w:val="22"/>
          <w:szCs w:val="22"/>
          <w:lang w:val="es-MX"/>
        </w:rPr>
        <w:t>es</w:t>
      </w:r>
      <w:r w:rsidRPr="00BD47D4">
        <w:rPr>
          <w:rFonts w:ascii="Soberana sans" w:hAnsi="Soberana sans"/>
          <w:sz w:val="22"/>
          <w:szCs w:val="22"/>
          <w:lang w:val="es-MX"/>
        </w:rPr>
        <w:t xml:space="preserve"> y final</w:t>
      </w:r>
      <w:r>
        <w:rPr>
          <w:rFonts w:ascii="Soberana sans" w:hAnsi="Soberana sans"/>
          <w:sz w:val="22"/>
          <w:szCs w:val="22"/>
          <w:lang w:val="es-MX"/>
        </w:rPr>
        <w:t>es</w:t>
      </w:r>
      <w:r w:rsidRPr="00BD47D4">
        <w:rPr>
          <w:rFonts w:ascii="Soberana sans" w:hAnsi="Soberana sans"/>
          <w:sz w:val="22"/>
          <w:szCs w:val="22"/>
          <w:lang w:val="es-MX"/>
        </w:rPr>
        <w:t xml:space="preserve"> que figuran en la última parte del Estado de Flujo de Efectivo en la cuenta de efectivo y equivalentes es como sigue:</w:t>
      </w:r>
    </w:p>
    <w:tbl>
      <w:tblPr>
        <w:tblW w:w="0" w:type="auto"/>
        <w:jc w:val="center"/>
        <w:tblLayout w:type="fixed"/>
        <w:tblLook w:val="0000" w:firstRow="0" w:lastRow="0" w:firstColumn="0" w:lastColumn="0" w:noHBand="0" w:noVBand="0"/>
      </w:tblPr>
      <w:tblGrid>
        <w:gridCol w:w="4374"/>
        <w:gridCol w:w="1559"/>
        <w:gridCol w:w="1327"/>
      </w:tblGrid>
      <w:tr w:rsidR="005370A2" w:rsidRPr="00BD47D4" w:rsidTr="004E4571">
        <w:trPr>
          <w:cantSplit/>
          <w:jc w:val="center"/>
        </w:trPr>
        <w:tc>
          <w:tcPr>
            <w:tcW w:w="4374" w:type="dxa"/>
            <w:tcBorders>
              <w:top w:val="single" w:sz="6" w:space="0" w:color="auto"/>
              <w:left w:val="single" w:sz="6" w:space="0" w:color="auto"/>
              <w:bottom w:val="single" w:sz="6" w:space="0" w:color="auto"/>
              <w:right w:val="single" w:sz="6" w:space="0" w:color="auto"/>
            </w:tcBorders>
          </w:tcPr>
          <w:p w:rsidR="005370A2" w:rsidRPr="00BD47D4" w:rsidRDefault="005370A2" w:rsidP="004E4571">
            <w:pPr>
              <w:pStyle w:val="Texto"/>
              <w:spacing w:after="0" w:line="240" w:lineRule="exact"/>
              <w:ind w:firstLine="0"/>
              <w:rPr>
                <w:rFonts w:ascii="Soberana sans" w:hAnsi="Soberana sans"/>
                <w:sz w:val="22"/>
                <w:szCs w:val="22"/>
                <w:lang w:val="es-MX"/>
              </w:rPr>
            </w:pPr>
          </w:p>
        </w:tc>
        <w:tc>
          <w:tcPr>
            <w:tcW w:w="1559" w:type="dxa"/>
            <w:tcBorders>
              <w:top w:val="single" w:sz="6" w:space="0" w:color="auto"/>
              <w:left w:val="single" w:sz="6" w:space="0" w:color="auto"/>
              <w:bottom w:val="single" w:sz="6" w:space="0" w:color="auto"/>
              <w:right w:val="single" w:sz="6" w:space="0" w:color="auto"/>
            </w:tcBorders>
          </w:tcPr>
          <w:p w:rsidR="005370A2" w:rsidRPr="00BD47D4" w:rsidRDefault="005370A2" w:rsidP="004E4571">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201</w:t>
            </w:r>
            <w:r>
              <w:rPr>
                <w:rFonts w:ascii="Soberana sans" w:hAnsi="Soberana sans"/>
                <w:sz w:val="22"/>
                <w:szCs w:val="22"/>
                <w:lang w:val="es-MX"/>
              </w:rPr>
              <w:t>9</w:t>
            </w:r>
          </w:p>
        </w:tc>
        <w:tc>
          <w:tcPr>
            <w:tcW w:w="1327" w:type="dxa"/>
            <w:tcBorders>
              <w:top w:val="single" w:sz="6" w:space="0" w:color="auto"/>
              <w:left w:val="single" w:sz="6" w:space="0" w:color="auto"/>
              <w:bottom w:val="single" w:sz="6" w:space="0" w:color="auto"/>
              <w:right w:val="single" w:sz="6" w:space="0" w:color="auto"/>
            </w:tcBorders>
          </w:tcPr>
          <w:p w:rsidR="005370A2" w:rsidRPr="00BD47D4" w:rsidRDefault="005370A2" w:rsidP="004E4571">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201</w:t>
            </w:r>
            <w:r>
              <w:rPr>
                <w:rFonts w:ascii="Soberana sans" w:hAnsi="Soberana sans"/>
                <w:sz w:val="22"/>
                <w:szCs w:val="22"/>
                <w:lang w:val="es-MX"/>
              </w:rPr>
              <w:t>8</w:t>
            </w:r>
          </w:p>
        </w:tc>
      </w:tr>
      <w:tr w:rsidR="005370A2" w:rsidRPr="00BD47D4" w:rsidTr="004E4571">
        <w:trPr>
          <w:cantSplit/>
          <w:jc w:val="center"/>
        </w:trPr>
        <w:tc>
          <w:tcPr>
            <w:tcW w:w="4374" w:type="dxa"/>
            <w:tcBorders>
              <w:top w:val="single" w:sz="6" w:space="0" w:color="auto"/>
              <w:left w:val="single" w:sz="6" w:space="0" w:color="auto"/>
              <w:bottom w:val="single" w:sz="6" w:space="0" w:color="auto"/>
              <w:right w:val="single" w:sz="6" w:space="0" w:color="auto"/>
            </w:tcBorders>
          </w:tcPr>
          <w:p w:rsidR="005370A2" w:rsidRPr="00BD47D4" w:rsidRDefault="005370A2" w:rsidP="004E4571">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Efectivo en Bancos –Tesorería</w:t>
            </w:r>
          </w:p>
        </w:tc>
        <w:tc>
          <w:tcPr>
            <w:tcW w:w="1559" w:type="dxa"/>
            <w:tcBorders>
              <w:top w:val="single" w:sz="6" w:space="0" w:color="auto"/>
              <w:left w:val="single" w:sz="6" w:space="0" w:color="auto"/>
              <w:bottom w:val="single" w:sz="6" w:space="0" w:color="auto"/>
              <w:right w:val="single" w:sz="6" w:space="0" w:color="auto"/>
            </w:tcBorders>
          </w:tcPr>
          <w:p w:rsidR="005370A2" w:rsidRPr="00BD47D4" w:rsidRDefault="005370A2" w:rsidP="004E4571">
            <w:pPr>
              <w:pStyle w:val="Texto"/>
              <w:spacing w:after="0" w:line="240" w:lineRule="exact"/>
              <w:ind w:firstLine="0"/>
              <w:jc w:val="center"/>
              <w:rPr>
                <w:rFonts w:ascii="Soberana sans" w:hAnsi="Soberana sans"/>
                <w:sz w:val="22"/>
                <w:szCs w:val="22"/>
                <w:lang w:val="es-MX"/>
              </w:rPr>
            </w:pPr>
            <w:r>
              <w:rPr>
                <w:rFonts w:ascii="Fixedsys" w:hAnsi="Fixedsys" w:cs="Fixedsys"/>
                <w:color w:val="000000"/>
                <w:sz w:val="20"/>
              </w:rPr>
              <w:t>4,716,515.93</w:t>
            </w:r>
          </w:p>
        </w:tc>
        <w:tc>
          <w:tcPr>
            <w:tcW w:w="1327" w:type="dxa"/>
            <w:tcBorders>
              <w:top w:val="single" w:sz="6" w:space="0" w:color="auto"/>
              <w:left w:val="single" w:sz="6" w:space="0" w:color="auto"/>
              <w:bottom w:val="single" w:sz="6" w:space="0" w:color="auto"/>
              <w:right w:val="single" w:sz="6" w:space="0" w:color="auto"/>
            </w:tcBorders>
          </w:tcPr>
          <w:p w:rsidR="005370A2" w:rsidRPr="00BD47D4" w:rsidRDefault="005370A2" w:rsidP="004E4571">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3,872</w:t>
            </w:r>
          </w:p>
        </w:tc>
      </w:tr>
      <w:tr w:rsidR="005370A2" w:rsidRPr="00BD47D4" w:rsidTr="004E4571">
        <w:trPr>
          <w:cantSplit/>
          <w:jc w:val="center"/>
        </w:trPr>
        <w:tc>
          <w:tcPr>
            <w:tcW w:w="4374" w:type="dxa"/>
            <w:tcBorders>
              <w:top w:val="single" w:sz="6" w:space="0" w:color="auto"/>
              <w:left w:val="single" w:sz="6" w:space="0" w:color="auto"/>
              <w:bottom w:val="single" w:sz="6" w:space="0" w:color="auto"/>
              <w:right w:val="single" w:sz="6" w:space="0" w:color="auto"/>
            </w:tcBorders>
          </w:tcPr>
          <w:p w:rsidR="005370A2" w:rsidRPr="00BD47D4" w:rsidRDefault="005370A2" w:rsidP="004E4571">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Efectivo en Bancos- Dependencias</w:t>
            </w:r>
          </w:p>
        </w:tc>
        <w:tc>
          <w:tcPr>
            <w:tcW w:w="1559" w:type="dxa"/>
            <w:tcBorders>
              <w:top w:val="single" w:sz="6" w:space="0" w:color="auto"/>
              <w:left w:val="single" w:sz="6" w:space="0" w:color="auto"/>
              <w:bottom w:val="single" w:sz="6" w:space="0" w:color="auto"/>
              <w:right w:val="single" w:sz="6" w:space="0" w:color="auto"/>
            </w:tcBorders>
          </w:tcPr>
          <w:p w:rsidR="005370A2" w:rsidRPr="00BD47D4" w:rsidRDefault="005370A2" w:rsidP="004E4571">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327" w:type="dxa"/>
            <w:tcBorders>
              <w:top w:val="single" w:sz="6" w:space="0" w:color="auto"/>
              <w:left w:val="single" w:sz="6" w:space="0" w:color="auto"/>
              <w:bottom w:val="single" w:sz="6" w:space="0" w:color="auto"/>
              <w:right w:val="single" w:sz="6" w:space="0" w:color="auto"/>
            </w:tcBorders>
          </w:tcPr>
          <w:p w:rsidR="005370A2" w:rsidRPr="00BD47D4" w:rsidRDefault="005370A2" w:rsidP="004E4571">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5370A2" w:rsidRPr="00BD47D4" w:rsidTr="004E4571">
        <w:trPr>
          <w:cantSplit/>
          <w:jc w:val="center"/>
        </w:trPr>
        <w:tc>
          <w:tcPr>
            <w:tcW w:w="4374" w:type="dxa"/>
            <w:tcBorders>
              <w:top w:val="single" w:sz="6" w:space="0" w:color="auto"/>
              <w:left w:val="single" w:sz="6" w:space="0" w:color="auto"/>
              <w:bottom w:val="single" w:sz="6" w:space="0" w:color="auto"/>
              <w:right w:val="single" w:sz="6" w:space="0" w:color="auto"/>
            </w:tcBorders>
          </w:tcPr>
          <w:p w:rsidR="005370A2" w:rsidRPr="00BD47D4" w:rsidRDefault="005370A2" w:rsidP="004E4571">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 xml:space="preserve">Inversiones temporales (hasta 3 meses) </w:t>
            </w:r>
          </w:p>
        </w:tc>
        <w:tc>
          <w:tcPr>
            <w:tcW w:w="1559" w:type="dxa"/>
            <w:tcBorders>
              <w:top w:val="single" w:sz="6" w:space="0" w:color="auto"/>
              <w:left w:val="single" w:sz="6" w:space="0" w:color="auto"/>
              <w:bottom w:val="single" w:sz="6" w:space="0" w:color="auto"/>
              <w:right w:val="single" w:sz="6" w:space="0" w:color="auto"/>
            </w:tcBorders>
          </w:tcPr>
          <w:p w:rsidR="005370A2" w:rsidRPr="00BD47D4" w:rsidRDefault="005370A2" w:rsidP="004E4571">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12.64</w:t>
            </w:r>
          </w:p>
        </w:tc>
        <w:tc>
          <w:tcPr>
            <w:tcW w:w="1327" w:type="dxa"/>
            <w:tcBorders>
              <w:top w:val="single" w:sz="6" w:space="0" w:color="auto"/>
              <w:left w:val="single" w:sz="6" w:space="0" w:color="auto"/>
              <w:bottom w:val="single" w:sz="6" w:space="0" w:color="auto"/>
              <w:right w:val="single" w:sz="6" w:space="0" w:color="auto"/>
            </w:tcBorders>
          </w:tcPr>
          <w:p w:rsidR="005370A2" w:rsidRPr="00BD47D4" w:rsidRDefault="005370A2" w:rsidP="004E4571">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1,782,8</w:t>
            </w:r>
            <w:r>
              <w:rPr>
                <w:rFonts w:ascii="Soberana sans" w:hAnsi="Soberana sans"/>
                <w:sz w:val="22"/>
                <w:szCs w:val="22"/>
                <w:lang w:val="es-MX"/>
              </w:rPr>
              <w:t>50</w:t>
            </w:r>
          </w:p>
        </w:tc>
      </w:tr>
      <w:tr w:rsidR="005370A2" w:rsidRPr="00BD47D4" w:rsidTr="004E4571">
        <w:trPr>
          <w:cantSplit/>
          <w:jc w:val="center"/>
        </w:trPr>
        <w:tc>
          <w:tcPr>
            <w:tcW w:w="4374" w:type="dxa"/>
            <w:tcBorders>
              <w:top w:val="single" w:sz="6" w:space="0" w:color="auto"/>
              <w:left w:val="single" w:sz="6" w:space="0" w:color="auto"/>
              <w:bottom w:val="single" w:sz="6" w:space="0" w:color="auto"/>
              <w:right w:val="single" w:sz="6" w:space="0" w:color="auto"/>
            </w:tcBorders>
          </w:tcPr>
          <w:p w:rsidR="005370A2" w:rsidRPr="00BD47D4" w:rsidRDefault="005370A2" w:rsidP="004E4571">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Fondos con afectación específica</w:t>
            </w:r>
          </w:p>
        </w:tc>
        <w:tc>
          <w:tcPr>
            <w:tcW w:w="1559" w:type="dxa"/>
            <w:tcBorders>
              <w:top w:val="single" w:sz="6" w:space="0" w:color="auto"/>
              <w:left w:val="single" w:sz="6" w:space="0" w:color="auto"/>
              <w:bottom w:val="single" w:sz="6" w:space="0" w:color="auto"/>
              <w:right w:val="single" w:sz="6" w:space="0" w:color="auto"/>
            </w:tcBorders>
          </w:tcPr>
          <w:p w:rsidR="005370A2" w:rsidRPr="00BD47D4" w:rsidRDefault="005370A2" w:rsidP="004E4571">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327" w:type="dxa"/>
            <w:tcBorders>
              <w:top w:val="single" w:sz="6" w:space="0" w:color="auto"/>
              <w:left w:val="single" w:sz="6" w:space="0" w:color="auto"/>
              <w:bottom w:val="single" w:sz="6" w:space="0" w:color="auto"/>
              <w:right w:val="single" w:sz="6" w:space="0" w:color="auto"/>
            </w:tcBorders>
          </w:tcPr>
          <w:p w:rsidR="005370A2" w:rsidRPr="00BD47D4" w:rsidRDefault="005370A2" w:rsidP="004E4571">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5370A2" w:rsidRPr="00BD47D4" w:rsidTr="004E4571">
        <w:trPr>
          <w:cantSplit/>
          <w:jc w:val="center"/>
        </w:trPr>
        <w:tc>
          <w:tcPr>
            <w:tcW w:w="4374" w:type="dxa"/>
            <w:tcBorders>
              <w:top w:val="single" w:sz="6" w:space="0" w:color="auto"/>
              <w:left w:val="single" w:sz="6" w:space="0" w:color="auto"/>
              <w:bottom w:val="single" w:sz="6" w:space="0" w:color="auto"/>
              <w:right w:val="single" w:sz="6" w:space="0" w:color="auto"/>
            </w:tcBorders>
          </w:tcPr>
          <w:p w:rsidR="005370A2" w:rsidRPr="00BD47D4" w:rsidRDefault="005370A2" w:rsidP="004E4571">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Depósitos de fondos de terceros y otros</w:t>
            </w:r>
          </w:p>
        </w:tc>
        <w:tc>
          <w:tcPr>
            <w:tcW w:w="1559" w:type="dxa"/>
            <w:tcBorders>
              <w:top w:val="single" w:sz="6" w:space="0" w:color="auto"/>
              <w:left w:val="single" w:sz="6" w:space="0" w:color="auto"/>
              <w:bottom w:val="single" w:sz="6" w:space="0" w:color="auto"/>
              <w:right w:val="single" w:sz="6" w:space="0" w:color="auto"/>
            </w:tcBorders>
          </w:tcPr>
          <w:p w:rsidR="005370A2" w:rsidRPr="00BD47D4" w:rsidRDefault="005370A2" w:rsidP="004E4571">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327" w:type="dxa"/>
            <w:tcBorders>
              <w:top w:val="single" w:sz="6" w:space="0" w:color="auto"/>
              <w:left w:val="single" w:sz="6" w:space="0" w:color="auto"/>
              <w:bottom w:val="single" w:sz="6" w:space="0" w:color="auto"/>
              <w:right w:val="single" w:sz="6" w:space="0" w:color="auto"/>
            </w:tcBorders>
          </w:tcPr>
          <w:p w:rsidR="005370A2" w:rsidRPr="00BD47D4" w:rsidRDefault="005370A2" w:rsidP="004E4571">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5370A2" w:rsidRPr="00BD47D4" w:rsidTr="004E4571">
        <w:trPr>
          <w:cantSplit/>
          <w:jc w:val="center"/>
        </w:trPr>
        <w:tc>
          <w:tcPr>
            <w:tcW w:w="4374" w:type="dxa"/>
            <w:tcBorders>
              <w:top w:val="single" w:sz="6" w:space="0" w:color="auto"/>
              <w:left w:val="single" w:sz="6" w:space="0" w:color="auto"/>
              <w:bottom w:val="single" w:sz="6" w:space="0" w:color="auto"/>
              <w:right w:val="single" w:sz="6" w:space="0" w:color="auto"/>
            </w:tcBorders>
          </w:tcPr>
          <w:p w:rsidR="005370A2" w:rsidRPr="00742340" w:rsidRDefault="005370A2" w:rsidP="004E4571">
            <w:pPr>
              <w:pStyle w:val="Texto"/>
              <w:spacing w:after="0" w:line="240" w:lineRule="exact"/>
              <w:ind w:firstLine="0"/>
              <w:rPr>
                <w:rFonts w:ascii="Soberana sans" w:hAnsi="Soberana sans"/>
                <w:b/>
                <w:sz w:val="22"/>
                <w:szCs w:val="22"/>
                <w:lang w:val="es-MX"/>
              </w:rPr>
            </w:pPr>
            <w:r w:rsidRPr="00742340">
              <w:rPr>
                <w:rFonts w:ascii="Soberana sans" w:hAnsi="Soberana sans"/>
                <w:b/>
                <w:sz w:val="22"/>
                <w:szCs w:val="22"/>
                <w:lang w:val="es-MX"/>
              </w:rPr>
              <w:t>Total de Efectivo y Equivalentes</w:t>
            </w:r>
          </w:p>
        </w:tc>
        <w:tc>
          <w:tcPr>
            <w:tcW w:w="1559" w:type="dxa"/>
            <w:tcBorders>
              <w:top w:val="single" w:sz="6" w:space="0" w:color="auto"/>
              <w:left w:val="single" w:sz="6" w:space="0" w:color="auto"/>
              <w:bottom w:val="single" w:sz="6" w:space="0" w:color="auto"/>
              <w:right w:val="single" w:sz="6" w:space="0" w:color="auto"/>
            </w:tcBorders>
          </w:tcPr>
          <w:p w:rsidR="005370A2" w:rsidRPr="00742340" w:rsidRDefault="005370A2" w:rsidP="004E4571">
            <w:pPr>
              <w:pStyle w:val="Texto"/>
              <w:spacing w:after="0" w:line="240" w:lineRule="exact"/>
              <w:ind w:firstLine="0"/>
              <w:jc w:val="center"/>
              <w:rPr>
                <w:rFonts w:ascii="Soberana sans" w:hAnsi="Soberana sans"/>
                <w:b/>
                <w:sz w:val="22"/>
                <w:szCs w:val="22"/>
                <w:lang w:val="es-MX"/>
              </w:rPr>
            </w:pPr>
            <w:r w:rsidRPr="00742340">
              <w:rPr>
                <w:rFonts w:ascii="Soberana sans" w:hAnsi="Soberana sans"/>
                <w:b/>
                <w:sz w:val="22"/>
                <w:szCs w:val="22"/>
                <w:lang w:val="es-MX"/>
              </w:rPr>
              <w:t>4,716,528.57</w:t>
            </w:r>
          </w:p>
        </w:tc>
        <w:tc>
          <w:tcPr>
            <w:tcW w:w="1327" w:type="dxa"/>
            <w:tcBorders>
              <w:top w:val="single" w:sz="6" w:space="0" w:color="auto"/>
              <w:left w:val="single" w:sz="6" w:space="0" w:color="auto"/>
              <w:bottom w:val="single" w:sz="6" w:space="0" w:color="auto"/>
              <w:right w:val="single" w:sz="6" w:space="0" w:color="auto"/>
            </w:tcBorders>
          </w:tcPr>
          <w:p w:rsidR="005370A2" w:rsidRPr="00742340" w:rsidRDefault="005370A2" w:rsidP="004E4571">
            <w:pPr>
              <w:pStyle w:val="Texto"/>
              <w:spacing w:after="0" w:line="240" w:lineRule="exact"/>
              <w:ind w:firstLine="0"/>
              <w:jc w:val="center"/>
              <w:rPr>
                <w:rFonts w:ascii="Soberana sans" w:hAnsi="Soberana sans"/>
                <w:b/>
                <w:sz w:val="22"/>
                <w:szCs w:val="22"/>
                <w:lang w:val="es-MX"/>
              </w:rPr>
            </w:pPr>
            <w:r w:rsidRPr="00742340">
              <w:rPr>
                <w:rFonts w:ascii="Soberana sans" w:hAnsi="Soberana sans"/>
                <w:b/>
                <w:sz w:val="22"/>
                <w:szCs w:val="22"/>
                <w:lang w:val="es-MX"/>
              </w:rPr>
              <w:t>1,786,722</w:t>
            </w:r>
          </w:p>
        </w:tc>
      </w:tr>
    </w:tbl>
    <w:p w:rsidR="005370A2" w:rsidRPr="00BD47D4" w:rsidRDefault="005370A2" w:rsidP="005370A2">
      <w:pPr>
        <w:pStyle w:val="ROMANOS"/>
        <w:spacing w:after="0" w:line="240" w:lineRule="exact"/>
        <w:rPr>
          <w:rFonts w:ascii="Soberana sans" w:hAnsi="Soberana sans"/>
          <w:sz w:val="22"/>
          <w:szCs w:val="22"/>
          <w:lang w:val="es-MX"/>
        </w:rPr>
      </w:pPr>
    </w:p>
    <w:p w:rsidR="005370A2" w:rsidRPr="00BD47D4" w:rsidRDefault="005370A2" w:rsidP="005370A2">
      <w:pPr>
        <w:pStyle w:val="ROMANOS"/>
        <w:numPr>
          <w:ilvl w:val="0"/>
          <w:numId w:val="3"/>
        </w:numPr>
        <w:spacing w:after="0" w:line="240" w:lineRule="exact"/>
        <w:rPr>
          <w:rFonts w:ascii="Soberana sans" w:hAnsi="Soberana sans"/>
          <w:sz w:val="22"/>
          <w:szCs w:val="22"/>
          <w:lang w:val="es-MX"/>
        </w:rPr>
      </w:pPr>
      <w:r w:rsidRPr="00BD47D4">
        <w:rPr>
          <w:rFonts w:ascii="Soberana sans" w:hAnsi="Soberana sans"/>
          <w:sz w:val="22"/>
          <w:szCs w:val="22"/>
          <w:lang w:val="es-MX"/>
        </w:rPr>
        <w:t xml:space="preserve">Se adquirieron bienes en el ejercicio como a continuación se detallan: </w:t>
      </w:r>
    </w:p>
    <w:p w:rsidR="005370A2" w:rsidRPr="00BD47D4" w:rsidRDefault="005370A2" w:rsidP="005370A2">
      <w:pPr>
        <w:pStyle w:val="ROMANOS"/>
        <w:spacing w:after="0" w:line="240" w:lineRule="exact"/>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6283"/>
        <w:gridCol w:w="1538"/>
      </w:tblGrid>
      <w:tr w:rsidR="005370A2" w:rsidRPr="004B6AE2" w:rsidTr="004E4571">
        <w:trPr>
          <w:cantSplit/>
          <w:trHeight w:val="227"/>
          <w:jc w:val="center"/>
        </w:trPr>
        <w:tc>
          <w:tcPr>
            <w:tcW w:w="6283" w:type="dxa"/>
            <w:tcBorders>
              <w:top w:val="single" w:sz="6" w:space="0" w:color="auto"/>
              <w:left w:val="single" w:sz="6" w:space="0" w:color="auto"/>
              <w:bottom w:val="single" w:sz="6" w:space="0" w:color="auto"/>
              <w:right w:val="single" w:sz="6" w:space="0" w:color="auto"/>
            </w:tcBorders>
          </w:tcPr>
          <w:p w:rsidR="005370A2" w:rsidRPr="004B6AE2" w:rsidRDefault="005370A2" w:rsidP="004E4571">
            <w:pPr>
              <w:pStyle w:val="Texto"/>
              <w:spacing w:after="0" w:line="240" w:lineRule="exact"/>
              <w:ind w:firstLine="0"/>
              <w:rPr>
                <w:rFonts w:ascii="Soberana sans" w:hAnsi="Soberana sans"/>
                <w:b/>
                <w:sz w:val="22"/>
                <w:szCs w:val="22"/>
                <w:lang w:val="es-MX"/>
              </w:rPr>
            </w:pPr>
            <w:r w:rsidRPr="004B6AE2">
              <w:rPr>
                <w:rFonts w:ascii="Soberana sans" w:hAnsi="Soberana sans"/>
                <w:b/>
                <w:sz w:val="22"/>
                <w:szCs w:val="22"/>
                <w:lang w:val="es-MX"/>
              </w:rPr>
              <w:t>Bienes</w:t>
            </w:r>
          </w:p>
        </w:tc>
        <w:tc>
          <w:tcPr>
            <w:tcW w:w="1538" w:type="dxa"/>
            <w:tcBorders>
              <w:top w:val="single" w:sz="6" w:space="0" w:color="auto"/>
              <w:left w:val="single" w:sz="6" w:space="0" w:color="auto"/>
              <w:bottom w:val="single" w:sz="6" w:space="0" w:color="auto"/>
              <w:right w:val="single" w:sz="6" w:space="0" w:color="auto"/>
            </w:tcBorders>
          </w:tcPr>
          <w:p w:rsidR="005370A2" w:rsidRPr="004B6AE2" w:rsidRDefault="005370A2" w:rsidP="004E4571">
            <w:pPr>
              <w:pStyle w:val="Texto"/>
              <w:spacing w:after="0" w:line="240" w:lineRule="exact"/>
              <w:ind w:firstLine="0"/>
              <w:jc w:val="center"/>
              <w:rPr>
                <w:rFonts w:ascii="Soberana sans" w:hAnsi="Soberana sans"/>
                <w:b/>
                <w:sz w:val="22"/>
                <w:szCs w:val="22"/>
                <w:lang w:val="es-MX"/>
              </w:rPr>
            </w:pPr>
            <w:r w:rsidRPr="004B6AE2">
              <w:rPr>
                <w:rFonts w:ascii="Soberana sans" w:hAnsi="Soberana sans"/>
                <w:b/>
                <w:sz w:val="22"/>
                <w:szCs w:val="22"/>
                <w:lang w:val="es-MX"/>
              </w:rPr>
              <w:t>Importe</w:t>
            </w:r>
          </w:p>
        </w:tc>
      </w:tr>
      <w:tr w:rsidR="005370A2" w:rsidRPr="004B6AE2" w:rsidTr="004E4571">
        <w:trPr>
          <w:cantSplit/>
          <w:trHeight w:val="227"/>
          <w:jc w:val="center"/>
        </w:trPr>
        <w:tc>
          <w:tcPr>
            <w:tcW w:w="6283" w:type="dxa"/>
            <w:tcBorders>
              <w:top w:val="single" w:sz="6" w:space="0" w:color="auto"/>
              <w:left w:val="single" w:sz="6" w:space="0" w:color="auto"/>
              <w:bottom w:val="single" w:sz="6" w:space="0" w:color="auto"/>
              <w:right w:val="single" w:sz="6" w:space="0" w:color="auto"/>
            </w:tcBorders>
          </w:tcPr>
          <w:p w:rsidR="005370A2" w:rsidRPr="004B6AE2" w:rsidRDefault="005370A2" w:rsidP="004E4571">
            <w:pPr>
              <w:pStyle w:val="Texto"/>
              <w:spacing w:after="0" w:line="240" w:lineRule="exact"/>
              <w:ind w:firstLine="0"/>
              <w:rPr>
                <w:rFonts w:ascii="Soberana sans" w:hAnsi="Soberana sans"/>
                <w:b/>
                <w:sz w:val="22"/>
                <w:szCs w:val="22"/>
                <w:lang w:val="es-MX"/>
              </w:rPr>
            </w:pPr>
            <w:r w:rsidRPr="00742340">
              <w:rPr>
                <w:rFonts w:ascii="Soberana sans" w:hAnsi="Soberana sans"/>
                <w:sz w:val="22"/>
                <w:szCs w:val="22"/>
                <w:lang w:val="es-MX"/>
              </w:rPr>
              <w:t xml:space="preserve">Terrenos </w:t>
            </w:r>
          </w:p>
        </w:tc>
        <w:tc>
          <w:tcPr>
            <w:tcW w:w="1538" w:type="dxa"/>
            <w:tcBorders>
              <w:top w:val="single" w:sz="6" w:space="0" w:color="auto"/>
              <w:left w:val="single" w:sz="6" w:space="0" w:color="auto"/>
              <w:bottom w:val="single" w:sz="6" w:space="0" w:color="auto"/>
              <w:right w:val="single" w:sz="6" w:space="0" w:color="auto"/>
            </w:tcBorders>
          </w:tcPr>
          <w:p w:rsidR="005370A2" w:rsidRPr="004B6AE2" w:rsidRDefault="005370A2" w:rsidP="004E4571">
            <w:pPr>
              <w:pStyle w:val="Texto"/>
              <w:spacing w:after="0" w:line="240" w:lineRule="exact"/>
              <w:ind w:firstLine="0"/>
              <w:jc w:val="right"/>
              <w:rPr>
                <w:rFonts w:ascii="Soberana sans" w:hAnsi="Soberana sans"/>
                <w:b/>
                <w:sz w:val="22"/>
                <w:szCs w:val="22"/>
                <w:lang w:val="es-MX"/>
              </w:rPr>
            </w:pPr>
            <w:r w:rsidRPr="00742340">
              <w:rPr>
                <w:rFonts w:ascii="Soberana sans" w:hAnsi="Soberana sans"/>
                <w:sz w:val="22"/>
                <w:szCs w:val="22"/>
                <w:lang w:val="es-MX"/>
              </w:rPr>
              <w:t>6,200,000.00</w:t>
            </w:r>
          </w:p>
        </w:tc>
      </w:tr>
      <w:tr w:rsidR="005370A2" w:rsidRPr="004B6AE2" w:rsidTr="004E4571">
        <w:trPr>
          <w:cantSplit/>
          <w:trHeight w:val="227"/>
          <w:jc w:val="center"/>
        </w:trPr>
        <w:tc>
          <w:tcPr>
            <w:tcW w:w="6283" w:type="dxa"/>
            <w:tcBorders>
              <w:top w:val="single" w:sz="6" w:space="0" w:color="auto"/>
              <w:left w:val="single" w:sz="6" w:space="0" w:color="auto"/>
              <w:bottom w:val="single" w:sz="6" w:space="0" w:color="auto"/>
              <w:right w:val="single" w:sz="6" w:space="0" w:color="auto"/>
            </w:tcBorders>
          </w:tcPr>
          <w:p w:rsidR="005370A2" w:rsidRPr="004B6AE2" w:rsidRDefault="005370A2" w:rsidP="004E4571">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Muebles de O</w:t>
            </w:r>
            <w:r w:rsidRPr="004B6AE2">
              <w:rPr>
                <w:rFonts w:ascii="Soberana sans" w:hAnsi="Soberana sans"/>
                <w:sz w:val="22"/>
                <w:szCs w:val="22"/>
                <w:lang w:val="es-MX"/>
              </w:rPr>
              <w:t xml:space="preserve">ficina y </w:t>
            </w:r>
            <w:r>
              <w:rPr>
                <w:rFonts w:ascii="Soberana sans" w:hAnsi="Soberana sans"/>
                <w:sz w:val="22"/>
                <w:szCs w:val="22"/>
                <w:lang w:val="es-MX"/>
              </w:rPr>
              <w:t>E</w:t>
            </w:r>
            <w:r w:rsidRPr="004B6AE2">
              <w:rPr>
                <w:rFonts w:ascii="Soberana sans" w:hAnsi="Soberana sans"/>
                <w:sz w:val="22"/>
                <w:szCs w:val="22"/>
                <w:lang w:val="es-MX"/>
              </w:rPr>
              <w:t>stantería</w:t>
            </w:r>
          </w:p>
        </w:tc>
        <w:tc>
          <w:tcPr>
            <w:tcW w:w="1538" w:type="dxa"/>
            <w:tcBorders>
              <w:top w:val="single" w:sz="6" w:space="0" w:color="auto"/>
              <w:left w:val="single" w:sz="6" w:space="0" w:color="auto"/>
              <w:bottom w:val="single" w:sz="6" w:space="0" w:color="auto"/>
              <w:right w:val="single" w:sz="6" w:space="0" w:color="auto"/>
            </w:tcBorders>
          </w:tcPr>
          <w:p w:rsidR="005370A2" w:rsidRPr="004B6AE2" w:rsidRDefault="005370A2" w:rsidP="004E4571">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 xml:space="preserve">      401</w:t>
            </w:r>
            <w:r w:rsidRPr="004B6AE2">
              <w:rPr>
                <w:rFonts w:ascii="Soberana sans" w:hAnsi="Soberana sans"/>
                <w:sz w:val="22"/>
                <w:szCs w:val="22"/>
                <w:lang w:val="es-MX"/>
              </w:rPr>
              <w:t>,</w:t>
            </w:r>
            <w:r>
              <w:rPr>
                <w:rFonts w:ascii="Soberana sans" w:hAnsi="Soberana sans"/>
                <w:sz w:val="22"/>
                <w:szCs w:val="22"/>
                <w:lang w:val="es-MX"/>
              </w:rPr>
              <w:t>604.54</w:t>
            </w:r>
          </w:p>
        </w:tc>
      </w:tr>
      <w:tr w:rsidR="005370A2" w:rsidRPr="004B6AE2" w:rsidTr="004E4571">
        <w:trPr>
          <w:cantSplit/>
          <w:trHeight w:val="227"/>
          <w:jc w:val="center"/>
        </w:trPr>
        <w:tc>
          <w:tcPr>
            <w:tcW w:w="6283" w:type="dxa"/>
            <w:tcBorders>
              <w:top w:val="single" w:sz="6" w:space="0" w:color="auto"/>
              <w:left w:val="single" w:sz="6" w:space="0" w:color="auto"/>
              <w:bottom w:val="single" w:sz="6" w:space="0" w:color="auto"/>
              <w:right w:val="single" w:sz="6" w:space="0" w:color="auto"/>
            </w:tcBorders>
          </w:tcPr>
          <w:p w:rsidR="005370A2" w:rsidRDefault="005370A2" w:rsidP="004E4571">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Equipo de Cómputo y de Tecnologías de la I</w:t>
            </w:r>
            <w:r w:rsidRPr="004B6AE2">
              <w:rPr>
                <w:rFonts w:ascii="Soberana sans" w:hAnsi="Soberana sans"/>
                <w:sz w:val="22"/>
                <w:szCs w:val="22"/>
                <w:lang w:val="es-MX"/>
              </w:rPr>
              <w:t xml:space="preserve">nformación </w:t>
            </w:r>
          </w:p>
        </w:tc>
        <w:tc>
          <w:tcPr>
            <w:tcW w:w="1538" w:type="dxa"/>
            <w:tcBorders>
              <w:top w:val="single" w:sz="6" w:space="0" w:color="auto"/>
              <w:left w:val="single" w:sz="6" w:space="0" w:color="auto"/>
              <w:bottom w:val="single" w:sz="6" w:space="0" w:color="auto"/>
              <w:right w:val="single" w:sz="6" w:space="0" w:color="auto"/>
            </w:tcBorders>
          </w:tcPr>
          <w:p w:rsidR="005370A2" w:rsidRDefault="005370A2" w:rsidP="004E4571">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 xml:space="preserve">  </w:t>
            </w:r>
            <w:r w:rsidRPr="00742340">
              <w:rPr>
                <w:rFonts w:ascii="Soberana sans" w:hAnsi="Soberana sans"/>
                <w:sz w:val="22"/>
                <w:szCs w:val="22"/>
                <w:lang w:val="es-MX"/>
              </w:rPr>
              <w:t>1,406,616.59</w:t>
            </w:r>
          </w:p>
        </w:tc>
      </w:tr>
      <w:tr w:rsidR="005370A2" w:rsidRPr="004B6AE2" w:rsidTr="004E4571">
        <w:trPr>
          <w:cantSplit/>
          <w:trHeight w:val="227"/>
          <w:jc w:val="center"/>
        </w:trPr>
        <w:tc>
          <w:tcPr>
            <w:tcW w:w="6283" w:type="dxa"/>
            <w:tcBorders>
              <w:top w:val="single" w:sz="6" w:space="0" w:color="auto"/>
              <w:left w:val="single" w:sz="6" w:space="0" w:color="auto"/>
              <w:bottom w:val="single" w:sz="6" w:space="0" w:color="auto"/>
              <w:right w:val="single" w:sz="6" w:space="0" w:color="auto"/>
            </w:tcBorders>
          </w:tcPr>
          <w:p w:rsidR="005370A2" w:rsidRPr="004B6AE2" w:rsidRDefault="005370A2" w:rsidP="004E4571">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 xml:space="preserve">Otros Mobiliarios y Equipos de Administración </w:t>
            </w:r>
          </w:p>
        </w:tc>
        <w:tc>
          <w:tcPr>
            <w:tcW w:w="1538" w:type="dxa"/>
            <w:tcBorders>
              <w:top w:val="single" w:sz="6" w:space="0" w:color="auto"/>
              <w:left w:val="single" w:sz="6" w:space="0" w:color="auto"/>
              <w:bottom w:val="single" w:sz="6" w:space="0" w:color="auto"/>
              <w:right w:val="single" w:sz="6" w:space="0" w:color="auto"/>
            </w:tcBorders>
          </w:tcPr>
          <w:p w:rsidR="005370A2" w:rsidRPr="004B6AE2" w:rsidRDefault="005370A2" w:rsidP="004E4571">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 xml:space="preserve">       34,498.40</w:t>
            </w:r>
          </w:p>
        </w:tc>
      </w:tr>
      <w:tr w:rsidR="005370A2" w:rsidRPr="004B6AE2" w:rsidTr="004E4571">
        <w:trPr>
          <w:cantSplit/>
          <w:trHeight w:val="237"/>
          <w:jc w:val="center"/>
        </w:trPr>
        <w:tc>
          <w:tcPr>
            <w:tcW w:w="6283" w:type="dxa"/>
            <w:tcBorders>
              <w:top w:val="single" w:sz="6" w:space="0" w:color="auto"/>
              <w:left w:val="single" w:sz="6" w:space="0" w:color="auto"/>
              <w:bottom w:val="single" w:sz="6" w:space="0" w:color="auto"/>
              <w:right w:val="single" w:sz="6" w:space="0" w:color="auto"/>
            </w:tcBorders>
          </w:tcPr>
          <w:p w:rsidR="005370A2" w:rsidRDefault="005370A2" w:rsidP="004E4571">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Equipos y Aparatos Audiovisuales</w:t>
            </w:r>
          </w:p>
        </w:tc>
        <w:tc>
          <w:tcPr>
            <w:tcW w:w="1538" w:type="dxa"/>
            <w:tcBorders>
              <w:top w:val="single" w:sz="6" w:space="0" w:color="auto"/>
              <w:left w:val="single" w:sz="6" w:space="0" w:color="auto"/>
              <w:bottom w:val="single" w:sz="6" w:space="0" w:color="auto"/>
              <w:right w:val="single" w:sz="6" w:space="0" w:color="auto"/>
            </w:tcBorders>
          </w:tcPr>
          <w:p w:rsidR="005370A2" w:rsidRDefault="005370A2" w:rsidP="004E4571">
            <w:pPr>
              <w:pStyle w:val="Texto"/>
              <w:spacing w:after="0" w:line="240" w:lineRule="exact"/>
              <w:ind w:firstLine="0"/>
              <w:jc w:val="right"/>
              <w:rPr>
                <w:rFonts w:ascii="Soberana sans" w:hAnsi="Soberana sans"/>
                <w:sz w:val="22"/>
                <w:szCs w:val="22"/>
                <w:lang w:val="es-MX"/>
              </w:rPr>
            </w:pPr>
            <w:r w:rsidRPr="00742340">
              <w:rPr>
                <w:rFonts w:ascii="Soberana sans" w:hAnsi="Soberana sans"/>
                <w:sz w:val="22"/>
                <w:szCs w:val="22"/>
                <w:lang w:val="es-MX"/>
              </w:rPr>
              <w:t>118,064.01</w:t>
            </w:r>
          </w:p>
        </w:tc>
      </w:tr>
      <w:tr w:rsidR="005370A2" w:rsidRPr="004B6AE2" w:rsidTr="004E4571">
        <w:trPr>
          <w:cantSplit/>
          <w:trHeight w:val="227"/>
          <w:jc w:val="center"/>
        </w:trPr>
        <w:tc>
          <w:tcPr>
            <w:tcW w:w="6283" w:type="dxa"/>
            <w:tcBorders>
              <w:top w:val="single" w:sz="6" w:space="0" w:color="auto"/>
              <w:left w:val="single" w:sz="6" w:space="0" w:color="auto"/>
              <w:bottom w:val="single" w:sz="6" w:space="0" w:color="auto"/>
              <w:right w:val="single" w:sz="6" w:space="0" w:color="auto"/>
            </w:tcBorders>
          </w:tcPr>
          <w:p w:rsidR="005370A2" w:rsidRDefault="005370A2" w:rsidP="004E4571">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Cámaras Fotográficas y de V</w:t>
            </w:r>
            <w:r w:rsidRPr="00AE5FF3">
              <w:rPr>
                <w:rFonts w:ascii="Soberana sans" w:hAnsi="Soberana sans"/>
                <w:sz w:val="22"/>
                <w:szCs w:val="22"/>
                <w:lang w:val="es-MX"/>
              </w:rPr>
              <w:t>ideo</w:t>
            </w:r>
          </w:p>
        </w:tc>
        <w:tc>
          <w:tcPr>
            <w:tcW w:w="1538" w:type="dxa"/>
            <w:tcBorders>
              <w:top w:val="single" w:sz="6" w:space="0" w:color="auto"/>
              <w:left w:val="single" w:sz="6" w:space="0" w:color="auto"/>
              <w:bottom w:val="single" w:sz="6" w:space="0" w:color="auto"/>
              <w:right w:val="single" w:sz="6" w:space="0" w:color="auto"/>
            </w:tcBorders>
          </w:tcPr>
          <w:p w:rsidR="005370A2" w:rsidRDefault="005370A2" w:rsidP="004E4571">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 xml:space="preserve">     </w:t>
            </w:r>
            <w:r w:rsidRPr="00742340">
              <w:rPr>
                <w:rFonts w:ascii="Soberana sans" w:hAnsi="Soberana sans"/>
                <w:sz w:val="22"/>
                <w:szCs w:val="22"/>
                <w:lang w:val="es-MX"/>
              </w:rPr>
              <w:t>113,656.72</w:t>
            </w:r>
          </w:p>
        </w:tc>
      </w:tr>
      <w:tr w:rsidR="005370A2" w:rsidRPr="004B6AE2" w:rsidTr="004E4571">
        <w:trPr>
          <w:cantSplit/>
          <w:trHeight w:val="227"/>
          <w:jc w:val="center"/>
        </w:trPr>
        <w:tc>
          <w:tcPr>
            <w:tcW w:w="6283" w:type="dxa"/>
            <w:tcBorders>
              <w:top w:val="single" w:sz="6" w:space="0" w:color="auto"/>
              <w:left w:val="single" w:sz="6" w:space="0" w:color="auto"/>
              <w:bottom w:val="single" w:sz="6" w:space="0" w:color="auto"/>
              <w:right w:val="single" w:sz="6" w:space="0" w:color="auto"/>
            </w:tcBorders>
          </w:tcPr>
          <w:p w:rsidR="005370A2" w:rsidRPr="004B6AE2" w:rsidRDefault="005370A2" w:rsidP="004E4571">
            <w:pPr>
              <w:pStyle w:val="Texto"/>
              <w:spacing w:after="0" w:line="240" w:lineRule="exact"/>
              <w:ind w:firstLine="0"/>
              <w:rPr>
                <w:rFonts w:ascii="Soberana sans" w:hAnsi="Soberana sans"/>
                <w:sz w:val="22"/>
                <w:szCs w:val="22"/>
                <w:lang w:val="es-MX"/>
              </w:rPr>
            </w:pPr>
            <w:r w:rsidRPr="004B6AE2">
              <w:rPr>
                <w:rFonts w:ascii="Soberana sans" w:hAnsi="Soberana sans"/>
                <w:sz w:val="22"/>
                <w:szCs w:val="22"/>
                <w:lang w:val="es-MX"/>
              </w:rPr>
              <w:t xml:space="preserve">Vehículos y Equipo Terrestre </w:t>
            </w:r>
          </w:p>
        </w:tc>
        <w:tc>
          <w:tcPr>
            <w:tcW w:w="1538" w:type="dxa"/>
            <w:tcBorders>
              <w:top w:val="single" w:sz="6" w:space="0" w:color="auto"/>
              <w:left w:val="single" w:sz="6" w:space="0" w:color="auto"/>
              <w:bottom w:val="single" w:sz="6" w:space="0" w:color="auto"/>
              <w:right w:val="single" w:sz="6" w:space="0" w:color="auto"/>
            </w:tcBorders>
          </w:tcPr>
          <w:p w:rsidR="005370A2" w:rsidRDefault="005370A2" w:rsidP="004E4571">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 xml:space="preserve">     581,950</w:t>
            </w:r>
          </w:p>
        </w:tc>
      </w:tr>
      <w:tr w:rsidR="005370A2" w:rsidRPr="004B6AE2" w:rsidTr="004E4571">
        <w:trPr>
          <w:cantSplit/>
          <w:trHeight w:val="227"/>
          <w:jc w:val="center"/>
        </w:trPr>
        <w:tc>
          <w:tcPr>
            <w:tcW w:w="6283" w:type="dxa"/>
            <w:tcBorders>
              <w:top w:val="single" w:sz="6" w:space="0" w:color="auto"/>
              <w:left w:val="single" w:sz="6" w:space="0" w:color="auto"/>
              <w:bottom w:val="single" w:sz="6" w:space="0" w:color="auto"/>
              <w:right w:val="single" w:sz="6" w:space="0" w:color="auto"/>
            </w:tcBorders>
          </w:tcPr>
          <w:p w:rsidR="005370A2" w:rsidRPr="004B6AE2" w:rsidRDefault="005370A2" w:rsidP="004E4571">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 xml:space="preserve">Equipos de Generación Eléctrica, Aparatos y Accesorios Eléctricos </w:t>
            </w:r>
          </w:p>
        </w:tc>
        <w:tc>
          <w:tcPr>
            <w:tcW w:w="1538" w:type="dxa"/>
            <w:tcBorders>
              <w:top w:val="single" w:sz="6" w:space="0" w:color="auto"/>
              <w:left w:val="single" w:sz="6" w:space="0" w:color="auto"/>
              <w:bottom w:val="single" w:sz="6" w:space="0" w:color="auto"/>
              <w:right w:val="single" w:sz="6" w:space="0" w:color="auto"/>
            </w:tcBorders>
          </w:tcPr>
          <w:p w:rsidR="005370A2" w:rsidRDefault="005370A2" w:rsidP="004E4571">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6,565.00</w:t>
            </w:r>
          </w:p>
        </w:tc>
      </w:tr>
      <w:tr w:rsidR="005370A2" w:rsidRPr="004B6AE2" w:rsidTr="004E4571">
        <w:trPr>
          <w:cantSplit/>
          <w:trHeight w:val="227"/>
          <w:jc w:val="center"/>
        </w:trPr>
        <w:tc>
          <w:tcPr>
            <w:tcW w:w="6283" w:type="dxa"/>
            <w:tcBorders>
              <w:top w:val="single" w:sz="6" w:space="0" w:color="auto"/>
              <w:left w:val="single" w:sz="6" w:space="0" w:color="auto"/>
              <w:bottom w:val="single" w:sz="6" w:space="0" w:color="auto"/>
              <w:right w:val="single" w:sz="6" w:space="0" w:color="auto"/>
            </w:tcBorders>
          </w:tcPr>
          <w:p w:rsidR="005370A2" w:rsidRPr="004B6AE2" w:rsidRDefault="005370A2" w:rsidP="004E4571">
            <w:pPr>
              <w:pStyle w:val="Texto"/>
              <w:spacing w:after="0" w:line="240" w:lineRule="exact"/>
              <w:ind w:firstLine="0"/>
              <w:rPr>
                <w:rFonts w:ascii="Soberana sans" w:hAnsi="Soberana sans"/>
                <w:sz w:val="22"/>
                <w:szCs w:val="22"/>
                <w:lang w:val="es-MX"/>
              </w:rPr>
            </w:pPr>
            <w:r w:rsidRPr="005A74C6">
              <w:rPr>
                <w:rFonts w:ascii="Soberana sans" w:hAnsi="Soberana sans"/>
                <w:b/>
                <w:sz w:val="22"/>
                <w:szCs w:val="22"/>
                <w:lang w:val="es-MX"/>
              </w:rPr>
              <w:t xml:space="preserve">TOTAL </w:t>
            </w:r>
          </w:p>
        </w:tc>
        <w:tc>
          <w:tcPr>
            <w:tcW w:w="1538" w:type="dxa"/>
            <w:tcBorders>
              <w:top w:val="single" w:sz="6" w:space="0" w:color="auto"/>
              <w:left w:val="single" w:sz="6" w:space="0" w:color="auto"/>
              <w:bottom w:val="single" w:sz="6" w:space="0" w:color="auto"/>
              <w:right w:val="single" w:sz="6" w:space="0" w:color="auto"/>
            </w:tcBorders>
          </w:tcPr>
          <w:p w:rsidR="005370A2" w:rsidRPr="004B6AE2" w:rsidRDefault="005370A2" w:rsidP="004E4571">
            <w:pPr>
              <w:pStyle w:val="Texto"/>
              <w:spacing w:after="0" w:line="240" w:lineRule="exact"/>
              <w:ind w:firstLine="0"/>
              <w:jc w:val="right"/>
              <w:rPr>
                <w:rFonts w:ascii="Soberana sans" w:hAnsi="Soberana sans"/>
                <w:sz w:val="22"/>
                <w:szCs w:val="22"/>
                <w:lang w:val="es-MX"/>
              </w:rPr>
            </w:pPr>
            <w:r>
              <w:rPr>
                <w:rFonts w:ascii="Soberana sans" w:hAnsi="Soberana sans"/>
                <w:b/>
                <w:sz w:val="22"/>
                <w:szCs w:val="22"/>
                <w:lang w:val="es-MX"/>
              </w:rPr>
              <w:t>8</w:t>
            </w:r>
            <w:r w:rsidRPr="004B6AE2">
              <w:rPr>
                <w:rFonts w:ascii="Soberana sans" w:hAnsi="Soberana sans"/>
                <w:b/>
                <w:sz w:val="22"/>
                <w:szCs w:val="22"/>
                <w:lang w:val="es-MX"/>
              </w:rPr>
              <w:t>´</w:t>
            </w:r>
            <w:r>
              <w:rPr>
                <w:rFonts w:ascii="Soberana sans" w:hAnsi="Soberana sans"/>
                <w:b/>
                <w:sz w:val="22"/>
                <w:szCs w:val="22"/>
                <w:lang w:val="es-MX"/>
              </w:rPr>
              <w:t>862</w:t>
            </w:r>
            <w:r w:rsidRPr="004B6AE2">
              <w:rPr>
                <w:rFonts w:ascii="Soberana sans" w:hAnsi="Soberana sans"/>
                <w:b/>
                <w:sz w:val="22"/>
                <w:szCs w:val="22"/>
                <w:lang w:val="es-MX"/>
              </w:rPr>
              <w:t>,</w:t>
            </w:r>
            <w:r>
              <w:rPr>
                <w:rFonts w:ascii="Soberana sans" w:hAnsi="Soberana sans"/>
                <w:b/>
                <w:sz w:val="22"/>
                <w:szCs w:val="22"/>
                <w:lang w:val="es-MX"/>
              </w:rPr>
              <w:t>955.26</w:t>
            </w:r>
          </w:p>
        </w:tc>
      </w:tr>
    </w:tbl>
    <w:p w:rsidR="005370A2" w:rsidRPr="00BD47D4" w:rsidRDefault="005370A2" w:rsidP="005370A2">
      <w:pPr>
        <w:pStyle w:val="Texto"/>
        <w:numPr>
          <w:ilvl w:val="0"/>
          <w:numId w:val="3"/>
        </w:numPr>
        <w:spacing w:after="0" w:line="240" w:lineRule="exact"/>
        <w:rPr>
          <w:rFonts w:ascii="Soberana sans" w:hAnsi="Soberana sans"/>
          <w:sz w:val="22"/>
          <w:szCs w:val="22"/>
          <w:lang w:val="es-MX"/>
        </w:rPr>
      </w:pPr>
      <w:r w:rsidRPr="00742340">
        <w:rPr>
          <w:rFonts w:ascii="Soberana sans" w:hAnsi="Soberana sans"/>
          <w:sz w:val="22"/>
          <w:szCs w:val="22"/>
          <w:lang w:val="es-MX"/>
        </w:rPr>
        <w:lastRenderedPageBreak/>
        <w:tab/>
      </w:r>
      <w:r w:rsidRPr="00BD47D4">
        <w:rPr>
          <w:rFonts w:ascii="Soberana sans" w:hAnsi="Soberana sans"/>
          <w:sz w:val="22"/>
          <w:szCs w:val="22"/>
          <w:lang w:val="es-MX"/>
        </w:rPr>
        <w:t>Conciliación de los Flujos de Efectivo Netos de las Actividades de Operación y la cuenta de Ahorro/Desahorro antes de Rubros Extraordinarios.</w:t>
      </w:r>
    </w:p>
    <w:p w:rsidR="005370A2" w:rsidRPr="00BD47D4" w:rsidRDefault="005370A2" w:rsidP="005370A2">
      <w:pPr>
        <w:pStyle w:val="Texto"/>
        <w:spacing w:after="0" w:line="240" w:lineRule="exact"/>
        <w:ind w:left="648" w:firstLine="0"/>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954"/>
        <w:gridCol w:w="1541"/>
        <w:gridCol w:w="1327"/>
      </w:tblGrid>
      <w:tr w:rsidR="005370A2" w:rsidRPr="00BD47D4" w:rsidTr="004E4571">
        <w:trPr>
          <w:cantSplit/>
          <w:jc w:val="center"/>
        </w:trPr>
        <w:tc>
          <w:tcPr>
            <w:tcW w:w="5954" w:type="dxa"/>
            <w:tcBorders>
              <w:top w:val="single" w:sz="6" w:space="0" w:color="auto"/>
              <w:left w:val="single" w:sz="6" w:space="0" w:color="auto"/>
              <w:bottom w:val="single" w:sz="6" w:space="0" w:color="auto"/>
              <w:right w:val="single" w:sz="6" w:space="0" w:color="auto"/>
            </w:tcBorders>
          </w:tcPr>
          <w:p w:rsidR="005370A2" w:rsidRPr="00BD47D4" w:rsidRDefault="005370A2" w:rsidP="004E4571">
            <w:pPr>
              <w:pStyle w:val="Texto"/>
              <w:spacing w:after="0" w:line="240" w:lineRule="exact"/>
              <w:ind w:firstLine="0"/>
              <w:rPr>
                <w:rFonts w:ascii="Soberana sans" w:hAnsi="Soberana sans"/>
                <w:sz w:val="22"/>
                <w:szCs w:val="22"/>
                <w:lang w:val="es-MX"/>
              </w:rPr>
            </w:pPr>
          </w:p>
        </w:tc>
        <w:tc>
          <w:tcPr>
            <w:tcW w:w="1541" w:type="dxa"/>
            <w:tcBorders>
              <w:top w:val="single" w:sz="6" w:space="0" w:color="auto"/>
              <w:left w:val="single" w:sz="6" w:space="0" w:color="auto"/>
              <w:bottom w:val="single" w:sz="6" w:space="0" w:color="auto"/>
              <w:right w:val="single" w:sz="6" w:space="0" w:color="auto"/>
            </w:tcBorders>
          </w:tcPr>
          <w:p w:rsidR="005370A2" w:rsidRPr="00BD47D4" w:rsidRDefault="005370A2" w:rsidP="004E4571">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2019</w:t>
            </w:r>
          </w:p>
        </w:tc>
        <w:tc>
          <w:tcPr>
            <w:tcW w:w="1327" w:type="dxa"/>
            <w:tcBorders>
              <w:top w:val="single" w:sz="6" w:space="0" w:color="auto"/>
              <w:left w:val="single" w:sz="6" w:space="0" w:color="auto"/>
              <w:bottom w:val="single" w:sz="6" w:space="0" w:color="auto"/>
              <w:right w:val="single" w:sz="6" w:space="0" w:color="auto"/>
            </w:tcBorders>
          </w:tcPr>
          <w:p w:rsidR="005370A2" w:rsidRPr="00BD47D4" w:rsidRDefault="005370A2" w:rsidP="004E4571">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2018</w:t>
            </w:r>
          </w:p>
        </w:tc>
      </w:tr>
      <w:tr w:rsidR="005370A2" w:rsidRPr="00BD47D4" w:rsidTr="004E4571">
        <w:trPr>
          <w:cantSplit/>
          <w:jc w:val="center"/>
        </w:trPr>
        <w:tc>
          <w:tcPr>
            <w:tcW w:w="5954" w:type="dxa"/>
            <w:tcBorders>
              <w:top w:val="single" w:sz="6" w:space="0" w:color="auto"/>
              <w:left w:val="single" w:sz="6" w:space="0" w:color="auto"/>
              <w:bottom w:val="single" w:sz="6" w:space="0" w:color="auto"/>
              <w:right w:val="single" w:sz="6" w:space="0" w:color="auto"/>
            </w:tcBorders>
          </w:tcPr>
          <w:p w:rsidR="005370A2" w:rsidRPr="00BD47D4" w:rsidRDefault="005370A2" w:rsidP="004E4571">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Ahorro/Desahorro antes de rubros extraordinarios</w:t>
            </w:r>
          </w:p>
        </w:tc>
        <w:tc>
          <w:tcPr>
            <w:tcW w:w="1541" w:type="dxa"/>
            <w:tcBorders>
              <w:top w:val="single" w:sz="6" w:space="0" w:color="auto"/>
              <w:left w:val="single" w:sz="6" w:space="0" w:color="auto"/>
              <w:bottom w:val="single" w:sz="6" w:space="0" w:color="auto"/>
              <w:right w:val="single" w:sz="6" w:space="0" w:color="auto"/>
            </w:tcBorders>
          </w:tcPr>
          <w:p w:rsidR="005370A2" w:rsidRPr="00BD47D4" w:rsidRDefault="005370A2" w:rsidP="004E4571">
            <w:pPr>
              <w:pStyle w:val="Texto"/>
              <w:spacing w:after="0" w:line="240" w:lineRule="exact"/>
              <w:ind w:firstLine="0"/>
              <w:jc w:val="center"/>
              <w:rPr>
                <w:rFonts w:ascii="Soberana sans" w:hAnsi="Soberana sans"/>
                <w:sz w:val="22"/>
                <w:szCs w:val="22"/>
                <w:lang w:val="es-MX"/>
              </w:rPr>
            </w:pPr>
            <w:r w:rsidRPr="00CD7BE2">
              <w:rPr>
                <w:rFonts w:ascii="Soberana sans" w:hAnsi="Soberana sans"/>
                <w:sz w:val="22"/>
                <w:szCs w:val="22"/>
                <w:lang w:val="es-MX"/>
              </w:rPr>
              <w:t>17,525,827.70</w:t>
            </w:r>
          </w:p>
        </w:tc>
        <w:tc>
          <w:tcPr>
            <w:tcW w:w="1327" w:type="dxa"/>
            <w:tcBorders>
              <w:top w:val="single" w:sz="6" w:space="0" w:color="auto"/>
              <w:left w:val="single" w:sz="6" w:space="0" w:color="auto"/>
              <w:bottom w:val="single" w:sz="6" w:space="0" w:color="auto"/>
              <w:right w:val="single" w:sz="6" w:space="0" w:color="auto"/>
            </w:tcBorders>
          </w:tcPr>
          <w:p w:rsidR="005370A2" w:rsidRPr="00BD47D4" w:rsidRDefault="005370A2" w:rsidP="004E4571">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-5,969,971</w:t>
            </w:r>
          </w:p>
        </w:tc>
      </w:tr>
      <w:tr w:rsidR="005370A2" w:rsidRPr="00BD47D4" w:rsidTr="004E4571">
        <w:trPr>
          <w:cantSplit/>
          <w:jc w:val="center"/>
        </w:trPr>
        <w:tc>
          <w:tcPr>
            <w:tcW w:w="5954" w:type="dxa"/>
            <w:tcBorders>
              <w:top w:val="single" w:sz="6" w:space="0" w:color="auto"/>
              <w:left w:val="single" w:sz="6" w:space="0" w:color="auto"/>
              <w:bottom w:val="single" w:sz="6" w:space="0" w:color="auto"/>
              <w:right w:val="single" w:sz="6" w:space="0" w:color="auto"/>
            </w:tcBorders>
          </w:tcPr>
          <w:p w:rsidR="005370A2" w:rsidRPr="00BD47D4" w:rsidRDefault="005370A2" w:rsidP="004E4571">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Movimientos de partidas (o rubros) que no afectan al efectivo</w:t>
            </w:r>
          </w:p>
        </w:tc>
        <w:tc>
          <w:tcPr>
            <w:tcW w:w="1541" w:type="dxa"/>
            <w:tcBorders>
              <w:top w:val="single" w:sz="6" w:space="0" w:color="auto"/>
              <w:left w:val="single" w:sz="6" w:space="0" w:color="auto"/>
              <w:bottom w:val="single" w:sz="6" w:space="0" w:color="auto"/>
              <w:right w:val="single" w:sz="6" w:space="0" w:color="auto"/>
            </w:tcBorders>
          </w:tcPr>
          <w:p w:rsidR="005370A2" w:rsidRPr="00BD47D4" w:rsidRDefault="005370A2" w:rsidP="004E4571">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327" w:type="dxa"/>
            <w:tcBorders>
              <w:top w:val="single" w:sz="6" w:space="0" w:color="auto"/>
              <w:left w:val="single" w:sz="6" w:space="0" w:color="auto"/>
              <w:bottom w:val="single" w:sz="6" w:space="0" w:color="auto"/>
              <w:right w:val="single" w:sz="6" w:space="0" w:color="auto"/>
            </w:tcBorders>
          </w:tcPr>
          <w:p w:rsidR="005370A2" w:rsidRPr="00BD47D4" w:rsidRDefault="005370A2" w:rsidP="004E4571">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5370A2" w:rsidRPr="00BD47D4" w:rsidTr="004E4571">
        <w:trPr>
          <w:cantSplit/>
          <w:jc w:val="center"/>
        </w:trPr>
        <w:tc>
          <w:tcPr>
            <w:tcW w:w="5954" w:type="dxa"/>
            <w:tcBorders>
              <w:top w:val="single" w:sz="6" w:space="0" w:color="auto"/>
              <w:left w:val="single" w:sz="6" w:space="0" w:color="auto"/>
              <w:bottom w:val="single" w:sz="6" w:space="0" w:color="auto"/>
              <w:right w:val="single" w:sz="6" w:space="0" w:color="auto"/>
            </w:tcBorders>
          </w:tcPr>
          <w:p w:rsidR="005370A2" w:rsidRPr="00BD47D4" w:rsidRDefault="005370A2" w:rsidP="004E4571">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Depreciación</w:t>
            </w:r>
          </w:p>
        </w:tc>
        <w:tc>
          <w:tcPr>
            <w:tcW w:w="1541" w:type="dxa"/>
            <w:tcBorders>
              <w:top w:val="single" w:sz="6" w:space="0" w:color="auto"/>
              <w:left w:val="single" w:sz="6" w:space="0" w:color="auto"/>
              <w:bottom w:val="single" w:sz="6" w:space="0" w:color="auto"/>
              <w:right w:val="single" w:sz="6" w:space="0" w:color="auto"/>
            </w:tcBorders>
          </w:tcPr>
          <w:p w:rsidR="005370A2" w:rsidRPr="00BD47D4" w:rsidRDefault="005370A2" w:rsidP="004E4571">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327" w:type="dxa"/>
            <w:tcBorders>
              <w:top w:val="single" w:sz="6" w:space="0" w:color="auto"/>
              <w:left w:val="single" w:sz="6" w:space="0" w:color="auto"/>
              <w:bottom w:val="single" w:sz="6" w:space="0" w:color="auto"/>
              <w:right w:val="single" w:sz="6" w:space="0" w:color="auto"/>
            </w:tcBorders>
          </w:tcPr>
          <w:p w:rsidR="005370A2" w:rsidRPr="00BD47D4" w:rsidRDefault="005370A2" w:rsidP="004E4571">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5370A2" w:rsidRPr="00BD47D4" w:rsidTr="004E4571">
        <w:trPr>
          <w:cantSplit/>
          <w:jc w:val="center"/>
        </w:trPr>
        <w:tc>
          <w:tcPr>
            <w:tcW w:w="5954" w:type="dxa"/>
            <w:tcBorders>
              <w:top w:val="single" w:sz="6" w:space="0" w:color="auto"/>
              <w:left w:val="single" w:sz="6" w:space="0" w:color="auto"/>
              <w:bottom w:val="single" w:sz="6" w:space="0" w:color="auto"/>
              <w:right w:val="single" w:sz="6" w:space="0" w:color="auto"/>
            </w:tcBorders>
          </w:tcPr>
          <w:p w:rsidR="005370A2" w:rsidRPr="00BD47D4" w:rsidRDefault="005370A2" w:rsidP="004E4571">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Amortización</w:t>
            </w:r>
          </w:p>
        </w:tc>
        <w:tc>
          <w:tcPr>
            <w:tcW w:w="1541" w:type="dxa"/>
            <w:tcBorders>
              <w:top w:val="single" w:sz="6" w:space="0" w:color="auto"/>
              <w:left w:val="single" w:sz="6" w:space="0" w:color="auto"/>
              <w:bottom w:val="single" w:sz="6" w:space="0" w:color="auto"/>
              <w:right w:val="single" w:sz="6" w:space="0" w:color="auto"/>
            </w:tcBorders>
          </w:tcPr>
          <w:p w:rsidR="005370A2" w:rsidRPr="00BD47D4" w:rsidRDefault="005370A2" w:rsidP="004E4571">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327" w:type="dxa"/>
            <w:tcBorders>
              <w:top w:val="single" w:sz="6" w:space="0" w:color="auto"/>
              <w:left w:val="single" w:sz="6" w:space="0" w:color="auto"/>
              <w:bottom w:val="single" w:sz="6" w:space="0" w:color="auto"/>
              <w:right w:val="single" w:sz="6" w:space="0" w:color="auto"/>
            </w:tcBorders>
          </w:tcPr>
          <w:p w:rsidR="005370A2" w:rsidRPr="00BD47D4" w:rsidRDefault="005370A2" w:rsidP="004E4571">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5370A2" w:rsidRPr="00BD47D4" w:rsidTr="004E4571">
        <w:trPr>
          <w:cantSplit/>
          <w:jc w:val="center"/>
        </w:trPr>
        <w:tc>
          <w:tcPr>
            <w:tcW w:w="5954" w:type="dxa"/>
            <w:tcBorders>
              <w:top w:val="single" w:sz="6" w:space="0" w:color="auto"/>
              <w:left w:val="single" w:sz="6" w:space="0" w:color="auto"/>
              <w:bottom w:val="single" w:sz="6" w:space="0" w:color="auto"/>
              <w:right w:val="single" w:sz="6" w:space="0" w:color="auto"/>
            </w:tcBorders>
          </w:tcPr>
          <w:p w:rsidR="005370A2" w:rsidRPr="00BD47D4" w:rsidRDefault="005370A2" w:rsidP="004E4571">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Incrementos en las provisiones</w:t>
            </w:r>
          </w:p>
        </w:tc>
        <w:tc>
          <w:tcPr>
            <w:tcW w:w="1541" w:type="dxa"/>
            <w:tcBorders>
              <w:top w:val="single" w:sz="6" w:space="0" w:color="auto"/>
              <w:left w:val="single" w:sz="6" w:space="0" w:color="auto"/>
              <w:bottom w:val="single" w:sz="6" w:space="0" w:color="auto"/>
              <w:right w:val="single" w:sz="6" w:space="0" w:color="auto"/>
            </w:tcBorders>
          </w:tcPr>
          <w:p w:rsidR="005370A2" w:rsidRPr="00BD47D4" w:rsidRDefault="005370A2" w:rsidP="004E4571">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327" w:type="dxa"/>
            <w:tcBorders>
              <w:top w:val="single" w:sz="6" w:space="0" w:color="auto"/>
              <w:left w:val="single" w:sz="6" w:space="0" w:color="auto"/>
              <w:bottom w:val="single" w:sz="6" w:space="0" w:color="auto"/>
              <w:right w:val="single" w:sz="6" w:space="0" w:color="auto"/>
            </w:tcBorders>
          </w:tcPr>
          <w:p w:rsidR="005370A2" w:rsidRPr="00BD47D4" w:rsidRDefault="005370A2" w:rsidP="004E4571">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bl>
    <w:p w:rsidR="005370A2" w:rsidRPr="00BD47D4" w:rsidRDefault="005370A2" w:rsidP="005370A2">
      <w:pPr>
        <w:pStyle w:val="INCISO"/>
        <w:spacing w:after="0" w:line="240" w:lineRule="exact"/>
        <w:ind w:left="360"/>
        <w:rPr>
          <w:rFonts w:ascii="Soberana sans" w:hAnsi="Soberana sans"/>
          <w:b/>
          <w:smallCaps/>
          <w:sz w:val="22"/>
          <w:szCs w:val="22"/>
        </w:rPr>
      </w:pPr>
    </w:p>
    <w:p w:rsidR="005370A2" w:rsidRDefault="005370A2" w:rsidP="005370A2">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V) Conciliación entre los ingresos presupuestarios y contables, así como entre los egresos presupu</w:t>
      </w:r>
      <w:r>
        <w:rPr>
          <w:rFonts w:ascii="Soberana sans" w:hAnsi="Soberana sans"/>
          <w:b/>
          <w:smallCaps/>
          <w:sz w:val="22"/>
          <w:szCs w:val="22"/>
        </w:rPr>
        <w:t>estarios y los gastos contables</w:t>
      </w:r>
    </w:p>
    <w:p w:rsidR="005370A2" w:rsidRPr="00BD47D4" w:rsidRDefault="005370A2" w:rsidP="005370A2">
      <w:pPr>
        <w:pStyle w:val="INCISO"/>
        <w:spacing w:after="0" w:line="240" w:lineRule="exact"/>
        <w:ind w:left="360"/>
        <w:rPr>
          <w:rFonts w:ascii="Soberana sans" w:hAnsi="Soberana sans"/>
          <w:b/>
          <w:smallCaps/>
          <w:sz w:val="22"/>
          <w:szCs w:val="22"/>
        </w:rPr>
      </w:pPr>
    </w:p>
    <w:p w:rsidR="005370A2" w:rsidRDefault="005370A2" w:rsidP="005370A2">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La conciliación se presentará atendiendo a lo dispuesto por el Acuerdo por el que se emite el formato de conciliación entre los ingresos presupuestarios y contables, así como entre los egresos presupuestarios y los gastos contables.</w:t>
      </w:r>
    </w:p>
    <w:p w:rsidR="005370A2" w:rsidRDefault="005370A2" w:rsidP="005370A2">
      <w:pPr>
        <w:pStyle w:val="Texto"/>
        <w:spacing w:after="0" w:line="240" w:lineRule="exact"/>
        <w:rPr>
          <w:rFonts w:ascii="Soberana sans" w:hAnsi="Soberana sans"/>
          <w:sz w:val="22"/>
          <w:szCs w:val="22"/>
          <w:lang w:val="es-MX"/>
        </w:rPr>
      </w:pPr>
    </w:p>
    <w:tbl>
      <w:tblPr>
        <w:tblW w:w="9744" w:type="dxa"/>
        <w:jc w:val="center"/>
        <w:tblCellMar>
          <w:left w:w="70" w:type="dxa"/>
          <w:right w:w="70" w:type="dxa"/>
        </w:tblCellMar>
        <w:tblLook w:val="04A0" w:firstRow="1" w:lastRow="0" w:firstColumn="1" w:lastColumn="0" w:noHBand="0" w:noVBand="1"/>
      </w:tblPr>
      <w:tblGrid>
        <w:gridCol w:w="3251"/>
        <w:gridCol w:w="3827"/>
        <w:gridCol w:w="1311"/>
        <w:gridCol w:w="1355"/>
      </w:tblGrid>
      <w:tr w:rsidR="005370A2" w:rsidRPr="0051081B" w:rsidTr="004E4571">
        <w:trPr>
          <w:trHeight w:val="300"/>
          <w:jc w:val="center"/>
        </w:trPr>
        <w:tc>
          <w:tcPr>
            <w:tcW w:w="9744" w:type="dxa"/>
            <w:gridSpan w:val="4"/>
            <w:tcBorders>
              <w:top w:val="nil"/>
              <w:left w:val="single" w:sz="8" w:space="0" w:color="auto"/>
              <w:bottom w:val="nil"/>
              <w:right w:val="single" w:sz="8" w:space="0" w:color="000000"/>
            </w:tcBorders>
            <w:shd w:val="clear" w:color="000000" w:fill="632523"/>
            <w:noWrap/>
            <w:vAlign w:val="center"/>
            <w:hideMark/>
          </w:tcPr>
          <w:p w:rsidR="005370A2" w:rsidRPr="0051081B" w:rsidRDefault="005370A2" w:rsidP="004E4571">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Congreso del Estado de Tlaxcala</w:t>
            </w:r>
          </w:p>
        </w:tc>
      </w:tr>
      <w:tr w:rsidR="005370A2" w:rsidRPr="0051081B" w:rsidTr="004E4571">
        <w:trPr>
          <w:trHeight w:val="300"/>
          <w:jc w:val="center"/>
        </w:trPr>
        <w:tc>
          <w:tcPr>
            <w:tcW w:w="9744" w:type="dxa"/>
            <w:gridSpan w:val="4"/>
            <w:tcBorders>
              <w:top w:val="nil"/>
              <w:left w:val="single" w:sz="8" w:space="0" w:color="auto"/>
              <w:bottom w:val="nil"/>
              <w:right w:val="single" w:sz="8" w:space="0" w:color="000000"/>
            </w:tcBorders>
            <w:shd w:val="clear" w:color="000000" w:fill="632523"/>
            <w:noWrap/>
            <w:vAlign w:val="center"/>
            <w:hideMark/>
          </w:tcPr>
          <w:p w:rsidR="005370A2" w:rsidRPr="0051081B" w:rsidRDefault="005370A2" w:rsidP="004E4571">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Conciliación entre los Ingresos Presupuestarios y Contables</w:t>
            </w:r>
          </w:p>
        </w:tc>
      </w:tr>
      <w:tr w:rsidR="005370A2" w:rsidRPr="0051081B" w:rsidTr="004E4571">
        <w:trPr>
          <w:trHeight w:val="300"/>
          <w:jc w:val="center"/>
        </w:trPr>
        <w:tc>
          <w:tcPr>
            <w:tcW w:w="9744" w:type="dxa"/>
            <w:gridSpan w:val="4"/>
            <w:tcBorders>
              <w:top w:val="nil"/>
              <w:left w:val="single" w:sz="8" w:space="0" w:color="auto"/>
              <w:bottom w:val="nil"/>
              <w:right w:val="single" w:sz="8" w:space="0" w:color="000000"/>
            </w:tcBorders>
            <w:shd w:val="clear" w:color="000000" w:fill="632523"/>
            <w:noWrap/>
            <w:vAlign w:val="center"/>
            <w:hideMark/>
          </w:tcPr>
          <w:p w:rsidR="005370A2" w:rsidRPr="0051081B" w:rsidRDefault="005370A2" w:rsidP="004E4571">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Correspondiente del 1 de enero al 3</w:t>
            </w:r>
            <w:r>
              <w:rPr>
                <w:rFonts w:ascii="Soberana Sans Light" w:eastAsia="Times New Roman" w:hAnsi="Soberana Sans Light" w:cs="Calibri"/>
                <w:b/>
                <w:bCs/>
                <w:color w:val="FFFFFF"/>
                <w:sz w:val="20"/>
                <w:szCs w:val="20"/>
                <w:lang w:eastAsia="es-MX"/>
              </w:rPr>
              <w:t>1</w:t>
            </w:r>
            <w:r w:rsidRPr="0051081B">
              <w:rPr>
                <w:rFonts w:ascii="Soberana Sans Light" w:eastAsia="Times New Roman" w:hAnsi="Soberana Sans Light" w:cs="Calibri"/>
                <w:b/>
                <w:bCs/>
                <w:color w:val="FFFFFF"/>
                <w:sz w:val="20"/>
                <w:szCs w:val="20"/>
                <w:lang w:eastAsia="es-MX"/>
              </w:rPr>
              <w:t xml:space="preserve"> de </w:t>
            </w:r>
            <w:r>
              <w:rPr>
                <w:rFonts w:ascii="Soberana Sans Light" w:eastAsia="Times New Roman" w:hAnsi="Soberana Sans Light" w:cs="Calibri"/>
                <w:b/>
                <w:bCs/>
                <w:color w:val="FFFFFF"/>
                <w:sz w:val="20"/>
                <w:szCs w:val="20"/>
                <w:lang w:eastAsia="es-MX"/>
              </w:rPr>
              <w:t>Diciembre</w:t>
            </w:r>
            <w:r w:rsidRPr="0051081B">
              <w:rPr>
                <w:rFonts w:ascii="Soberana Sans Light" w:eastAsia="Times New Roman" w:hAnsi="Soberana Sans Light" w:cs="Calibri"/>
                <w:b/>
                <w:bCs/>
                <w:color w:val="FFFFFF"/>
                <w:sz w:val="20"/>
                <w:szCs w:val="20"/>
                <w:lang w:eastAsia="es-MX"/>
              </w:rPr>
              <w:t xml:space="preserve"> de 2019</w:t>
            </w:r>
          </w:p>
        </w:tc>
      </w:tr>
      <w:tr w:rsidR="005370A2" w:rsidRPr="0051081B" w:rsidTr="004E4571">
        <w:trPr>
          <w:trHeight w:val="315"/>
          <w:jc w:val="center"/>
        </w:trPr>
        <w:tc>
          <w:tcPr>
            <w:tcW w:w="9744" w:type="dxa"/>
            <w:gridSpan w:val="4"/>
            <w:tcBorders>
              <w:top w:val="nil"/>
              <w:left w:val="single" w:sz="8" w:space="0" w:color="auto"/>
              <w:bottom w:val="single" w:sz="8" w:space="0" w:color="auto"/>
              <w:right w:val="single" w:sz="8" w:space="0" w:color="000000"/>
            </w:tcBorders>
            <w:shd w:val="clear" w:color="000000" w:fill="632523"/>
            <w:noWrap/>
            <w:vAlign w:val="center"/>
            <w:hideMark/>
          </w:tcPr>
          <w:p w:rsidR="005370A2" w:rsidRPr="0051081B" w:rsidRDefault="005370A2" w:rsidP="004E4571">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(Cifras en pesos)</w:t>
            </w:r>
          </w:p>
        </w:tc>
      </w:tr>
      <w:tr w:rsidR="005370A2" w:rsidRPr="0051081B" w:rsidTr="004E4571">
        <w:trPr>
          <w:trHeight w:val="315"/>
          <w:jc w:val="center"/>
        </w:trPr>
        <w:tc>
          <w:tcPr>
            <w:tcW w:w="7078" w:type="dxa"/>
            <w:gridSpan w:val="2"/>
            <w:tcBorders>
              <w:top w:val="single" w:sz="8" w:space="0" w:color="auto"/>
              <w:left w:val="single" w:sz="8" w:space="0" w:color="auto"/>
              <w:bottom w:val="single" w:sz="8" w:space="0" w:color="auto"/>
              <w:right w:val="single" w:sz="8" w:space="0" w:color="000000"/>
            </w:tcBorders>
            <w:shd w:val="clear" w:color="000000" w:fill="632523"/>
            <w:noWrap/>
            <w:vAlign w:val="center"/>
            <w:hideMark/>
          </w:tcPr>
          <w:p w:rsidR="005370A2" w:rsidRPr="0051081B" w:rsidRDefault="005370A2" w:rsidP="004E4571">
            <w:pPr>
              <w:spacing w:after="0" w:line="240" w:lineRule="auto"/>
              <w:rPr>
                <w:rFonts w:ascii="Soberana Sans Light" w:eastAsia="Times New Roman" w:hAnsi="Soberana Sans Light" w:cs="Calibri"/>
                <w:b/>
                <w:bCs/>
                <w:color w:val="FFFFFF"/>
                <w:sz w:val="18"/>
                <w:szCs w:val="18"/>
                <w:lang w:eastAsia="es-MX"/>
              </w:rPr>
            </w:pPr>
            <w:r w:rsidRPr="0051081B">
              <w:rPr>
                <w:rFonts w:ascii="Soberana Sans Light" w:eastAsia="Times New Roman" w:hAnsi="Soberana Sans Light" w:cs="Calibri"/>
                <w:b/>
                <w:bCs/>
                <w:color w:val="FFFFFF"/>
                <w:sz w:val="18"/>
                <w:szCs w:val="18"/>
                <w:lang w:eastAsia="es-MX"/>
              </w:rPr>
              <w:t>1. Ingresos Presupuestarios</w:t>
            </w:r>
          </w:p>
        </w:tc>
        <w:tc>
          <w:tcPr>
            <w:tcW w:w="1311" w:type="dxa"/>
            <w:tcBorders>
              <w:top w:val="nil"/>
              <w:left w:val="nil"/>
              <w:bottom w:val="nil"/>
              <w:right w:val="nil"/>
            </w:tcBorders>
            <w:shd w:val="clear" w:color="000000" w:fill="FFFFFF"/>
            <w:noWrap/>
            <w:vAlign w:val="bottom"/>
            <w:hideMark/>
          </w:tcPr>
          <w:p w:rsidR="005370A2" w:rsidRPr="0051081B" w:rsidRDefault="005370A2" w:rsidP="004E4571">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tcBorders>
              <w:top w:val="nil"/>
              <w:left w:val="single" w:sz="8" w:space="0" w:color="auto"/>
              <w:bottom w:val="single" w:sz="8" w:space="0" w:color="auto"/>
              <w:right w:val="single" w:sz="8" w:space="0" w:color="auto"/>
            </w:tcBorders>
            <w:shd w:val="clear" w:color="000000" w:fill="632523"/>
            <w:noWrap/>
            <w:vAlign w:val="center"/>
            <w:hideMark/>
          </w:tcPr>
          <w:p w:rsidR="005370A2" w:rsidRPr="0051081B" w:rsidRDefault="005370A2" w:rsidP="004E4571">
            <w:pPr>
              <w:spacing w:after="0" w:line="240" w:lineRule="auto"/>
              <w:jc w:val="center"/>
              <w:rPr>
                <w:rFonts w:ascii="Soberana Sans Light" w:eastAsia="Times New Roman" w:hAnsi="Soberana Sans Light" w:cs="Calibri"/>
                <w:b/>
                <w:bCs/>
                <w:color w:val="FFFFFF"/>
                <w:sz w:val="18"/>
                <w:szCs w:val="18"/>
                <w:lang w:eastAsia="es-MX"/>
              </w:rPr>
            </w:pP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290</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626</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935</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52</w:t>
            </w:r>
          </w:p>
        </w:tc>
      </w:tr>
      <w:tr w:rsidR="005370A2" w:rsidRPr="0051081B" w:rsidTr="004E4571">
        <w:trPr>
          <w:trHeight w:val="315"/>
          <w:jc w:val="center"/>
        </w:trPr>
        <w:tc>
          <w:tcPr>
            <w:tcW w:w="7078"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370A2" w:rsidRPr="0051081B" w:rsidRDefault="005370A2" w:rsidP="004E4571">
            <w:pPr>
              <w:spacing w:after="0" w:line="240" w:lineRule="auto"/>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2. Más ingresos contables no presupuestarios</w:t>
            </w:r>
          </w:p>
        </w:tc>
        <w:tc>
          <w:tcPr>
            <w:tcW w:w="1311" w:type="dxa"/>
            <w:tcBorders>
              <w:top w:val="nil"/>
              <w:left w:val="nil"/>
              <w:bottom w:val="single" w:sz="8" w:space="0" w:color="auto"/>
              <w:right w:val="nil"/>
            </w:tcBorders>
            <w:shd w:val="clear" w:color="auto" w:fill="auto"/>
            <w:noWrap/>
            <w:vAlign w:val="bottom"/>
            <w:hideMark/>
          </w:tcPr>
          <w:p w:rsidR="005370A2" w:rsidRPr="0051081B" w:rsidRDefault="005370A2" w:rsidP="004E4571">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jc w:val="center"/>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$0.00</w:t>
            </w:r>
          </w:p>
        </w:tc>
      </w:tr>
      <w:tr w:rsidR="005370A2" w:rsidRPr="0051081B" w:rsidTr="004E4571">
        <w:trPr>
          <w:trHeight w:val="46"/>
          <w:jc w:val="center"/>
        </w:trPr>
        <w:tc>
          <w:tcPr>
            <w:tcW w:w="3251" w:type="dxa"/>
            <w:tcBorders>
              <w:top w:val="nil"/>
              <w:left w:val="single" w:sz="8" w:space="0" w:color="auto"/>
              <w:bottom w:val="single" w:sz="8" w:space="0" w:color="auto"/>
              <w:right w:val="nil"/>
            </w:tcBorders>
            <w:shd w:val="clear" w:color="auto" w:fill="auto"/>
            <w:noWrap/>
            <w:vAlign w:val="center"/>
            <w:hideMark/>
          </w:tcPr>
          <w:p w:rsidR="005370A2" w:rsidRPr="0051081B" w:rsidRDefault="005370A2" w:rsidP="004E45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w:t>
            </w:r>
          </w:p>
        </w:tc>
        <w:tc>
          <w:tcPr>
            <w:tcW w:w="3827"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Ingresos financieros</w:t>
            </w:r>
          </w:p>
        </w:tc>
        <w:tc>
          <w:tcPr>
            <w:tcW w:w="1311"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tcBorders>
              <w:top w:val="nil"/>
              <w:left w:val="nil"/>
              <w:bottom w:val="nil"/>
              <w:right w:val="nil"/>
            </w:tcBorders>
            <w:shd w:val="clear" w:color="auto" w:fill="auto"/>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8"/>
                <w:szCs w:val="18"/>
                <w:lang w:eastAsia="es-MX"/>
              </w:rPr>
            </w:pPr>
          </w:p>
        </w:tc>
      </w:tr>
      <w:tr w:rsidR="005370A2" w:rsidRPr="0051081B" w:rsidTr="004E4571">
        <w:trPr>
          <w:trHeight w:val="68"/>
          <w:jc w:val="center"/>
        </w:trPr>
        <w:tc>
          <w:tcPr>
            <w:tcW w:w="3251" w:type="dxa"/>
            <w:tcBorders>
              <w:top w:val="nil"/>
              <w:left w:val="single" w:sz="8" w:space="0" w:color="auto"/>
              <w:bottom w:val="single" w:sz="8" w:space="0" w:color="auto"/>
              <w:right w:val="nil"/>
            </w:tcBorders>
            <w:shd w:val="clear" w:color="auto" w:fill="auto"/>
            <w:noWrap/>
            <w:vAlign w:val="center"/>
            <w:hideMark/>
          </w:tcPr>
          <w:p w:rsidR="005370A2" w:rsidRPr="0051081B" w:rsidRDefault="005370A2" w:rsidP="004E45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w:t>
            </w:r>
          </w:p>
        </w:tc>
        <w:tc>
          <w:tcPr>
            <w:tcW w:w="3827"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Incremento por variación de inventarios</w:t>
            </w:r>
          </w:p>
        </w:tc>
        <w:tc>
          <w:tcPr>
            <w:tcW w:w="1311"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tcBorders>
              <w:top w:val="nil"/>
              <w:left w:val="nil"/>
              <w:bottom w:val="nil"/>
              <w:right w:val="nil"/>
            </w:tcBorders>
            <w:shd w:val="clear" w:color="000000" w:fill="FFFFFF"/>
            <w:noWrap/>
            <w:vAlign w:val="center"/>
            <w:hideMark/>
          </w:tcPr>
          <w:p w:rsidR="005370A2" w:rsidRPr="0051081B" w:rsidRDefault="005370A2" w:rsidP="004E4571">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5370A2" w:rsidRPr="0051081B" w:rsidTr="004E4571">
        <w:trPr>
          <w:trHeight w:val="213"/>
          <w:jc w:val="center"/>
        </w:trPr>
        <w:tc>
          <w:tcPr>
            <w:tcW w:w="3251" w:type="dxa"/>
            <w:tcBorders>
              <w:top w:val="nil"/>
              <w:left w:val="single" w:sz="8" w:space="0" w:color="auto"/>
              <w:bottom w:val="single" w:sz="8" w:space="0" w:color="auto"/>
              <w:right w:val="nil"/>
            </w:tcBorders>
            <w:shd w:val="clear" w:color="auto" w:fill="auto"/>
            <w:noWrap/>
            <w:vAlign w:val="center"/>
            <w:hideMark/>
          </w:tcPr>
          <w:p w:rsidR="005370A2" w:rsidRPr="0051081B" w:rsidRDefault="005370A2" w:rsidP="004E45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2.3</w:t>
            </w:r>
          </w:p>
        </w:tc>
        <w:tc>
          <w:tcPr>
            <w:tcW w:w="3827" w:type="dxa"/>
            <w:tcBorders>
              <w:top w:val="nil"/>
              <w:left w:val="nil"/>
              <w:bottom w:val="single" w:sz="8" w:space="0" w:color="auto"/>
              <w:right w:val="single" w:sz="8" w:space="0" w:color="auto"/>
            </w:tcBorders>
            <w:shd w:val="clear" w:color="auto" w:fill="auto"/>
            <w:vAlign w:val="center"/>
            <w:hideMark/>
          </w:tcPr>
          <w:p w:rsidR="005370A2" w:rsidRPr="0051081B" w:rsidRDefault="005370A2" w:rsidP="004E45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Disminución del exceso de estimaciones por pérdida o deterioro u obsolescencia</w:t>
            </w:r>
          </w:p>
        </w:tc>
        <w:tc>
          <w:tcPr>
            <w:tcW w:w="1311"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tcBorders>
              <w:top w:val="nil"/>
              <w:left w:val="nil"/>
              <w:bottom w:val="nil"/>
              <w:right w:val="nil"/>
            </w:tcBorders>
            <w:shd w:val="clear" w:color="000000" w:fill="FFFFFF"/>
            <w:noWrap/>
            <w:vAlign w:val="center"/>
            <w:hideMark/>
          </w:tcPr>
          <w:p w:rsidR="005370A2" w:rsidRPr="0051081B" w:rsidRDefault="005370A2" w:rsidP="004E4571">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5370A2" w:rsidRPr="0051081B" w:rsidTr="004E4571">
        <w:trPr>
          <w:trHeight w:val="119"/>
          <w:jc w:val="center"/>
        </w:trPr>
        <w:tc>
          <w:tcPr>
            <w:tcW w:w="3251" w:type="dxa"/>
            <w:tcBorders>
              <w:top w:val="nil"/>
              <w:left w:val="single" w:sz="8" w:space="0" w:color="auto"/>
              <w:bottom w:val="single" w:sz="8" w:space="0" w:color="auto"/>
              <w:right w:val="nil"/>
            </w:tcBorders>
            <w:shd w:val="clear" w:color="auto" w:fill="auto"/>
            <w:noWrap/>
            <w:vAlign w:val="center"/>
            <w:hideMark/>
          </w:tcPr>
          <w:p w:rsidR="005370A2" w:rsidRPr="0051081B" w:rsidRDefault="005370A2" w:rsidP="004E45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2.4</w:t>
            </w:r>
          </w:p>
        </w:tc>
        <w:tc>
          <w:tcPr>
            <w:tcW w:w="3827"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Disminución del exceso de provisiones</w:t>
            </w:r>
          </w:p>
        </w:tc>
        <w:tc>
          <w:tcPr>
            <w:tcW w:w="1311"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tcBorders>
              <w:top w:val="nil"/>
              <w:left w:val="nil"/>
              <w:bottom w:val="nil"/>
              <w:right w:val="nil"/>
            </w:tcBorders>
            <w:shd w:val="clear" w:color="000000" w:fill="FFFFFF"/>
            <w:noWrap/>
            <w:vAlign w:val="center"/>
            <w:hideMark/>
          </w:tcPr>
          <w:p w:rsidR="005370A2" w:rsidRPr="0051081B" w:rsidRDefault="005370A2" w:rsidP="004E4571">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5370A2" w:rsidRPr="0051081B" w:rsidTr="004E4571">
        <w:trPr>
          <w:trHeight w:val="123"/>
          <w:jc w:val="center"/>
        </w:trPr>
        <w:tc>
          <w:tcPr>
            <w:tcW w:w="3251" w:type="dxa"/>
            <w:tcBorders>
              <w:top w:val="nil"/>
              <w:left w:val="single" w:sz="8" w:space="0" w:color="auto"/>
              <w:bottom w:val="single" w:sz="8" w:space="0" w:color="auto"/>
              <w:right w:val="nil"/>
            </w:tcBorders>
            <w:shd w:val="clear" w:color="auto" w:fill="auto"/>
            <w:noWrap/>
            <w:vAlign w:val="center"/>
            <w:hideMark/>
          </w:tcPr>
          <w:p w:rsidR="005370A2" w:rsidRPr="0051081B" w:rsidRDefault="005370A2" w:rsidP="004E45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2.5</w:t>
            </w:r>
          </w:p>
        </w:tc>
        <w:tc>
          <w:tcPr>
            <w:tcW w:w="3827"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ingresos y beneficios varios</w:t>
            </w:r>
          </w:p>
        </w:tc>
        <w:tc>
          <w:tcPr>
            <w:tcW w:w="1311"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tcBorders>
              <w:top w:val="nil"/>
              <w:left w:val="nil"/>
              <w:bottom w:val="nil"/>
              <w:right w:val="nil"/>
            </w:tcBorders>
            <w:shd w:val="clear" w:color="000000" w:fill="FFFFFF"/>
            <w:noWrap/>
            <w:vAlign w:val="center"/>
            <w:hideMark/>
          </w:tcPr>
          <w:p w:rsidR="005370A2" w:rsidRPr="0051081B" w:rsidRDefault="005370A2" w:rsidP="004E4571">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5370A2" w:rsidRPr="0051081B" w:rsidTr="004E4571">
        <w:trPr>
          <w:trHeight w:val="127"/>
          <w:jc w:val="center"/>
        </w:trPr>
        <w:tc>
          <w:tcPr>
            <w:tcW w:w="3251" w:type="dxa"/>
            <w:tcBorders>
              <w:top w:val="nil"/>
              <w:left w:val="single" w:sz="8" w:space="0" w:color="auto"/>
              <w:bottom w:val="single" w:sz="8" w:space="0" w:color="auto"/>
              <w:right w:val="nil"/>
            </w:tcBorders>
            <w:shd w:val="clear" w:color="auto" w:fill="auto"/>
            <w:noWrap/>
            <w:vAlign w:val="center"/>
            <w:hideMark/>
          </w:tcPr>
          <w:p w:rsidR="005370A2" w:rsidRPr="0051081B" w:rsidRDefault="005370A2" w:rsidP="004E45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2.6</w:t>
            </w:r>
          </w:p>
        </w:tc>
        <w:tc>
          <w:tcPr>
            <w:tcW w:w="3827"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ingresos contables no presupuestarios</w:t>
            </w:r>
          </w:p>
        </w:tc>
        <w:tc>
          <w:tcPr>
            <w:tcW w:w="1311"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tcBorders>
              <w:top w:val="nil"/>
              <w:left w:val="nil"/>
              <w:bottom w:val="nil"/>
              <w:right w:val="nil"/>
            </w:tcBorders>
            <w:shd w:val="clear" w:color="000000" w:fill="FFFFFF"/>
            <w:noWrap/>
            <w:vAlign w:val="center"/>
            <w:hideMark/>
          </w:tcPr>
          <w:p w:rsidR="005370A2" w:rsidRPr="0051081B" w:rsidRDefault="005370A2" w:rsidP="004E4571">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5370A2" w:rsidRPr="0051081B" w:rsidTr="004E4571">
        <w:trPr>
          <w:trHeight w:val="315"/>
          <w:jc w:val="center"/>
        </w:trPr>
        <w:tc>
          <w:tcPr>
            <w:tcW w:w="3251" w:type="dxa"/>
            <w:tcBorders>
              <w:top w:val="nil"/>
              <w:left w:val="single" w:sz="8" w:space="0" w:color="auto"/>
              <w:bottom w:val="single" w:sz="8" w:space="0" w:color="auto"/>
              <w:right w:val="nil"/>
            </w:tcBorders>
            <w:shd w:val="clear" w:color="auto" w:fill="auto"/>
            <w:noWrap/>
            <w:vAlign w:val="center"/>
            <w:hideMark/>
          </w:tcPr>
          <w:p w:rsidR="005370A2" w:rsidRPr="0051081B" w:rsidRDefault="005370A2" w:rsidP="004E4571">
            <w:pPr>
              <w:spacing w:after="0" w:line="240" w:lineRule="auto"/>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3. Menos ingresos presupuestarios no contables</w:t>
            </w: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 </w:t>
            </w:r>
          </w:p>
        </w:tc>
        <w:tc>
          <w:tcPr>
            <w:tcW w:w="1311" w:type="dxa"/>
            <w:tcBorders>
              <w:top w:val="single" w:sz="8" w:space="0" w:color="auto"/>
              <w:left w:val="nil"/>
              <w:bottom w:val="single" w:sz="8" w:space="0" w:color="auto"/>
              <w:right w:val="nil"/>
            </w:tcBorders>
            <w:shd w:val="clear" w:color="auto" w:fill="auto"/>
            <w:noWrap/>
            <w:vAlign w:val="bottom"/>
            <w:hideMark/>
          </w:tcPr>
          <w:p w:rsidR="005370A2" w:rsidRPr="0051081B" w:rsidRDefault="005370A2" w:rsidP="004E4571">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jc w:val="center"/>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$0.00</w:t>
            </w:r>
          </w:p>
        </w:tc>
      </w:tr>
      <w:tr w:rsidR="005370A2" w:rsidRPr="0051081B" w:rsidTr="004E4571">
        <w:trPr>
          <w:trHeight w:val="86"/>
          <w:jc w:val="center"/>
        </w:trPr>
        <w:tc>
          <w:tcPr>
            <w:tcW w:w="3251" w:type="dxa"/>
            <w:tcBorders>
              <w:top w:val="nil"/>
              <w:left w:val="single" w:sz="8" w:space="0" w:color="auto"/>
              <w:bottom w:val="single" w:sz="8" w:space="0" w:color="auto"/>
              <w:right w:val="nil"/>
            </w:tcBorders>
            <w:shd w:val="clear" w:color="auto" w:fill="auto"/>
            <w:noWrap/>
            <w:vAlign w:val="center"/>
            <w:hideMark/>
          </w:tcPr>
          <w:p w:rsidR="005370A2" w:rsidRPr="0051081B" w:rsidRDefault="005370A2" w:rsidP="004E45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3.1</w:t>
            </w:r>
          </w:p>
        </w:tc>
        <w:tc>
          <w:tcPr>
            <w:tcW w:w="3827"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Aprovechamientos patrimoniales</w:t>
            </w:r>
          </w:p>
        </w:tc>
        <w:tc>
          <w:tcPr>
            <w:tcW w:w="1311"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tcBorders>
              <w:top w:val="nil"/>
              <w:left w:val="nil"/>
              <w:bottom w:val="nil"/>
              <w:right w:val="nil"/>
            </w:tcBorders>
            <w:shd w:val="clear" w:color="000000" w:fill="FFFFFF"/>
            <w:noWrap/>
            <w:vAlign w:val="center"/>
            <w:hideMark/>
          </w:tcPr>
          <w:p w:rsidR="005370A2" w:rsidRPr="0051081B" w:rsidRDefault="005370A2" w:rsidP="004E4571">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5370A2" w:rsidRPr="0051081B" w:rsidTr="004E4571">
        <w:trPr>
          <w:trHeight w:val="46"/>
          <w:jc w:val="center"/>
        </w:trPr>
        <w:tc>
          <w:tcPr>
            <w:tcW w:w="3251" w:type="dxa"/>
            <w:tcBorders>
              <w:top w:val="nil"/>
              <w:left w:val="single" w:sz="8" w:space="0" w:color="auto"/>
              <w:bottom w:val="single" w:sz="8" w:space="0" w:color="auto"/>
              <w:right w:val="nil"/>
            </w:tcBorders>
            <w:shd w:val="clear" w:color="auto" w:fill="auto"/>
            <w:noWrap/>
            <w:vAlign w:val="center"/>
            <w:hideMark/>
          </w:tcPr>
          <w:p w:rsidR="005370A2" w:rsidRPr="0051081B" w:rsidRDefault="005370A2" w:rsidP="004E45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3.2</w:t>
            </w:r>
          </w:p>
        </w:tc>
        <w:tc>
          <w:tcPr>
            <w:tcW w:w="3827"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Ingresos derivados de financiamientos</w:t>
            </w:r>
          </w:p>
        </w:tc>
        <w:tc>
          <w:tcPr>
            <w:tcW w:w="1311"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tcBorders>
              <w:top w:val="nil"/>
              <w:left w:val="nil"/>
              <w:bottom w:val="nil"/>
              <w:right w:val="nil"/>
            </w:tcBorders>
            <w:shd w:val="clear" w:color="000000" w:fill="FFFFFF"/>
            <w:noWrap/>
            <w:vAlign w:val="center"/>
            <w:hideMark/>
          </w:tcPr>
          <w:p w:rsidR="005370A2" w:rsidRPr="0051081B" w:rsidRDefault="005370A2" w:rsidP="004E4571">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5370A2" w:rsidRPr="0051081B" w:rsidTr="004E4571">
        <w:trPr>
          <w:trHeight w:val="108"/>
          <w:jc w:val="center"/>
        </w:trPr>
        <w:tc>
          <w:tcPr>
            <w:tcW w:w="3251" w:type="dxa"/>
            <w:tcBorders>
              <w:top w:val="nil"/>
              <w:left w:val="single" w:sz="8" w:space="0" w:color="auto"/>
              <w:bottom w:val="single" w:sz="8" w:space="0" w:color="auto"/>
              <w:right w:val="nil"/>
            </w:tcBorders>
            <w:shd w:val="clear" w:color="auto" w:fill="auto"/>
            <w:noWrap/>
            <w:vAlign w:val="center"/>
            <w:hideMark/>
          </w:tcPr>
          <w:p w:rsidR="005370A2" w:rsidRPr="0051081B" w:rsidRDefault="005370A2" w:rsidP="004E45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3.2</w:t>
            </w:r>
          </w:p>
        </w:tc>
        <w:tc>
          <w:tcPr>
            <w:tcW w:w="3827"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Ingresos presupuestarios no contables</w:t>
            </w:r>
          </w:p>
        </w:tc>
        <w:tc>
          <w:tcPr>
            <w:tcW w:w="1311"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tcBorders>
              <w:top w:val="nil"/>
              <w:left w:val="nil"/>
              <w:bottom w:val="nil"/>
              <w:right w:val="nil"/>
            </w:tcBorders>
            <w:shd w:val="clear" w:color="000000" w:fill="FFFFFF"/>
            <w:noWrap/>
            <w:vAlign w:val="center"/>
            <w:hideMark/>
          </w:tcPr>
          <w:p w:rsidR="005370A2" w:rsidRPr="0051081B" w:rsidRDefault="005370A2" w:rsidP="004E4571">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5370A2" w:rsidRPr="0051081B" w:rsidTr="004E4571">
        <w:trPr>
          <w:trHeight w:val="315"/>
          <w:jc w:val="center"/>
        </w:trPr>
        <w:tc>
          <w:tcPr>
            <w:tcW w:w="3251" w:type="dxa"/>
            <w:tcBorders>
              <w:top w:val="nil"/>
              <w:left w:val="nil"/>
              <w:bottom w:val="single" w:sz="8" w:space="0" w:color="auto"/>
              <w:right w:val="nil"/>
            </w:tcBorders>
            <w:shd w:val="clear" w:color="000000" w:fill="FFFFFF"/>
            <w:noWrap/>
            <w:vAlign w:val="bottom"/>
            <w:hideMark/>
          </w:tcPr>
          <w:p w:rsidR="005370A2" w:rsidRPr="0051081B" w:rsidRDefault="005370A2" w:rsidP="004E4571">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3827" w:type="dxa"/>
            <w:tcBorders>
              <w:top w:val="nil"/>
              <w:left w:val="nil"/>
              <w:bottom w:val="single" w:sz="8" w:space="0" w:color="auto"/>
              <w:right w:val="nil"/>
            </w:tcBorders>
            <w:shd w:val="clear" w:color="000000" w:fill="FFFFFF"/>
            <w:noWrap/>
            <w:vAlign w:val="bottom"/>
            <w:hideMark/>
          </w:tcPr>
          <w:p w:rsidR="005370A2" w:rsidRPr="0051081B" w:rsidRDefault="005370A2" w:rsidP="004E4571">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11" w:type="dxa"/>
            <w:tcBorders>
              <w:top w:val="nil"/>
              <w:left w:val="nil"/>
              <w:bottom w:val="nil"/>
              <w:right w:val="nil"/>
            </w:tcBorders>
            <w:shd w:val="clear" w:color="000000" w:fill="FFFFFF"/>
            <w:noWrap/>
            <w:vAlign w:val="bottom"/>
            <w:hideMark/>
          </w:tcPr>
          <w:p w:rsidR="005370A2" w:rsidRPr="0051081B" w:rsidRDefault="005370A2" w:rsidP="004E4571">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tcBorders>
              <w:top w:val="nil"/>
              <w:left w:val="nil"/>
              <w:bottom w:val="nil"/>
              <w:right w:val="nil"/>
            </w:tcBorders>
            <w:shd w:val="clear" w:color="000000" w:fill="FFFFFF"/>
            <w:noWrap/>
            <w:vAlign w:val="bottom"/>
            <w:hideMark/>
          </w:tcPr>
          <w:p w:rsidR="005370A2" w:rsidRPr="0051081B" w:rsidRDefault="005370A2" w:rsidP="004E4571">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r>
      <w:tr w:rsidR="005370A2" w:rsidRPr="0051081B" w:rsidTr="004E4571">
        <w:trPr>
          <w:trHeight w:val="315"/>
          <w:jc w:val="center"/>
        </w:trPr>
        <w:tc>
          <w:tcPr>
            <w:tcW w:w="7078" w:type="dxa"/>
            <w:gridSpan w:val="2"/>
            <w:tcBorders>
              <w:top w:val="single" w:sz="8" w:space="0" w:color="auto"/>
              <w:left w:val="single" w:sz="8" w:space="0" w:color="auto"/>
              <w:bottom w:val="single" w:sz="8" w:space="0" w:color="auto"/>
              <w:right w:val="single" w:sz="8" w:space="0" w:color="000000"/>
            </w:tcBorders>
            <w:shd w:val="clear" w:color="000000" w:fill="632523"/>
            <w:noWrap/>
            <w:vAlign w:val="center"/>
            <w:hideMark/>
          </w:tcPr>
          <w:p w:rsidR="005370A2" w:rsidRPr="0051081B" w:rsidRDefault="005370A2" w:rsidP="004E4571">
            <w:pPr>
              <w:spacing w:after="0" w:line="240" w:lineRule="auto"/>
              <w:jc w:val="center"/>
              <w:rPr>
                <w:rFonts w:ascii="Soberana Sans Light" w:eastAsia="Times New Roman" w:hAnsi="Soberana Sans Light" w:cs="Calibri"/>
                <w:b/>
                <w:bCs/>
                <w:color w:val="FFFFFF"/>
                <w:sz w:val="18"/>
                <w:szCs w:val="18"/>
                <w:lang w:eastAsia="es-MX"/>
              </w:rPr>
            </w:pPr>
            <w:r w:rsidRPr="0051081B">
              <w:rPr>
                <w:rFonts w:ascii="Soberana Sans Light" w:eastAsia="Times New Roman" w:hAnsi="Soberana Sans Light" w:cs="Calibri"/>
                <w:b/>
                <w:bCs/>
                <w:color w:val="FFFFFF"/>
                <w:sz w:val="18"/>
                <w:szCs w:val="18"/>
                <w:lang w:eastAsia="es-MX"/>
              </w:rPr>
              <w:t>4. Total de Ingresos Contables (4 = 1 + 2 - 3)</w:t>
            </w:r>
          </w:p>
        </w:tc>
        <w:tc>
          <w:tcPr>
            <w:tcW w:w="1311" w:type="dxa"/>
            <w:tcBorders>
              <w:top w:val="nil"/>
              <w:left w:val="nil"/>
              <w:bottom w:val="nil"/>
              <w:right w:val="nil"/>
            </w:tcBorders>
            <w:shd w:val="clear" w:color="000000" w:fill="FFFFFF"/>
            <w:noWrap/>
            <w:vAlign w:val="bottom"/>
            <w:hideMark/>
          </w:tcPr>
          <w:p w:rsidR="005370A2" w:rsidRPr="0051081B" w:rsidRDefault="005370A2" w:rsidP="004E4571">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tcBorders>
              <w:top w:val="single" w:sz="8" w:space="0" w:color="auto"/>
              <w:left w:val="single" w:sz="8" w:space="0" w:color="auto"/>
              <w:bottom w:val="single" w:sz="8" w:space="0" w:color="auto"/>
              <w:right w:val="single" w:sz="8" w:space="0" w:color="auto"/>
            </w:tcBorders>
            <w:shd w:val="clear" w:color="000000" w:fill="632523"/>
            <w:noWrap/>
            <w:vAlign w:val="center"/>
            <w:hideMark/>
          </w:tcPr>
          <w:p w:rsidR="005370A2" w:rsidRPr="0051081B" w:rsidRDefault="005370A2" w:rsidP="004E4571">
            <w:pPr>
              <w:spacing w:after="0" w:line="240" w:lineRule="auto"/>
              <w:jc w:val="center"/>
              <w:rPr>
                <w:rFonts w:ascii="Soberana Sans Light" w:eastAsia="Times New Roman" w:hAnsi="Soberana Sans Light" w:cs="Calibri"/>
                <w:b/>
                <w:bCs/>
                <w:color w:val="FFFFFF"/>
                <w:sz w:val="18"/>
                <w:szCs w:val="18"/>
                <w:lang w:eastAsia="es-MX"/>
              </w:rPr>
            </w:pP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290</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626</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935.52</w:t>
            </w:r>
          </w:p>
        </w:tc>
      </w:tr>
    </w:tbl>
    <w:p w:rsidR="005370A2" w:rsidRDefault="005370A2" w:rsidP="005370A2">
      <w:pPr>
        <w:pStyle w:val="Texto"/>
        <w:spacing w:after="0" w:line="240" w:lineRule="exact"/>
        <w:rPr>
          <w:rFonts w:ascii="Soberana sans" w:hAnsi="Soberana sans"/>
          <w:sz w:val="22"/>
          <w:szCs w:val="22"/>
          <w:lang w:val="es-MX"/>
        </w:rPr>
      </w:pPr>
    </w:p>
    <w:tbl>
      <w:tblPr>
        <w:tblW w:w="12093" w:type="dxa"/>
        <w:jc w:val="center"/>
        <w:tblCellMar>
          <w:left w:w="70" w:type="dxa"/>
          <w:right w:w="70" w:type="dxa"/>
        </w:tblCellMar>
        <w:tblLook w:val="04A0" w:firstRow="1" w:lastRow="0" w:firstColumn="1" w:lastColumn="0" w:noHBand="0" w:noVBand="1"/>
      </w:tblPr>
      <w:tblGrid>
        <w:gridCol w:w="2405"/>
        <w:gridCol w:w="4880"/>
        <w:gridCol w:w="2404"/>
        <w:gridCol w:w="2404"/>
      </w:tblGrid>
      <w:tr w:rsidR="005370A2" w:rsidRPr="0051081B" w:rsidTr="004E4571">
        <w:trPr>
          <w:trHeight w:val="20"/>
          <w:jc w:val="center"/>
        </w:trPr>
        <w:tc>
          <w:tcPr>
            <w:tcW w:w="12093" w:type="dxa"/>
            <w:gridSpan w:val="4"/>
            <w:tcBorders>
              <w:top w:val="single" w:sz="4" w:space="0" w:color="auto"/>
              <w:left w:val="single" w:sz="4" w:space="0" w:color="auto"/>
              <w:bottom w:val="single" w:sz="4" w:space="0" w:color="auto"/>
              <w:right w:val="single" w:sz="4" w:space="0" w:color="000000"/>
            </w:tcBorders>
            <w:shd w:val="clear" w:color="000000" w:fill="632523"/>
            <w:vAlign w:val="center"/>
            <w:hideMark/>
          </w:tcPr>
          <w:p w:rsidR="005370A2" w:rsidRPr="00A44390" w:rsidRDefault="005370A2" w:rsidP="004E4571">
            <w:pPr>
              <w:spacing w:after="0" w:line="240" w:lineRule="auto"/>
              <w:jc w:val="center"/>
              <w:rPr>
                <w:rFonts w:ascii="Soberana Sans Light" w:eastAsia="Times New Roman" w:hAnsi="Soberana Sans Light" w:cs="Calibri"/>
                <w:b/>
                <w:bCs/>
                <w:color w:val="FFFFFF"/>
                <w:sz w:val="20"/>
                <w:szCs w:val="20"/>
                <w:lang w:eastAsia="es-MX"/>
              </w:rPr>
            </w:pPr>
            <w:r w:rsidRPr="00A44390">
              <w:rPr>
                <w:rFonts w:ascii="Soberana Sans Light" w:eastAsia="Times New Roman" w:hAnsi="Soberana Sans Light" w:cs="Calibri"/>
                <w:b/>
                <w:bCs/>
                <w:color w:val="FFFFFF"/>
                <w:sz w:val="20"/>
                <w:szCs w:val="20"/>
                <w:lang w:eastAsia="es-MX"/>
              </w:rPr>
              <w:t>Congreso del Estado de Tlaxcala</w:t>
            </w:r>
          </w:p>
        </w:tc>
      </w:tr>
      <w:tr w:rsidR="005370A2" w:rsidRPr="0051081B" w:rsidTr="004E4571">
        <w:trPr>
          <w:trHeight w:val="20"/>
          <w:jc w:val="center"/>
        </w:trPr>
        <w:tc>
          <w:tcPr>
            <w:tcW w:w="12093" w:type="dxa"/>
            <w:gridSpan w:val="4"/>
            <w:tcBorders>
              <w:top w:val="nil"/>
              <w:left w:val="single" w:sz="8" w:space="0" w:color="auto"/>
              <w:bottom w:val="nil"/>
              <w:right w:val="single" w:sz="8" w:space="0" w:color="000000"/>
            </w:tcBorders>
            <w:shd w:val="clear" w:color="000000" w:fill="632523"/>
            <w:noWrap/>
            <w:vAlign w:val="center"/>
            <w:hideMark/>
          </w:tcPr>
          <w:p w:rsidR="005370A2" w:rsidRPr="0051081B" w:rsidRDefault="005370A2" w:rsidP="004E4571">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Conciliación entre los Egresos Presupuestarios y los Gastos Contables</w:t>
            </w:r>
          </w:p>
        </w:tc>
      </w:tr>
      <w:tr w:rsidR="005370A2" w:rsidRPr="0051081B" w:rsidTr="004E4571">
        <w:trPr>
          <w:trHeight w:val="20"/>
          <w:jc w:val="center"/>
        </w:trPr>
        <w:tc>
          <w:tcPr>
            <w:tcW w:w="12093" w:type="dxa"/>
            <w:gridSpan w:val="4"/>
            <w:tcBorders>
              <w:top w:val="nil"/>
              <w:left w:val="single" w:sz="8" w:space="0" w:color="auto"/>
              <w:bottom w:val="nil"/>
              <w:right w:val="single" w:sz="8" w:space="0" w:color="000000"/>
            </w:tcBorders>
            <w:shd w:val="clear" w:color="000000" w:fill="632523"/>
            <w:noWrap/>
            <w:vAlign w:val="center"/>
            <w:hideMark/>
          </w:tcPr>
          <w:p w:rsidR="005370A2" w:rsidRPr="0051081B" w:rsidRDefault="005370A2" w:rsidP="004E4571">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Correspondiente del 1 de enero al 3</w:t>
            </w:r>
            <w:r>
              <w:rPr>
                <w:rFonts w:ascii="Soberana Sans Light" w:eastAsia="Times New Roman" w:hAnsi="Soberana Sans Light" w:cs="Calibri"/>
                <w:b/>
                <w:bCs/>
                <w:color w:val="FFFFFF"/>
                <w:sz w:val="20"/>
                <w:szCs w:val="20"/>
                <w:lang w:eastAsia="es-MX"/>
              </w:rPr>
              <w:t>1</w:t>
            </w:r>
            <w:r w:rsidRPr="0051081B">
              <w:rPr>
                <w:rFonts w:ascii="Soberana Sans Light" w:eastAsia="Times New Roman" w:hAnsi="Soberana Sans Light" w:cs="Calibri"/>
                <w:b/>
                <w:bCs/>
                <w:color w:val="FFFFFF"/>
                <w:sz w:val="20"/>
                <w:szCs w:val="20"/>
                <w:lang w:eastAsia="es-MX"/>
              </w:rPr>
              <w:t xml:space="preserve"> de </w:t>
            </w:r>
            <w:r>
              <w:rPr>
                <w:rFonts w:ascii="Soberana Sans Light" w:eastAsia="Times New Roman" w:hAnsi="Soberana Sans Light" w:cs="Calibri"/>
                <w:b/>
                <w:bCs/>
                <w:color w:val="FFFFFF"/>
                <w:sz w:val="20"/>
                <w:szCs w:val="20"/>
                <w:lang w:eastAsia="es-MX"/>
              </w:rPr>
              <w:t>Diciembre</w:t>
            </w:r>
            <w:r w:rsidRPr="0051081B">
              <w:rPr>
                <w:rFonts w:ascii="Soberana Sans Light" w:eastAsia="Times New Roman" w:hAnsi="Soberana Sans Light" w:cs="Calibri"/>
                <w:b/>
                <w:bCs/>
                <w:color w:val="FFFFFF"/>
                <w:sz w:val="20"/>
                <w:szCs w:val="20"/>
                <w:lang w:eastAsia="es-MX"/>
              </w:rPr>
              <w:t xml:space="preserve"> de 2019</w:t>
            </w:r>
          </w:p>
        </w:tc>
      </w:tr>
      <w:tr w:rsidR="005370A2" w:rsidRPr="0051081B" w:rsidTr="004E4571">
        <w:trPr>
          <w:trHeight w:val="20"/>
          <w:jc w:val="center"/>
        </w:trPr>
        <w:tc>
          <w:tcPr>
            <w:tcW w:w="12093" w:type="dxa"/>
            <w:gridSpan w:val="4"/>
            <w:tcBorders>
              <w:top w:val="nil"/>
              <w:left w:val="single" w:sz="8" w:space="0" w:color="auto"/>
              <w:bottom w:val="single" w:sz="8" w:space="0" w:color="auto"/>
              <w:right w:val="single" w:sz="8" w:space="0" w:color="000000"/>
            </w:tcBorders>
            <w:shd w:val="clear" w:color="000000" w:fill="632523"/>
            <w:noWrap/>
            <w:vAlign w:val="center"/>
            <w:hideMark/>
          </w:tcPr>
          <w:p w:rsidR="005370A2" w:rsidRPr="0051081B" w:rsidRDefault="005370A2" w:rsidP="004E4571">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(Cifras en pesos)</w:t>
            </w:r>
          </w:p>
        </w:tc>
      </w:tr>
      <w:tr w:rsidR="005370A2" w:rsidRPr="0051081B" w:rsidTr="004E4571">
        <w:trPr>
          <w:trHeight w:val="20"/>
          <w:jc w:val="center"/>
        </w:trPr>
        <w:tc>
          <w:tcPr>
            <w:tcW w:w="7285" w:type="dxa"/>
            <w:gridSpan w:val="2"/>
            <w:tcBorders>
              <w:top w:val="single" w:sz="8" w:space="0" w:color="auto"/>
              <w:left w:val="single" w:sz="8" w:space="0" w:color="auto"/>
              <w:bottom w:val="single" w:sz="8" w:space="0" w:color="auto"/>
              <w:right w:val="single" w:sz="8" w:space="0" w:color="000000"/>
            </w:tcBorders>
            <w:shd w:val="clear" w:color="000000" w:fill="632523"/>
            <w:noWrap/>
            <w:vAlign w:val="center"/>
            <w:hideMark/>
          </w:tcPr>
          <w:p w:rsidR="005370A2" w:rsidRPr="0051081B" w:rsidRDefault="005370A2" w:rsidP="004E4571">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1. Total de egresos (presupuestarios)</w:t>
            </w:r>
          </w:p>
        </w:tc>
        <w:tc>
          <w:tcPr>
            <w:tcW w:w="2404" w:type="dxa"/>
            <w:tcBorders>
              <w:top w:val="nil"/>
              <w:left w:val="nil"/>
              <w:bottom w:val="nil"/>
              <w:right w:val="nil"/>
            </w:tcBorders>
            <w:shd w:val="clear" w:color="auto" w:fill="auto"/>
            <w:noWrap/>
            <w:vAlign w:val="bottom"/>
            <w:hideMark/>
          </w:tcPr>
          <w:p w:rsidR="005370A2" w:rsidRPr="0051081B" w:rsidRDefault="005370A2" w:rsidP="004E4571">
            <w:pPr>
              <w:spacing w:after="0" w:line="240" w:lineRule="auto"/>
              <w:jc w:val="center"/>
              <w:rPr>
                <w:rFonts w:ascii="Soberana Sans Light" w:eastAsia="Times New Roman" w:hAnsi="Soberana Sans Light" w:cs="Calibri"/>
                <w:b/>
                <w:bCs/>
                <w:color w:val="FFFFFF"/>
                <w:sz w:val="20"/>
                <w:szCs w:val="20"/>
                <w:lang w:eastAsia="es-MX"/>
              </w:rPr>
            </w:pPr>
          </w:p>
        </w:tc>
        <w:tc>
          <w:tcPr>
            <w:tcW w:w="2404" w:type="dxa"/>
            <w:tcBorders>
              <w:top w:val="nil"/>
              <w:left w:val="single" w:sz="8" w:space="0" w:color="auto"/>
              <w:bottom w:val="single" w:sz="8" w:space="0" w:color="auto"/>
              <w:right w:val="single" w:sz="8" w:space="0" w:color="auto"/>
            </w:tcBorders>
            <w:shd w:val="clear" w:color="000000" w:fill="632523"/>
            <w:noWrap/>
            <w:vAlign w:val="center"/>
            <w:hideMark/>
          </w:tcPr>
          <w:p w:rsidR="005370A2" w:rsidRPr="0051081B" w:rsidRDefault="005370A2" w:rsidP="004E4571">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w:t>
            </w:r>
            <w:r>
              <w:rPr>
                <w:rFonts w:ascii="Soberana Sans Light" w:eastAsia="Times New Roman" w:hAnsi="Soberana Sans Light" w:cs="Calibri"/>
                <w:b/>
                <w:bCs/>
                <w:color w:val="FFFFFF"/>
                <w:sz w:val="20"/>
                <w:szCs w:val="20"/>
                <w:lang w:eastAsia="es-MX"/>
              </w:rPr>
              <w:t>281</w:t>
            </w:r>
            <w:r w:rsidRPr="0051081B">
              <w:rPr>
                <w:rFonts w:ascii="Soberana Sans Light" w:eastAsia="Times New Roman" w:hAnsi="Soberana Sans Light" w:cs="Calibri"/>
                <w:b/>
                <w:bCs/>
                <w:color w:val="FFFFFF"/>
                <w:sz w:val="20"/>
                <w:szCs w:val="20"/>
                <w:lang w:eastAsia="es-MX"/>
              </w:rPr>
              <w:t>,</w:t>
            </w:r>
            <w:r>
              <w:rPr>
                <w:rFonts w:ascii="Soberana Sans Light" w:eastAsia="Times New Roman" w:hAnsi="Soberana Sans Light" w:cs="Calibri"/>
                <w:b/>
                <w:bCs/>
                <w:color w:val="FFFFFF"/>
                <w:sz w:val="20"/>
                <w:szCs w:val="20"/>
                <w:lang w:eastAsia="es-MX"/>
              </w:rPr>
              <w:t>964</w:t>
            </w:r>
            <w:r w:rsidRPr="0051081B">
              <w:rPr>
                <w:rFonts w:ascii="Soberana Sans Light" w:eastAsia="Times New Roman" w:hAnsi="Soberana Sans Light" w:cs="Calibri"/>
                <w:b/>
                <w:bCs/>
                <w:color w:val="FFFFFF"/>
                <w:sz w:val="20"/>
                <w:szCs w:val="20"/>
                <w:lang w:eastAsia="es-MX"/>
              </w:rPr>
              <w:t>,</w:t>
            </w:r>
            <w:r>
              <w:rPr>
                <w:rFonts w:ascii="Soberana Sans Light" w:eastAsia="Times New Roman" w:hAnsi="Soberana Sans Light" w:cs="Calibri"/>
                <w:b/>
                <w:bCs/>
                <w:color w:val="FFFFFF"/>
                <w:sz w:val="20"/>
                <w:szCs w:val="20"/>
                <w:lang w:eastAsia="es-MX"/>
              </w:rPr>
              <w:t>063.08</w:t>
            </w:r>
          </w:p>
        </w:tc>
      </w:tr>
      <w:tr w:rsidR="005370A2" w:rsidRPr="0051081B" w:rsidTr="004E4571">
        <w:trPr>
          <w:trHeight w:val="315"/>
          <w:jc w:val="center"/>
        </w:trPr>
        <w:tc>
          <w:tcPr>
            <w:tcW w:w="2405" w:type="dxa"/>
            <w:tcBorders>
              <w:top w:val="nil"/>
              <w:left w:val="nil"/>
              <w:bottom w:val="single" w:sz="8" w:space="0" w:color="auto"/>
              <w:right w:val="nil"/>
            </w:tcBorders>
            <w:shd w:val="clear" w:color="000000" w:fill="FFFFFF"/>
            <w:noWrap/>
            <w:vAlign w:val="bottom"/>
            <w:hideMark/>
          </w:tcPr>
          <w:p w:rsidR="005370A2" w:rsidRPr="0051081B" w:rsidRDefault="005370A2" w:rsidP="004E45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4880" w:type="dxa"/>
            <w:tcBorders>
              <w:top w:val="nil"/>
              <w:left w:val="nil"/>
              <w:bottom w:val="single" w:sz="8" w:space="0" w:color="auto"/>
              <w:right w:val="nil"/>
            </w:tcBorders>
            <w:shd w:val="clear" w:color="000000" w:fill="FFFFFF"/>
            <w:noWrap/>
            <w:vAlign w:val="bottom"/>
            <w:hideMark/>
          </w:tcPr>
          <w:p w:rsidR="005370A2" w:rsidRPr="0051081B" w:rsidRDefault="005370A2" w:rsidP="004E45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rsidR="005370A2" w:rsidRPr="0051081B" w:rsidRDefault="005370A2" w:rsidP="004E45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rsidR="005370A2" w:rsidRPr="0051081B" w:rsidRDefault="005370A2" w:rsidP="004E45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370A2" w:rsidRPr="0051081B" w:rsidTr="004E4571">
        <w:trPr>
          <w:trHeight w:val="315"/>
          <w:jc w:val="center"/>
        </w:trPr>
        <w:tc>
          <w:tcPr>
            <w:tcW w:w="728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370A2" w:rsidRPr="0051081B" w:rsidRDefault="005370A2" w:rsidP="004E4571">
            <w:pPr>
              <w:spacing w:after="0" w:line="240" w:lineRule="auto"/>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2. Menos egresos presupuestarios no contables</w:t>
            </w:r>
          </w:p>
        </w:tc>
        <w:tc>
          <w:tcPr>
            <w:tcW w:w="2404" w:type="dxa"/>
            <w:tcBorders>
              <w:top w:val="single" w:sz="8" w:space="0" w:color="auto"/>
              <w:left w:val="nil"/>
              <w:bottom w:val="single" w:sz="8" w:space="0" w:color="auto"/>
              <w:right w:val="single" w:sz="8" w:space="0" w:color="auto"/>
            </w:tcBorders>
            <w:shd w:val="clear" w:color="auto" w:fill="auto"/>
            <w:noWrap/>
            <w:vAlign w:val="bottom"/>
            <w:hideMark/>
          </w:tcPr>
          <w:p w:rsidR="005370A2" w:rsidRPr="0051081B" w:rsidRDefault="005370A2" w:rsidP="004E45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single" w:sz="8" w:space="0" w:color="auto"/>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w:t>
            </w:r>
            <w:r>
              <w:rPr>
                <w:rFonts w:ascii="Soberana Sans Light" w:eastAsia="Times New Roman" w:hAnsi="Soberana Sans Light" w:cs="Calibri"/>
                <w:b/>
                <w:bCs/>
                <w:color w:val="000000"/>
                <w:sz w:val="16"/>
                <w:szCs w:val="16"/>
                <w:lang w:eastAsia="es-MX"/>
              </w:rPr>
              <w:t>8</w:t>
            </w:r>
            <w:r w:rsidRPr="0051081B">
              <w:rPr>
                <w:rFonts w:ascii="Soberana Sans Light" w:eastAsia="Times New Roman" w:hAnsi="Soberana Sans Light" w:cs="Calibri"/>
                <w:b/>
                <w:bCs/>
                <w:color w:val="000000"/>
                <w:sz w:val="16"/>
                <w:szCs w:val="16"/>
                <w:lang w:eastAsia="es-MX"/>
              </w:rPr>
              <w:t>,</w:t>
            </w:r>
            <w:r>
              <w:rPr>
                <w:rFonts w:ascii="Soberana Sans Light" w:eastAsia="Times New Roman" w:hAnsi="Soberana Sans Light" w:cs="Calibri"/>
                <w:b/>
                <w:bCs/>
                <w:color w:val="000000"/>
                <w:sz w:val="16"/>
                <w:szCs w:val="16"/>
                <w:lang w:eastAsia="es-MX"/>
              </w:rPr>
              <w:t>862</w:t>
            </w:r>
            <w:r w:rsidRPr="0051081B">
              <w:rPr>
                <w:rFonts w:ascii="Soberana Sans Light" w:eastAsia="Times New Roman" w:hAnsi="Soberana Sans Light" w:cs="Calibri"/>
                <w:b/>
                <w:bCs/>
                <w:color w:val="000000"/>
                <w:sz w:val="16"/>
                <w:szCs w:val="16"/>
                <w:lang w:eastAsia="es-MX"/>
              </w:rPr>
              <w:t>,</w:t>
            </w:r>
            <w:r>
              <w:rPr>
                <w:rFonts w:ascii="Soberana Sans Light" w:eastAsia="Times New Roman" w:hAnsi="Soberana Sans Light" w:cs="Calibri"/>
                <w:b/>
                <w:bCs/>
                <w:color w:val="000000"/>
                <w:sz w:val="16"/>
                <w:szCs w:val="16"/>
                <w:lang w:eastAsia="es-MX"/>
              </w:rPr>
              <w:t>955.26</w:t>
            </w:r>
          </w:p>
        </w:tc>
      </w:tr>
      <w:tr w:rsidR="005370A2" w:rsidRPr="0051081B" w:rsidTr="004E4571">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w:t>
            </w:r>
          </w:p>
        </w:tc>
        <w:tc>
          <w:tcPr>
            <w:tcW w:w="4880" w:type="dxa"/>
            <w:tcBorders>
              <w:top w:val="nil"/>
              <w:left w:val="nil"/>
              <w:bottom w:val="single" w:sz="8" w:space="0" w:color="auto"/>
              <w:right w:val="single" w:sz="8" w:space="0" w:color="auto"/>
            </w:tcBorders>
            <w:shd w:val="clear" w:color="auto" w:fill="auto"/>
            <w:vAlign w:val="center"/>
            <w:hideMark/>
          </w:tcPr>
          <w:p w:rsidR="005370A2" w:rsidRPr="0051081B" w:rsidRDefault="005370A2" w:rsidP="004E45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Materias primas y materiales de producción y comercialización</w:t>
            </w:r>
          </w:p>
        </w:tc>
        <w:tc>
          <w:tcPr>
            <w:tcW w:w="2404"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5370A2" w:rsidRPr="0051081B" w:rsidRDefault="005370A2" w:rsidP="004E4571">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5370A2" w:rsidRPr="0051081B" w:rsidTr="004E4571">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w:t>
            </w:r>
          </w:p>
        </w:tc>
        <w:tc>
          <w:tcPr>
            <w:tcW w:w="4880"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Materiales y suministros</w:t>
            </w:r>
          </w:p>
        </w:tc>
        <w:tc>
          <w:tcPr>
            <w:tcW w:w="2404"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5370A2" w:rsidRPr="0051081B" w:rsidRDefault="005370A2" w:rsidP="004E4571">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5370A2" w:rsidRPr="0051081B" w:rsidTr="004E4571">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2.3</w:t>
            </w:r>
          </w:p>
        </w:tc>
        <w:tc>
          <w:tcPr>
            <w:tcW w:w="4880"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Mobiliario y equipo de administración</w:t>
            </w:r>
          </w:p>
        </w:tc>
        <w:tc>
          <w:tcPr>
            <w:tcW w:w="2404"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w:t>
            </w:r>
            <w:r w:rsidRPr="001C6A3F">
              <w:rPr>
                <w:rFonts w:ascii="Soberana Sans Light" w:eastAsia="Times New Roman" w:hAnsi="Soberana Sans Light" w:cs="Calibri"/>
                <w:color w:val="000000"/>
                <w:sz w:val="16"/>
                <w:szCs w:val="16"/>
                <w:lang w:eastAsia="es-MX"/>
              </w:rPr>
              <w:t>1,842,719.53</w:t>
            </w:r>
          </w:p>
        </w:tc>
        <w:tc>
          <w:tcPr>
            <w:tcW w:w="2404" w:type="dxa"/>
            <w:tcBorders>
              <w:top w:val="nil"/>
              <w:left w:val="nil"/>
              <w:bottom w:val="nil"/>
              <w:right w:val="nil"/>
            </w:tcBorders>
            <w:shd w:val="clear" w:color="000000" w:fill="FFFFFF"/>
            <w:noWrap/>
            <w:vAlign w:val="center"/>
            <w:hideMark/>
          </w:tcPr>
          <w:p w:rsidR="005370A2" w:rsidRPr="0051081B" w:rsidRDefault="005370A2" w:rsidP="004E4571">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5370A2" w:rsidRPr="0051081B" w:rsidTr="004E4571">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2.4</w:t>
            </w:r>
          </w:p>
        </w:tc>
        <w:tc>
          <w:tcPr>
            <w:tcW w:w="4880"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Mobiliario y equipo educacional y recreativo</w:t>
            </w:r>
          </w:p>
        </w:tc>
        <w:tc>
          <w:tcPr>
            <w:tcW w:w="2404"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w:t>
            </w:r>
            <w:r w:rsidRPr="001C6A3F">
              <w:rPr>
                <w:rFonts w:ascii="Soberana Sans Light" w:eastAsia="Times New Roman" w:hAnsi="Soberana Sans Light" w:cs="Calibri"/>
                <w:color w:val="000000"/>
                <w:sz w:val="16"/>
                <w:szCs w:val="16"/>
                <w:lang w:eastAsia="es-MX"/>
              </w:rPr>
              <w:t>231,720.73</w:t>
            </w:r>
          </w:p>
        </w:tc>
        <w:tc>
          <w:tcPr>
            <w:tcW w:w="2404" w:type="dxa"/>
            <w:tcBorders>
              <w:top w:val="nil"/>
              <w:left w:val="nil"/>
              <w:bottom w:val="nil"/>
              <w:right w:val="nil"/>
            </w:tcBorders>
            <w:shd w:val="clear" w:color="000000" w:fill="FFFFFF"/>
            <w:noWrap/>
            <w:vAlign w:val="center"/>
            <w:hideMark/>
          </w:tcPr>
          <w:p w:rsidR="005370A2" w:rsidRPr="0051081B" w:rsidRDefault="005370A2" w:rsidP="004E4571">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5370A2" w:rsidRPr="0051081B" w:rsidTr="004E4571">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2.5</w:t>
            </w:r>
          </w:p>
        </w:tc>
        <w:tc>
          <w:tcPr>
            <w:tcW w:w="4880"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Equipo e instrumental médico y de laboratorio</w:t>
            </w:r>
          </w:p>
        </w:tc>
        <w:tc>
          <w:tcPr>
            <w:tcW w:w="2404"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5370A2" w:rsidRPr="0051081B" w:rsidRDefault="005370A2" w:rsidP="004E45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370A2" w:rsidRPr="0051081B" w:rsidTr="004E4571">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2.6</w:t>
            </w:r>
          </w:p>
        </w:tc>
        <w:tc>
          <w:tcPr>
            <w:tcW w:w="4880"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Vehículos y equipo de transporte</w:t>
            </w:r>
          </w:p>
        </w:tc>
        <w:tc>
          <w:tcPr>
            <w:tcW w:w="2404"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$581,950.00</w:t>
            </w:r>
          </w:p>
        </w:tc>
        <w:tc>
          <w:tcPr>
            <w:tcW w:w="2404" w:type="dxa"/>
            <w:tcBorders>
              <w:top w:val="nil"/>
              <w:left w:val="nil"/>
              <w:bottom w:val="nil"/>
              <w:right w:val="nil"/>
            </w:tcBorders>
            <w:shd w:val="clear" w:color="000000" w:fill="FFFFFF"/>
            <w:noWrap/>
            <w:vAlign w:val="center"/>
            <w:hideMark/>
          </w:tcPr>
          <w:p w:rsidR="005370A2" w:rsidRPr="0051081B" w:rsidRDefault="005370A2" w:rsidP="004E45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370A2" w:rsidRPr="0051081B" w:rsidTr="004E4571">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2.7</w:t>
            </w:r>
          </w:p>
        </w:tc>
        <w:tc>
          <w:tcPr>
            <w:tcW w:w="4880"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Equipo de defensa y seguridad</w:t>
            </w:r>
          </w:p>
        </w:tc>
        <w:tc>
          <w:tcPr>
            <w:tcW w:w="2404"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5370A2" w:rsidRPr="0051081B" w:rsidRDefault="005370A2" w:rsidP="004E45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370A2" w:rsidRPr="0051081B" w:rsidTr="004E4571">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2.8</w:t>
            </w:r>
          </w:p>
        </w:tc>
        <w:tc>
          <w:tcPr>
            <w:tcW w:w="4880"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Maquinaria, otros equipos y herramientas</w:t>
            </w:r>
          </w:p>
        </w:tc>
        <w:tc>
          <w:tcPr>
            <w:tcW w:w="2404"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w:t>
            </w:r>
            <w:r w:rsidRPr="001C6A3F">
              <w:rPr>
                <w:rFonts w:ascii="Soberana Sans Light" w:eastAsia="Times New Roman" w:hAnsi="Soberana Sans Light" w:cs="Calibri"/>
                <w:color w:val="000000"/>
                <w:sz w:val="16"/>
                <w:szCs w:val="16"/>
                <w:lang w:eastAsia="es-MX"/>
              </w:rPr>
              <w:t>6,565.00</w:t>
            </w:r>
          </w:p>
        </w:tc>
        <w:tc>
          <w:tcPr>
            <w:tcW w:w="2404" w:type="dxa"/>
            <w:tcBorders>
              <w:top w:val="nil"/>
              <w:left w:val="nil"/>
              <w:bottom w:val="nil"/>
              <w:right w:val="nil"/>
            </w:tcBorders>
            <w:shd w:val="clear" w:color="000000" w:fill="FFFFFF"/>
            <w:noWrap/>
            <w:vAlign w:val="center"/>
            <w:hideMark/>
          </w:tcPr>
          <w:p w:rsidR="005370A2" w:rsidRPr="0051081B" w:rsidRDefault="005370A2" w:rsidP="004E45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370A2" w:rsidRPr="0051081B" w:rsidTr="004E4571">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2.9</w:t>
            </w:r>
          </w:p>
        </w:tc>
        <w:tc>
          <w:tcPr>
            <w:tcW w:w="4880"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Activos biológicos</w:t>
            </w:r>
          </w:p>
        </w:tc>
        <w:tc>
          <w:tcPr>
            <w:tcW w:w="2404"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5370A2" w:rsidRPr="0051081B" w:rsidRDefault="005370A2" w:rsidP="004E45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370A2" w:rsidRPr="0051081B" w:rsidTr="004E4571">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2.10</w:t>
            </w:r>
          </w:p>
        </w:tc>
        <w:tc>
          <w:tcPr>
            <w:tcW w:w="4880"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Bienes inmuebles</w:t>
            </w:r>
          </w:p>
        </w:tc>
        <w:tc>
          <w:tcPr>
            <w:tcW w:w="2404"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w:t>
            </w:r>
            <w:r>
              <w:rPr>
                <w:rFonts w:ascii="Soberana Sans Light" w:eastAsia="Times New Roman" w:hAnsi="Soberana Sans Light" w:cs="Calibri"/>
                <w:color w:val="000000"/>
                <w:sz w:val="16"/>
                <w:szCs w:val="16"/>
                <w:lang w:eastAsia="es-MX"/>
              </w:rPr>
              <w:t xml:space="preserve"> 6,200,000</w:t>
            </w:r>
            <w:r w:rsidRPr="0051081B">
              <w:rPr>
                <w:rFonts w:ascii="Soberana Sans Light" w:eastAsia="Times New Roman" w:hAnsi="Soberana Sans Light" w:cs="Calibri"/>
                <w:color w:val="000000"/>
                <w:sz w:val="16"/>
                <w:szCs w:val="16"/>
                <w:lang w:eastAsia="es-MX"/>
              </w:rPr>
              <w:t>.00</w:t>
            </w:r>
          </w:p>
        </w:tc>
        <w:tc>
          <w:tcPr>
            <w:tcW w:w="2404" w:type="dxa"/>
            <w:tcBorders>
              <w:top w:val="nil"/>
              <w:left w:val="nil"/>
              <w:bottom w:val="nil"/>
              <w:right w:val="nil"/>
            </w:tcBorders>
            <w:shd w:val="clear" w:color="000000" w:fill="FFFFFF"/>
            <w:noWrap/>
            <w:vAlign w:val="center"/>
            <w:hideMark/>
          </w:tcPr>
          <w:p w:rsidR="005370A2" w:rsidRPr="0051081B" w:rsidRDefault="005370A2" w:rsidP="004E45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370A2" w:rsidRPr="0051081B" w:rsidTr="004E4571">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2.11</w:t>
            </w:r>
          </w:p>
        </w:tc>
        <w:tc>
          <w:tcPr>
            <w:tcW w:w="4880"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Activos intangibles</w:t>
            </w:r>
          </w:p>
        </w:tc>
        <w:tc>
          <w:tcPr>
            <w:tcW w:w="2404"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5370A2" w:rsidRPr="0051081B" w:rsidRDefault="005370A2" w:rsidP="004E45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370A2" w:rsidRPr="0051081B" w:rsidTr="004E4571">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2.12</w:t>
            </w:r>
          </w:p>
        </w:tc>
        <w:tc>
          <w:tcPr>
            <w:tcW w:w="4880"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Obra pública en bienes de dominio publico</w:t>
            </w:r>
          </w:p>
        </w:tc>
        <w:tc>
          <w:tcPr>
            <w:tcW w:w="2404"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5370A2" w:rsidRPr="0051081B" w:rsidRDefault="005370A2" w:rsidP="004E45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370A2" w:rsidRPr="0051081B" w:rsidTr="004E4571">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2.13</w:t>
            </w:r>
          </w:p>
        </w:tc>
        <w:tc>
          <w:tcPr>
            <w:tcW w:w="4880"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Obra pública en bienes propios</w:t>
            </w:r>
          </w:p>
        </w:tc>
        <w:tc>
          <w:tcPr>
            <w:tcW w:w="2404"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5370A2" w:rsidRPr="0051081B" w:rsidRDefault="005370A2" w:rsidP="004E45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370A2" w:rsidRPr="0051081B" w:rsidTr="004E4571">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2.14</w:t>
            </w:r>
          </w:p>
        </w:tc>
        <w:tc>
          <w:tcPr>
            <w:tcW w:w="4880"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Acciones y participaciones de capital</w:t>
            </w:r>
          </w:p>
        </w:tc>
        <w:tc>
          <w:tcPr>
            <w:tcW w:w="2404"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5370A2" w:rsidRPr="0051081B" w:rsidRDefault="005370A2" w:rsidP="004E45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370A2" w:rsidRPr="0051081B" w:rsidTr="004E4571">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2.15</w:t>
            </w:r>
          </w:p>
        </w:tc>
        <w:tc>
          <w:tcPr>
            <w:tcW w:w="4880"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Compra de títulos y valores</w:t>
            </w:r>
          </w:p>
        </w:tc>
        <w:tc>
          <w:tcPr>
            <w:tcW w:w="2404"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5370A2" w:rsidRPr="0051081B" w:rsidRDefault="005370A2" w:rsidP="004E45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370A2" w:rsidRPr="0051081B" w:rsidTr="004E4571">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2.16</w:t>
            </w:r>
          </w:p>
        </w:tc>
        <w:tc>
          <w:tcPr>
            <w:tcW w:w="4880"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Concesión de Prestamos</w:t>
            </w:r>
          </w:p>
        </w:tc>
        <w:tc>
          <w:tcPr>
            <w:tcW w:w="2404"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5370A2" w:rsidRPr="0051081B" w:rsidRDefault="005370A2" w:rsidP="004E45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370A2" w:rsidRPr="0051081B" w:rsidTr="004E4571">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2.17</w:t>
            </w:r>
          </w:p>
        </w:tc>
        <w:tc>
          <w:tcPr>
            <w:tcW w:w="4880" w:type="dxa"/>
            <w:tcBorders>
              <w:top w:val="nil"/>
              <w:left w:val="nil"/>
              <w:bottom w:val="single" w:sz="8" w:space="0" w:color="auto"/>
              <w:right w:val="single" w:sz="8" w:space="0" w:color="auto"/>
            </w:tcBorders>
            <w:shd w:val="clear" w:color="auto" w:fill="auto"/>
            <w:vAlign w:val="center"/>
            <w:hideMark/>
          </w:tcPr>
          <w:p w:rsidR="005370A2" w:rsidRPr="0051081B" w:rsidRDefault="005370A2" w:rsidP="004E45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Inversiones en fideicomisos, mandatos y otros análogos</w:t>
            </w:r>
          </w:p>
        </w:tc>
        <w:tc>
          <w:tcPr>
            <w:tcW w:w="2404"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5370A2" w:rsidRPr="0051081B" w:rsidRDefault="005370A2" w:rsidP="004E45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370A2" w:rsidRPr="0051081B" w:rsidTr="004E4571">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2.18</w:t>
            </w:r>
          </w:p>
        </w:tc>
        <w:tc>
          <w:tcPr>
            <w:tcW w:w="4880" w:type="dxa"/>
            <w:tcBorders>
              <w:top w:val="nil"/>
              <w:left w:val="nil"/>
              <w:bottom w:val="single" w:sz="8" w:space="0" w:color="auto"/>
              <w:right w:val="single" w:sz="8" w:space="0" w:color="auto"/>
            </w:tcBorders>
            <w:shd w:val="clear" w:color="auto" w:fill="auto"/>
            <w:vAlign w:val="center"/>
            <w:hideMark/>
          </w:tcPr>
          <w:p w:rsidR="005370A2" w:rsidRPr="0051081B" w:rsidRDefault="005370A2" w:rsidP="004E45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Provisiones para contingencias y otras erogaciones especiales</w:t>
            </w:r>
          </w:p>
        </w:tc>
        <w:tc>
          <w:tcPr>
            <w:tcW w:w="2404"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5370A2" w:rsidRPr="0051081B" w:rsidRDefault="005370A2" w:rsidP="004E45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370A2" w:rsidRPr="0051081B" w:rsidTr="004E4571">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2.19</w:t>
            </w:r>
          </w:p>
        </w:tc>
        <w:tc>
          <w:tcPr>
            <w:tcW w:w="4880"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Amortización de la deuda publica</w:t>
            </w:r>
          </w:p>
        </w:tc>
        <w:tc>
          <w:tcPr>
            <w:tcW w:w="2404"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5370A2" w:rsidRPr="0051081B" w:rsidRDefault="005370A2" w:rsidP="004E45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370A2" w:rsidRPr="0051081B" w:rsidTr="004E4571">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2.20</w:t>
            </w:r>
          </w:p>
        </w:tc>
        <w:tc>
          <w:tcPr>
            <w:tcW w:w="4880" w:type="dxa"/>
            <w:tcBorders>
              <w:top w:val="nil"/>
              <w:left w:val="nil"/>
              <w:bottom w:val="single" w:sz="8" w:space="0" w:color="auto"/>
              <w:right w:val="single" w:sz="8" w:space="0" w:color="auto"/>
            </w:tcBorders>
            <w:shd w:val="clear" w:color="auto" w:fill="auto"/>
            <w:vAlign w:val="center"/>
            <w:hideMark/>
          </w:tcPr>
          <w:p w:rsidR="005370A2" w:rsidRPr="0051081B" w:rsidRDefault="005370A2" w:rsidP="004E45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Adeudos de ejercicios fiscales anteriores (ADEFAS)</w:t>
            </w:r>
          </w:p>
        </w:tc>
        <w:tc>
          <w:tcPr>
            <w:tcW w:w="2404"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5370A2" w:rsidRPr="0051081B" w:rsidRDefault="005370A2" w:rsidP="004E45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370A2" w:rsidRPr="0051081B" w:rsidTr="004E4571">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2.21</w:t>
            </w:r>
          </w:p>
        </w:tc>
        <w:tc>
          <w:tcPr>
            <w:tcW w:w="4880"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Egresos Presupuestales No Contables</w:t>
            </w:r>
          </w:p>
        </w:tc>
        <w:tc>
          <w:tcPr>
            <w:tcW w:w="2404"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5370A2" w:rsidRPr="0051081B" w:rsidRDefault="005370A2" w:rsidP="004E45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370A2" w:rsidRPr="0051081B" w:rsidTr="004E4571">
        <w:trPr>
          <w:trHeight w:val="20"/>
          <w:jc w:val="center"/>
        </w:trPr>
        <w:tc>
          <w:tcPr>
            <w:tcW w:w="2405" w:type="dxa"/>
            <w:tcBorders>
              <w:top w:val="nil"/>
              <w:left w:val="nil"/>
              <w:bottom w:val="single" w:sz="8" w:space="0" w:color="auto"/>
              <w:right w:val="nil"/>
            </w:tcBorders>
            <w:shd w:val="clear" w:color="000000" w:fill="FFFFFF"/>
            <w:noWrap/>
            <w:vAlign w:val="bottom"/>
            <w:hideMark/>
          </w:tcPr>
          <w:p w:rsidR="005370A2" w:rsidRPr="0051081B" w:rsidRDefault="005370A2" w:rsidP="004E45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4880" w:type="dxa"/>
            <w:tcBorders>
              <w:top w:val="nil"/>
              <w:left w:val="nil"/>
              <w:bottom w:val="single" w:sz="8" w:space="0" w:color="auto"/>
              <w:right w:val="nil"/>
            </w:tcBorders>
            <w:shd w:val="clear" w:color="000000" w:fill="FFFFFF"/>
            <w:noWrap/>
            <w:vAlign w:val="bottom"/>
            <w:hideMark/>
          </w:tcPr>
          <w:p w:rsidR="005370A2" w:rsidRPr="0051081B" w:rsidRDefault="005370A2" w:rsidP="004E45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rsidR="005370A2" w:rsidRPr="0051081B" w:rsidRDefault="005370A2" w:rsidP="004E45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rsidR="005370A2" w:rsidRPr="0051081B" w:rsidRDefault="005370A2" w:rsidP="004E45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370A2" w:rsidRPr="0051081B" w:rsidTr="004E4571">
        <w:trPr>
          <w:trHeight w:val="20"/>
          <w:jc w:val="center"/>
        </w:trPr>
        <w:tc>
          <w:tcPr>
            <w:tcW w:w="7285"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370A2" w:rsidRPr="0051081B" w:rsidRDefault="005370A2" w:rsidP="004E4571">
            <w:pPr>
              <w:spacing w:after="0" w:line="240" w:lineRule="auto"/>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3. Más Gasto Contables No Presupuestales</w:t>
            </w:r>
          </w:p>
        </w:tc>
        <w:tc>
          <w:tcPr>
            <w:tcW w:w="2404" w:type="dxa"/>
            <w:tcBorders>
              <w:top w:val="single" w:sz="8" w:space="0" w:color="auto"/>
              <w:left w:val="nil"/>
              <w:bottom w:val="single" w:sz="8" w:space="0" w:color="auto"/>
              <w:right w:val="single" w:sz="8" w:space="0" w:color="auto"/>
            </w:tcBorders>
            <w:shd w:val="clear" w:color="auto" w:fill="auto"/>
            <w:noWrap/>
            <w:vAlign w:val="bottom"/>
            <w:hideMark/>
          </w:tcPr>
          <w:p w:rsidR="005370A2" w:rsidRPr="0051081B" w:rsidRDefault="005370A2" w:rsidP="004E45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single" w:sz="8" w:space="0" w:color="auto"/>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$0.00</w:t>
            </w:r>
          </w:p>
        </w:tc>
      </w:tr>
      <w:tr w:rsidR="005370A2" w:rsidRPr="0051081B" w:rsidTr="004E4571">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3.1</w:t>
            </w:r>
          </w:p>
        </w:tc>
        <w:tc>
          <w:tcPr>
            <w:tcW w:w="4880" w:type="dxa"/>
            <w:tcBorders>
              <w:top w:val="nil"/>
              <w:left w:val="nil"/>
              <w:bottom w:val="single" w:sz="8" w:space="0" w:color="auto"/>
              <w:right w:val="single" w:sz="8" w:space="0" w:color="auto"/>
            </w:tcBorders>
            <w:shd w:val="clear" w:color="auto" w:fill="auto"/>
            <w:vAlign w:val="center"/>
            <w:hideMark/>
          </w:tcPr>
          <w:p w:rsidR="005370A2" w:rsidRPr="0051081B" w:rsidRDefault="005370A2" w:rsidP="004E45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Estimaciones, depreciaciones, deterioros, obsolescencia y amortizaciones</w:t>
            </w:r>
          </w:p>
        </w:tc>
        <w:tc>
          <w:tcPr>
            <w:tcW w:w="2404"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5370A2" w:rsidRPr="0051081B" w:rsidRDefault="005370A2" w:rsidP="004E45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370A2" w:rsidRPr="0051081B" w:rsidTr="004E4571">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3.2</w:t>
            </w:r>
          </w:p>
        </w:tc>
        <w:tc>
          <w:tcPr>
            <w:tcW w:w="4880"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Provisiones</w:t>
            </w:r>
          </w:p>
        </w:tc>
        <w:tc>
          <w:tcPr>
            <w:tcW w:w="2404"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5370A2" w:rsidRPr="0051081B" w:rsidRDefault="005370A2" w:rsidP="004E45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370A2" w:rsidRPr="0051081B" w:rsidTr="004E4571">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3.3</w:t>
            </w:r>
          </w:p>
        </w:tc>
        <w:tc>
          <w:tcPr>
            <w:tcW w:w="4880"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Disminución de inventarios</w:t>
            </w:r>
          </w:p>
        </w:tc>
        <w:tc>
          <w:tcPr>
            <w:tcW w:w="2404"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5370A2" w:rsidRPr="0051081B" w:rsidRDefault="005370A2" w:rsidP="004E45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370A2" w:rsidRPr="0051081B" w:rsidTr="004E4571">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3.4</w:t>
            </w:r>
          </w:p>
        </w:tc>
        <w:tc>
          <w:tcPr>
            <w:tcW w:w="4880" w:type="dxa"/>
            <w:tcBorders>
              <w:top w:val="nil"/>
              <w:left w:val="nil"/>
              <w:bottom w:val="single" w:sz="8" w:space="0" w:color="auto"/>
              <w:right w:val="single" w:sz="8" w:space="0" w:color="auto"/>
            </w:tcBorders>
            <w:shd w:val="clear" w:color="auto" w:fill="auto"/>
            <w:vAlign w:val="center"/>
            <w:hideMark/>
          </w:tcPr>
          <w:p w:rsidR="005370A2" w:rsidRPr="0051081B" w:rsidRDefault="005370A2" w:rsidP="004E45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Aumento por insuficiencia de estimaciones por pérdida o deterioro u obsolescencia</w:t>
            </w:r>
          </w:p>
        </w:tc>
        <w:tc>
          <w:tcPr>
            <w:tcW w:w="2404"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5370A2" w:rsidRPr="0051081B" w:rsidRDefault="005370A2" w:rsidP="004E45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370A2" w:rsidRPr="0051081B" w:rsidTr="004E4571">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3.5</w:t>
            </w:r>
          </w:p>
        </w:tc>
        <w:tc>
          <w:tcPr>
            <w:tcW w:w="4880"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Aumento por insuficiencia de provisiones</w:t>
            </w:r>
          </w:p>
        </w:tc>
        <w:tc>
          <w:tcPr>
            <w:tcW w:w="2404"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5370A2" w:rsidRPr="0051081B" w:rsidRDefault="005370A2" w:rsidP="004E45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370A2" w:rsidRPr="0051081B" w:rsidTr="004E4571">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3.6</w:t>
            </w:r>
          </w:p>
        </w:tc>
        <w:tc>
          <w:tcPr>
            <w:tcW w:w="4880"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Gastos</w:t>
            </w:r>
          </w:p>
        </w:tc>
        <w:tc>
          <w:tcPr>
            <w:tcW w:w="2404"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5370A2" w:rsidRPr="0051081B" w:rsidRDefault="005370A2" w:rsidP="004E45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370A2" w:rsidRPr="0051081B" w:rsidTr="004E4571">
        <w:trPr>
          <w:trHeight w:val="20"/>
          <w:jc w:val="center"/>
        </w:trPr>
        <w:tc>
          <w:tcPr>
            <w:tcW w:w="2405" w:type="dxa"/>
            <w:tcBorders>
              <w:top w:val="nil"/>
              <w:left w:val="single" w:sz="8" w:space="0" w:color="auto"/>
              <w:bottom w:val="single" w:sz="8" w:space="0" w:color="auto"/>
              <w:right w:val="nil"/>
            </w:tcBorders>
            <w:shd w:val="clear" w:color="000000" w:fill="FFFFFF"/>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3.7</w:t>
            </w:r>
          </w:p>
        </w:tc>
        <w:tc>
          <w:tcPr>
            <w:tcW w:w="4880"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Gastos Contables No Presupuestales</w:t>
            </w:r>
          </w:p>
        </w:tc>
        <w:tc>
          <w:tcPr>
            <w:tcW w:w="2404" w:type="dxa"/>
            <w:tcBorders>
              <w:top w:val="nil"/>
              <w:left w:val="nil"/>
              <w:bottom w:val="single" w:sz="8" w:space="0" w:color="auto"/>
              <w:right w:val="single" w:sz="8" w:space="0" w:color="auto"/>
            </w:tcBorders>
            <w:shd w:val="clear" w:color="auto" w:fill="auto"/>
            <w:noWrap/>
            <w:vAlign w:val="center"/>
            <w:hideMark/>
          </w:tcPr>
          <w:p w:rsidR="005370A2" w:rsidRPr="0051081B" w:rsidRDefault="005370A2" w:rsidP="004E4571">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rsidR="005370A2" w:rsidRPr="0051081B" w:rsidRDefault="005370A2" w:rsidP="004E45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370A2" w:rsidRPr="0051081B" w:rsidTr="004E4571">
        <w:trPr>
          <w:trHeight w:val="20"/>
          <w:jc w:val="center"/>
        </w:trPr>
        <w:tc>
          <w:tcPr>
            <w:tcW w:w="2405" w:type="dxa"/>
            <w:tcBorders>
              <w:top w:val="nil"/>
              <w:left w:val="nil"/>
              <w:bottom w:val="nil"/>
              <w:right w:val="nil"/>
            </w:tcBorders>
            <w:shd w:val="clear" w:color="000000" w:fill="FFFFFF"/>
            <w:noWrap/>
            <w:vAlign w:val="bottom"/>
            <w:hideMark/>
          </w:tcPr>
          <w:p w:rsidR="005370A2" w:rsidRPr="0051081B" w:rsidRDefault="005370A2" w:rsidP="004E45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4880" w:type="dxa"/>
            <w:tcBorders>
              <w:top w:val="nil"/>
              <w:left w:val="nil"/>
              <w:bottom w:val="nil"/>
              <w:right w:val="nil"/>
            </w:tcBorders>
            <w:shd w:val="clear" w:color="000000" w:fill="FFFFFF"/>
            <w:noWrap/>
            <w:vAlign w:val="bottom"/>
            <w:hideMark/>
          </w:tcPr>
          <w:p w:rsidR="005370A2" w:rsidRPr="0051081B" w:rsidRDefault="005370A2" w:rsidP="004E45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rsidR="005370A2" w:rsidRPr="0051081B" w:rsidRDefault="005370A2" w:rsidP="004E45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rsidR="005370A2" w:rsidRPr="0051081B" w:rsidRDefault="005370A2" w:rsidP="004E45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370A2" w:rsidRPr="0051081B" w:rsidTr="004E4571">
        <w:trPr>
          <w:trHeight w:val="54"/>
          <w:jc w:val="center"/>
        </w:trPr>
        <w:tc>
          <w:tcPr>
            <w:tcW w:w="7285" w:type="dxa"/>
            <w:gridSpan w:val="2"/>
            <w:tcBorders>
              <w:top w:val="single" w:sz="8" w:space="0" w:color="auto"/>
              <w:left w:val="single" w:sz="8" w:space="0" w:color="auto"/>
              <w:bottom w:val="single" w:sz="8" w:space="0" w:color="auto"/>
              <w:right w:val="single" w:sz="8" w:space="0" w:color="000000"/>
            </w:tcBorders>
            <w:shd w:val="clear" w:color="000000" w:fill="632523"/>
            <w:noWrap/>
            <w:vAlign w:val="center"/>
            <w:hideMark/>
          </w:tcPr>
          <w:p w:rsidR="005370A2" w:rsidRPr="0051081B" w:rsidRDefault="005370A2" w:rsidP="004E4571">
            <w:pPr>
              <w:spacing w:after="0" w:line="240" w:lineRule="auto"/>
              <w:jc w:val="center"/>
              <w:rPr>
                <w:rFonts w:ascii="Soberana Sans Light" w:eastAsia="Times New Roman" w:hAnsi="Soberana Sans Light" w:cs="Calibri"/>
                <w:b/>
                <w:bCs/>
                <w:color w:val="FFFFFF"/>
                <w:sz w:val="16"/>
                <w:szCs w:val="16"/>
                <w:lang w:eastAsia="es-MX"/>
              </w:rPr>
            </w:pPr>
            <w:r w:rsidRPr="0051081B">
              <w:rPr>
                <w:rFonts w:ascii="Soberana Sans Light" w:eastAsia="Times New Roman" w:hAnsi="Soberana Sans Light" w:cs="Calibri"/>
                <w:b/>
                <w:bCs/>
                <w:color w:val="FFFFFF"/>
                <w:sz w:val="16"/>
                <w:szCs w:val="16"/>
                <w:lang w:eastAsia="es-MX"/>
              </w:rPr>
              <w:t>4. Total de Gasto Contable (4 = 1 - 2 + 3)</w:t>
            </w:r>
          </w:p>
        </w:tc>
        <w:tc>
          <w:tcPr>
            <w:tcW w:w="2404" w:type="dxa"/>
            <w:tcBorders>
              <w:top w:val="nil"/>
              <w:left w:val="nil"/>
              <w:bottom w:val="nil"/>
              <w:right w:val="nil"/>
            </w:tcBorders>
            <w:shd w:val="clear" w:color="000000" w:fill="FFFFFF"/>
            <w:noWrap/>
            <w:vAlign w:val="bottom"/>
            <w:hideMark/>
          </w:tcPr>
          <w:p w:rsidR="005370A2" w:rsidRPr="0051081B" w:rsidRDefault="005370A2" w:rsidP="004E4571">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single" w:sz="8" w:space="0" w:color="auto"/>
              <w:left w:val="single" w:sz="8" w:space="0" w:color="auto"/>
              <w:bottom w:val="single" w:sz="8" w:space="0" w:color="auto"/>
              <w:right w:val="single" w:sz="8" w:space="0" w:color="auto"/>
            </w:tcBorders>
            <w:shd w:val="clear" w:color="000000" w:fill="632523"/>
            <w:noWrap/>
            <w:vAlign w:val="center"/>
            <w:hideMark/>
          </w:tcPr>
          <w:p w:rsidR="005370A2" w:rsidRPr="0051081B" w:rsidRDefault="005370A2" w:rsidP="004E4571">
            <w:pPr>
              <w:spacing w:after="0" w:line="240" w:lineRule="auto"/>
              <w:jc w:val="center"/>
              <w:rPr>
                <w:rFonts w:ascii="Soberana Sans Light" w:eastAsia="Times New Roman" w:hAnsi="Soberana Sans Light" w:cs="Calibri"/>
                <w:b/>
                <w:bCs/>
                <w:color w:val="FFFFFF"/>
                <w:sz w:val="16"/>
                <w:szCs w:val="16"/>
                <w:lang w:eastAsia="es-MX"/>
              </w:rPr>
            </w:pPr>
            <w:r w:rsidRPr="0051081B">
              <w:rPr>
                <w:rFonts w:ascii="Soberana Sans Light" w:eastAsia="Times New Roman" w:hAnsi="Soberana Sans Light" w:cs="Calibri"/>
                <w:b/>
                <w:bCs/>
                <w:color w:val="FFFFFF"/>
                <w:sz w:val="16"/>
                <w:szCs w:val="16"/>
                <w:lang w:eastAsia="es-MX"/>
              </w:rPr>
              <w:t>$</w:t>
            </w:r>
            <w:r>
              <w:rPr>
                <w:rFonts w:ascii="Soberana Sans Light" w:eastAsia="Times New Roman" w:hAnsi="Soberana Sans Light" w:cs="Calibri"/>
                <w:b/>
                <w:bCs/>
                <w:color w:val="FFFFFF"/>
                <w:sz w:val="16"/>
                <w:szCs w:val="16"/>
                <w:lang w:eastAsia="es-MX"/>
              </w:rPr>
              <w:t>273</w:t>
            </w:r>
            <w:r w:rsidRPr="0051081B">
              <w:rPr>
                <w:rFonts w:ascii="Soberana Sans Light" w:eastAsia="Times New Roman" w:hAnsi="Soberana Sans Light" w:cs="Calibri"/>
                <w:b/>
                <w:bCs/>
                <w:color w:val="FFFFFF"/>
                <w:sz w:val="16"/>
                <w:szCs w:val="16"/>
                <w:lang w:eastAsia="es-MX"/>
              </w:rPr>
              <w:t>,</w:t>
            </w:r>
            <w:r>
              <w:rPr>
                <w:rFonts w:ascii="Soberana Sans Light" w:eastAsia="Times New Roman" w:hAnsi="Soberana Sans Light" w:cs="Calibri"/>
                <w:b/>
                <w:bCs/>
                <w:color w:val="FFFFFF"/>
                <w:sz w:val="16"/>
                <w:szCs w:val="16"/>
                <w:lang w:eastAsia="es-MX"/>
              </w:rPr>
              <w:t>101</w:t>
            </w:r>
            <w:r w:rsidRPr="0051081B">
              <w:rPr>
                <w:rFonts w:ascii="Soberana Sans Light" w:eastAsia="Times New Roman" w:hAnsi="Soberana Sans Light" w:cs="Calibri"/>
                <w:b/>
                <w:bCs/>
                <w:color w:val="FFFFFF"/>
                <w:sz w:val="16"/>
                <w:szCs w:val="16"/>
                <w:lang w:eastAsia="es-MX"/>
              </w:rPr>
              <w:t>,</w:t>
            </w:r>
            <w:r>
              <w:rPr>
                <w:rFonts w:ascii="Soberana Sans Light" w:eastAsia="Times New Roman" w:hAnsi="Soberana Sans Light" w:cs="Calibri"/>
                <w:b/>
                <w:bCs/>
                <w:color w:val="FFFFFF"/>
                <w:sz w:val="16"/>
                <w:szCs w:val="16"/>
                <w:lang w:eastAsia="es-MX"/>
              </w:rPr>
              <w:t>107</w:t>
            </w:r>
            <w:r w:rsidRPr="0051081B">
              <w:rPr>
                <w:rFonts w:ascii="Soberana Sans Light" w:eastAsia="Times New Roman" w:hAnsi="Soberana Sans Light" w:cs="Calibri"/>
                <w:b/>
                <w:bCs/>
                <w:color w:val="FFFFFF"/>
                <w:sz w:val="16"/>
                <w:szCs w:val="16"/>
                <w:lang w:eastAsia="es-MX"/>
              </w:rPr>
              <w:t>.</w:t>
            </w:r>
            <w:r>
              <w:rPr>
                <w:rFonts w:ascii="Soberana Sans Light" w:eastAsia="Times New Roman" w:hAnsi="Soberana Sans Light" w:cs="Calibri"/>
                <w:b/>
                <w:bCs/>
                <w:color w:val="FFFFFF"/>
                <w:sz w:val="16"/>
                <w:szCs w:val="16"/>
                <w:lang w:eastAsia="es-MX"/>
              </w:rPr>
              <w:t>82</w:t>
            </w:r>
          </w:p>
        </w:tc>
      </w:tr>
    </w:tbl>
    <w:p w:rsidR="005370A2" w:rsidRDefault="005370A2" w:rsidP="005370A2">
      <w:pPr>
        <w:pStyle w:val="Texto"/>
        <w:spacing w:after="0" w:line="240" w:lineRule="exact"/>
        <w:rPr>
          <w:rFonts w:ascii="Soberana sans" w:hAnsi="Soberana sans"/>
          <w:sz w:val="22"/>
          <w:szCs w:val="22"/>
          <w:lang w:val="es-MX"/>
        </w:rPr>
      </w:pPr>
    </w:p>
    <w:p w:rsidR="005370A2" w:rsidRDefault="005370A2" w:rsidP="005370A2">
      <w:pPr>
        <w:pStyle w:val="Texto"/>
        <w:spacing w:after="0" w:line="240" w:lineRule="exact"/>
        <w:rPr>
          <w:rFonts w:ascii="Soberana sans" w:hAnsi="Soberana sans"/>
          <w:sz w:val="22"/>
          <w:szCs w:val="22"/>
          <w:lang w:val="es-MX"/>
        </w:rPr>
      </w:pPr>
    </w:p>
    <w:p w:rsidR="005370A2" w:rsidRPr="00BD47D4" w:rsidRDefault="005370A2" w:rsidP="005370A2">
      <w:pPr>
        <w:pStyle w:val="Texto"/>
        <w:numPr>
          <w:ilvl w:val="0"/>
          <w:numId w:val="6"/>
        </w:numPr>
        <w:spacing w:after="0" w:line="240" w:lineRule="exact"/>
        <w:jc w:val="center"/>
        <w:rPr>
          <w:rFonts w:ascii="Soberana sans" w:hAnsi="Soberana sans"/>
          <w:b/>
          <w:sz w:val="22"/>
          <w:szCs w:val="22"/>
          <w:lang w:val="es-MX"/>
        </w:rPr>
      </w:pPr>
      <w:r w:rsidRPr="00BD47D4">
        <w:rPr>
          <w:rFonts w:ascii="Soberana sans" w:hAnsi="Soberana sans"/>
          <w:b/>
          <w:sz w:val="22"/>
          <w:szCs w:val="22"/>
          <w:lang w:val="es-MX"/>
        </w:rPr>
        <w:t>NOTAS DE MEMORIA (CUENTAS DE ORDEN)</w:t>
      </w:r>
    </w:p>
    <w:p w:rsidR="005370A2" w:rsidRPr="00BD47D4" w:rsidRDefault="005370A2" w:rsidP="005370A2">
      <w:pPr>
        <w:pStyle w:val="Texto"/>
        <w:spacing w:after="0" w:line="240" w:lineRule="exact"/>
        <w:ind w:firstLine="0"/>
        <w:rPr>
          <w:rFonts w:ascii="Soberana sans" w:hAnsi="Soberana sans"/>
          <w:b/>
          <w:sz w:val="22"/>
          <w:szCs w:val="22"/>
          <w:lang w:val="es-MX"/>
        </w:rPr>
      </w:pPr>
    </w:p>
    <w:p w:rsidR="005370A2" w:rsidRPr="00BD47D4" w:rsidRDefault="005370A2" w:rsidP="005370A2">
      <w:pPr>
        <w:pStyle w:val="Texto"/>
        <w:spacing w:after="0" w:line="240" w:lineRule="exact"/>
        <w:ind w:firstLine="0"/>
        <w:rPr>
          <w:rFonts w:ascii="Soberana sans" w:hAnsi="Soberana sans"/>
          <w:b/>
          <w:sz w:val="22"/>
          <w:szCs w:val="22"/>
          <w:lang w:val="es-MX"/>
        </w:rPr>
      </w:pPr>
    </w:p>
    <w:p w:rsidR="005370A2" w:rsidRPr="00BD47D4" w:rsidRDefault="005370A2" w:rsidP="005370A2">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Las cuentas de orden presupuestarias que se manejan son las siguientes:</w:t>
      </w:r>
    </w:p>
    <w:p w:rsidR="005370A2" w:rsidRPr="00BD47D4" w:rsidRDefault="005370A2" w:rsidP="005370A2">
      <w:pPr>
        <w:pStyle w:val="Texto"/>
        <w:spacing w:after="0" w:line="240" w:lineRule="exact"/>
        <w:rPr>
          <w:rFonts w:ascii="Soberana sans" w:hAnsi="Soberana sans"/>
          <w:sz w:val="22"/>
          <w:szCs w:val="22"/>
          <w:lang w:val="es-MX"/>
        </w:rPr>
      </w:pPr>
    </w:p>
    <w:p w:rsidR="005370A2" w:rsidRPr="00BD47D4" w:rsidRDefault="005370A2" w:rsidP="005370A2">
      <w:pPr>
        <w:pStyle w:val="Texto"/>
        <w:spacing w:after="0" w:line="240" w:lineRule="exact"/>
        <w:rPr>
          <w:rFonts w:ascii="Soberana sans" w:hAnsi="Soberana sans"/>
          <w:sz w:val="22"/>
          <w:szCs w:val="22"/>
          <w:lang w:val="es-MX"/>
        </w:rPr>
      </w:pPr>
    </w:p>
    <w:tbl>
      <w:tblPr>
        <w:tblW w:w="12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53"/>
        <w:gridCol w:w="1803"/>
        <w:gridCol w:w="4859"/>
        <w:gridCol w:w="1803"/>
      </w:tblGrid>
      <w:tr w:rsidR="005370A2" w:rsidRPr="0051081B" w:rsidTr="004E4571">
        <w:trPr>
          <w:trHeight w:val="300"/>
        </w:trPr>
        <w:tc>
          <w:tcPr>
            <w:tcW w:w="4253" w:type="dxa"/>
            <w:shd w:val="clear" w:color="auto" w:fill="auto"/>
            <w:noWrap/>
            <w:vAlign w:val="bottom"/>
            <w:hideMark/>
          </w:tcPr>
          <w:p w:rsidR="005370A2" w:rsidRPr="0051081B" w:rsidRDefault="005370A2" w:rsidP="004E4571">
            <w:pPr>
              <w:pStyle w:val="Texto"/>
              <w:spacing w:after="0" w:line="240" w:lineRule="exact"/>
              <w:ind w:firstLine="0"/>
              <w:jc w:val="center"/>
              <w:rPr>
                <w:rFonts w:ascii="Soberana sans" w:hAnsi="Soberana sans"/>
                <w:b/>
                <w:sz w:val="22"/>
                <w:szCs w:val="22"/>
                <w:lang w:val="es-MX"/>
              </w:rPr>
            </w:pPr>
            <w:r w:rsidRPr="0051081B">
              <w:rPr>
                <w:rFonts w:ascii="Soberana sans" w:hAnsi="Soberana sans"/>
                <w:b/>
                <w:sz w:val="22"/>
                <w:szCs w:val="22"/>
                <w:lang w:val="es-MX"/>
              </w:rPr>
              <w:t>DEUDORAS</w:t>
            </w:r>
          </w:p>
        </w:tc>
        <w:tc>
          <w:tcPr>
            <w:tcW w:w="1803" w:type="dxa"/>
            <w:shd w:val="clear" w:color="auto" w:fill="auto"/>
            <w:noWrap/>
            <w:vAlign w:val="bottom"/>
            <w:hideMark/>
          </w:tcPr>
          <w:p w:rsidR="005370A2" w:rsidRPr="0051081B" w:rsidRDefault="005370A2" w:rsidP="004E4571">
            <w:pPr>
              <w:pStyle w:val="Texto"/>
              <w:spacing w:after="0" w:line="240" w:lineRule="exact"/>
              <w:jc w:val="center"/>
              <w:rPr>
                <w:rFonts w:ascii="Soberana sans" w:hAnsi="Soberana sans"/>
                <w:b/>
                <w:sz w:val="22"/>
                <w:szCs w:val="22"/>
                <w:lang w:val="es-MX"/>
              </w:rPr>
            </w:pPr>
          </w:p>
        </w:tc>
        <w:tc>
          <w:tcPr>
            <w:tcW w:w="4859" w:type="dxa"/>
            <w:shd w:val="clear" w:color="auto" w:fill="auto"/>
            <w:noWrap/>
            <w:vAlign w:val="bottom"/>
            <w:hideMark/>
          </w:tcPr>
          <w:p w:rsidR="005370A2" w:rsidRPr="0051081B" w:rsidRDefault="005370A2" w:rsidP="004E4571">
            <w:pPr>
              <w:pStyle w:val="Texto"/>
              <w:spacing w:after="0" w:line="240" w:lineRule="exact"/>
              <w:ind w:firstLine="0"/>
              <w:jc w:val="center"/>
              <w:rPr>
                <w:rFonts w:ascii="Soberana sans" w:hAnsi="Soberana sans"/>
                <w:b/>
                <w:sz w:val="22"/>
                <w:szCs w:val="22"/>
                <w:lang w:val="es-MX"/>
              </w:rPr>
            </w:pPr>
            <w:r w:rsidRPr="0051081B">
              <w:rPr>
                <w:rFonts w:ascii="Soberana sans" w:hAnsi="Soberana sans"/>
                <w:b/>
                <w:sz w:val="22"/>
                <w:szCs w:val="22"/>
                <w:lang w:val="es-MX"/>
              </w:rPr>
              <w:t>ACREEDORAS</w:t>
            </w:r>
          </w:p>
        </w:tc>
        <w:tc>
          <w:tcPr>
            <w:tcW w:w="1803" w:type="dxa"/>
            <w:shd w:val="clear" w:color="auto" w:fill="auto"/>
            <w:noWrap/>
            <w:vAlign w:val="bottom"/>
            <w:hideMark/>
          </w:tcPr>
          <w:p w:rsidR="005370A2" w:rsidRPr="0051081B" w:rsidRDefault="005370A2" w:rsidP="004E4571">
            <w:pPr>
              <w:pStyle w:val="Texto"/>
              <w:spacing w:after="0" w:line="240" w:lineRule="exact"/>
              <w:rPr>
                <w:rFonts w:ascii="Soberana sans" w:hAnsi="Soberana sans"/>
                <w:sz w:val="22"/>
                <w:szCs w:val="22"/>
                <w:lang w:val="es-MX"/>
              </w:rPr>
            </w:pPr>
          </w:p>
        </w:tc>
      </w:tr>
      <w:tr w:rsidR="005370A2" w:rsidRPr="0051081B" w:rsidTr="004E4571">
        <w:trPr>
          <w:trHeight w:val="300"/>
        </w:trPr>
        <w:tc>
          <w:tcPr>
            <w:tcW w:w="4253" w:type="dxa"/>
            <w:shd w:val="clear" w:color="auto" w:fill="auto"/>
            <w:noWrap/>
            <w:vAlign w:val="bottom"/>
            <w:hideMark/>
          </w:tcPr>
          <w:p w:rsidR="005370A2" w:rsidRPr="0051081B" w:rsidRDefault="005370A2" w:rsidP="004E4571">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L</w:t>
            </w:r>
            <w:r w:rsidRPr="0051081B">
              <w:rPr>
                <w:rFonts w:ascii="Soberana sans" w:hAnsi="Soberana sans"/>
                <w:sz w:val="22"/>
                <w:szCs w:val="22"/>
                <w:lang w:val="es-MX"/>
              </w:rPr>
              <w:t>ey de ingresos estimada</w:t>
            </w:r>
          </w:p>
        </w:tc>
        <w:tc>
          <w:tcPr>
            <w:tcW w:w="1803" w:type="dxa"/>
            <w:shd w:val="clear" w:color="auto" w:fill="auto"/>
            <w:noWrap/>
            <w:vAlign w:val="bottom"/>
            <w:hideMark/>
          </w:tcPr>
          <w:p w:rsidR="005370A2" w:rsidRPr="0042342B" w:rsidRDefault="005370A2" w:rsidP="004E4571">
            <w:pPr>
              <w:pStyle w:val="Texto"/>
              <w:spacing w:after="0" w:line="240" w:lineRule="exact"/>
              <w:jc w:val="right"/>
              <w:rPr>
                <w:rFonts w:ascii="Soberana sans" w:hAnsi="Soberana sans"/>
                <w:sz w:val="22"/>
                <w:szCs w:val="22"/>
                <w:lang w:val="es-MX"/>
              </w:rPr>
            </w:pPr>
            <w:r w:rsidRPr="0042342B">
              <w:rPr>
                <w:rFonts w:ascii="Soberana sans" w:hAnsi="Soberana sans"/>
                <w:sz w:val="22"/>
                <w:szCs w:val="22"/>
                <w:lang w:val="es-MX"/>
              </w:rPr>
              <w:t>235,384,800</w:t>
            </w:r>
          </w:p>
        </w:tc>
        <w:tc>
          <w:tcPr>
            <w:tcW w:w="4859" w:type="dxa"/>
            <w:shd w:val="clear" w:color="auto" w:fill="auto"/>
            <w:noWrap/>
            <w:vAlign w:val="bottom"/>
            <w:hideMark/>
          </w:tcPr>
          <w:p w:rsidR="005370A2" w:rsidRPr="0042342B" w:rsidRDefault="005370A2" w:rsidP="004E4571">
            <w:pPr>
              <w:pStyle w:val="Texto"/>
              <w:spacing w:after="0" w:line="240" w:lineRule="exact"/>
              <w:ind w:firstLine="0"/>
              <w:rPr>
                <w:rFonts w:ascii="Soberana sans" w:hAnsi="Soberana sans"/>
                <w:sz w:val="22"/>
                <w:szCs w:val="22"/>
                <w:lang w:val="es-MX"/>
              </w:rPr>
            </w:pPr>
            <w:r w:rsidRPr="0042342B">
              <w:rPr>
                <w:rFonts w:ascii="Soberana sans" w:hAnsi="Soberana sans"/>
                <w:sz w:val="22"/>
                <w:szCs w:val="22"/>
                <w:lang w:val="es-MX"/>
              </w:rPr>
              <w:t>Ley de ingresos por ejecutar</w:t>
            </w:r>
          </w:p>
        </w:tc>
        <w:tc>
          <w:tcPr>
            <w:tcW w:w="1803" w:type="dxa"/>
            <w:shd w:val="clear" w:color="auto" w:fill="auto"/>
            <w:noWrap/>
            <w:vAlign w:val="bottom"/>
            <w:hideMark/>
          </w:tcPr>
          <w:p w:rsidR="005370A2" w:rsidRPr="0042342B" w:rsidRDefault="005370A2" w:rsidP="004E4571">
            <w:pPr>
              <w:pStyle w:val="Texto"/>
              <w:spacing w:after="0" w:line="240" w:lineRule="exact"/>
              <w:jc w:val="right"/>
              <w:rPr>
                <w:rFonts w:ascii="Soberana sans" w:hAnsi="Soberana sans"/>
                <w:sz w:val="22"/>
                <w:szCs w:val="22"/>
                <w:lang w:val="es-MX"/>
              </w:rPr>
            </w:pPr>
            <w:r w:rsidRPr="0042342B">
              <w:rPr>
                <w:rFonts w:ascii="Soberana sans" w:hAnsi="Soberana sans"/>
                <w:sz w:val="22"/>
                <w:szCs w:val="22"/>
                <w:lang w:val="es-MX"/>
              </w:rPr>
              <w:t>0.00</w:t>
            </w:r>
          </w:p>
        </w:tc>
      </w:tr>
      <w:tr w:rsidR="005370A2" w:rsidRPr="0051081B" w:rsidTr="004E4571">
        <w:trPr>
          <w:trHeight w:val="300"/>
        </w:trPr>
        <w:tc>
          <w:tcPr>
            <w:tcW w:w="4253" w:type="dxa"/>
            <w:shd w:val="clear" w:color="auto" w:fill="auto"/>
            <w:noWrap/>
            <w:vAlign w:val="bottom"/>
            <w:hideMark/>
          </w:tcPr>
          <w:p w:rsidR="005370A2" w:rsidRPr="0051081B" w:rsidRDefault="005370A2" w:rsidP="004E4571">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A</w:t>
            </w:r>
            <w:r w:rsidRPr="0051081B">
              <w:rPr>
                <w:rFonts w:ascii="Soberana sans" w:hAnsi="Soberana sans"/>
                <w:sz w:val="22"/>
                <w:szCs w:val="22"/>
                <w:lang w:val="es-MX"/>
              </w:rPr>
              <w:t xml:space="preserve">mpliaciones y modificaciones positivas a </w:t>
            </w:r>
            <w:r>
              <w:rPr>
                <w:rFonts w:ascii="Soberana sans" w:hAnsi="Soberana sans"/>
                <w:sz w:val="22"/>
                <w:szCs w:val="22"/>
                <w:lang w:val="es-MX"/>
              </w:rPr>
              <w:t xml:space="preserve">  </w:t>
            </w:r>
            <w:r w:rsidRPr="0051081B">
              <w:rPr>
                <w:rFonts w:ascii="Soberana sans" w:hAnsi="Soberana sans"/>
                <w:sz w:val="22"/>
                <w:szCs w:val="22"/>
                <w:lang w:val="es-MX"/>
              </w:rPr>
              <w:t>la ley de ingresos estimada</w:t>
            </w:r>
          </w:p>
        </w:tc>
        <w:tc>
          <w:tcPr>
            <w:tcW w:w="1803" w:type="dxa"/>
            <w:shd w:val="clear" w:color="auto" w:fill="auto"/>
            <w:noWrap/>
            <w:vAlign w:val="bottom"/>
            <w:hideMark/>
          </w:tcPr>
          <w:p w:rsidR="005370A2" w:rsidRPr="0042342B" w:rsidRDefault="005370A2" w:rsidP="004E4571">
            <w:pPr>
              <w:pStyle w:val="Texto"/>
              <w:spacing w:after="0" w:line="240" w:lineRule="exact"/>
              <w:jc w:val="right"/>
              <w:rPr>
                <w:rFonts w:ascii="Soberana sans" w:hAnsi="Soberana sans"/>
                <w:sz w:val="22"/>
                <w:szCs w:val="22"/>
                <w:lang w:val="es-MX"/>
              </w:rPr>
            </w:pPr>
            <w:r w:rsidRPr="0042342B">
              <w:rPr>
                <w:rFonts w:ascii="Soberana sans" w:hAnsi="Soberana sans"/>
                <w:sz w:val="22"/>
                <w:szCs w:val="22"/>
                <w:lang w:val="es-MX"/>
              </w:rPr>
              <w:t>58,024,637.59</w:t>
            </w:r>
          </w:p>
        </w:tc>
        <w:tc>
          <w:tcPr>
            <w:tcW w:w="4859" w:type="dxa"/>
            <w:shd w:val="clear" w:color="auto" w:fill="auto"/>
            <w:noWrap/>
            <w:vAlign w:val="center"/>
            <w:hideMark/>
          </w:tcPr>
          <w:p w:rsidR="005370A2" w:rsidRPr="0042342B" w:rsidRDefault="005370A2" w:rsidP="004E4571">
            <w:pPr>
              <w:pStyle w:val="Texto"/>
              <w:spacing w:after="0" w:line="240" w:lineRule="exact"/>
              <w:ind w:firstLine="0"/>
              <w:rPr>
                <w:rFonts w:ascii="Soberana sans" w:hAnsi="Soberana sans"/>
                <w:sz w:val="22"/>
                <w:szCs w:val="22"/>
                <w:lang w:val="es-MX"/>
              </w:rPr>
            </w:pPr>
            <w:r w:rsidRPr="0042342B">
              <w:rPr>
                <w:rFonts w:ascii="Soberana sans" w:hAnsi="Soberana sans"/>
                <w:sz w:val="22"/>
                <w:szCs w:val="22"/>
                <w:lang w:val="es-MX"/>
              </w:rPr>
              <w:t>Reducciones y modificaciones negativas a la ley de ingresos estimada</w:t>
            </w:r>
          </w:p>
        </w:tc>
        <w:tc>
          <w:tcPr>
            <w:tcW w:w="1803" w:type="dxa"/>
            <w:shd w:val="clear" w:color="auto" w:fill="auto"/>
            <w:noWrap/>
            <w:vAlign w:val="bottom"/>
            <w:hideMark/>
          </w:tcPr>
          <w:p w:rsidR="005370A2" w:rsidRPr="0042342B" w:rsidRDefault="005370A2" w:rsidP="004E4571">
            <w:pPr>
              <w:pStyle w:val="Texto"/>
              <w:spacing w:after="0" w:line="240" w:lineRule="exact"/>
              <w:jc w:val="right"/>
              <w:rPr>
                <w:rFonts w:ascii="Soberana sans" w:hAnsi="Soberana sans"/>
                <w:sz w:val="22"/>
                <w:szCs w:val="22"/>
                <w:lang w:val="es-MX"/>
              </w:rPr>
            </w:pPr>
            <w:r w:rsidRPr="0042342B">
              <w:rPr>
                <w:rFonts w:ascii="Soberana sans" w:hAnsi="Soberana sans"/>
                <w:sz w:val="22"/>
                <w:szCs w:val="22"/>
                <w:lang w:val="es-MX"/>
              </w:rPr>
              <w:t>2,782,502.07</w:t>
            </w:r>
          </w:p>
        </w:tc>
      </w:tr>
      <w:tr w:rsidR="005370A2" w:rsidRPr="0051081B" w:rsidTr="004E4571">
        <w:trPr>
          <w:trHeight w:val="300"/>
        </w:trPr>
        <w:tc>
          <w:tcPr>
            <w:tcW w:w="4253" w:type="dxa"/>
            <w:shd w:val="clear" w:color="auto" w:fill="auto"/>
            <w:noWrap/>
            <w:vAlign w:val="bottom"/>
            <w:hideMark/>
          </w:tcPr>
          <w:p w:rsidR="005370A2" w:rsidRPr="0051081B" w:rsidRDefault="005370A2" w:rsidP="004E4571">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w:t>
            </w:r>
            <w:r w:rsidRPr="0051081B">
              <w:rPr>
                <w:rFonts w:ascii="Soberana sans" w:hAnsi="Soberana sans"/>
                <w:sz w:val="22"/>
                <w:szCs w:val="22"/>
                <w:lang w:val="es-MX"/>
              </w:rPr>
              <w:t>resupuesto de egresos por ejercer</w:t>
            </w:r>
          </w:p>
        </w:tc>
        <w:tc>
          <w:tcPr>
            <w:tcW w:w="1803" w:type="dxa"/>
            <w:shd w:val="clear" w:color="auto" w:fill="auto"/>
            <w:noWrap/>
            <w:vAlign w:val="bottom"/>
            <w:hideMark/>
          </w:tcPr>
          <w:p w:rsidR="005370A2" w:rsidRPr="0042342B" w:rsidRDefault="005370A2" w:rsidP="004E4571">
            <w:pPr>
              <w:pStyle w:val="Texto"/>
              <w:spacing w:after="0" w:line="240" w:lineRule="exact"/>
              <w:jc w:val="right"/>
              <w:rPr>
                <w:rFonts w:ascii="Soberana sans" w:hAnsi="Soberana sans"/>
                <w:sz w:val="22"/>
                <w:szCs w:val="22"/>
                <w:lang w:val="es-MX"/>
              </w:rPr>
            </w:pPr>
            <w:r w:rsidRPr="0042342B">
              <w:rPr>
                <w:rFonts w:ascii="Soberana sans" w:hAnsi="Soberana sans"/>
                <w:sz w:val="22"/>
                <w:szCs w:val="22"/>
                <w:lang w:val="es-MX"/>
              </w:rPr>
              <w:t>8,662,872.44</w:t>
            </w:r>
          </w:p>
        </w:tc>
        <w:tc>
          <w:tcPr>
            <w:tcW w:w="4859" w:type="dxa"/>
            <w:shd w:val="clear" w:color="auto" w:fill="auto"/>
            <w:noWrap/>
            <w:vAlign w:val="center"/>
            <w:hideMark/>
          </w:tcPr>
          <w:p w:rsidR="005370A2" w:rsidRPr="0042342B" w:rsidRDefault="005370A2" w:rsidP="004E4571">
            <w:pPr>
              <w:pStyle w:val="Texto"/>
              <w:spacing w:after="0" w:line="240" w:lineRule="exact"/>
              <w:ind w:firstLine="0"/>
              <w:rPr>
                <w:rFonts w:ascii="Soberana sans" w:hAnsi="Soberana sans"/>
                <w:sz w:val="22"/>
                <w:szCs w:val="22"/>
                <w:lang w:val="es-MX"/>
              </w:rPr>
            </w:pPr>
            <w:r w:rsidRPr="0042342B">
              <w:rPr>
                <w:rFonts w:ascii="Soberana sans" w:hAnsi="Soberana sans"/>
                <w:sz w:val="22"/>
                <w:szCs w:val="22"/>
                <w:lang w:val="es-MX"/>
              </w:rPr>
              <w:t>Ley de ingresos recaudada</w:t>
            </w:r>
          </w:p>
        </w:tc>
        <w:tc>
          <w:tcPr>
            <w:tcW w:w="1803" w:type="dxa"/>
            <w:shd w:val="clear" w:color="auto" w:fill="auto"/>
            <w:noWrap/>
            <w:vAlign w:val="bottom"/>
            <w:hideMark/>
          </w:tcPr>
          <w:p w:rsidR="005370A2" w:rsidRPr="0042342B" w:rsidRDefault="005370A2" w:rsidP="004E4571">
            <w:pPr>
              <w:pStyle w:val="Texto"/>
              <w:spacing w:after="0" w:line="240" w:lineRule="exact"/>
              <w:jc w:val="right"/>
              <w:rPr>
                <w:rFonts w:ascii="Soberana sans" w:hAnsi="Soberana sans"/>
                <w:sz w:val="22"/>
                <w:szCs w:val="22"/>
                <w:lang w:val="es-MX"/>
              </w:rPr>
            </w:pPr>
            <w:r w:rsidRPr="0042342B">
              <w:rPr>
                <w:rFonts w:ascii="Soberana sans" w:hAnsi="Soberana sans"/>
                <w:sz w:val="22"/>
                <w:szCs w:val="22"/>
                <w:lang w:val="es-MX"/>
              </w:rPr>
              <w:t>290,626,935.52</w:t>
            </w:r>
          </w:p>
        </w:tc>
      </w:tr>
      <w:tr w:rsidR="005370A2" w:rsidRPr="0051081B" w:rsidTr="004E4571">
        <w:trPr>
          <w:trHeight w:val="300"/>
        </w:trPr>
        <w:tc>
          <w:tcPr>
            <w:tcW w:w="4253" w:type="dxa"/>
            <w:shd w:val="clear" w:color="auto" w:fill="auto"/>
            <w:noWrap/>
            <w:vAlign w:val="bottom"/>
          </w:tcPr>
          <w:p w:rsidR="005370A2" w:rsidRDefault="005370A2" w:rsidP="004E4571">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R</w:t>
            </w:r>
            <w:r w:rsidRPr="0008589F">
              <w:rPr>
                <w:rFonts w:ascii="Soberana sans" w:hAnsi="Soberana sans"/>
                <w:sz w:val="22"/>
                <w:szCs w:val="22"/>
                <w:lang w:val="es-MX"/>
              </w:rPr>
              <w:t>educciones y modificaciones negativas al presupuesto de egresos aprobado</w:t>
            </w:r>
          </w:p>
        </w:tc>
        <w:tc>
          <w:tcPr>
            <w:tcW w:w="1803" w:type="dxa"/>
            <w:shd w:val="clear" w:color="auto" w:fill="auto"/>
            <w:noWrap/>
            <w:vAlign w:val="bottom"/>
          </w:tcPr>
          <w:p w:rsidR="005370A2" w:rsidRPr="0042342B" w:rsidRDefault="005370A2" w:rsidP="004E4571">
            <w:pPr>
              <w:pStyle w:val="Texto"/>
              <w:spacing w:after="0" w:line="240" w:lineRule="exact"/>
              <w:jc w:val="right"/>
              <w:rPr>
                <w:rFonts w:ascii="Soberana sans" w:hAnsi="Soberana sans"/>
                <w:sz w:val="22"/>
                <w:szCs w:val="22"/>
                <w:lang w:val="es-MX"/>
              </w:rPr>
            </w:pPr>
            <w:r w:rsidRPr="0042342B">
              <w:rPr>
                <w:rFonts w:ascii="Soberana sans" w:hAnsi="Soberana sans"/>
                <w:sz w:val="22"/>
                <w:szCs w:val="22"/>
                <w:lang w:val="es-MX"/>
              </w:rPr>
              <w:t>2</w:t>
            </w:r>
            <w:r>
              <w:rPr>
                <w:rFonts w:ascii="Soberana sans" w:hAnsi="Soberana sans"/>
                <w:sz w:val="22"/>
                <w:szCs w:val="22"/>
                <w:lang w:val="es-MX"/>
              </w:rPr>
              <w:t>7</w:t>
            </w:r>
            <w:r w:rsidRPr="0042342B">
              <w:rPr>
                <w:rFonts w:ascii="Soberana sans" w:hAnsi="Soberana sans"/>
                <w:sz w:val="22"/>
                <w:szCs w:val="22"/>
                <w:lang w:val="es-MX"/>
              </w:rPr>
              <w:t>,</w:t>
            </w:r>
            <w:r>
              <w:rPr>
                <w:rFonts w:ascii="Soberana sans" w:hAnsi="Soberana sans"/>
                <w:sz w:val="22"/>
                <w:szCs w:val="22"/>
                <w:lang w:val="es-MX"/>
              </w:rPr>
              <w:t>274</w:t>
            </w:r>
            <w:r w:rsidRPr="0042342B">
              <w:rPr>
                <w:rFonts w:ascii="Soberana sans" w:hAnsi="Soberana sans"/>
                <w:sz w:val="22"/>
                <w:szCs w:val="22"/>
                <w:lang w:val="es-MX"/>
              </w:rPr>
              <w:t>,</w:t>
            </w:r>
            <w:r>
              <w:rPr>
                <w:rFonts w:ascii="Soberana sans" w:hAnsi="Soberana sans"/>
                <w:sz w:val="22"/>
                <w:szCs w:val="22"/>
                <w:lang w:val="es-MX"/>
              </w:rPr>
              <w:t>233.90</w:t>
            </w:r>
          </w:p>
        </w:tc>
        <w:tc>
          <w:tcPr>
            <w:tcW w:w="4859" w:type="dxa"/>
            <w:shd w:val="clear" w:color="auto" w:fill="auto"/>
            <w:noWrap/>
            <w:vAlign w:val="center"/>
          </w:tcPr>
          <w:p w:rsidR="005370A2" w:rsidRPr="0042342B" w:rsidRDefault="005370A2" w:rsidP="004E4571">
            <w:pPr>
              <w:pStyle w:val="Texto"/>
              <w:spacing w:after="0" w:line="240" w:lineRule="exact"/>
              <w:ind w:firstLine="0"/>
              <w:rPr>
                <w:rFonts w:ascii="Soberana sans" w:hAnsi="Soberana sans"/>
                <w:sz w:val="22"/>
                <w:szCs w:val="22"/>
                <w:lang w:val="es-MX"/>
              </w:rPr>
            </w:pPr>
            <w:r w:rsidRPr="0042342B">
              <w:rPr>
                <w:rFonts w:ascii="Soberana sans" w:hAnsi="Soberana sans"/>
                <w:sz w:val="22"/>
                <w:szCs w:val="22"/>
                <w:lang w:val="es-MX"/>
              </w:rPr>
              <w:t>Presupuesto de egresos aprobado</w:t>
            </w:r>
          </w:p>
        </w:tc>
        <w:tc>
          <w:tcPr>
            <w:tcW w:w="1803" w:type="dxa"/>
            <w:shd w:val="clear" w:color="auto" w:fill="auto"/>
            <w:noWrap/>
            <w:vAlign w:val="bottom"/>
          </w:tcPr>
          <w:p w:rsidR="005370A2" w:rsidRPr="0042342B" w:rsidRDefault="005370A2" w:rsidP="004E4571">
            <w:pPr>
              <w:pStyle w:val="Texto"/>
              <w:spacing w:after="0" w:line="240" w:lineRule="exact"/>
              <w:jc w:val="right"/>
              <w:rPr>
                <w:rFonts w:ascii="Soberana sans" w:hAnsi="Soberana sans"/>
                <w:sz w:val="22"/>
                <w:szCs w:val="22"/>
                <w:lang w:val="es-MX"/>
              </w:rPr>
            </w:pPr>
            <w:r w:rsidRPr="0042342B">
              <w:rPr>
                <w:rFonts w:ascii="Soberana sans" w:hAnsi="Soberana sans"/>
                <w:sz w:val="22"/>
                <w:szCs w:val="22"/>
                <w:lang w:val="es-MX"/>
              </w:rPr>
              <w:t>235,384,800.00</w:t>
            </w:r>
          </w:p>
        </w:tc>
      </w:tr>
      <w:tr w:rsidR="005370A2" w:rsidRPr="0051081B" w:rsidTr="004E4571">
        <w:trPr>
          <w:trHeight w:val="300"/>
        </w:trPr>
        <w:tc>
          <w:tcPr>
            <w:tcW w:w="4253" w:type="dxa"/>
            <w:shd w:val="clear" w:color="auto" w:fill="auto"/>
            <w:noWrap/>
            <w:vAlign w:val="center"/>
            <w:hideMark/>
          </w:tcPr>
          <w:p w:rsidR="005370A2" w:rsidRPr="0051081B" w:rsidRDefault="005370A2" w:rsidP="004E4571">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w:t>
            </w:r>
            <w:r w:rsidRPr="0051081B">
              <w:rPr>
                <w:rFonts w:ascii="Soberana sans" w:hAnsi="Soberana sans"/>
                <w:sz w:val="22"/>
                <w:szCs w:val="22"/>
                <w:lang w:val="es-MX"/>
              </w:rPr>
              <w:t>resupuesto de egresos devengado</w:t>
            </w:r>
          </w:p>
        </w:tc>
        <w:tc>
          <w:tcPr>
            <w:tcW w:w="1803" w:type="dxa"/>
            <w:shd w:val="clear" w:color="auto" w:fill="auto"/>
            <w:noWrap/>
            <w:vAlign w:val="bottom"/>
            <w:hideMark/>
          </w:tcPr>
          <w:p w:rsidR="005370A2" w:rsidRPr="0042342B" w:rsidRDefault="005370A2" w:rsidP="004E4571">
            <w:pPr>
              <w:pStyle w:val="Texto"/>
              <w:spacing w:after="0" w:line="240" w:lineRule="exact"/>
              <w:jc w:val="right"/>
              <w:rPr>
                <w:rFonts w:ascii="Soberana sans" w:hAnsi="Soberana sans"/>
                <w:sz w:val="22"/>
                <w:szCs w:val="22"/>
                <w:lang w:val="es-MX"/>
              </w:rPr>
            </w:pPr>
            <w:r w:rsidRPr="0042342B">
              <w:rPr>
                <w:rFonts w:ascii="Soberana sans" w:hAnsi="Soberana sans"/>
                <w:sz w:val="22"/>
                <w:szCs w:val="22"/>
                <w:lang w:val="es-MX"/>
              </w:rPr>
              <w:t>262,064.90</w:t>
            </w:r>
          </w:p>
        </w:tc>
        <w:tc>
          <w:tcPr>
            <w:tcW w:w="4859" w:type="dxa"/>
            <w:shd w:val="clear" w:color="auto" w:fill="auto"/>
            <w:noWrap/>
            <w:vAlign w:val="bottom"/>
          </w:tcPr>
          <w:p w:rsidR="005370A2" w:rsidRPr="0042342B" w:rsidRDefault="005370A2" w:rsidP="004E4571">
            <w:pPr>
              <w:pStyle w:val="Texto"/>
              <w:spacing w:after="0" w:line="240" w:lineRule="exact"/>
              <w:ind w:firstLine="0"/>
              <w:rPr>
                <w:rFonts w:ascii="Soberana sans" w:hAnsi="Soberana sans"/>
                <w:sz w:val="22"/>
                <w:szCs w:val="22"/>
                <w:lang w:val="es-MX"/>
              </w:rPr>
            </w:pPr>
            <w:r w:rsidRPr="0042342B">
              <w:rPr>
                <w:rFonts w:ascii="Soberana sans" w:hAnsi="Soberana sans"/>
                <w:sz w:val="22"/>
                <w:szCs w:val="22"/>
                <w:lang w:val="es-MX"/>
              </w:rPr>
              <w:t>Ampliaciones y modificaciones positivas al presupuesto de egresos aprobado</w:t>
            </w:r>
          </w:p>
        </w:tc>
        <w:tc>
          <w:tcPr>
            <w:tcW w:w="1803" w:type="dxa"/>
            <w:shd w:val="clear" w:color="auto" w:fill="auto"/>
            <w:noWrap/>
            <w:vAlign w:val="bottom"/>
          </w:tcPr>
          <w:p w:rsidR="005370A2" w:rsidRPr="0042342B" w:rsidRDefault="005370A2" w:rsidP="004E4571">
            <w:pPr>
              <w:pStyle w:val="Texto"/>
              <w:spacing w:after="0" w:line="240" w:lineRule="exact"/>
              <w:jc w:val="right"/>
              <w:rPr>
                <w:rFonts w:ascii="Soberana sans" w:hAnsi="Soberana sans"/>
                <w:sz w:val="22"/>
                <w:szCs w:val="22"/>
                <w:lang w:val="es-MX"/>
              </w:rPr>
            </w:pPr>
            <w:r w:rsidRPr="0042342B">
              <w:rPr>
                <w:rFonts w:ascii="Soberana sans" w:hAnsi="Soberana sans"/>
                <w:sz w:val="22"/>
                <w:szCs w:val="22"/>
                <w:lang w:val="es-MX"/>
              </w:rPr>
              <w:t>8</w:t>
            </w:r>
            <w:r>
              <w:rPr>
                <w:rFonts w:ascii="Soberana sans" w:hAnsi="Soberana sans"/>
                <w:sz w:val="22"/>
                <w:szCs w:val="22"/>
                <w:lang w:val="es-MX"/>
              </w:rPr>
              <w:t>2</w:t>
            </w:r>
            <w:r w:rsidRPr="0042342B">
              <w:rPr>
                <w:rFonts w:ascii="Soberana sans" w:hAnsi="Soberana sans"/>
                <w:sz w:val="22"/>
                <w:szCs w:val="22"/>
                <w:lang w:val="es-MX"/>
              </w:rPr>
              <w:t>,</w:t>
            </w:r>
            <w:r>
              <w:rPr>
                <w:rFonts w:ascii="Soberana sans" w:hAnsi="Soberana sans"/>
                <w:sz w:val="22"/>
                <w:szCs w:val="22"/>
                <w:lang w:val="es-MX"/>
              </w:rPr>
              <w:t>516</w:t>
            </w:r>
            <w:r w:rsidRPr="0042342B">
              <w:rPr>
                <w:rFonts w:ascii="Soberana sans" w:hAnsi="Soberana sans"/>
                <w:sz w:val="22"/>
                <w:szCs w:val="22"/>
                <w:lang w:val="es-MX"/>
              </w:rPr>
              <w:t>,</w:t>
            </w:r>
            <w:r>
              <w:rPr>
                <w:rFonts w:ascii="Soberana sans" w:hAnsi="Soberana sans"/>
                <w:sz w:val="22"/>
                <w:szCs w:val="22"/>
                <w:lang w:val="es-MX"/>
              </w:rPr>
              <w:t>369</w:t>
            </w:r>
            <w:r w:rsidRPr="0042342B">
              <w:rPr>
                <w:rFonts w:ascii="Soberana sans" w:hAnsi="Soberana sans"/>
                <w:sz w:val="22"/>
                <w:szCs w:val="22"/>
                <w:lang w:val="es-MX"/>
              </w:rPr>
              <w:t>.</w:t>
            </w:r>
            <w:r>
              <w:rPr>
                <w:rFonts w:ascii="Soberana sans" w:hAnsi="Soberana sans"/>
                <w:sz w:val="22"/>
                <w:szCs w:val="22"/>
                <w:lang w:val="es-MX"/>
              </w:rPr>
              <w:t>42</w:t>
            </w:r>
          </w:p>
        </w:tc>
      </w:tr>
      <w:tr w:rsidR="005370A2" w:rsidRPr="0051081B" w:rsidTr="004E4571">
        <w:trPr>
          <w:trHeight w:val="300"/>
        </w:trPr>
        <w:tc>
          <w:tcPr>
            <w:tcW w:w="4253" w:type="dxa"/>
            <w:shd w:val="clear" w:color="auto" w:fill="auto"/>
            <w:noWrap/>
            <w:vAlign w:val="bottom"/>
            <w:hideMark/>
          </w:tcPr>
          <w:p w:rsidR="005370A2" w:rsidRPr="0051081B" w:rsidRDefault="005370A2" w:rsidP="004E4571">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w:t>
            </w:r>
            <w:r w:rsidRPr="0051081B">
              <w:rPr>
                <w:rFonts w:ascii="Soberana sans" w:hAnsi="Soberana sans"/>
                <w:sz w:val="22"/>
                <w:szCs w:val="22"/>
                <w:lang w:val="es-MX"/>
              </w:rPr>
              <w:t>resupuesto de egresos pagado</w:t>
            </w:r>
          </w:p>
        </w:tc>
        <w:tc>
          <w:tcPr>
            <w:tcW w:w="1803" w:type="dxa"/>
            <w:shd w:val="clear" w:color="auto" w:fill="auto"/>
            <w:noWrap/>
            <w:vAlign w:val="bottom"/>
            <w:hideMark/>
          </w:tcPr>
          <w:p w:rsidR="005370A2" w:rsidRPr="0042342B" w:rsidRDefault="005370A2" w:rsidP="004E4571">
            <w:pPr>
              <w:pStyle w:val="Texto"/>
              <w:spacing w:after="0" w:line="240" w:lineRule="exact"/>
              <w:jc w:val="right"/>
              <w:rPr>
                <w:rFonts w:ascii="Soberana sans" w:hAnsi="Soberana sans"/>
                <w:sz w:val="22"/>
                <w:szCs w:val="22"/>
                <w:lang w:val="es-MX"/>
              </w:rPr>
            </w:pPr>
            <w:r w:rsidRPr="0042342B">
              <w:rPr>
                <w:rFonts w:ascii="Soberana sans" w:hAnsi="Soberana sans"/>
                <w:sz w:val="22"/>
                <w:szCs w:val="22"/>
                <w:lang w:val="es-MX"/>
              </w:rPr>
              <w:t>281,701,998.18</w:t>
            </w:r>
          </w:p>
        </w:tc>
        <w:tc>
          <w:tcPr>
            <w:tcW w:w="4859" w:type="dxa"/>
            <w:shd w:val="clear" w:color="auto" w:fill="auto"/>
            <w:noWrap/>
            <w:vAlign w:val="bottom"/>
            <w:hideMark/>
          </w:tcPr>
          <w:p w:rsidR="005370A2" w:rsidRPr="0042342B" w:rsidRDefault="005370A2" w:rsidP="004E4571">
            <w:pPr>
              <w:pStyle w:val="Texto"/>
              <w:spacing w:after="0" w:line="240" w:lineRule="exact"/>
              <w:ind w:firstLine="0"/>
              <w:rPr>
                <w:rFonts w:ascii="Soberana sans" w:hAnsi="Soberana sans"/>
                <w:sz w:val="22"/>
                <w:szCs w:val="22"/>
                <w:lang w:val="es-MX"/>
              </w:rPr>
            </w:pPr>
          </w:p>
        </w:tc>
        <w:tc>
          <w:tcPr>
            <w:tcW w:w="1803" w:type="dxa"/>
            <w:shd w:val="clear" w:color="auto" w:fill="auto"/>
            <w:noWrap/>
            <w:vAlign w:val="bottom"/>
            <w:hideMark/>
          </w:tcPr>
          <w:p w:rsidR="005370A2" w:rsidRPr="0042342B" w:rsidRDefault="005370A2" w:rsidP="004E4571">
            <w:pPr>
              <w:pStyle w:val="Texto"/>
              <w:spacing w:after="0" w:line="240" w:lineRule="exact"/>
              <w:jc w:val="right"/>
              <w:rPr>
                <w:rFonts w:ascii="Soberana sans" w:hAnsi="Soberana sans"/>
                <w:sz w:val="22"/>
                <w:szCs w:val="22"/>
                <w:lang w:val="es-MX"/>
              </w:rPr>
            </w:pPr>
          </w:p>
        </w:tc>
      </w:tr>
      <w:tr w:rsidR="005370A2" w:rsidRPr="0051081B" w:rsidTr="004E4571">
        <w:trPr>
          <w:trHeight w:val="300"/>
        </w:trPr>
        <w:tc>
          <w:tcPr>
            <w:tcW w:w="4253" w:type="dxa"/>
            <w:shd w:val="clear" w:color="auto" w:fill="auto"/>
            <w:noWrap/>
            <w:vAlign w:val="bottom"/>
            <w:hideMark/>
          </w:tcPr>
          <w:p w:rsidR="005370A2" w:rsidRPr="0051081B" w:rsidRDefault="005370A2" w:rsidP="004E4571">
            <w:pPr>
              <w:pStyle w:val="Texto"/>
              <w:spacing w:after="0" w:line="240" w:lineRule="exact"/>
              <w:ind w:firstLine="0"/>
              <w:rPr>
                <w:rFonts w:ascii="Soberana sans" w:hAnsi="Soberana sans"/>
                <w:sz w:val="22"/>
                <w:szCs w:val="22"/>
                <w:lang w:val="es-MX"/>
              </w:rPr>
            </w:pPr>
          </w:p>
        </w:tc>
        <w:tc>
          <w:tcPr>
            <w:tcW w:w="1803" w:type="dxa"/>
            <w:shd w:val="clear" w:color="auto" w:fill="auto"/>
            <w:noWrap/>
            <w:vAlign w:val="bottom"/>
            <w:hideMark/>
          </w:tcPr>
          <w:p w:rsidR="005370A2" w:rsidRPr="0051081B" w:rsidRDefault="005370A2" w:rsidP="004E4571">
            <w:pPr>
              <w:pStyle w:val="Texto"/>
              <w:spacing w:after="0" w:line="240" w:lineRule="exact"/>
              <w:jc w:val="right"/>
              <w:rPr>
                <w:rFonts w:ascii="Soberana sans" w:hAnsi="Soberana sans"/>
                <w:sz w:val="22"/>
                <w:szCs w:val="22"/>
                <w:lang w:val="es-MX"/>
              </w:rPr>
            </w:pPr>
          </w:p>
        </w:tc>
        <w:tc>
          <w:tcPr>
            <w:tcW w:w="4859" w:type="dxa"/>
            <w:shd w:val="clear" w:color="auto" w:fill="auto"/>
            <w:noWrap/>
            <w:vAlign w:val="bottom"/>
            <w:hideMark/>
          </w:tcPr>
          <w:p w:rsidR="005370A2" w:rsidRPr="0051081B" w:rsidRDefault="005370A2" w:rsidP="004E4571">
            <w:pPr>
              <w:pStyle w:val="Texto"/>
              <w:spacing w:after="0" w:line="240" w:lineRule="exact"/>
              <w:ind w:firstLine="0"/>
              <w:rPr>
                <w:rFonts w:ascii="Soberana sans" w:hAnsi="Soberana sans"/>
                <w:sz w:val="22"/>
                <w:szCs w:val="22"/>
                <w:lang w:val="es-MX"/>
              </w:rPr>
            </w:pPr>
          </w:p>
        </w:tc>
        <w:tc>
          <w:tcPr>
            <w:tcW w:w="1803" w:type="dxa"/>
            <w:shd w:val="clear" w:color="auto" w:fill="auto"/>
            <w:noWrap/>
            <w:vAlign w:val="bottom"/>
            <w:hideMark/>
          </w:tcPr>
          <w:p w:rsidR="005370A2" w:rsidRPr="0051081B" w:rsidRDefault="005370A2" w:rsidP="004E4571">
            <w:pPr>
              <w:pStyle w:val="Texto"/>
              <w:spacing w:after="0" w:line="240" w:lineRule="exact"/>
              <w:jc w:val="right"/>
              <w:rPr>
                <w:rFonts w:ascii="Soberana sans" w:hAnsi="Soberana sans"/>
                <w:sz w:val="22"/>
                <w:szCs w:val="22"/>
                <w:lang w:val="es-MX"/>
              </w:rPr>
            </w:pPr>
          </w:p>
        </w:tc>
      </w:tr>
      <w:tr w:rsidR="005370A2" w:rsidRPr="0051081B" w:rsidTr="004E4571">
        <w:trPr>
          <w:trHeight w:val="300"/>
        </w:trPr>
        <w:tc>
          <w:tcPr>
            <w:tcW w:w="4253" w:type="dxa"/>
            <w:shd w:val="clear" w:color="auto" w:fill="auto"/>
            <w:noWrap/>
            <w:vAlign w:val="bottom"/>
            <w:hideMark/>
          </w:tcPr>
          <w:p w:rsidR="005370A2" w:rsidRPr="0051081B" w:rsidRDefault="005370A2" w:rsidP="004E4571">
            <w:pPr>
              <w:pStyle w:val="Texto"/>
              <w:spacing w:after="0" w:line="240" w:lineRule="exact"/>
              <w:ind w:firstLine="0"/>
              <w:rPr>
                <w:rFonts w:ascii="Soberana sans" w:hAnsi="Soberana sans"/>
                <w:b/>
                <w:sz w:val="22"/>
                <w:szCs w:val="22"/>
                <w:lang w:val="es-MX"/>
              </w:rPr>
            </w:pPr>
            <w:r>
              <w:rPr>
                <w:rFonts w:ascii="Soberana sans" w:hAnsi="Soberana sans"/>
                <w:b/>
                <w:sz w:val="22"/>
                <w:szCs w:val="22"/>
                <w:lang w:val="es-MX"/>
              </w:rPr>
              <w:t>T</w:t>
            </w:r>
            <w:r w:rsidRPr="0051081B">
              <w:rPr>
                <w:rFonts w:ascii="Soberana sans" w:hAnsi="Soberana sans"/>
                <w:b/>
                <w:sz w:val="22"/>
                <w:szCs w:val="22"/>
                <w:lang w:val="es-MX"/>
              </w:rPr>
              <w:t>otal de deudoras</w:t>
            </w:r>
          </w:p>
        </w:tc>
        <w:tc>
          <w:tcPr>
            <w:tcW w:w="1803" w:type="dxa"/>
            <w:shd w:val="clear" w:color="auto" w:fill="auto"/>
            <w:noWrap/>
            <w:vAlign w:val="bottom"/>
            <w:hideMark/>
          </w:tcPr>
          <w:p w:rsidR="005370A2" w:rsidRPr="0042342B" w:rsidRDefault="005370A2" w:rsidP="004E4571">
            <w:pPr>
              <w:pStyle w:val="Texto"/>
              <w:spacing w:after="0" w:line="240" w:lineRule="exact"/>
              <w:jc w:val="right"/>
              <w:rPr>
                <w:rFonts w:ascii="Soberana sans" w:hAnsi="Soberana sans"/>
                <w:b/>
                <w:sz w:val="22"/>
                <w:szCs w:val="22"/>
                <w:lang w:val="es-MX"/>
              </w:rPr>
            </w:pPr>
            <w:r w:rsidRPr="0042342B">
              <w:rPr>
                <w:rFonts w:ascii="Soberana sans" w:hAnsi="Soberana sans"/>
                <w:b/>
                <w:sz w:val="22"/>
                <w:szCs w:val="22"/>
                <w:lang w:val="es-MX"/>
              </w:rPr>
              <w:t xml:space="preserve">     61</w:t>
            </w:r>
            <w:r>
              <w:rPr>
                <w:rFonts w:ascii="Soberana sans" w:hAnsi="Soberana sans"/>
                <w:b/>
                <w:sz w:val="22"/>
                <w:szCs w:val="22"/>
                <w:lang w:val="es-MX"/>
              </w:rPr>
              <w:t>1</w:t>
            </w:r>
            <w:r w:rsidRPr="0042342B">
              <w:rPr>
                <w:rFonts w:ascii="Soberana sans" w:hAnsi="Soberana sans"/>
                <w:b/>
                <w:sz w:val="22"/>
                <w:szCs w:val="22"/>
                <w:lang w:val="es-MX"/>
              </w:rPr>
              <w:t>,</w:t>
            </w:r>
            <w:r>
              <w:rPr>
                <w:rFonts w:ascii="Soberana sans" w:hAnsi="Soberana sans"/>
                <w:b/>
                <w:sz w:val="22"/>
                <w:szCs w:val="22"/>
                <w:lang w:val="es-MX"/>
              </w:rPr>
              <w:t>310</w:t>
            </w:r>
            <w:r w:rsidRPr="0042342B">
              <w:rPr>
                <w:rFonts w:ascii="Soberana sans" w:hAnsi="Soberana sans"/>
                <w:b/>
                <w:sz w:val="22"/>
                <w:szCs w:val="22"/>
                <w:lang w:val="es-MX"/>
              </w:rPr>
              <w:t>,</w:t>
            </w:r>
            <w:r>
              <w:rPr>
                <w:rFonts w:ascii="Soberana sans" w:hAnsi="Soberana sans"/>
                <w:b/>
                <w:sz w:val="22"/>
                <w:szCs w:val="22"/>
                <w:lang w:val="es-MX"/>
              </w:rPr>
              <w:t>607</w:t>
            </w:r>
            <w:r w:rsidRPr="0042342B">
              <w:rPr>
                <w:rFonts w:ascii="Soberana sans" w:hAnsi="Soberana sans"/>
                <w:b/>
                <w:sz w:val="22"/>
                <w:szCs w:val="22"/>
                <w:lang w:val="es-MX"/>
              </w:rPr>
              <w:t>.</w:t>
            </w:r>
            <w:r>
              <w:rPr>
                <w:rFonts w:ascii="Soberana sans" w:hAnsi="Soberana sans"/>
                <w:b/>
                <w:sz w:val="22"/>
                <w:szCs w:val="22"/>
                <w:lang w:val="es-MX"/>
              </w:rPr>
              <w:t>01</w:t>
            </w:r>
          </w:p>
        </w:tc>
        <w:tc>
          <w:tcPr>
            <w:tcW w:w="4859" w:type="dxa"/>
            <w:shd w:val="clear" w:color="auto" w:fill="auto"/>
            <w:noWrap/>
            <w:vAlign w:val="bottom"/>
            <w:hideMark/>
          </w:tcPr>
          <w:p w:rsidR="005370A2" w:rsidRPr="0051081B" w:rsidRDefault="005370A2" w:rsidP="004E4571">
            <w:pPr>
              <w:pStyle w:val="Texto"/>
              <w:spacing w:after="0" w:line="240" w:lineRule="exact"/>
              <w:ind w:firstLine="0"/>
              <w:rPr>
                <w:rFonts w:ascii="Soberana sans" w:hAnsi="Soberana sans"/>
                <w:b/>
                <w:sz w:val="22"/>
                <w:szCs w:val="22"/>
                <w:lang w:val="es-MX"/>
              </w:rPr>
            </w:pPr>
            <w:r>
              <w:rPr>
                <w:rFonts w:ascii="Soberana sans" w:hAnsi="Soberana sans"/>
                <w:b/>
                <w:sz w:val="22"/>
                <w:szCs w:val="22"/>
                <w:lang w:val="es-MX"/>
              </w:rPr>
              <w:t>T</w:t>
            </w:r>
            <w:r w:rsidRPr="0051081B">
              <w:rPr>
                <w:rFonts w:ascii="Soberana sans" w:hAnsi="Soberana sans"/>
                <w:b/>
                <w:sz w:val="22"/>
                <w:szCs w:val="22"/>
                <w:lang w:val="es-MX"/>
              </w:rPr>
              <w:t>otal de acreedoras</w:t>
            </w:r>
          </w:p>
        </w:tc>
        <w:tc>
          <w:tcPr>
            <w:tcW w:w="1803" w:type="dxa"/>
            <w:shd w:val="clear" w:color="auto" w:fill="auto"/>
            <w:noWrap/>
            <w:vAlign w:val="bottom"/>
            <w:hideMark/>
          </w:tcPr>
          <w:p w:rsidR="005370A2" w:rsidRPr="0042342B" w:rsidRDefault="005370A2" w:rsidP="004E4571">
            <w:pPr>
              <w:pStyle w:val="Texto"/>
              <w:spacing w:after="0" w:line="240" w:lineRule="exact"/>
              <w:jc w:val="right"/>
              <w:rPr>
                <w:rFonts w:ascii="Soberana sans" w:hAnsi="Soberana sans"/>
                <w:b/>
                <w:sz w:val="22"/>
                <w:szCs w:val="22"/>
                <w:lang w:val="es-MX"/>
              </w:rPr>
            </w:pPr>
            <w:r w:rsidRPr="0042342B">
              <w:rPr>
                <w:rFonts w:ascii="Soberana sans" w:hAnsi="Soberana sans"/>
                <w:b/>
                <w:sz w:val="22"/>
                <w:szCs w:val="22"/>
                <w:lang w:val="es-MX"/>
              </w:rPr>
              <w:t xml:space="preserve">     61</w:t>
            </w:r>
            <w:r>
              <w:rPr>
                <w:rFonts w:ascii="Soberana sans" w:hAnsi="Soberana sans"/>
                <w:b/>
                <w:sz w:val="22"/>
                <w:szCs w:val="22"/>
                <w:lang w:val="es-MX"/>
              </w:rPr>
              <w:t>1</w:t>
            </w:r>
            <w:r w:rsidRPr="0042342B">
              <w:rPr>
                <w:rFonts w:ascii="Soberana sans" w:hAnsi="Soberana sans"/>
                <w:b/>
                <w:sz w:val="22"/>
                <w:szCs w:val="22"/>
                <w:lang w:val="es-MX"/>
              </w:rPr>
              <w:t>,3</w:t>
            </w:r>
            <w:r>
              <w:rPr>
                <w:rFonts w:ascii="Soberana sans" w:hAnsi="Soberana sans"/>
                <w:b/>
                <w:sz w:val="22"/>
                <w:szCs w:val="22"/>
                <w:lang w:val="es-MX"/>
              </w:rPr>
              <w:t>10</w:t>
            </w:r>
            <w:r w:rsidRPr="0042342B">
              <w:rPr>
                <w:rFonts w:ascii="Soberana sans" w:hAnsi="Soberana sans"/>
                <w:b/>
                <w:sz w:val="22"/>
                <w:szCs w:val="22"/>
                <w:lang w:val="es-MX"/>
              </w:rPr>
              <w:t>,</w:t>
            </w:r>
            <w:r>
              <w:rPr>
                <w:rFonts w:ascii="Soberana sans" w:hAnsi="Soberana sans"/>
                <w:b/>
                <w:sz w:val="22"/>
                <w:szCs w:val="22"/>
                <w:lang w:val="es-MX"/>
              </w:rPr>
              <w:t>607</w:t>
            </w:r>
            <w:r w:rsidRPr="0042342B">
              <w:rPr>
                <w:rFonts w:ascii="Soberana sans" w:hAnsi="Soberana sans"/>
                <w:b/>
                <w:sz w:val="22"/>
                <w:szCs w:val="22"/>
                <w:lang w:val="es-MX"/>
              </w:rPr>
              <w:t>.</w:t>
            </w:r>
            <w:r>
              <w:rPr>
                <w:rFonts w:ascii="Soberana sans" w:hAnsi="Soberana sans"/>
                <w:b/>
                <w:sz w:val="22"/>
                <w:szCs w:val="22"/>
                <w:lang w:val="es-MX"/>
              </w:rPr>
              <w:t>01</w:t>
            </w:r>
          </w:p>
        </w:tc>
      </w:tr>
    </w:tbl>
    <w:p w:rsidR="005370A2" w:rsidRPr="00BD47D4" w:rsidRDefault="005370A2" w:rsidP="005370A2">
      <w:pPr>
        <w:pStyle w:val="Texto"/>
        <w:spacing w:after="0" w:line="240" w:lineRule="exact"/>
        <w:rPr>
          <w:rFonts w:ascii="Soberana sans" w:hAnsi="Soberana sans"/>
          <w:sz w:val="22"/>
          <w:szCs w:val="22"/>
          <w:lang w:val="es-MX"/>
        </w:rPr>
      </w:pPr>
    </w:p>
    <w:p w:rsidR="005370A2" w:rsidRPr="00BD47D4" w:rsidRDefault="005370A2" w:rsidP="005370A2">
      <w:pPr>
        <w:pStyle w:val="Texto"/>
        <w:spacing w:after="0" w:line="240" w:lineRule="exact"/>
        <w:rPr>
          <w:rFonts w:ascii="Soberana sans" w:hAnsi="Soberana sans"/>
          <w:sz w:val="22"/>
          <w:szCs w:val="22"/>
        </w:rPr>
      </w:pPr>
    </w:p>
    <w:p w:rsidR="005370A2" w:rsidRDefault="005370A2" w:rsidP="005370A2">
      <w:pPr>
        <w:pStyle w:val="Texto"/>
        <w:spacing w:after="0" w:line="240" w:lineRule="exact"/>
        <w:rPr>
          <w:rFonts w:ascii="Soberana sans" w:hAnsi="Soberana sans"/>
          <w:sz w:val="22"/>
          <w:szCs w:val="22"/>
        </w:rPr>
      </w:pPr>
    </w:p>
    <w:p w:rsidR="005370A2" w:rsidRDefault="005370A2" w:rsidP="005370A2">
      <w:pPr>
        <w:pStyle w:val="Texto"/>
        <w:spacing w:after="0" w:line="240" w:lineRule="exact"/>
        <w:rPr>
          <w:rFonts w:ascii="Soberana sans" w:hAnsi="Soberana sans"/>
          <w:sz w:val="22"/>
          <w:szCs w:val="22"/>
        </w:rPr>
      </w:pPr>
    </w:p>
    <w:p w:rsidR="005370A2" w:rsidRPr="00BD47D4" w:rsidRDefault="005370A2" w:rsidP="005370A2">
      <w:pPr>
        <w:pStyle w:val="Texto"/>
        <w:spacing w:after="0" w:line="240" w:lineRule="exact"/>
        <w:rPr>
          <w:rFonts w:ascii="Soberana sans" w:hAnsi="Soberana sans"/>
          <w:sz w:val="22"/>
          <w:szCs w:val="22"/>
        </w:rPr>
      </w:pPr>
    </w:p>
    <w:p w:rsidR="005370A2" w:rsidRPr="00BD47D4" w:rsidRDefault="005370A2" w:rsidP="005370A2">
      <w:pPr>
        <w:pStyle w:val="Texto"/>
        <w:numPr>
          <w:ilvl w:val="0"/>
          <w:numId w:val="6"/>
        </w:numPr>
        <w:spacing w:after="0" w:line="240" w:lineRule="exact"/>
        <w:jc w:val="center"/>
        <w:rPr>
          <w:rFonts w:ascii="Soberana sans" w:hAnsi="Soberana sans"/>
          <w:b/>
          <w:sz w:val="22"/>
          <w:szCs w:val="22"/>
          <w:lang w:val="es-MX"/>
        </w:rPr>
      </w:pPr>
      <w:r w:rsidRPr="00BD47D4">
        <w:rPr>
          <w:rFonts w:ascii="Soberana sans" w:hAnsi="Soberana sans"/>
          <w:b/>
          <w:sz w:val="22"/>
          <w:szCs w:val="22"/>
          <w:lang w:val="es-MX"/>
        </w:rPr>
        <w:t>NOTAS DE GESTIÓN ADMINISTRATIVA</w:t>
      </w:r>
    </w:p>
    <w:p w:rsidR="005370A2" w:rsidRPr="00BD47D4" w:rsidRDefault="005370A2" w:rsidP="005370A2">
      <w:pPr>
        <w:pStyle w:val="Texto"/>
        <w:spacing w:after="0" w:line="240" w:lineRule="exact"/>
        <w:ind w:left="648" w:firstLine="0"/>
        <w:rPr>
          <w:rFonts w:ascii="Soberana sans" w:hAnsi="Soberana sans"/>
          <w:b/>
          <w:sz w:val="22"/>
          <w:szCs w:val="22"/>
          <w:lang w:val="es-MX"/>
        </w:rPr>
      </w:pPr>
    </w:p>
    <w:p w:rsidR="005370A2" w:rsidRPr="00BD47D4" w:rsidRDefault="005370A2" w:rsidP="005370A2">
      <w:pPr>
        <w:pStyle w:val="Texto"/>
        <w:numPr>
          <w:ilvl w:val="0"/>
          <w:numId w:val="8"/>
        </w:numPr>
        <w:spacing w:after="0" w:line="240" w:lineRule="exact"/>
        <w:jc w:val="left"/>
        <w:rPr>
          <w:rFonts w:ascii="Soberana sans" w:hAnsi="Soberana sans"/>
          <w:b/>
          <w:sz w:val="22"/>
          <w:szCs w:val="22"/>
          <w:lang w:val="es-MX"/>
        </w:rPr>
      </w:pPr>
      <w:r w:rsidRPr="00BD47D4">
        <w:rPr>
          <w:rFonts w:ascii="Soberana sans" w:hAnsi="Soberana sans"/>
          <w:b/>
          <w:sz w:val="22"/>
          <w:szCs w:val="22"/>
          <w:lang w:val="es-MX"/>
        </w:rPr>
        <w:t>Introducción.</w:t>
      </w:r>
    </w:p>
    <w:p w:rsidR="005370A2" w:rsidRPr="00BD47D4" w:rsidRDefault="005370A2" w:rsidP="005370A2">
      <w:pPr>
        <w:pStyle w:val="Texto"/>
        <w:spacing w:after="0" w:line="240" w:lineRule="exact"/>
        <w:ind w:firstLine="0"/>
        <w:jc w:val="left"/>
        <w:rPr>
          <w:rFonts w:ascii="Soberana sans" w:hAnsi="Soberana sans"/>
          <w:b/>
          <w:sz w:val="22"/>
          <w:szCs w:val="22"/>
          <w:lang w:val="es-MX"/>
        </w:rPr>
      </w:pPr>
    </w:p>
    <w:p w:rsidR="005370A2" w:rsidRPr="00BD47D4" w:rsidRDefault="005370A2" w:rsidP="005370A2">
      <w:pPr>
        <w:jc w:val="both"/>
        <w:rPr>
          <w:rFonts w:ascii="Soberana sans" w:hAnsi="Soberana sans" w:cs="Arial"/>
        </w:rPr>
      </w:pPr>
      <w:r w:rsidRPr="00BD47D4">
        <w:rPr>
          <w:rFonts w:ascii="Soberana sans" w:hAnsi="Soberana sans" w:cs="Arial"/>
        </w:rPr>
        <w:t xml:space="preserve">Cumpliendo con las disposiciones de la Ley General de Contabilidad Gubernamental  aplicables, con el fin de armonizar  y transparentar el uso de los recursos públicos el Congreso del Estado de Tlaxcala presenta la cuenta pública armonizada que integra, la información contable, presupuestal y programática del </w:t>
      </w:r>
      <w:r>
        <w:rPr>
          <w:rFonts w:ascii="Soberana sans" w:hAnsi="Soberana sans" w:cs="Arial"/>
        </w:rPr>
        <w:t>cuarto trimestre 2</w:t>
      </w:r>
      <w:r w:rsidRPr="00BD47D4">
        <w:rPr>
          <w:rFonts w:ascii="Soberana sans" w:hAnsi="Soberana sans" w:cs="Arial"/>
        </w:rPr>
        <w:t>01</w:t>
      </w:r>
      <w:r>
        <w:rPr>
          <w:rFonts w:ascii="Soberana sans" w:hAnsi="Soberana sans" w:cs="Arial"/>
        </w:rPr>
        <w:t>9</w:t>
      </w:r>
      <w:r w:rsidRPr="00BD47D4">
        <w:rPr>
          <w:rFonts w:ascii="Soberana sans" w:hAnsi="Soberana sans" w:cs="Arial"/>
        </w:rPr>
        <w:t>; cuyo objetivo es que la sociedad tenga acceso y conocimiento del gasto real ejercido, ayuda a esta institución establecer una legislación acorde al contexto del estado que coadyuve a desarrollar los sectores económicos, sociales, culturales y políticos, de este modo generar una mejor calidad de vida entre los ciudadanos.</w:t>
      </w:r>
    </w:p>
    <w:p w:rsidR="005370A2" w:rsidRPr="00BD47D4" w:rsidRDefault="005370A2" w:rsidP="005370A2">
      <w:pPr>
        <w:jc w:val="both"/>
        <w:rPr>
          <w:rFonts w:ascii="Soberana sans" w:hAnsi="Soberana sans" w:cs="Arial"/>
        </w:rPr>
      </w:pPr>
    </w:p>
    <w:p w:rsidR="005370A2" w:rsidRPr="00BD47D4" w:rsidRDefault="005370A2" w:rsidP="005370A2">
      <w:pPr>
        <w:jc w:val="both"/>
        <w:rPr>
          <w:rFonts w:ascii="Soberana sans" w:hAnsi="Soberana sans" w:cs="Arial"/>
        </w:rPr>
      </w:pPr>
    </w:p>
    <w:p w:rsidR="005370A2" w:rsidRPr="00BD47D4" w:rsidRDefault="005370A2" w:rsidP="005370A2">
      <w:pPr>
        <w:tabs>
          <w:tab w:val="left" w:pos="2038"/>
        </w:tabs>
        <w:jc w:val="both"/>
        <w:rPr>
          <w:rFonts w:ascii="Soberana sans" w:hAnsi="Soberana sans" w:cs="Arial"/>
        </w:rPr>
      </w:pPr>
      <w:r w:rsidRPr="00BD47D4">
        <w:rPr>
          <w:rFonts w:ascii="Soberana sans" w:hAnsi="Soberana sans" w:cs="Arial"/>
        </w:rPr>
        <w:tab/>
      </w:r>
    </w:p>
    <w:p w:rsidR="005370A2" w:rsidRPr="00BD47D4" w:rsidRDefault="005370A2" w:rsidP="005370A2">
      <w:pPr>
        <w:pStyle w:val="Prrafodelista"/>
        <w:numPr>
          <w:ilvl w:val="0"/>
          <w:numId w:val="8"/>
        </w:numPr>
        <w:jc w:val="both"/>
        <w:rPr>
          <w:rFonts w:ascii="Soberana sans" w:hAnsi="Soberana sans" w:cs="Arial"/>
          <w:b/>
        </w:rPr>
      </w:pPr>
      <w:r w:rsidRPr="00BD47D4">
        <w:rPr>
          <w:rFonts w:ascii="Soberana sans" w:hAnsi="Soberana sans" w:cs="Arial"/>
          <w:b/>
        </w:rPr>
        <w:t>Panorama Económico y Financiero</w:t>
      </w:r>
    </w:p>
    <w:p w:rsidR="005370A2" w:rsidRPr="00BD47D4" w:rsidRDefault="005370A2" w:rsidP="005370A2">
      <w:pPr>
        <w:jc w:val="both"/>
        <w:rPr>
          <w:rFonts w:ascii="Soberana sans" w:hAnsi="Soberana sans" w:cs="Arial"/>
        </w:rPr>
      </w:pPr>
      <w:r w:rsidRPr="00A261E8">
        <w:rPr>
          <w:rFonts w:ascii="Soberana sans" w:hAnsi="Soberana sans" w:cs="Arial"/>
        </w:rPr>
        <w:t xml:space="preserve">Se tuvo un incremento </w:t>
      </w:r>
      <w:r>
        <w:rPr>
          <w:rFonts w:ascii="Soberana sans" w:hAnsi="Soberana sans" w:cs="Arial"/>
        </w:rPr>
        <w:t xml:space="preserve">en el presupuesto autorizado </w:t>
      </w:r>
      <w:r w:rsidRPr="00A261E8">
        <w:rPr>
          <w:rFonts w:ascii="Soberana sans" w:hAnsi="Soberana sans" w:cs="Arial"/>
        </w:rPr>
        <w:t>del ejercicio 2019 con respecto al ejercicio</w:t>
      </w:r>
      <w:r>
        <w:rPr>
          <w:rFonts w:ascii="Soberana sans" w:hAnsi="Soberana sans" w:cs="Arial"/>
        </w:rPr>
        <w:t xml:space="preserve"> autorizado </w:t>
      </w:r>
      <w:r w:rsidRPr="00A261E8">
        <w:rPr>
          <w:rFonts w:ascii="Soberana sans" w:hAnsi="Soberana sans" w:cs="Arial"/>
        </w:rPr>
        <w:t xml:space="preserve"> 2018</w:t>
      </w:r>
      <w:r>
        <w:rPr>
          <w:rFonts w:ascii="Soberana sans" w:hAnsi="Soberana sans" w:cs="Arial"/>
        </w:rPr>
        <w:t xml:space="preserve"> en un</w:t>
      </w:r>
      <w:r w:rsidRPr="00A261E8">
        <w:rPr>
          <w:rFonts w:ascii="Soberana sans" w:hAnsi="Soberana sans" w:cs="Arial"/>
        </w:rPr>
        <w:t xml:space="preserve"> 31.</w:t>
      </w:r>
      <w:r>
        <w:rPr>
          <w:rFonts w:ascii="Soberana sans" w:hAnsi="Soberana sans" w:cs="Arial"/>
        </w:rPr>
        <w:t xml:space="preserve">69% sobre el monto autorizado, </w:t>
      </w:r>
      <w:r w:rsidRPr="00A261E8">
        <w:rPr>
          <w:rFonts w:ascii="Soberana sans" w:hAnsi="Soberana sans" w:cs="Arial"/>
        </w:rPr>
        <w:t xml:space="preserve">dicho aumento se proyectó para poder subsanar las prestaciones y sueldos del personal en convenio laboral, el aumento en inflación anual a razón del 5%, el incremento en apoyo social a personas y aumento en personal de confianza para cubículos de diputados; así como </w:t>
      </w:r>
      <w:r>
        <w:rPr>
          <w:rFonts w:ascii="Soberana sans" w:hAnsi="Soberana sans" w:cs="Arial"/>
        </w:rPr>
        <w:t>diversos</w:t>
      </w:r>
      <w:r w:rsidRPr="00A261E8">
        <w:rPr>
          <w:rFonts w:ascii="Soberana sans" w:hAnsi="Soberana sans" w:cs="Arial"/>
        </w:rPr>
        <w:t xml:space="preserve"> gastos que se generen para poder llevar a cabo las actividades que corresponden a esta entidad.</w:t>
      </w:r>
      <w:r>
        <w:rPr>
          <w:rFonts w:ascii="Soberana sans" w:hAnsi="Soberana sans" w:cs="Arial"/>
        </w:rPr>
        <w:t xml:space="preserve"> Mientras que en el presupuesto devengado 2018 y el monto autorizado 2019 se obtuvo un incremento en un 0.59%. </w:t>
      </w:r>
    </w:p>
    <w:p w:rsidR="005370A2" w:rsidRPr="00BD47D4" w:rsidRDefault="005370A2" w:rsidP="005370A2">
      <w:pPr>
        <w:pStyle w:val="Prrafodelista"/>
        <w:numPr>
          <w:ilvl w:val="0"/>
          <w:numId w:val="8"/>
        </w:numPr>
        <w:jc w:val="both"/>
        <w:rPr>
          <w:rFonts w:ascii="Soberana sans" w:hAnsi="Soberana sans" w:cs="Arial"/>
          <w:b/>
        </w:rPr>
      </w:pPr>
      <w:r w:rsidRPr="00BD47D4">
        <w:rPr>
          <w:rFonts w:ascii="Soberana sans" w:hAnsi="Soberana sans" w:cs="Arial"/>
          <w:b/>
        </w:rPr>
        <w:t>Autorización e Historia</w:t>
      </w:r>
    </w:p>
    <w:p w:rsidR="005370A2" w:rsidRPr="00BD47D4" w:rsidRDefault="005370A2" w:rsidP="005370A2">
      <w:pPr>
        <w:jc w:val="both"/>
        <w:rPr>
          <w:rFonts w:ascii="Soberana sans" w:hAnsi="Soberana sans" w:cs="Arial"/>
        </w:rPr>
      </w:pPr>
      <w:r w:rsidRPr="00BD47D4">
        <w:rPr>
          <w:rFonts w:ascii="Soberana sans" w:hAnsi="Soberana sans" w:cs="Arial"/>
        </w:rPr>
        <w:t>La primer legislatura se instaló en el año 1857, era integrada por 8 diputados y 1 gobernador, dicha legislatura fue de 1857 a 1861; con el paso de los años hubo varias modificaciones; las últimas fueron en la LXI legislatura la cual se integró por 32 diputados y comprendió del 2014 al 2016; La LXII legislatura fue integrada por 25 diputados y el periodo es de 2017 al 31 de Agosto de 2018.</w:t>
      </w:r>
    </w:p>
    <w:p w:rsidR="005370A2" w:rsidRPr="00BD47D4" w:rsidRDefault="005370A2" w:rsidP="005370A2">
      <w:pPr>
        <w:jc w:val="both"/>
        <w:rPr>
          <w:rFonts w:ascii="Soberana sans" w:hAnsi="Soberana sans" w:cs="Arial"/>
          <w:b/>
        </w:rPr>
      </w:pPr>
    </w:p>
    <w:p w:rsidR="005370A2" w:rsidRPr="00BD47D4" w:rsidRDefault="005370A2" w:rsidP="005370A2">
      <w:pPr>
        <w:pStyle w:val="Prrafodelista"/>
        <w:numPr>
          <w:ilvl w:val="0"/>
          <w:numId w:val="8"/>
        </w:numPr>
        <w:jc w:val="both"/>
        <w:rPr>
          <w:rFonts w:ascii="Soberana sans" w:hAnsi="Soberana sans" w:cs="Arial"/>
          <w:b/>
        </w:rPr>
      </w:pPr>
      <w:r w:rsidRPr="00BD47D4">
        <w:rPr>
          <w:rFonts w:ascii="Soberana sans" w:hAnsi="Soberana sans" w:cs="Arial"/>
          <w:b/>
        </w:rPr>
        <w:t>Organización y Objeto Social</w:t>
      </w:r>
    </w:p>
    <w:p w:rsidR="005370A2" w:rsidRPr="00BD47D4" w:rsidRDefault="005370A2" w:rsidP="005370A2">
      <w:pPr>
        <w:pStyle w:val="Prrafodelista"/>
        <w:jc w:val="both"/>
        <w:rPr>
          <w:rFonts w:ascii="Soberana sans" w:hAnsi="Soberana sans" w:cs="Arial"/>
          <w:b/>
        </w:rPr>
      </w:pPr>
    </w:p>
    <w:p w:rsidR="005370A2" w:rsidRPr="00BD47D4" w:rsidRDefault="005370A2" w:rsidP="005370A2">
      <w:pPr>
        <w:pStyle w:val="Prrafodelista"/>
        <w:numPr>
          <w:ilvl w:val="0"/>
          <w:numId w:val="7"/>
        </w:numPr>
        <w:jc w:val="both"/>
        <w:rPr>
          <w:rFonts w:ascii="Soberana sans" w:hAnsi="Soberana sans" w:cs="Arial"/>
          <w:b/>
        </w:rPr>
      </w:pPr>
      <w:r w:rsidRPr="00BD47D4">
        <w:rPr>
          <w:rFonts w:ascii="Soberana sans" w:hAnsi="Soberana sans" w:cs="Arial"/>
          <w:b/>
        </w:rPr>
        <w:t>Objeto Social.</w:t>
      </w:r>
    </w:p>
    <w:p w:rsidR="005370A2" w:rsidRPr="00BD47D4" w:rsidRDefault="005370A2" w:rsidP="005370A2">
      <w:pPr>
        <w:pStyle w:val="Prrafodelista"/>
        <w:jc w:val="both"/>
        <w:rPr>
          <w:rFonts w:ascii="Soberana sans" w:hAnsi="Soberana sans" w:cs="Arial"/>
        </w:rPr>
      </w:pPr>
      <w:r w:rsidRPr="00BD47D4">
        <w:rPr>
          <w:rFonts w:ascii="Soberana sans" w:hAnsi="Soberana sans" w:cs="Arial"/>
          <w:b/>
        </w:rPr>
        <w:t>E</w:t>
      </w:r>
      <w:r w:rsidRPr="00BD47D4">
        <w:rPr>
          <w:rFonts w:ascii="Soberana sans" w:hAnsi="Soberana sans" w:cs="Arial"/>
        </w:rPr>
        <w:t>laborar las iniciativas, revis</w:t>
      </w:r>
      <w:r>
        <w:rPr>
          <w:rFonts w:ascii="Soberana sans" w:hAnsi="Soberana sans" w:cs="Arial"/>
        </w:rPr>
        <w:t>ar</w:t>
      </w:r>
      <w:r w:rsidRPr="00BD47D4">
        <w:rPr>
          <w:rFonts w:ascii="Soberana sans" w:hAnsi="Soberana sans" w:cs="Arial"/>
        </w:rPr>
        <w:t>, emi</w:t>
      </w:r>
      <w:r>
        <w:rPr>
          <w:rFonts w:ascii="Soberana sans" w:hAnsi="Soberana sans" w:cs="Arial"/>
        </w:rPr>
        <w:t>tir</w:t>
      </w:r>
      <w:r w:rsidRPr="00BD47D4">
        <w:rPr>
          <w:rFonts w:ascii="Soberana sans" w:hAnsi="Soberana sans" w:cs="Arial"/>
        </w:rPr>
        <w:t xml:space="preserve"> y aprob</w:t>
      </w:r>
      <w:r>
        <w:rPr>
          <w:rFonts w:ascii="Soberana sans" w:hAnsi="Soberana sans" w:cs="Arial"/>
        </w:rPr>
        <w:t>ar</w:t>
      </w:r>
      <w:r w:rsidRPr="00BD47D4">
        <w:rPr>
          <w:rFonts w:ascii="Soberana sans" w:hAnsi="Soberana sans" w:cs="Arial"/>
        </w:rPr>
        <w:t xml:space="preserve"> leyes, decretos, acuerdos y reglamen</w:t>
      </w:r>
      <w:r>
        <w:rPr>
          <w:rFonts w:ascii="Soberana sans" w:hAnsi="Soberana sans" w:cs="Arial"/>
        </w:rPr>
        <w:t>tos para su respectiva difusión,</w:t>
      </w:r>
      <w:r w:rsidRPr="00BD47D4">
        <w:rPr>
          <w:rFonts w:ascii="Soberana sans" w:hAnsi="Soberana sans" w:cs="Arial"/>
        </w:rPr>
        <w:t xml:space="preserve"> también se encarga de la fiscalización de la cuenta pública y atención a la ciudadanía.</w:t>
      </w:r>
    </w:p>
    <w:p w:rsidR="005370A2" w:rsidRPr="00BD47D4" w:rsidRDefault="005370A2" w:rsidP="005370A2">
      <w:pPr>
        <w:pStyle w:val="Prrafodelista"/>
        <w:jc w:val="both"/>
        <w:rPr>
          <w:rFonts w:ascii="Soberana sans" w:hAnsi="Soberana sans" w:cs="Arial"/>
        </w:rPr>
      </w:pPr>
    </w:p>
    <w:p w:rsidR="005370A2" w:rsidRPr="00BD47D4" w:rsidRDefault="005370A2" w:rsidP="005370A2">
      <w:pPr>
        <w:pStyle w:val="Prrafodelista"/>
        <w:numPr>
          <w:ilvl w:val="0"/>
          <w:numId w:val="7"/>
        </w:numPr>
        <w:jc w:val="both"/>
        <w:rPr>
          <w:rFonts w:ascii="Soberana sans" w:hAnsi="Soberana sans" w:cs="Arial"/>
          <w:b/>
        </w:rPr>
      </w:pPr>
      <w:r w:rsidRPr="00BD47D4">
        <w:rPr>
          <w:rFonts w:ascii="Soberana sans" w:hAnsi="Soberana sans" w:cs="Arial"/>
          <w:b/>
        </w:rPr>
        <w:t xml:space="preserve">Principal Actividad. </w:t>
      </w:r>
    </w:p>
    <w:p w:rsidR="005370A2" w:rsidRPr="00BD47D4" w:rsidRDefault="005370A2" w:rsidP="005370A2">
      <w:pPr>
        <w:pStyle w:val="Prrafodelista"/>
        <w:jc w:val="both"/>
        <w:rPr>
          <w:rFonts w:ascii="Soberana sans" w:hAnsi="Soberana sans" w:cs="Arial"/>
        </w:rPr>
      </w:pPr>
      <w:r w:rsidRPr="00BD47D4">
        <w:rPr>
          <w:rFonts w:ascii="Soberana sans" w:hAnsi="Soberana sans" w:cs="Arial"/>
        </w:rPr>
        <w:t xml:space="preserve">Es un ente público encargado de elaborar las leyes, decretos, acuerdos y reglamentos que rigen el estado de Tlaxcala; así como atender a la ciudadanía que acude al palacio legislativo a realizar alguna gestión, derivado de dicha gestión les otorgan ayuda social. </w:t>
      </w:r>
    </w:p>
    <w:p w:rsidR="005370A2" w:rsidRPr="00BD47D4" w:rsidRDefault="005370A2" w:rsidP="005370A2">
      <w:pPr>
        <w:pStyle w:val="Prrafodelista"/>
        <w:jc w:val="both"/>
        <w:rPr>
          <w:rFonts w:ascii="Soberana sans" w:hAnsi="Soberana sans" w:cs="Arial"/>
        </w:rPr>
      </w:pPr>
    </w:p>
    <w:p w:rsidR="005370A2" w:rsidRPr="00BD47D4" w:rsidRDefault="005370A2" w:rsidP="005370A2">
      <w:pPr>
        <w:pStyle w:val="Prrafodelista"/>
        <w:numPr>
          <w:ilvl w:val="0"/>
          <w:numId w:val="7"/>
        </w:numPr>
        <w:jc w:val="both"/>
        <w:rPr>
          <w:rFonts w:ascii="Soberana sans" w:hAnsi="Soberana sans" w:cs="Arial"/>
          <w:b/>
        </w:rPr>
      </w:pPr>
      <w:r w:rsidRPr="00BD47D4">
        <w:rPr>
          <w:rFonts w:ascii="Soberana sans" w:hAnsi="Soberana sans" w:cs="Arial"/>
          <w:b/>
        </w:rPr>
        <w:t>Ejercicio Fiscal.</w:t>
      </w:r>
    </w:p>
    <w:p w:rsidR="005370A2" w:rsidRDefault="005370A2" w:rsidP="005370A2">
      <w:pPr>
        <w:pStyle w:val="Prrafodelista"/>
        <w:jc w:val="both"/>
        <w:rPr>
          <w:rFonts w:ascii="Soberana sans" w:hAnsi="Soberana sans" w:cs="Arial"/>
        </w:rPr>
      </w:pPr>
      <w:r w:rsidRPr="00BD47D4">
        <w:rPr>
          <w:rFonts w:ascii="Soberana sans" w:hAnsi="Soberana sans" w:cs="Arial"/>
        </w:rPr>
        <w:t>El ejercicio fiscal inicia el 01 de enero y termina el 31 de diciembre de cada año.</w:t>
      </w:r>
    </w:p>
    <w:p w:rsidR="005370A2" w:rsidRPr="00BD47D4" w:rsidRDefault="005370A2" w:rsidP="005370A2">
      <w:pPr>
        <w:pStyle w:val="Prrafodelista"/>
        <w:jc w:val="both"/>
        <w:rPr>
          <w:rFonts w:ascii="Soberana sans" w:hAnsi="Soberana sans" w:cs="Arial"/>
        </w:rPr>
      </w:pPr>
      <w:r>
        <w:rPr>
          <w:rFonts w:ascii="Soberana sans" w:hAnsi="Soberana sans" w:cs="Arial"/>
        </w:rPr>
        <w:lastRenderedPageBreak/>
        <w:t>El ejercicio legislativo inicia el 30 de agosto del año de que se trate y culmina el 29 de agosto del año inmediato siguiente.</w:t>
      </w:r>
    </w:p>
    <w:p w:rsidR="005370A2" w:rsidRPr="00BD47D4" w:rsidRDefault="005370A2" w:rsidP="005370A2">
      <w:pPr>
        <w:pStyle w:val="Prrafodelista"/>
        <w:jc w:val="both"/>
        <w:rPr>
          <w:rFonts w:ascii="Soberana sans" w:hAnsi="Soberana sans" w:cs="Arial"/>
        </w:rPr>
      </w:pPr>
    </w:p>
    <w:p w:rsidR="005370A2" w:rsidRPr="00BD47D4" w:rsidRDefault="005370A2" w:rsidP="005370A2">
      <w:pPr>
        <w:pStyle w:val="Prrafodelista"/>
        <w:jc w:val="both"/>
        <w:rPr>
          <w:rFonts w:ascii="Soberana sans" w:hAnsi="Soberana sans" w:cs="Arial"/>
        </w:rPr>
      </w:pPr>
    </w:p>
    <w:p w:rsidR="005370A2" w:rsidRPr="00BD47D4" w:rsidRDefault="005370A2" w:rsidP="005370A2">
      <w:pPr>
        <w:pStyle w:val="Prrafodelista"/>
        <w:numPr>
          <w:ilvl w:val="0"/>
          <w:numId w:val="7"/>
        </w:numPr>
        <w:jc w:val="both"/>
        <w:rPr>
          <w:rFonts w:ascii="Soberana sans" w:hAnsi="Soberana sans" w:cs="Arial"/>
          <w:b/>
        </w:rPr>
      </w:pPr>
      <w:r w:rsidRPr="00BD47D4">
        <w:rPr>
          <w:rFonts w:ascii="Soberana sans" w:hAnsi="Soberana sans" w:cs="Arial"/>
          <w:b/>
        </w:rPr>
        <w:t>Régimen Jurídico</w:t>
      </w:r>
    </w:p>
    <w:p w:rsidR="005370A2" w:rsidRPr="00BD47D4" w:rsidRDefault="005370A2" w:rsidP="005370A2">
      <w:pPr>
        <w:pStyle w:val="Prrafodelista"/>
        <w:jc w:val="both"/>
        <w:rPr>
          <w:rFonts w:ascii="Soberana sans" w:hAnsi="Soberana sans" w:cs="Arial"/>
        </w:rPr>
      </w:pPr>
      <w:r w:rsidRPr="00BD47D4">
        <w:rPr>
          <w:rFonts w:ascii="Soberana sans" w:hAnsi="Soberana sans" w:cs="Arial"/>
        </w:rPr>
        <w:t>El Congreso de Estado de Tlaxcala se rige a través de la Constitución Política del Estado Libre y Soberano de Tlaxcala, Ley Orgánica del Poder Legislativo del estado de Tlaxcala y el Reglamento Interior del Congreso del Estado de Tlaxcala.</w:t>
      </w:r>
    </w:p>
    <w:p w:rsidR="005370A2" w:rsidRPr="00BD47D4" w:rsidRDefault="005370A2" w:rsidP="005370A2">
      <w:pPr>
        <w:pStyle w:val="Prrafodelista"/>
        <w:jc w:val="both"/>
        <w:rPr>
          <w:rFonts w:ascii="Soberana sans" w:hAnsi="Soberana sans" w:cs="Arial"/>
        </w:rPr>
      </w:pPr>
    </w:p>
    <w:p w:rsidR="005370A2" w:rsidRPr="00BD47D4" w:rsidRDefault="005370A2" w:rsidP="005370A2">
      <w:pPr>
        <w:pStyle w:val="Prrafodelista"/>
        <w:numPr>
          <w:ilvl w:val="0"/>
          <w:numId w:val="7"/>
        </w:numPr>
        <w:jc w:val="both"/>
        <w:rPr>
          <w:rFonts w:ascii="Soberana sans" w:hAnsi="Soberana sans" w:cs="Arial"/>
          <w:b/>
        </w:rPr>
      </w:pPr>
      <w:r w:rsidRPr="00BD47D4">
        <w:rPr>
          <w:rFonts w:ascii="Soberana sans" w:hAnsi="Soberana sans" w:cs="Arial"/>
          <w:b/>
        </w:rPr>
        <w:t>Consideraciones Fiscales</w:t>
      </w:r>
    </w:p>
    <w:p w:rsidR="005370A2" w:rsidRPr="00BD47D4" w:rsidRDefault="005370A2" w:rsidP="005370A2">
      <w:pPr>
        <w:pStyle w:val="Prrafodelista"/>
        <w:jc w:val="both"/>
        <w:rPr>
          <w:rFonts w:ascii="Soberana sans" w:hAnsi="Soberana sans" w:cs="Arial"/>
        </w:rPr>
      </w:pPr>
      <w:r w:rsidRPr="00BD47D4">
        <w:rPr>
          <w:rFonts w:ascii="Soberana sans" w:hAnsi="Soberana sans" w:cs="Arial"/>
        </w:rPr>
        <w:t>El Congreso de Estado de Tlaxcala es una persona moral no contribuyente del Impuesto al Valor Agregado e Impuesto Sobre la Renta; solo es retenedor de Impuesto Sobre la Renta por salarios pagados y por el pago a personas que s</w:t>
      </w:r>
      <w:r>
        <w:rPr>
          <w:rFonts w:ascii="Soberana sans" w:hAnsi="Soberana sans" w:cs="Arial"/>
        </w:rPr>
        <w:t>e encuentran bajo el régimen de</w:t>
      </w:r>
      <w:r w:rsidRPr="00BD47D4">
        <w:rPr>
          <w:rFonts w:ascii="Soberana sans" w:hAnsi="Soberana sans" w:cs="Arial"/>
        </w:rPr>
        <w:t xml:space="preserve"> personas físicas por servicios profesionales y/o arrendamiento.</w:t>
      </w:r>
    </w:p>
    <w:p w:rsidR="005370A2" w:rsidRPr="00BD47D4" w:rsidRDefault="005370A2" w:rsidP="005370A2">
      <w:pPr>
        <w:pStyle w:val="Prrafodelista"/>
        <w:jc w:val="both"/>
        <w:rPr>
          <w:rFonts w:ascii="Soberana sans" w:hAnsi="Soberana sans" w:cs="Arial"/>
        </w:rPr>
      </w:pPr>
    </w:p>
    <w:p w:rsidR="005370A2" w:rsidRPr="00BD47D4" w:rsidRDefault="005370A2" w:rsidP="005370A2">
      <w:pPr>
        <w:pStyle w:val="Prrafodelista"/>
        <w:numPr>
          <w:ilvl w:val="0"/>
          <w:numId w:val="7"/>
        </w:numPr>
        <w:jc w:val="both"/>
        <w:rPr>
          <w:rFonts w:ascii="Soberana sans" w:hAnsi="Soberana sans" w:cs="Arial"/>
          <w:b/>
        </w:rPr>
      </w:pPr>
      <w:r w:rsidRPr="00BD47D4">
        <w:rPr>
          <w:rFonts w:ascii="Soberana sans" w:hAnsi="Soberana sans" w:cs="Arial"/>
          <w:b/>
        </w:rPr>
        <w:t>Estructura Organizacional Básica</w:t>
      </w:r>
    </w:p>
    <w:p w:rsidR="005370A2" w:rsidRDefault="005370A2" w:rsidP="005370A2">
      <w:pPr>
        <w:jc w:val="both"/>
        <w:rPr>
          <w:rFonts w:ascii="Soberana sans" w:hAnsi="Soberana sans" w:cs="Arial"/>
          <w:b/>
        </w:rPr>
      </w:pPr>
      <w:r w:rsidRPr="00BD47D4">
        <w:rPr>
          <w:rFonts w:ascii="Soberana sans" w:hAnsi="Soberana sans" w:cs="Arial"/>
          <w:b/>
          <w:noProof/>
          <w:lang w:eastAsia="es-MX"/>
        </w:rPr>
        <w:drawing>
          <wp:inline distT="0" distB="0" distL="0" distR="0" wp14:anchorId="0101D0F7" wp14:editId="3DBA4988">
            <wp:extent cx="8219440" cy="3143250"/>
            <wp:effectExtent l="0" t="0" r="0" b="0"/>
            <wp:docPr id="2" name="Imagen 2" descr="L:\or\organi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or\organigrama.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27337" cy="3146270"/>
                    </a:xfrm>
                    <a:prstGeom prst="rect">
                      <a:avLst/>
                    </a:prstGeom>
                    <a:noFill/>
                    <a:ln>
                      <a:noFill/>
                    </a:ln>
                  </pic:spPr>
                </pic:pic>
              </a:graphicData>
            </a:graphic>
          </wp:inline>
        </w:drawing>
      </w:r>
    </w:p>
    <w:p w:rsidR="005370A2" w:rsidRPr="00BD47D4" w:rsidRDefault="005370A2" w:rsidP="005370A2">
      <w:pPr>
        <w:jc w:val="both"/>
        <w:rPr>
          <w:rFonts w:ascii="Soberana sans" w:hAnsi="Soberana sans" w:cs="Arial"/>
          <w:b/>
        </w:rPr>
      </w:pPr>
    </w:p>
    <w:p w:rsidR="005370A2" w:rsidRPr="00BD47D4" w:rsidRDefault="005370A2" w:rsidP="005370A2">
      <w:pPr>
        <w:pStyle w:val="Prrafodelista"/>
        <w:numPr>
          <w:ilvl w:val="0"/>
          <w:numId w:val="7"/>
        </w:numPr>
        <w:jc w:val="both"/>
        <w:rPr>
          <w:rFonts w:ascii="Soberana sans" w:hAnsi="Soberana sans" w:cs="Arial"/>
          <w:b/>
        </w:rPr>
      </w:pPr>
      <w:r w:rsidRPr="00BD47D4">
        <w:rPr>
          <w:rFonts w:ascii="Soberana sans" w:hAnsi="Soberana sans" w:cs="Arial"/>
          <w:b/>
        </w:rPr>
        <w:t>Fideicomisos, mandatos y análogos de los cuales es fideicomitente o fiduciario</w:t>
      </w:r>
    </w:p>
    <w:p w:rsidR="005370A2" w:rsidRDefault="005370A2" w:rsidP="005370A2">
      <w:pPr>
        <w:pStyle w:val="Texto"/>
        <w:spacing w:after="0" w:line="240" w:lineRule="exact"/>
        <w:ind w:left="720" w:firstLine="0"/>
        <w:rPr>
          <w:rFonts w:ascii="Soberana sans" w:hAnsi="Soberana sans"/>
          <w:sz w:val="22"/>
          <w:szCs w:val="22"/>
          <w:lang w:val="es-MX"/>
        </w:rPr>
      </w:pPr>
      <w:r w:rsidRPr="00BD47D4">
        <w:rPr>
          <w:rFonts w:ascii="Soberana sans" w:hAnsi="Soberana sans"/>
          <w:sz w:val="22"/>
          <w:szCs w:val="22"/>
          <w:lang w:val="es-MX"/>
        </w:rPr>
        <w:t xml:space="preserve">Durante el </w:t>
      </w:r>
      <w:r>
        <w:rPr>
          <w:rFonts w:ascii="Soberana sans" w:hAnsi="Soberana sans"/>
          <w:sz w:val="22"/>
          <w:szCs w:val="22"/>
          <w:lang w:val="es-MX"/>
        </w:rPr>
        <w:t>ejercicio fiscal 2019</w:t>
      </w:r>
      <w:r w:rsidRPr="00BD47D4">
        <w:rPr>
          <w:rFonts w:ascii="Soberana sans" w:hAnsi="Soberana sans"/>
          <w:sz w:val="22"/>
          <w:szCs w:val="22"/>
          <w:lang w:val="es-MX"/>
        </w:rPr>
        <w:t>, no se realiza</w:t>
      </w:r>
      <w:r>
        <w:rPr>
          <w:rFonts w:ascii="Soberana sans" w:hAnsi="Soberana sans"/>
          <w:sz w:val="22"/>
          <w:szCs w:val="22"/>
          <w:lang w:val="es-MX"/>
        </w:rPr>
        <w:t>ron contratos por fideicomisos.</w:t>
      </w:r>
    </w:p>
    <w:p w:rsidR="005370A2" w:rsidRPr="008F7320" w:rsidRDefault="005370A2" w:rsidP="005370A2">
      <w:pPr>
        <w:pStyle w:val="Texto"/>
        <w:spacing w:after="0" w:line="240" w:lineRule="exact"/>
        <w:ind w:left="720" w:firstLine="0"/>
        <w:rPr>
          <w:rFonts w:ascii="Soberana sans" w:hAnsi="Soberana sans"/>
          <w:sz w:val="22"/>
          <w:szCs w:val="22"/>
          <w:lang w:val="es-MX"/>
        </w:rPr>
      </w:pPr>
    </w:p>
    <w:p w:rsidR="005370A2" w:rsidRPr="00BD47D4" w:rsidRDefault="005370A2" w:rsidP="005370A2">
      <w:pPr>
        <w:pStyle w:val="Prrafodelista"/>
        <w:numPr>
          <w:ilvl w:val="0"/>
          <w:numId w:val="8"/>
        </w:numPr>
        <w:jc w:val="both"/>
        <w:rPr>
          <w:rFonts w:ascii="Soberana sans" w:hAnsi="Soberana sans" w:cs="Arial"/>
          <w:b/>
        </w:rPr>
      </w:pPr>
      <w:r w:rsidRPr="00BD47D4">
        <w:rPr>
          <w:rFonts w:ascii="Soberana sans" w:hAnsi="Soberana sans" w:cs="Arial"/>
          <w:b/>
        </w:rPr>
        <w:t>Base de preparación de los Estados Financieros</w:t>
      </w:r>
    </w:p>
    <w:p w:rsidR="005370A2" w:rsidRPr="00BD47D4" w:rsidRDefault="005370A2" w:rsidP="005370A2">
      <w:pPr>
        <w:jc w:val="both"/>
        <w:rPr>
          <w:rFonts w:ascii="Soberana sans" w:hAnsi="Soberana sans" w:cs="Arial"/>
        </w:rPr>
      </w:pPr>
      <w:r w:rsidRPr="00BD47D4">
        <w:rPr>
          <w:rFonts w:ascii="Soberana sans" w:hAnsi="Soberana sans" w:cs="Arial"/>
        </w:rPr>
        <w:t>La emisión de los Estados Financieros se ha realizado en base a la normatividad del CONAC y la Ley de Contabilidad Gubernamental.</w:t>
      </w:r>
    </w:p>
    <w:p w:rsidR="005370A2" w:rsidRPr="00BD47D4" w:rsidRDefault="005370A2" w:rsidP="005370A2">
      <w:pPr>
        <w:jc w:val="both"/>
        <w:rPr>
          <w:rFonts w:ascii="Soberana sans" w:hAnsi="Soberana sans" w:cs="Arial"/>
        </w:rPr>
      </w:pPr>
      <w:r w:rsidRPr="00BD47D4">
        <w:rPr>
          <w:rFonts w:ascii="Soberana sans" w:hAnsi="Soberana sans" w:cs="Arial"/>
        </w:rPr>
        <w:t xml:space="preserve">Debido al cambio en políticas, se implementa nuevo </w:t>
      </w:r>
      <w:r>
        <w:rPr>
          <w:rFonts w:ascii="Soberana sans" w:hAnsi="Soberana sans" w:cs="Arial"/>
        </w:rPr>
        <w:t>S</w:t>
      </w:r>
      <w:r w:rsidRPr="00BD47D4">
        <w:rPr>
          <w:rFonts w:ascii="Soberana sans" w:hAnsi="Soberana sans" w:cs="Arial"/>
        </w:rPr>
        <w:t xml:space="preserve">istema de </w:t>
      </w:r>
      <w:r>
        <w:rPr>
          <w:rFonts w:ascii="Soberana sans" w:hAnsi="Soberana sans" w:cs="Arial"/>
        </w:rPr>
        <w:t>C</w:t>
      </w:r>
      <w:r w:rsidRPr="00BD47D4">
        <w:rPr>
          <w:rFonts w:ascii="Soberana sans" w:hAnsi="Soberana sans" w:cs="Arial"/>
        </w:rPr>
        <w:t xml:space="preserve">ontabilidad </w:t>
      </w:r>
      <w:r>
        <w:rPr>
          <w:rFonts w:ascii="Soberana sans" w:hAnsi="Soberana sans" w:cs="Arial"/>
        </w:rPr>
        <w:t>Gubernamental para Entes Públicos del Estado de Tlaxcala Versión IV;</w:t>
      </w:r>
      <w:r w:rsidRPr="00BD47D4">
        <w:rPr>
          <w:rFonts w:ascii="Soberana sans" w:hAnsi="Soberana sans" w:cs="Arial"/>
        </w:rPr>
        <w:t xml:space="preserve"> por lo tanto la presentación de los Estados Financieros será de forma más detallada </w:t>
      </w:r>
      <w:r>
        <w:rPr>
          <w:rFonts w:ascii="Soberana sans" w:hAnsi="Soberana sans" w:cs="Arial"/>
        </w:rPr>
        <w:t>y en base a la normatividad del</w:t>
      </w:r>
      <w:r w:rsidRPr="00BD47D4">
        <w:rPr>
          <w:rFonts w:ascii="Soberana sans" w:hAnsi="Soberana sans" w:cs="Arial"/>
        </w:rPr>
        <w:t xml:space="preserve"> CONAC.</w:t>
      </w:r>
    </w:p>
    <w:p w:rsidR="005370A2" w:rsidRPr="00BD47D4" w:rsidRDefault="005370A2" w:rsidP="005370A2">
      <w:pPr>
        <w:pStyle w:val="Prrafodelista"/>
        <w:numPr>
          <w:ilvl w:val="0"/>
          <w:numId w:val="8"/>
        </w:numPr>
        <w:jc w:val="both"/>
        <w:rPr>
          <w:rFonts w:ascii="Soberana sans" w:hAnsi="Soberana sans" w:cs="Arial"/>
          <w:b/>
        </w:rPr>
      </w:pPr>
      <w:r w:rsidRPr="00BD47D4">
        <w:rPr>
          <w:rFonts w:ascii="Soberana sans" w:hAnsi="Soberana sans" w:cs="Arial"/>
          <w:b/>
        </w:rPr>
        <w:t>Políticas de Contabilidad Significativas</w:t>
      </w:r>
    </w:p>
    <w:p w:rsidR="005370A2" w:rsidRDefault="005370A2" w:rsidP="005370A2">
      <w:pPr>
        <w:pStyle w:val="Texto"/>
        <w:spacing w:after="0" w:line="240" w:lineRule="exact"/>
        <w:ind w:left="720" w:firstLine="0"/>
        <w:rPr>
          <w:rFonts w:ascii="Soberana sans" w:hAnsi="Soberana sans"/>
          <w:sz w:val="22"/>
          <w:szCs w:val="22"/>
          <w:lang w:val="es-MX"/>
        </w:rPr>
      </w:pPr>
      <w:r w:rsidRPr="00BD47D4">
        <w:rPr>
          <w:rFonts w:ascii="Soberana sans" w:hAnsi="Soberana sans"/>
          <w:sz w:val="22"/>
          <w:szCs w:val="22"/>
          <w:lang w:val="es-MX"/>
        </w:rPr>
        <w:t xml:space="preserve">Durante el </w:t>
      </w:r>
      <w:r>
        <w:rPr>
          <w:rFonts w:ascii="Soberana sans" w:hAnsi="Soberana sans"/>
          <w:sz w:val="22"/>
          <w:szCs w:val="22"/>
          <w:lang w:val="es-MX"/>
        </w:rPr>
        <w:t>ejercicio fiscal 2019</w:t>
      </w:r>
      <w:r w:rsidRPr="00BD47D4">
        <w:rPr>
          <w:rFonts w:ascii="Soberana sans" w:hAnsi="Soberana sans"/>
          <w:sz w:val="22"/>
          <w:szCs w:val="22"/>
          <w:lang w:val="es-MX"/>
        </w:rPr>
        <w:t xml:space="preserve">, </w:t>
      </w:r>
      <w:r>
        <w:rPr>
          <w:rFonts w:ascii="Soberana sans" w:hAnsi="Soberana sans"/>
          <w:sz w:val="22"/>
          <w:szCs w:val="22"/>
          <w:lang w:val="es-MX"/>
        </w:rPr>
        <w:t xml:space="preserve">se realizó una modificación en el sistema de contabilidad, misma que fue publicada  por el CONAC referente al Estado Analítico de Ingresos </w:t>
      </w:r>
      <w:r w:rsidRPr="00EB6578">
        <w:rPr>
          <w:rFonts w:ascii="Soberana sans" w:hAnsi="Soberana sans"/>
          <w:sz w:val="22"/>
          <w:szCs w:val="22"/>
          <w:lang w:val="es-MX"/>
        </w:rPr>
        <w:t>reformado DOF 27-09-2018</w:t>
      </w:r>
      <w:r>
        <w:rPr>
          <w:rFonts w:ascii="Soberana sans" w:hAnsi="Soberana sans"/>
          <w:sz w:val="22"/>
          <w:szCs w:val="22"/>
          <w:lang w:val="es-MX"/>
        </w:rPr>
        <w:t xml:space="preserve">. </w:t>
      </w:r>
    </w:p>
    <w:p w:rsidR="005370A2" w:rsidRDefault="005370A2" w:rsidP="005370A2">
      <w:pPr>
        <w:pStyle w:val="Texto"/>
        <w:spacing w:after="0" w:line="240" w:lineRule="exact"/>
        <w:ind w:left="720" w:firstLine="0"/>
        <w:rPr>
          <w:rFonts w:ascii="Soberana sans" w:hAnsi="Soberana sans"/>
          <w:sz w:val="22"/>
          <w:szCs w:val="22"/>
          <w:lang w:val="es-MX"/>
        </w:rPr>
      </w:pPr>
    </w:p>
    <w:p w:rsidR="005370A2" w:rsidRDefault="005370A2" w:rsidP="005370A2">
      <w:pPr>
        <w:pStyle w:val="Texto"/>
        <w:spacing w:after="0" w:line="240" w:lineRule="exact"/>
        <w:ind w:left="720" w:firstLine="0"/>
        <w:rPr>
          <w:rFonts w:ascii="Soberana sans" w:hAnsi="Soberana sans"/>
          <w:sz w:val="22"/>
          <w:szCs w:val="22"/>
          <w:lang w:val="es-MX"/>
        </w:rPr>
      </w:pPr>
      <w:r>
        <w:rPr>
          <w:rFonts w:ascii="Soberana sans" w:hAnsi="Soberana sans"/>
          <w:sz w:val="22"/>
          <w:szCs w:val="22"/>
          <w:lang w:val="es-MX"/>
        </w:rPr>
        <w:t xml:space="preserve">Los cambios consisten en la reclasificación del registro contable, el clasificador por rubro de ingresos y la fuente de financiamiento de los ingresos desde el mes de enero al mes de julio del ejercicio fiscal 2019. Esto con la finalidad de presentar la modificación en la presentación del avance de la información financiera presentada en el primer y segundo trimestre 2019. </w:t>
      </w:r>
    </w:p>
    <w:p w:rsidR="005370A2" w:rsidRDefault="005370A2" w:rsidP="005370A2">
      <w:pPr>
        <w:pStyle w:val="Texto"/>
        <w:spacing w:after="0" w:line="240" w:lineRule="exact"/>
        <w:ind w:left="720" w:firstLine="0"/>
        <w:rPr>
          <w:rFonts w:ascii="Soberana sans" w:hAnsi="Soberana sans"/>
          <w:sz w:val="22"/>
          <w:szCs w:val="22"/>
          <w:lang w:val="es-MX"/>
        </w:rPr>
      </w:pPr>
    </w:p>
    <w:p w:rsidR="005370A2" w:rsidRDefault="005370A2" w:rsidP="005370A2">
      <w:pPr>
        <w:pStyle w:val="Texto"/>
        <w:spacing w:after="0" w:line="240" w:lineRule="exact"/>
        <w:ind w:left="720" w:firstLine="0"/>
        <w:rPr>
          <w:rFonts w:ascii="Soberana sans" w:hAnsi="Soberana sans"/>
          <w:sz w:val="22"/>
          <w:szCs w:val="22"/>
          <w:lang w:val="es-MX"/>
        </w:rPr>
      </w:pPr>
      <w:r>
        <w:rPr>
          <w:rFonts w:ascii="Soberana sans" w:hAnsi="Soberana sans"/>
          <w:sz w:val="22"/>
          <w:szCs w:val="22"/>
          <w:lang w:val="es-MX"/>
        </w:rPr>
        <w:t>Respecto a la versión del sistema de contabilidad también se realiza una actualización; anteriormente trabajábamos con SCGIII y se actualiza a SCGIV.</w:t>
      </w:r>
    </w:p>
    <w:p w:rsidR="005370A2" w:rsidRDefault="005370A2" w:rsidP="005370A2">
      <w:pPr>
        <w:pStyle w:val="Texto"/>
        <w:spacing w:after="0" w:line="240" w:lineRule="exact"/>
        <w:ind w:left="720" w:firstLine="0"/>
        <w:rPr>
          <w:rFonts w:ascii="Soberana sans" w:hAnsi="Soberana sans"/>
          <w:sz w:val="22"/>
          <w:szCs w:val="22"/>
          <w:lang w:val="es-MX"/>
        </w:rPr>
      </w:pPr>
    </w:p>
    <w:p w:rsidR="005370A2" w:rsidRDefault="005370A2" w:rsidP="005370A2">
      <w:pPr>
        <w:pStyle w:val="Texto"/>
        <w:spacing w:after="0" w:line="240" w:lineRule="exact"/>
        <w:ind w:left="720" w:firstLine="0"/>
        <w:rPr>
          <w:rFonts w:ascii="Soberana sans" w:hAnsi="Soberana sans"/>
          <w:sz w:val="22"/>
          <w:szCs w:val="22"/>
          <w:lang w:val="es-MX"/>
        </w:rPr>
      </w:pPr>
      <w:r>
        <w:rPr>
          <w:rFonts w:ascii="Soberana sans" w:hAnsi="Soberana sans"/>
          <w:sz w:val="22"/>
          <w:szCs w:val="22"/>
          <w:lang w:val="es-MX"/>
        </w:rPr>
        <w:t xml:space="preserve">Se adjunta el papel de trabajo con las modificaciones realizadas. </w:t>
      </w:r>
    </w:p>
    <w:p w:rsidR="005370A2" w:rsidRDefault="005370A2" w:rsidP="005370A2">
      <w:pPr>
        <w:pStyle w:val="Texto"/>
        <w:spacing w:after="0" w:line="240" w:lineRule="exact"/>
        <w:ind w:left="720" w:firstLine="0"/>
        <w:rPr>
          <w:rFonts w:ascii="Soberana sans" w:hAnsi="Soberana sans"/>
          <w:sz w:val="22"/>
          <w:szCs w:val="22"/>
          <w:lang w:val="es-MX"/>
        </w:rPr>
      </w:pPr>
    </w:p>
    <w:p w:rsidR="005370A2" w:rsidRDefault="005370A2" w:rsidP="005370A2">
      <w:pPr>
        <w:pStyle w:val="Texto"/>
        <w:spacing w:after="0" w:line="240" w:lineRule="exact"/>
        <w:ind w:firstLine="0"/>
        <w:rPr>
          <w:rFonts w:ascii="Soberana sans" w:hAnsi="Soberana sans"/>
          <w:sz w:val="22"/>
          <w:szCs w:val="22"/>
          <w:lang w:val="es-MX"/>
        </w:rPr>
      </w:pPr>
    </w:p>
    <w:p w:rsidR="005370A2" w:rsidRDefault="005370A2" w:rsidP="005370A2">
      <w:pPr>
        <w:pStyle w:val="Texto"/>
        <w:spacing w:after="0" w:line="240" w:lineRule="exact"/>
        <w:ind w:left="720" w:firstLine="0"/>
        <w:rPr>
          <w:rFonts w:ascii="Soberana sans" w:hAnsi="Soberana sans"/>
          <w:sz w:val="22"/>
          <w:szCs w:val="22"/>
          <w:lang w:val="es-MX"/>
        </w:rPr>
      </w:pPr>
    </w:p>
    <w:p w:rsidR="005370A2" w:rsidRDefault="005370A2" w:rsidP="005370A2">
      <w:pPr>
        <w:pStyle w:val="Texto"/>
        <w:spacing w:after="0" w:line="240" w:lineRule="exact"/>
        <w:ind w:left="720" w:firstLine="0"/>
        <w:rPr>
          <w:rFonts w:ascii="Soberana sans" w:hAnsi="Soberana sans"/>
          <w:sz w:val="22"/>
          <w:szCs w:val="22"/>
          <w:lang w:val="es-MX"/>
        </w:rPr>
      </w:pPr>
    </w:p>
    <w:p w:rsidR="005370A2" w:rsidRDefault="005370A2" w:rsidP="005370A2">
      <w:pPr>
        <w:pStyle w:val="Texto"/>
        <w:spacing w:after="0" w:line="240" w:lineRule="exact"/>
        <w:ind w:left="720" w:firstLine="0"/>
        <w:rPr>
          <w:rFonts w:ascii="Soberana sans" w:hAnsi="Soberana sans"/>
          <w:sz w:val="22"/>
          <w:szCs w:val="22"/>
          <w:lang w:val="es-MX"/>
        </w:rPr>
      </w:pPr>
    </w:p>
    <w:p w:rsidR="005370A2" w:rsidRDefault="005370A2" w:rsidP="005370A2">
      <w:pPr>
        <w:pStyle w:val="Texto"/>
        <w:spacing w:after="0" w:line="240" w:lineRule="exact"/>
        <w:ind w:left="720" w:firstLine="0"/>
        <w:rPr>
          <w:rFonts w:ascii="Soberana sans" w:hAnsi="Soberana sans"/>
          <w:sz w:val="22"/>
          <w:szCs w:val="22"/>
          <w:lang w:val="es-MX"/>
        </w:rPr>
      </w:pPr>
    </w:p>
    <w:p w:rsidR="005370A2" w:rsidRDefault="005370A2" w:rsidP="005370A2">
      <w:pPr>
        <w:pStyle w:val="Texto"/>
        <w:spacing w:after="0" w:line="240" w:lineRule="exact"/>
        <w:ind w:left="720" w:firstLine="0"/>
        <w:rPr>
          <w:rFonts w:ascii="Soberana sans" w:hAnsi="Soberana sans"/>
          <w:sz w:val="22"/>
          <w:szCs w:val="22"/>
          <w:lang w:val="es-MX"/>
        </w:rPr>
      </w:pPr>
    </w:p>
    <w:p w:rsidR="005370A2" w:rsidRDefault="005370A2" w:rsidP="005370A2">
      <w:pPr>
        <w:pStyle w:val="Texto"/>
        <w:spacing w:after="0" w:line="240" w:lineRule="exact"/>
        <w:ind w:left="720" w:firstLine="0"/>
        <w:rPr>
          <w:rFonts w:ascii="Soberana sans" w:hAnsi="Soberana sans"/>
          <w:sz w:val="22"/>
          <w:szCs w:val="22"/>
          <w:lang w:val="es-MX"/>
        </w:rPr>
      </w:pPr>
    </w:p>
    <w:p w:rsidR="005370A2" w:rsidRDefault="005370A2" w:rsidP="005370A2">
      <w:pPr>
        <w:pStyle w:val="Texto"/>
        <w:spacing w:after="0" w:line="240" w:lineRule="exact"/>
        <w:ind w:left="720" w:firstLine="0"/>
        <w:rPr>
          <w:rFonts w:ascii="Soberana sans" w:hAnsi="Soberana sans"/>
          <w:sz w:val="22"/>
          <w:szCs w:val="22"/>
          <w:lang w:val="es-MX"/>
        </w:rPr>
      </w:pPr>
    </w:p>
    <w:p w:rsidR="005370A2" w:rsidRDefault="005370A2" w:rsidP="005370A2">
      <w:pPr>
        <w:pStyle w:val="Texto"/>
        <w:spacing w:after="0" w:line="240" w:lineRule="exact"/>
        <w:ind w:left="720" w:firstLine="0"/>
        <w:rPr>
          <w:rFonts w:ascii="Soberana sans" w:hAnsi="Soberana sans"/>
          <w:sz w:val="22"/>
          <w:szCs w:val="22"/>
          <w:lang w:val="es-MX"/>
        </w:rPr>
      </w:pPr>
    </w:p>
    <w:p w:rsidR="005370A2" w:rsidRDefault="005370A2" w:rsidP="005370A2">
      <w:pPr>
        <w:pStyle w:val="Texto"/>
        <w:spacing w:after="0" w:line="240" w:lineRule="exact"/>
        <w:ind w:left="720" w:firstLine="0"/>
        <w:rPr>
          <w:rFonts w:ascii="Soberana sans" w:hAnsi="Soberana sans"/>
          <w:sz w:val="22"/>
          <w:szCs w:val="22"/>
          <w:lang w:val="es-MX"/>
        </w:rPr>
      </w:pPr>
    </w:p>
    <w:p w:rsidR="005370A2" w:rsidRDefault="005370A2" w:rsidP="005370A2">
      <w:pPr>
        <w:pStyle w:val="Texto"/>
        <w:spacing w:after="0" w:line="240" w:lineRule="exact"/>
        <w:ind w:left="720" w:firstLine="0"/>
        <w:rPr>
          <w:rFonts w:ascii="Soberana sans" w:hAnsi="Soberana sans"/>
          <w:sz w:val="22"/>
          <w:szCs w:val="22"/>
          <w:lang w:val="es-MX"/>
        </w:rPr>
      </w:pPr>
    </w:p>
    <w:p w:rsidR="005370A2" w:rsidRDefault="005370A2" w:rsidP="005370A2">
      <w:pPr>
        <w:pStyle w:val="Texto"/>
        <w:spacing w:after="0" w:line="240" w:lineRule="exact"/>
        <w:ind w:left="720" w:firstLine="0"/>
        <w:rPr>
          <w:rFonts w:ascii="Soberana sans" w:hAnsi="Soberana sans"/>
          <w:sz w:val="22"/>
          <w:szCs w:val="22"/>
          <w:lang w:val="es-MX"/>
        </w:rPr>
      </w:pPr>
    </w:p>
    <w:p w:rsidR="005370A2" w:rsidRDefault="005370A2" w:rsidP="005370A2">
      <w:pPr>
        <w:pStyle w:val="Texto"/>
        <w:spacing w:after="0" w:line="240" w:lineRule="exact"/>
        <w:ind w:firstLine="0"/>
        <w:rPr>
          <w:rFonts w:ascii="Soberana sans" w:hAnsi="Soberana sans"/>
          <w:sz w:val="22"/>
          <w:szCs w:val="22"/>
          <w:lang w:val="es-MX"/>
        </w:rPr>
      </w:pPr>
    </w:p>
    <w:p w:rsidR="005370A2" w:rsidRDefault="005370A2" w:rsidP="005370A2">
      <w:pPr>
        <w:pStyle w:val="Texto"/>
        <w:spacing w:after="0" w:line="240" w:lineRule="exact"/>
        <w:ind w:left="720" w:firstLine="0"/>
        <w:rPr>
          <w:rFonts w:ascii="Soberana sans" w:hAnsi="Soberana sans"/>
          <w:sz w:val="22"/>
          <w:szCs w:val="22"/>
          <w:lang w:val="es-MX"/>
        </w:rPr>
      </w:pPr>
    </w:p>
    <w:tbl>
      <w:tblPr>
        <w:tblW w:w="13659" w:type="dxa"/>
        <w:tblInd w:w="-10" w:type="dxa"/>
        <w:tblCellMar>
          <w:left w:w="70" w:type="dxa"/>
          <w:right w:w="70" w:type="dxa"/>
        </w:tblCellMar>
        <w:tblLook w:val="04A0" w:firstRow="1" w:lastRow="0" w:firstColumn="1" w:lastColumn="0" w:noHBand="0" w:noVBand="1"/>
      </w:tblPr>
      <w:tblGrid>
        <w:gridCol w:w="318"/>
        <w:gridCol w:w="585"/>
        <w:gridCol w:w="846"/>
        <w:gridCol w:w="1653"/>
        <w:gridCol w:w="343"/>
        <w:gridCol w:w="1488"/>
        <w:gridCol w:w="300"/>
        <w:gridCol w:w="318"/>
        <w:gridCol w:w="1768"/>
        <w:gridCol w:w="520"/>
        <w:gridCol w:w="2032"/>
        <w:gridCol w:w="370"/>
        <w:gridCol w:w="3118"/>
      </w:tblGrid>
      <w:tr w:rsidR="005370A2" w:rsidRPr="008F7320" w:rsidTr="004E4571">
        <w:trPr>
          <w:trHeight w:val="315"/>
        </w:trPr>
        <w:tc>
          <w:tcPr>
            <w:tcW w:w="5233" w:type="dxa"/>
            <w:gridSpan w:val="6"/>
            <w:tcBorders>
              <w:top w:val="single" w:sz="8" w:space="0" w:color="auto"/>
              <w:left w:val="single" w:sz="8" w:space="0" w:color="auto"/>
              <w:bottom w:val="single" w:sz="4" w:space="0" w:color="auto"/>
              <w:right w:val="single" w:sz="8" w:space="0" w:color="000000"/>
            </w:tcBorders>
            <w:shd w:val="clear" w:color="000000" w:fill="FFFF00"/>
            <w:noWrap/>
            <w:vAlign w:val="bottom"/>
            <w:hideMark/>
          </w:tcPr>
          <w:p w:rsidR="005370A2" w:rsidRPr="008F7320" w:rsidRDefault="005370A2" w:rsidP="004E4571">
            <w:pPr>
              <w:spacing w:after="0" w:line="240" w:lineRule="auto"/>
              <w:jc w:val="center"/>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ANTES</w:t>
            </w:r>
          </w:p>
        </w:tc>
        <w:tc>
          <w:tcPr>
            <w:tcW w:w="300"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jc w:val="center"/>
              <w:rPr>
                <w:rFonts w:ascii="Calibri" w:eastAsia="Times New Roman" w:hAnsi="Calibri" w:cs="Calibri"/>
                <w:b/>
                <w:bCs/>
                <w:color w:val="000000"/>
                <w:sz w:val="10"/>
                <w:szCs w:val="10"/>
                <w:lang w:eastAsia="es-MX"/>
              </w:rPr>
            </w:pPr>
          </w:p>
        </w:tc>
        <w:tc>
          <w:tcPr>
            <w:tcW w:w="8126" w:type="dxa"/>
            <w:gridSpan w:val="6"/>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5370A2" w:rsidRPr="008F7320" w:rsidRDefault="005370A2" w:rsidP="004E4571">
            <w:pPr>
              <w:spacing w:after="0" w:line="240" w:lineRule="auto"/>
              <w:jc w:val="center"/>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AHORA</w:t>
            </w:r>
          </w:p>
        </w:tc>
      </w:tr>
      <w:tr w:rsidR="005370A2" w:rsidRPr="008F7320" w:rsidTr="004E4571">
        <w:trPr>
          <w:trHeight w:val="555"/>
        </w:trPr>
        <w:tc>
          <w:tcPr>
            <w:tcW w:w="903" w:type="dxa"/>
            <w:gridSpan w:val="2"/>
            <w:tcBorders>
              <w:top w:val="single" w:sz="4" w:space="0" w:color="auto"/>
              <w:left w:val="single" w:sz="8" w:space="0" w:color="auto"/>
              <w:bottom w:val="single" w:sz="8" w:space="0" w:color="auto"/>
              <w:right w:val="single" w:sz="8" w:space="0" w:color="000000"/>
            </w:tcBorders>
            <w:shd w:val="clear" w:color="000000" w:fill="FFE699"/>
            <w:vAlign w:val="bottom"/>
            <w:hideMark/>
          </w:tcPr>
          <w:p w:rsidR="005370A2" w:rsidRPr="008F7320" w:rsidRDefault="005370A2" w:rsidP="004E4571">
            <w:pPr>
              <w:spacing w:after="0" w:line="240" w:lineRule="auto"/>
              <w:jc w:val="center"/>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FUENTES DE FINANCIAMIENTO</w:t>
            </w:r>
          </w:p>
        </w:tc>
        <w:tc>
          <w:tcPr>
            <w:tcW w:w="2499" w:type="dxa"/>
            <w:gridSpan w:val="2"/>
            <w:tcBorders>
              <w:top w:val="single" w:sz="4" w:space="0" w:color="auto"/>
              <w:left w:val="nil"/>
              <w:bottom w:val="single" w:sz="8" w:space="0" w:color="auto"/>
              <w:right w:val="single" w:sz="4" w:space="0" w:color="000000"/>
            </w:tcBorders>
            <w:shd w:val="clear" w:color="000000" w:fill="FFE699"/>
            <w:noWrap/>
            <w:vAlign w:val="bottom"/>
            <w:hideMark/>
          </w:tcPr>
          <w:p w:rsidR="005370A2" w:rsidRPr="008F7320" w:rsidRDefault="005370A2" w:rsidP="004E4571">
            <w:pPr>
              <w:spacing w:after="0" w:line="240" w:lineRule="auto"/>
              <w:jc w:val="center"/>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PLAN DE CUENTAS</w:t>
            </w:r>
          </w:p>
        </w:tc>
        <w:tc>
          <w:tcPr>
            <w:tcW w:w="1831" w:type="dxa"/>
            <w:gridSpan w:val="2"/>
            <w:tcBorders>
              <w:top w:val="single" w:sz="4" w:space="0" w:color="auto"/>
              <w:left w:val="nil"/>
              <w:bottom w:val="single" w:sz="8" w:space="0" w:color="auto"/>
              <w:right w:val="single" w:sz="8" w:space="0" w:color="000000"/>
            </w:tcBorders>
            <w:shd w:val="clear" w:color="000000" w:fill="FFE699"/>
            <w:noWrap/>
            <w:vAlign w:val="bottom"/>
            <w:hideMark/>
          </w:tcPr>
          <w:p w:rsidR="005370A2" w:rsidRPr="008F7320" w:rsidRDefault="005370A2" w:rsidP="004E4571">
            <w:pPr>
              <w:spacing w:after="0" w:line="240" w:lineRule="auto"/>
              <w:jc w:val="center"/>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CRI-ANTERIOR</w:t>
            </w:r>
          </w:p>
        </w:tc>
        <w:tc>
          <w:tcPr>
            <w:tcW w:w="300"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jc w:val="center"/>
              <w:rPr>
                <w:rFonts w:ascii="Calibri" w:eastAsia="Times New Roman" w:hAnsi="Calibri" w:cs="Calibri"/>
                <w:b/>
                <w:bCs/>
                <w:color w:val="000000"/>
                <w:sz w:val="10"/>
                <w:szCs w:val="10"/>
                <w:lang w:eastAsia="es-MX"/>
              </w:rPr>
            </w:pPr>
          </w:p>
        </w:tc>
        <w:tc>
          <w:tcPr>
            <w:tcW w:w="2086" w:type="dxa"/>
            <w:gridSpan w:val="2"/>
            <w:tcBorders>
              <w:top w:val="single" w:sz="4" w:space="0" w:color="auto"/>
              <w:left w:val="single" w:sz="8" w:space="0" w:color="auto"/>
              <w:bottom w:val="single" w:sz="8" w:space="0" w:color="auto"/>
              <w:right w:val="single" w:sz="8" w:space="0" w:color="000000"/>
            </w:tcBorders>
            <w:shd w:val="clear" w:color="000000" w:fill="FFE699"/>
            <w:vAlign w:val="bottom"/>
            <w:hideMark/>
          </w:tcPr>
          <w:p w:rsidR="005370A2" w:rsidRPr="008F7320" w:rsidRDefault="005370A2" w:rsidP="004E4571">
            <w:pPr>
              <w:spacing w:after="0" w:line="240" w:lineRule="auto"/>
              <w:jc w:val="center"/>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FUENTES DE FINANCIAMIENTO</w:t>
            </w:r>
          </w:p>
        </w:tc>
        <w:tc>
          <w:tcPr>
            <w:tcW w:w="520" w:type="dxa"/>
            <w:tcBorders>
              <w:top w:val="nil"/>
              <w:left w:val="nil"/>
              <w:bottom w:val="single" w:sz="8" w:space="0" w:color="auto"/>
              <w:right w:val="nil"/>
            </w:tcBorders>
            <w:shd w:val="clear" w:color="000000" w:fill="FFE699"/>
            <w:noWrap/>
            <w:vAlign w:val="bottom"/>
            <w:hideMark/>
          </w:tcPr>
          <w:p w:rsidR="005370A2" w:rsidRPr="008F7320" w:rsidRDefault="005370A2" w:rsidP="004E4571">
            <w:pPr>
              <w:spacing w:after="0" w:line="240" w:lineRule="auto"/>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 </w:t>
            </w:r>
          </w:p>
        </w:tc>
        <w:tc>
          <w:tcPr>
            <w:tcW w:w="2032" w:type="dxa"/>
            <w:tcBorders>
              <w:top w:val="nil"/>
              <w:left w:val="nil"/>
              <w:bottom w:val="single" w:sz="8" w:space="0" w:color="auto"/>
              <w:right w:val="single" w:sz="4" w:space="0" w:color="auto"/>
            </w:tcBorders>
            <w:shd w:val="clear" w:color="000000" w:fill="FFE699"/>
            <w:noWrap/>
            <w:vAlign w:val="bottom"/>
            <w:hideMark/>
          </w:tcPr>
          <w:p w:rsidR="005370A2" w:rsidRPr="008F7320" w:rsidRDefault="005370A2" w:rsidP="004E4571">
            <w:pPr>
              <w:spacing w:after="0" w:line="240" w:lineRule="auto"/>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PLAN DE CUENTAS</w:t>
            </w:r>
          </w:p>
        </w:tc>
        <w:tc>
          <w:tcPr>
            <w:tcW w:w="3488" w:type="dxa"/>
            <w:gridSpan w:val="2"/>
            <w:tcBorders>
              <w:top w:val="nil"/>
              <w:left w:val="nil"/>
              <w:bottom w:val="single" w:sz="8" w:space="0" w:color="auto"/>
              <w:right w:val="single" w:sz="8" w:space="0" w:color="000000"/>
            </w:tcBorders>
            <w:shd w:val="clear" w:color="000000" w:fill="FFE699"/>
            <w:noWrap/>
            <w:vAlign w:val="bottom"/>
            <w:hideMark/>
          </w:tcPr>
          <w:p w:rsidR="005370A2" w:rsidRPr="008F7320" w:rsidRDefault="005370A2" w:rsidP="004E4571">
            <w:pPr>
              <w:spacing w:after="0" w:line="240" w:lineRule="auto"/>
              <w:jc w:val="center"/>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CRI PARA ASOCIAR</w:t>
            </w:r>
          </w:p>
        </w:tc>
      </w:tr>
      <w:tr w:rsidR="005370A2" w:rsidRPr="008F7320" w:rsidTr="004E4571">
        <w:trPr>
          <w:trHeight w:val="315"/>
        </w:trPr>
        <w:tc>
          <w:tcPr>
            <w:tcW w:w="318"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jc w:val="center"/>
              <w:rPr>
                <w:rFonts w:ascii="Calibri" w:eastAsia="Times New Roman" w:hAnsi="Calibri" w:cs="Calibri"/>
                <w:b/>
                <w:bCs/>
                <w:color w:val="000000"/>
                <w:sz w:val="10"/>
                <w:szCs w:val="10"/>
                <w:lang w:eastAsia="es-MX"/>
              </w:rPr>
            </w:pPr>
          </w:p>
        </w:tc>
        <w:tc>
          <w:tcPr>
            <w:tcW w:w="585"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jc w:val="center"/>
              <w:rPr>
                <w:rFonts w:ascii="Times New Roman" w:eastAsia="Times New Roman" w:hAnsi="Times New Roman" w:cs="Times New Roman"/>
                <w:sz w:val="10"/>
                <w:szCs w:val="10"/>
                <w:lang w:eastAsia="es-MX"/>
              </w:rPr>
            </w:pPr>
          </w:p>
        </w:tc>
        <w:tc>
          <w:tcPr>
            <w:tcW w:w="846"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rPr>
                <w:rFonts w:ascii="Times New Roman" w:eastAsia="Times New Roman" w:hAnsi="Times New Roman" w:cs="Times New Roman"/>
                <w:sz w:val="10"/>
                <w:szCs w:val="10"/>
                <w:lang w:eastAsia="es-MX"/>
              </w:rPr>
            </w:pPr>
          </w:p>
        </w:tc>
        <w:tc>
          <w:tcPr>
            <w:tcW w:w="1653"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jc w:val="right"/>
              <w:rPr>
                <w:rFonts w:ascii="Times New Roman" w:eastAsia="Times New Roman" w:hAnsi="Times New Roman" w:cs="Times New Roman"/>
                <w:sz w:val="10"/>
                <w:szCs w:val="10"/>
                <w:lang w:eastAsia="es-MX"/>
              </w:rPr>
            </w:pPr>
          </w:p>
        </w:tc>
        <w:tc>
          <w:tcPr>
            <w:tcW w:w="343"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rPr>
                <w:rFonts w:ascii="Times New Roman" w:eastAsia="Times New Roman" w:hAnsi="Times New Roman" w:cs="Times New Roman"/>
                <w:sz w:val="10"/>
                <w:szCs w:val="10"/>
                <w:lang w:eastAsia="es-MX"/>
              </w:rPr>
            </w:pPr>
          </w:p>
        </w:tc>
        <w:tc>
          <w:tcPr>
            <w:tcW w:w="1488"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rPr>
                <w:rFonts w:ascii="Times New Roman" w:eastAsia="Times New Roman" w:hAnsi="Times New Roman" w:cs="Times New Roman"/>
                <w:sz w:val="10"/>
                <w:szCs w:val="10"/>
                <w:lang w:eastAsia="es-MX"/>
              </w:rPr>
            </w:pPr>
          </w:p>
        </w:tc>
        <w:tc>
          <w:tcPr>
            <w:tcW w:w="300"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rPr>
                <w:rFonts w:ascii="Times New Roman" w:eastAsia="Times New Roman" w:hAnsi="Times New Roman" w:cs="Times New Roman"/>
                <w:sz w:val="10"/>
                <w:szCs w:val="10"/>
                <w:lang w:eastAsia="es-MX"/>
              </w:rPr>
            </w:pPr>
          </w:p>
        </w:tc>
        <w:tc>
          <w:tcPr>
            <w:tcW w:w="318"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rPr>
                <w:rFonts w:ascii="Times New Roman" w:eastAsia="Times New Roman" w:hAnsi="Times New Roman" w:cs="Times New Roman"/>
                <w:sz w:val="10"/>
                <w:szCs w:val="10"/>
                <w:lang w:eastAsia="es-MX"/>
              </w:rPr>
            </w:pPr>
          </w:p>
        </w:tc>
        <w:tc>
          <w:tcPr>
            <w:tcW w:w="1768"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jc w:val="center"/>
              <w:rPr>
                <w:rFonts w:ascii="Times New Roman" w:eastAsia="Times New Roman" w:hAnsi="Times New Roman" w:cs="Times New Roman"/>
                <w:sz w:val="10"/>
                <w:szCs w:val="10"/>
                <w:lang w:eastAsia="es-MX"/>
              </w:rPr>
            </w:pPr>
          </w:p>
        </w:tc>
        <w:tc>
          <w:tcPr>
            <w:tcW w:w="520"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jc w:val="center"/>
              <w:rPr>
                <w:rFonts w:ascii="Times New Roman" w:eastAsia="Times New Roman" w:hAnsi="Times New Roman" w:cs="Times New Roman"/>
                <w:sz w:val="10"/>
                <w:szCs w:val="10"/>
                <w:lang w:eastAsia="es-MX"/>
              </w:rPr>
            </w:pPr>
          </w:p>
        </w:tc>
        <w:tc>
          <w:tcPr>
            <w:tcW w:w="2032"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rPr>
                <w:rFonts w:ascii="Times New Roman" w:eastAsia="Times New Roman" w:hAnsi="Times New Roman" w:cs="Times New Roman"/>
                <w:sz w:val="10"/>
                <w:szCs w:val="10"/>
                <w:lang w:eastAsia="es-MX"/>
              </w:rPr>
            </w:pPr>
          </w:p>
        </w:tc>
        <w:tc>
          <w:tcPr>
            <w:tcW w:w="370"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rPr>
                <w:rFonts w:ascii="Times New Roman" w:eastAsia="Times New Roman" w:hAnsi="Times New Roman" w:cs="Times New Roman"/>
                <w:sz w:val="10"/>
                <w:szCs w:val="10"/>
                <w:lang w:eastAsia="es-MX"/>
              </w:rPr>
            </w:pPr>
          </w:p>
        </w:tc>
        <w:tc>
          <w:tcPr>
            <w:tcW w:w="3118"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rPr>
                <w:rFonts w:ascii="Times New Roman" w:eastAsia="Times New Roman" w:hAnsi="Times New Roman" w:cs="Times New Roman"/>
                <w:sz w:val="10"/>
                <w:szCs w:val="10"/>
                <w:lang w:eastAsia="es-MX"/>
              </w:rPr>
            </w:pPr>
          </w:p>
        </w:tc>
      </w:tr>
      <w:tr w:rsidR="005370A2" w:rsidRPr="008F7320" w:rsidTr="004E4571">
        <w:trPr>
          <w:trHeight w:val="315"/>
        </w:trPr>
        <w:tc>
          <w:tcPr>
            <w:tcW w:w="5233" w:type="dxa"/>
            <w:gridSpan w:val="6"/>
            <w:tcBorders>
              <w:top w:val="single" w:sz="8" w:space="0" w:color="auto"/>
              <w:left w:val="single" w:sz="8" w:space="0" w:color="auto"/>
              <w:bottom w:val="single" w:sz="8" w:space="0" w:color="auto"/>
              <w:right w:val="single" w:sz="8" w:space="0" w:color="000000"/>
            </w:tcBorders>
            <w:shd w:val="clear" w:color="000000" w:fill="DDEBF7"/>
            <w:noWrap/>
            <w:vAlign w:val="center"/>
            <w:hideMark/>
          </w:tcPr>
          <w:p w:rsidR="005370A2" w:rsidRPr="008F7320" w:rsidRDefault="005370A2" w:rsidP="004E4571">
            <w:pPr>
              <w:spacing w:after="0" w:line="240" w:lineRule="auto"/>
              <w:jc w:val="center"/>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PRODUCTOS</w:t>
            </w:r>
          </w:p>
        </w:tc>
        <w:tc>
          <w:tcPr>
            <w:tcW w:w="300" w:type="dxa"/>
            <w:tcBorders>
              <w:top w:val="nil"/>
              <w:left w:val="nil"/>
              <w:bottom w:val="nil"/>
              <w:right w:val="nil"/>
            </w:tcBorders>
            <w:shd w:val="clear" w:color="auto" w:fill="auto"/>
            <w:noWrap/>
            <w:vAlign w:val="center"/>
            <w:hideMark/>
          </w:tcPr>
          <w:p w:rsidR="005370A2" w:rsidRPr="008F7320" w:rsidRDefault="005370A2" w:rsidP="004E4571">
            <w:pPr>
              <w:spacing w:after="0" w:line="240" w:lineRule="auto"/>
              <w:jc w:val="center"/>
              <w:rPr>
                <w:rFonts w:ascii="Calibri" w:eastAsia="Times New Roman" w:hAnsi="Calibri" w:cs="Calibri"/>
                <w:b/>
                <w:bCs/>
                <w:color w:val="000000"/>
                <w:sz w:val="10"/>
                <w:szCs w:val="10"/>
                <w:lang w:eastAsia="es-MX"/>
              </w:rPr>
            </w:pPr>
          </w:p>
        </w:tc>
        <w:tc>
          <w:tcPr>
            <w:tcW w:w="318" w:type="dxa"/>
            <w:tcBorders>
              <w:top w:val="single" w:sz="8" w:space="0" w:color="auto"/>
              <w:left w:val="single" w:sz="8" w:space="0" w:color="auto"/>
              <w:bottom w:val="single" w:sz="8" w:space="0" w:color="auto"/>
              <w:right w:val="nil"/>
            </w:tcBorders>
            <w:shd w:val="clear" w:color="000000" w:fill="DDEBF7"/>
            <w:vAlign w:val="center"/>
            <w:hideMark/>
          </w:tcPr>
          <w:p w:rsidR="005370A2" w:rsidRPr="008F7320" w:rsidRDefault="005370A2" w:rsidP="004E4571">
            <w:pPr>
              <w:spacing w:after="0" w:line="240" w:lineRule="auto"/>
              <w:jc w:val="center"/>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 </w:t>
            </w:r>
          </w:p>
        </w:tc>
        <w:tc>
          <w:tcPr>
            <w:tcW w:w="1768" w:type="dxa"/>
            <w:tcBorders>
              <w:top w:val="single" w:sz="8" w:space="0" w:color="auto"/>
              <w:left w:val="single" w:sz="4" w:space="0" w:color="auto"/>
              <w:bottom w:val="single" w:sz="8" w:space="0" w:color="auto"/>
              <w:right w:val="single" w:sz="4" w:space="0" w:color="auto"/>
            </w:tcBorders>
            <w:shd w:val="clear" w:color="000000" w:fill="DDEBF7"/>
            <w:vAlign w:val="center"/>
            <w:hideMark/>
          </w:tcPr>
          <w:p w:rsidR="005370A2" w:rsidRPr="008F7320" w:rsidRDefault="005370A2" w:rsidP="004E4571">
            <w:pPr>
              <w:spacing w:after="0" w:line="240" w:lineRule="auto"/>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 </w:t>
            </w:r>
          </w:p>
        </w:tc>
        <w:tc>
          <w:tcPr>
            <w:tcW w:w="520" w:type="dxa"/>
            <w:tcBorders>
              <w:top w:val="single" w:sz="8" w:space="0" w:color="auto"/>
              <w:left w:val="nil"/>
              <w:bottom w:val="single" w:sz="8" w:space="0" w:color="auto"/>
              <w:right w:val="single" w:sz="4" w:space="0" w:color="auto"/>
            </w:tcBorders>
            <w:shd w:val="clear" w:color="000000" w:fill="DDEBF7"/>
            <w:noWrap/>
            <w:vAlign w:val="center"/>
            <w:hideMark/>
          </w:tcPr>
          <w:p w:rsidR="005370A2" w:rsidRPr="008F7320" w:rsidRDefault="005370A2" w:rsidP="004E4571">
            <w:pPr>
              <w:spacing w:after="0" w:line="240" w:lineRule="auto"/>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 </w:t>
            </w:r>
          </w:p>
        </w:tc>
        <w:tc>
          <w:tcPr>
            <w:tcW w:w="2032" w:type="dxa"/>
            <w:tcBorders>
              <w:top w:val="single" w:sz="8" w:space="0" w:color="auto"/>
              <w:left w:val="nil"/>
              <w:bottom w:val="single" w:sz="8" w:space="0" w:color="auto"/>
              <w:right w:val="single" w:sz="4" w:space="0" w:color="auto"/>
            </w:tcBorders>
            <w:shd w:val="clear" w:color="000000" w:fill="DDEBF7"/>
            <w:noWrap/>
            <w:vAlign w:val="center"/>
            <w:hideMark/>
          </w:tcPr>
          <w:p w:rsidR="005370A2" w:rsidRPr="008F7320" w:rsidRDefault="005370A2" w:rsidP="004E4571">
            <w:pPr>
              <w:spacing w:after="0" w:line="240" w:lineRule="auto"/>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PRODUCTOS</w:t>
            </w:r>
          </w:p>
        </w:tc>
        <w:tc>
          <w:tcPr>
            <w:tcW w:w="370" w:type="dxa"/>
            <w:tcBorders>
              <w:top w:val="single" w:sz="8" w:space="0" w:color="auto"/>
              <w:left w:val="nil"/>
              <w:bottom w:val="single" w:sz="8" w:space="0" w:color="auto"/>
              <w:right w:val="single" w:sz="4" w:space="0" w:color="auto"/>
            </w:tcBorders>
            <w:shd w:val="clear" w:color="000000" w:fill="DDEBF7"/>
            <w:noWrap/>
            <w:vAlign w:val="center"/>
            <w:hideMark/>
          </w:tcPr>
          <w:p w:rsidR="005370A2" w:rsidRPr="008F7320" w:rsidRDefault="005370A2" w:rsidP="004E4571">
            <w:pPr>
              <w:spacing w:after="0" w:line="240" w:lineRule="auto"/>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 </w:t>
            </w:r>
          </w:p>
        </w:tc>
        <w:tc>
          <w:tcPr>
            <w:tcW w:w="3118" w:type="dxa"/>
            <w:tcBorders>
              <w:top w:val="single" w:sz="8" w:space="0" w:color="auto"/>
              <w:left w:val="nil"/>
              <w:bottom w:val="single" w:sz="8" w:space="0" w:color="auto"/>
              <w:right w:val="single" w:sz="8" w:space="0" w:color="auto"/>
            </w:tcBorders>
            <w:shd w:val="clear" w:color="000000" w:fill="DDEBF7"/>
            <w:noWrap/>
            <w:vAlign w:val="center"/>
            <w:hideMark/>
          </w:tcPr>
          <w:p w:rsidR="005370A2" w:rsidRPr="008F7320" w:rsidRDefault="005370A2" w:rsidP="004E4571">
            <w:pPr>
              <w:spacing w:after="0" w:line="240" w:lineRule="auto"/>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 </w:t>
            </w:r>
          </w:p>
        </w:tc>
      </w:tr>
      <w:tr w:rsidR="005370A2" w:rsidRPr="008F7320" w:rsidTr="004E4571">
        <w:trPr>
          <w:trHeight w:val="315"/>
        </w:trPr>
        <w:tc>
          <w:tcPr>
            <w:tcW w:w="318" w:type="dxa"/>
            <w:tcBorders>
              <w:top w:val="nil"/>
              <w:left w:val="single" w:sz="8" w:space="0" w:color="auto"/>
              <w:bottom w:val="single" w:sz="8" w:space="0" w:color="auto"/>
              <w:right w:val="single" w:sz="8" w:space="0" w:color="auto"/>
            </w:tcBorders>
            <w:shd w:val="clear" w:color="auto" w:fill="auto"/>
            <w:noWrap/>
            <w:vAlign w:val="bottom"/>
            <w:hideMark/>
          </w:tcPr>
          <w:p w:rsidR="005370A2" w:rsidRPr="008F7320" w:rsidRDefault="005370A2" w:rsidP="004E4571">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4.01</w:t>
            </w:r>
          </w:p>
        </w:tc>
        <w:tc>
          <w:tcPr>
            <w:tcW w:w="585" w:type="dxa"/>
            <w:tcBorders>
              <w:top w:val="nil"/>
              <w:left w:val="nil"/>
              <w:bottom w:val="single" w:sz="8" w:space="0" w:color="auto"/>
              <w:right w:val="single" w:sz="8" w:space="0" w:color="auto"/>
            </w:tcBorders>
            <w:shd w:val="clear" w:color="auto" w:fill="auto"/>
            <w:noWrap/>
            <w:vAlign w:val="bottom"/>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INGRESOS PROPIOS</w:t>
            </w:r>
          </w:p>
        </w:tc>
        <w:tc>
          <w:tcPr>
            <w:tcW w:w="846" w:type="dxa"/>
            <w:tcBorders>
              <w:top w:val="nil"/>
              <w:left w:val="nil"/>
              <w:bottom w:val="single" w:sz="8" w:space="0" w:color="auto"/>
              <w:right w:val="single" w:sz="8" w:space="0" w:color="auto"/>
            </w:tcBorders>
            <w:shd w:val="clear" w:color="000000" w:fill="FFFFFF"/>
            <w:noWrap/>
            <w:vAlign w:val="center"/>
            <w:hideMark/>
          </w:tcPr>
          <w:p w:rsidR="005370A2" w:rsidRPr="008F7320" w:rsidRDefault="005370A2" w:rsidP="004E4571">
            <w:pPr>
              <w:spacing w:after="0" w:line="240" w:lineRule="auto"/>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4.1.5.1</w:t>
            </w:r>
          </w:p>
        </w:tc>
        <w:tc>
          <w:tcPr>
            <w:tcW w:w="1653" w:type="dxa"/>
            <w:tcBorders>
              <w:top w:val="nil"/>
              <w:left w:val="nil"/>
              <w:bottom w:val="single" w:sz="8" w:space="0" w:color="auto"/>
              <w:right w:val="single" w:sz="8" w:space="0" w:color="auto"/>
            </w:tcBorders>
            <w:shd w:val="clear" w:color="000000" w:fill="FFFFFF"/>
            <w:vAlign w:val="center"/>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PRODUCTOS</w:t>
            </w:r>
          </w:p>
        </w:tc>
        <w:tc>
          <w:tcPr>
            <w:tcW w:w="343" w:type="dxa"/>
            <w:tcBorders>
              <w:top w:val="nil"/>
              <w:left w:val="nil"/>
              <w:bottom w:val="single" w:sz="8" w:space="0" w:color="auto"/>
              <w:right w:val="single" w:sz="8" w:space="0" w:color="auto"/>
            </w:tcBorders>
            <w:shd w:val="clear" w:color="000000" w:fill="FFFFFF"/>
            <w:noWrap/>
            <w:vAlign w:val="center"/>
            <w:hideMark/>
          </w:tcPr>
          <w:p w:rsidR="005370A2" w:rsidRPr="008F7320" w:rsidRDefault="005370A2" w:rsidP="004E4571">
            <w:pPr>
              <w:spacing w:after="0" w:line="240" w:lineRule="auto"/>
              <w:jc w:val="right"/>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5.1</w:t>
            </w:r>
          </w:p>
        </w:tc>
        <w:tc>
          <w:tcPr>
            <w:tcW w:w="1488" w:type="dxa"/>
            <w:tcBorders>
              <w:top w:val="nil"/>
              <w:left w:val="nil"/>
              <w:bottom w:val="single" w:sz="8" w:space="0" w:color="auto"/>
              <w:right w:val="single" w:sz="8" w:space="0" w:color="auto"/>
            </w:tcBorders>
            <w:shd w:val="clear" w:color="000000" w:fill="FFFFFF"/>
            <w:vAlign w:val="center"/>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PRODUCTOS</w:t>
            </w:r>
          </w:p>
        </w:tc>
        <w:tc>
          <w:tcPr>
            <w:tcW w:w="300" w:type="dxa"/>
            <w:tcBorders>
              <w:top w:val="nil"/>
              <w:left w:val="nil"/>
              <w:bottom w:val="nil"/>
              <w:right w:val="nil"/>
            </w:tcBorders>
            <w:shd w:val="clear" w:color="auto" w:fill="auto"/>
            <w:noWrap/>
            <w:vAlign w:val="center"/>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p>
        </w:tc>
        <w:tc>
          <w:tcPr>
            <w:tcW w:w="318" w:type="dxa"/>
            <w:tcBorders>
              <w:top w:val="nil"/>
              <w:left w:val="single" w:sz="8" w:space="0" w:color="auto"/>
              <w:bottom w:val="single" w:sz="8" w:space="0" w:color="auto"/>
              <w:right w:val="single" w:sz="8" w:space="0" w:color="auto"/>
            </w:tcBorders>
            <w:shd w:val="clear" w:color="000000" w:fill="FFFFFF"/>
            <w:vAlign w:val="center"/>
            <w:hideMark/>
          </w:tcPr>
          <w:p w:rsidR="005370A2" w:rsidRPr="008F7320" w:rsidRDefault="005370A2" w:rsidP="004E4571">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1.01</w:t>
            </w:r>
          </w:p>
        </w:tc>
        <w:tc>
          <w:tcPr>
            <w:tcW w:w="1768" w:type="dxa"/>
            <w:tcBorders>
              <w:top w:val="nil"/>
              <w:left w:val="nil"/>
              <w:bottom w:val="single" w:sz="8" w:space="0" w:color="auto"/>
              <w:right w:val="single" w:sz="8" w:space="0" w:color="auto"/>
            </w:tcBorders>
            <w:shd w:val="clear" w:color="000000" w:fill="FFFFFF"/>
            <w:vAlign w:val="center"/>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Recursos Fiscales (ESTATALES)</w:t>
            </w:r>
          </w:p>
        </w:tc>
        <w:tc>
          <w:tcPr>
            <w:tcW w:w="520" w:type="dxa"/>
            <w:tcBorders>
              <w:top w:val="nil"/>
              <w:left w:val="nil"/>
              <w:bottom w:val="single" w:sz="8" w:space="0" w:color="auto"/>
              <w:right w:val="single" w:sz="8" w:space="0" w:color="auto"/>
            </w:tcBorders>
            <w:shd w:val="clear" w:color="000000" w:fill="FFFFFF"/>
            <w:noWrap/>
            <w:vAlign w:val="center"/>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4.1.5.1</w:t>
            </w:r>
          </w:p>
        </w:tc>
        <w:tc>
          <w:tcPr>
            <w:tcW w:w="2032" w:type="dxa"/>
            <w:tcBorders>
              <w:top w:val="nil"/>
              <w:left w:val="nil"/>
              <w:bottom w:val="single" w:sz="8" w:space="0" w:color="auto"/>
              <w:right w:val="single" w:sz="8" w:space="0" w:color="auto"/>
            </w:tcBorders>
            <w:shd w:val="clear" w:color="000000" w:fill="FFFFFF"/>
            <w:vAlign w:val="center"/>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PRODUCTOS</w:t>
            </w:r>
          </w:p>
        </w:tc>
        <w:tc>
          <w:tcPr>
            <w:tcW w:w="370" w:type="dxa"/>
            <w:tcBorders>
              <w:top w:val="nil"/>
              <w:left w:val="nil"/>
              <w:bottom w:val="single" w:sz="8" w:space="0" w:color="auto"/>
              <w:right w:val="single" w:sz="8" w:space="0" w:color="auto"/>
            </w:tcBorders>
            <w:shd w:val="clear" w:color="000000" w:fill="FFFFFF"/>
            <w:noWrap/>
            <w:vAlign w:val="center"/>
            <w:hideMark/>
          </w:tcPr>
          <w:p w:rsidR="005370A2" w:rsidRPr="008F7320" w:rsidRDefault="005370A2" w:rsidP="004E4571">
            <w:pPr>
              <w:spacing w:after="0" w:line="240" w:lineRule="auto"/>
              <w:jc w:val="right"/>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5.1</w:t>
            </w:r>
          </w:p>
        </w:tc>
        <w:tc>
          <w:tcPr>
            <w:tcW w:w="3118" w:type="dxa"/>
            <w:tcBorders>
              <w:top w:val="nil"/>
              <w:left w:val="nil"/>
              <w:bottom w:val="single" w:sz="8" w:space="0" w:color="auto"/>
              <w:right w:val="single" w:sz="8" w:space="0" w:color="auto"/>
            </w:tcBorders>
            <w:shd w:val="clear" w:color="000000" w:fill="FFFFFF"/>
            <w:vAlign w:val="center"/>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PRODUCTOS</w:t>
            </w:r>
          </w:p>
        </w:tc>
      </w:tr>
      <w:tr w:rsidR="005370A2" w:rsidRPr="008F7320" w:rsidTr="004E4571">
        <w:trPr>
          <w:trHeight w:val="315"/>
        </w:trPr>
        <w:tc>
          <w:tcPr>
            <w:tcW w:w="318"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p>
        </w:tc>
        <w:tc>
          <w:tcPr>
            <w:tcW w:w="585"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jc w:val="center"/>
              <w:rPr>
                <w:rFonts w:ascii="Times New Roman" w:eastAsia="Times New Roman" w:hAnsi="Times New Roman" w:cs="Times New Roman"/>
                <w:sz w:val="10"/>
                <w:szCs w:val="10"/>
                <w:lang w:eastAsia="es-MX"/>
              </w:rPr>
            </w:pPr>
          </w:p>
        </w:tc>
        <w:tc>
          <w:tcPr>
            <w:tcW w:w="846" w:type="dxa"/>
            <w:tcBorders>
              <w:top w:val="nil"/>
              <w:left w:val="nil"/>
              <w:bottom w:val="nil"/>
              <w:right w:val="nil"/>
            </w:tcBorders>
            <w:shd w:val="clear" w:color="000000" w:fill="FFFFFF"/>
            <w:noWrap/>
            <w:vAlign w:val="center"/>
            <w:hideMark/>
          </w:tcPr>
          <w:p w:rsidR="005370A2" w:rsidRPr="008F7320" w:rsidRDefault="005370A2" w:rsidP="004E4571">
            <w:pPr>
              <w:spacing w:after="0" w:line="240" w:lineRule="auto"/>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 </w:t>
            </w:r>
          </w:p>
        </w:tc>
        <w:tc>
          <w:tcPr>
            <w:tcW w:w="1653" w:type="dxa"/>
            <w:tcBorders>
              <w:top w:val="nil"/>
              <w:left w:val="nil"/>
              <w:bottom w:val="nil"/>
              <w:right w:val="nil"/>
            </w:tcBorders>
            <w:shd w:val="clear" w:color="000000" w:fill="FFFFFF"/>
            <w:noWrap/>
            <w:vAlign w:val="center"/>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 </w:t>
            </w:r>
          </w:p>
        </w:tc>
        <w:tc>
          <w:tcPr>
            <w:tcW w:w="343" w:type="dxa"/>
            <w:tcBorders>
              <w:top w:val="nil"/>
              <w:left w:val="nil"/>
              <w:bottom w:val="nil"/>
              <w:right w:val="nil"/>
            </w:tcBorders>
            <w:shd w:val="clear" w:color="000000" w:fill="FFFFFF"/>
            <w:noWrap/>
            <w:vAlign w:val="center"/>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 </w:t>
            </w:r>
          </w:p>
        </w:tc>
        <w:tc>
          <w:tcPr>
            <w:tcW w:w="1488" w:type="dxa"/>
            <w:tcBorders>
              <w:top w:val="nil"/>
              <w:left w:val="nil"/>
              <w:bottom w:val="nil"/>
              <w:right w:val="nil"/>
            </w:tcBorders>
            <w:shd w:val="clear" w:color="000000" w:fill="FFFFFF"/>
            <w:vAlign w:val="center"/>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 </w:t>
            </w:r>
          </w:p>
        </w:tc>
        <w:tc>
          <w:tcPr>
            <w:tcW w:w="300" w:type="dxa"/>
            <w:tcBorders>
              <w:top w:val="nil"/>
              <w:left w:val="nil"/>
              <w:bottom w:val="nil"/>
              <w:right w:val="nil"/>
            </w:tcBorders>
            <w:shd w:val="clear" w:color="auto" w:fill="auto"/>
            <w:noWrap/>
            <w:vAlign w:val="center"/>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p>
        </w:tc>
        <w:tc>
          <w:tcPr>
            <w:tcW w:w="318" w:type="dxa"/>
            <w:tcBorders>
              <w:top w:val="nil"/>
              <w:left w:val="nil"/>
              <w:bottom w:val="nil"/>
              <w:right w:val="nil"/>
            </w:tcBorders>
            <w:shd w:val="clear" w:color="000000" w:fill="FFFFFF"/>
            <w:vAlign w:val="center"/>
            <w:hideMark/>
          </w:tcPr>
          <w:p w:rsidR="005370A2" w:rsidRPr="008F7320" w:rsidRDefault="005370A2" w:rsidP="004E4571">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 </w:t>
            </w:r>
          </w:p>
        </w:tc>
        <w:tc>
          <w:tcPr>
            <w:tcW w:w="1768" w:type="dxa"/>
            <w:tcBorders>
              <w:top w:val="nil"/>
              <w:left w:val="nil"/>
              <w:bottom w:val="nil"/>
              <w:right w:val="nil"/>
            </w:tcBorders>
            <w:shd w:val="clear" w:color="000000" w:fill="FFFFFF"/>
            <w:vAlign w:val="center"/>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 </w:t>
            </w:r>
          </w:p>
        </w:tc>
        <w:tc>
          <w:tcPr>
            <w:tcW w:w="520" w:type="dxa"/>
            <w:tcBorders>
              <w:top w:val="nil"/>
              <w:left w:val="nil"/>
              <w:bottom w:val="nil"/>
              <w:right w:val="nil"/>
            </w:tcBorders>
            <w:shd w:val="clear" w:color="000000" w:fill="FFFFFF"/>
            <w:noWrap/>
            <w:vAlign w:val="center"/>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 </w:t>
            </w:r>
          </w:p>
        </w:tc>
        <w:tc>
          <w:tcPr>
            <w:tcW w:w="2032" w:type="dxa"/>
            <w:tcBorders>
              <w:top w:val="nil"/>
              <w:left w:val="nil"/>
              <w:bottom w:val="nil"/>
              <w:right w:val="nil"/>
            </w:tcBorders>
            <w:shd w:val="clear" w:color="000000" w:fill="FFFFFF"/>
            <w:noWrap/>
            <w:vAlign w:val="center"/>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 </w:t>
            </w:r>
          </w:p>
        </w:tc>
        <w:tc>
          <w:tcPr>
            <w:tcW w:w="370" w:type="dxa"/>
            <w:tcBorders>
              <w:top w:val="nil"/>
              <w:left w:val="nil"/>
              <w:bottom w:val="nil"/>
              <w:right w:val="nil"/>
            </w:tcBorders>
            <w:shd w:val="clear" w:color="000000" w:fill="FFFFFF"/>
            <w:noWrap/>
            <w:vAlign w:val="center"/>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 </w:t>
            </w:r>
          </w:p>
        </w:tc>
        <w:tc>
          <w:tcPr>
            <w:tcW w:w="3118" w:type="dxa"/>
            <w:tcBorders>
              <w:top w:val="nil"/>
              <w:left w:val="nil"/>
              <w:bottom w:val="nil"/>
              <w:right w:val="nil"/>
            </w:tcBorders>
            <w:shd w:val="clear" w:color="000000" w:fill="FFFFFF"/>
            <w:hideMark/>
          </w:tcPr>
          <w:p w:rsidR="005370A2" w:rsidRPr="008F7320" w:rsidRDefault="005370A2" w:rsidP="004E4571">
            <w:pPr>
              <w:spacing w:after="0" w:line="240" w:lineRule="auto"/>
              <w:jc w:val="both"/>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 </w:t>
            </w:r>
          </w:p>
        </w:tc>
      </w:tr>
      <w:tr w:rsidR="005370A2" w:rsidRPr="008F7320" w:rsidTr="004E4571">
        <w:trPr>
          <w:trHeight w:val="315"/>
        </w:trPr>
        <w:tc>
          <w:tcPr>
            <w:tcW w:w="5233" w:type="dxa"/>
            <w:gridSpan w:val="6"/>
            <w:tcBorders>
              <w:top w:val="single" w:sz="8" w:space="0" w:color="auto"/>
              <w:left w:val="single" w:sz="8" w:space="0" w:color="auto"/>
              <w:bottom w:val="single" w:sz="8" w:space="0" w:color="auto"/>
              <w:right w:val="single" w:sz="8" w:space="0" w:color="000000"/>
            </w:tcBorders>
            <w:shd w:val="clear" w:color="000000" w:fill="DDEBF7"/>
            <w:noWrap/>
            <w:vAlign w:val="center"/>
            <w:hideMark/>
          </w:tcPr>
          <w:p w:rsidR="005370A2" w:rsidRPr="008F7320" w:rsidRDefault="005370A2" w:rsidP="004E4571">
            <w:pPr>
              <w:spacing w:after="0" w:line="240" w:lineRule="auto"/>
              <w:jc w:val="center"/>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APROVECHAMIENTOS DE TIPO CORRIENTE</w:t>
            </w:r>
          </w:p>
        </w:tc>
        <w:tc>
          <w:tcPr>
            <w:tcW w:w="300" w:type="dxa"/>
            <w:tcBorders>
              <w:top w:val="nil"/>
              <w:left w:val="nil"/>
              <w:bottom w:val="nil"/>
              <w:right w:val="nil"/>
            </w:tcBorders>
            <w:shd w:val="clear" w:color="auto" w:fill="auto"/>
            <w:noWrap/>
            <w:vAlign w:val="center"/>
            <w:hideMark/>
          </w:tcPr>
          <w:p w:rsidR="005370A2" w:rsidRPr="008F7320" w:rsidRDefault="005370A2" w:rsidP="004E4571">
            <w:pPr>
              <w:spacing w:after="0" w:line="240" w:lineRule="auto"/>
              <w:jc w:val="center"/>
              <w:rPr>
                <w:rFonts w:ascii="Calibri" w:eastAsia="Times New Roman" w:hAnsi="Calibri" w:cs="Calibri"/>
                <w:b/>
                <w:bCs/>
                <w:color w:val="000000"/>
                <w:sz w:val="10"/>
                <w:szCs w:val="10"/>
                <w:lang w:eastAsia="es-MX"/>
              </w:rPr>
            </w:pPr>
          </w:p>
        </w:tc>
        <w:tc>
          <w:tcPr>
            <w:tcW w:w="8126" w:type="dxa"/>
            <w:gridSpan w:val="6"/>
            <w:tcBorders>
              <w:top w:val="single" w:sz="8" w:space="0" w:color="auto"/>
              <w:left w:val="single" w:sz="8" w:space="0" w:color="auto"/>
              <w:bottom w:val="single" w:sz="8" w:space="0" w:color="auto"/>
              <w:right w:val="single" w:sz="8" w:space="0" w:color="000000"/>
            </w:tcBorders>
            <w:shd w:val="clear" w:color="000000" w:fill="DDEBF7"/>
            <w:noWrap/>
            <w:vAlign w:val="bottom"/>
            <w:hideMark/>
          </w:tcPr>
          <w:p w:rsidR="005370A2" w:rsidRPr="008F7320" w:rsidRDefault="005370A2" w:rsidP="004E4571">
            <w:pPr>
              <w:spacing w:after="0" w:line="240" w:lineRule="auto"/>
              <w:jc w:val="center"/>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INGRESOS POR VENTA DE BIENES Y PREST. DE SERV. DE  LOS PODERES LEG. Y JUD., Y  ORG. AUTÓNOMOS</w:t>
            </w:r>
          </w:p>
        </w:tc>
      </w:tr>
      <w:tr w:rsidR="005370A2" w:rsidRPr="008F7320" w:rsidTr="004E4571">
        <w:trPr>
          <w:trHeight w:val="211"/>
        </w:trPr>
        <w:tc>
          <w:tcPr>
            <w:tcW w:w="318" w:type="dxa"/>
            <w:tcBorders>
              <w:top w:val="nil"/>
              <w:left w:val="single" w:sz="8" w:space="0" w:color="auto"/>
              <w:bottom w:val="single" w:sz="8" w:space="0" w:color="auto"/>
              <w:right w:val="single" w:sz="8" w:space="0" w:color="auto"/>
            </w:tcBorders>
            <w:shd w:val="clear" w:color="000000" w:fill="FFFFFF"/>
            <w:vAlign w:val="center"/>
            <w:hideMark/>
          </w:tcPr>
          <w:p w:rsidR="005370A2" w:rsidRPr="008F7320" w:rsidRDefault="005370A2" w:rsidP="004E4571">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4.01</w:t>
            </w:r>
          </w:p>
        </w:tc>
        <w:tc>
          <w:tcPr>
            <w:tcW w:w="585" w:type="dxa"/>
            <w:tcBorders>
              <w:top w:val="nil"/>
              <w:left w:val="nil"/>
              <w:bottom w:val="single" w:sz="8" w:space="0" w:color="auto"/>
              <w:right w:val="single" w:sz="8" w:space="0" w:color="auto"/>
            </w:tcBorders>
            <w:shd w:val="clear" w:color="000000" w:fill="FFFFFF"/>
            <w:noWrap/>
            <w:vAlign w:val="center"/>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INGRESOS PROPIOS</w:t>
            </w:r>
          </w:p>
        </w:tc>
        <w:tc>
          <w:tcPr>
            <w:tcW w:w="846" w:type="dxa"/>
            <w:tcBorders>
              <w:top w:val="nil"/>
              <w:left w:val="nil"/>
              <w:bottom w:val="single" w:sz="8" w:space="0" w:color="auto"/>
              <w:right w:val="single" w:sz="8" w:space="0" w:color="auto"/>
            </w:tcBorders>
            <w:shd w:val="clear" w:color="000000" w:fill="FFFFFF"/>
            <w:noWrap/>
            <w:vAlign w:val="center"/>
            <w:hideMark/>
          </w:tcPr>
          <w:p w:rsidR="005370A2" w:rsidRPr="008F7320" w:rsidRDefault="005370A2" w:rsidP="004E4571">
            <w:pPr>
              <w:spacing w:after="0" w:line="240" w:lineRule="auto"/>
              <w:jc w:val="right"/>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4.1.6.2.1</w:t>
            </w:r>
          </w:p>
        </w:tc>
        <w:tc>
          <w:tcPr>
            <w:tcW w:w="1653" w:type="dxa"/>
            <w:tcBorders>
              <w:top w:val="nil"/>
              <w:left w:val="nil"/>
              <w:bottom w:val="single" w:sz="8" w:space="0" w:color="auto"/>
              <w:right w:val="single" w:sz="8" w:space="0" w:color="auto"/>
            </w:tcBorders>
            <w:shd w:val="clear" w:color="000000" w:fill="FFFFFF"/>
            <w:noWrap/>
            <w:vAlign w:val="center"/>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MULTAS</w:t>
            </w:r>
          </w:p>
        </w:tc>
        <w:tc>
          <w:tcPr>
            <w:tcW w:w="343" w:type="dxa"/>
            <w:tcBorders>
              <w:top w:val="nil"/>
              <w:left w:val="nil"/>
              <w:bottom w:val="single" w:sz="8" w:space="0" w:color="auto"/>
              <w:right w:val="single" w:sz="8" w:space="0" w:color="auto"/>
            </w:tcBorders>
            <w:shd w:val="clear" w:color="000000" w:fill="FFFFFF"/>
            <w:noWrap/>
            <w:vAlign w:val="center"/>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6.1.2</w:t>
            </w:r>
          </w:p>
        </w:tc>
        <w:tc>
          <w:tcPr>
            <w:tcW w:w="1488" w:type="dxa"/>
            <w:tcBorders>
              <w:top w:val="nil"/>
              <w:left w:val="nil"/>
              <w:bottom w:val="single" w:sz="8" w:space="0" w:color="auto"/>
              <w:right w:val="single" w:sz="8" w:space="0" w:color="auto"/>
            </w:tcBorders>
            <w:shd w:val="clear" w:color="000000" w:fill="FFFFFF"/>
            <w:vAlign w:val="center"/>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MULTAS</w:t>
            </w:r>
          </w:p>
        </w:tc>
        <w:tc>
          <w:tcPr>
            <w:tcW w:w="300" w:type="dxa"/>
            <w:tcBorders>
              <w:top w:val="nil"/>
              <w:left w:val="nil"/>
              <w:bottom w:val="nil"/>
              <w:right w:val="nil"/>
            </w:tcBorders>
            <w:shd w:val="clear" w:color="auto" w:fill="auto"/>
            <w:noWrap/>
            <w:vAlign w:val="center"/>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p>
        </w:tc>
        <w:tc>
          <w:tcPr>
            <w:tcW w:w="318" w:type="dxa"/>
            <w:tcBorders>
              <w:top w:val="nil"/>
              <w:left w:val="single" w:sz="8" w:space="0" w:color="auto"/>
              <w:bottom w:val="single" w:sz="8" w:space="0" w:color="auto"/>
              <w:right w:val="single" w:sz="8" w:space="0" w:color="auto"/>
            </w:tcBorders>
            <w:shd w:val="clear" w:color="auto" w:fill="auto"/>
            <w:noWrap/>
            <w:vAlign w:val="center"/>
            <w:hideMark/>
          </w:tcPr>
          <w:p w:rsidR="005370A2" w:rsidRPr="008F7320" w:rsidRDefault="005370A2" w:rsidP="004E4571">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1.02</w:t>
            </w:r>
          </w:p>
        </w:tc>
        <w:tc>
          <w:tcPr>
            <w:tcW w:w="1768" w:type="dxa"/>
            <w:tcBorders>
              <w:top w:val="nil"/>
              <w:left w:val="nil"/>
              <w:bottom w:val="single" w:sz="8" w:space="0" w:color="auto"/>
              <w:right w:val="single" w:sz="8" w:space="0" w:color="auto"/>
            </w:tcBorders>
            <w:shd w:val="clear" w:color="auto" w:fill="auto"/>
            <w:noWrap/>
            <w:vAlign w:val="center"/>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RECURSOS FISCALES (PROPIOS)</w:t>
            </w:r>
          </w:p>
        </w:tc>
        <w:tc>
          <w:tcPr>
            <w:tcW w:w="520" w:type="dxa"/>
            <w:tcBorders>
              <w:top w:val="single" w:sz="4" w:space="0" w:color="auto"/>
              <w:left w:val="nil"/>
              <w:bottom w:val="single" w:sz="8" w:space="0" w:color="auto"/>
              <w:right w:val="nil"/>
            </w:tcBorders>
            <w:shd w:val="clear" w:color="auto" w:fill="auto"/>
            <w:noWrap/>
            <w:vAlign w:val="center"/>
            <w:hideMark/>
          </w:tcPr>
          <w:p w:rsidR="005370A2" w:rsidRPr="008F7320" w:rsidRDefault="005370A2" w:rsidP="004E4571">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4.1.7.8.1</w:t>
            </w:r>
          </w:p>
        </w:tc>
        <w:tc>
          <w:tcPr>
            <w:tcW w:w="203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MULTAS MUNICIPIOS/ENTES PÚBLICOS</w:t>
            </w:r>
          </w:p>
        </w:tc>
        <w:tc>
          <w:tcPr>
            <w:tcW w:w="370" w:type="dxa"/>
            <w:tcBorders>
              <w:top w:val="single" w:sz="4" w:space="0" w:color="auto"/>
              <w:left w:val="nil"/>
              <w:bottom w:val="single" w:sz="8" w:space="0" w:color="auto"/>
              <w:right w:val="nil"/>
            </w:tcBorders>
            <w:shd w:val="clear" w:color="auto" w:fill="auto"/>
            <w:noWrap/>
            <w:vAlign w:val="center"/>
            <w:hideMark/>
          </w:tcPr>
          <w:p w:rsidR="005370A2" w:rsidRPr="008F7320" w:rsidRDefault="005370A2" w:rsidP="004E4571">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7.8</w:t>
            </w:r>
          </w:p>
        </w:tc>
        <w:tc>
          <w:tcPr>
            <w:tcW w:w="3118"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INGRESOS POR VENTA DE BIENES Y PREST. DE SERV. DE  LOS PODERES LEG. Y JUD., Y  ORG. AUTÓNOMOS</w:t>
            </w:r>
          </w:p>
        </w:tc>
      </w:tr>
      <w:tr w:rsidR="005370A2" w:rsidRPr="008F7320" w:rsidTr="004E4571">
        <w:trPr>
          <w:trHeight w:val="161"/>
        </w:trPr>
        <w:tc>
          <w:tcPr>
            <w:tcW w:w="318" w:type="dxa"/>
            <w:tcBorders>
              <w:top w:val="nil"/>
              <w:left w:val="nil"/>
              <w:bottom w:val="nil"/>
              <w:right w:val="nil"/>
            </w:tcBorders>
            <w:shd w:val="clear" w:color="auto" w:fill="auto"/>
            <w:vAlign w:val="center"/>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p>
        </w:tc>
        <w:tc>
          <w:tcPr>
            <w:tcW w:w="585" w:type="dxa"/>
            <w:tcBorders>
              <w:top w:val="nil"/>
              <w:left w:val="nil"/>
              <w:bottom w:val="nil"/>
              <w:right w:val="nil"/>
            </w:tcBorders>
            <w:shd w:val="clear" w:color="auto" w:fill="auto"/>
            <w:noWrap/>
            <w:vAlign w:val="center"/>
            <w:hideMark/>
          </w:tcPr>
          <w:p w:rsidR="005370A2" w:rsidRPr="008F7320" w:rsidRDefault="005370A2" w:rsidP="004E4571">
            <w:pPr>
              <w:spacing w:after="0" w:line="240" w:lineRule="auto"/>
              <w:jc w:val="center"/>
              <w:rPr>
                <w:rFonts w:ascii="Times New Roman" w:eastAsia="Times New Roman" w:hAnsi="Times New Roman" w:cs="Times New Roman"/>
                <w:sz w:val="10"/>
                <w:szCs w:val="10"/>
                <w:lang w:eastAsia="es-MX"/>
              </w:rPr>
            </w:pPr>
          </w:p>
        </w:tc>
        <w:tc>
          <w:tcPr>
            <w:tcW w:w="846" w:type="dxa"/>
            <w:tcBorders>
              <w:top w:val="nil"/>
              <w:left w:val="nil"/>
              <w:bottom w:val="nil"/>
              <w:right w:val="nil"/>
            </w:tcBorders>
            <w:shd w:val="clear" w:color="auto" w:fill="auto"/>
            <w:noWrap/>
            <w:vAlign w:val="center"/>
            <w:hideMark/>
          </w:tcPr>
          <w:p w:rsidR="005370A2" w:rsidRPr="008F7320" w:rsidRDefault="005370A2" w:rsidP="004E4571">
            <w:pPr>
              <w:spacing w:after="0" w:line="240" w:lineRule="auto"/>
              <w:rPr>
                <w:rFonts w:ascii="Times New Roman" w:eastAsia="Times New Roman" w:hAnsi="Times New Roman" w:cs="Times New Roman"/>
                <w:sz w:val="10"/>
                <w:szCs w:val="10"/>
                <w:lang w:eastAsia="es-MX"/>
              </w:rPr>
            </w:pPr>
          </w:p>
        </w:tc>
        <w:tc>
          <w:tcPr>
            <w:tcW w:w="1653" w:type="dxa"/>
            <w:tcBorders>
              <w:top w:val="nil"/>
              <w:left w:val="nil"/>
              <w:bottom w:val="nil"/>
              <w:right w:val="nil"/>
            </w:tcBorders>
            <w:shd w:val="clear" w:color="auto" w:fill="auto"/>
            <w:noWrap/>
            <w:vAlign w:val="center"/>
            <w:hideMark/>
          </w:tcPr>
          <w:p w:rsidR="005370A2" w:rsidRPr="008F7320" w:rsidRDefault="005370A2" w:rsidP="004E4571">
            <w:pPr>
              <w:spacing w:after="0" w:line="240" w:lineRule="auto"/>
              <w:jc w:val="right"/>
              <w:rPr>
                <w:rFonts w:ascii="Times New Roman" w:eastAsia="Times New Roman" w:hAnsi="Times New Roman" w:cs="Times New Roman"/>
                <w:sz w:val="10"/>
                <w:szCs w:val="10"/>
                <w:lang w:eastAsia="es-MX"/>
              </w:rPr>
            </w:pPr>
          </w:p>
        </w:tc>
        <w:tc>
          <w:tcPr>
            <w:tcW w:w="343" w:type="dxa"/>
            <w:tcBorders>
              <w:top w:val="nil"/>
              <w:left w:val="nil"/>
              <w:bottom w:val="nil"/>
              <w:right w:val="nil"/>
            </w:tcBorders>
            <w:shd w:val="clear" w:color="auto" w:fill="auto"/>
            <w:noWrap/>
            <w:vAlign w:val="center"/>
            <w:hideMark/>
          </w:tcPr>
          <w:p w:rsidR="005370A2" w:rsidRPr="008F7320" w:rsidRDefault="005370A2" w:rsidP="004E4571">
            <w:pPr>
              <w:spacing w:after="0" w:line="240" w:lineRule="auto"/>
              <w:rPr>
                <w:rFonts w:ascii="Times New Roman" w:eastAsia="Times New Roman" w:hAnsi="Times New Roman" w:cs="Times New Roman"/>
                <w:sz w:val="10"/>
                <w:szCs w:val="10"/>
                <w:lang w:eastAsia="es-MX"/>
              </w:rPr>
            </w:pPr>
          </w:p>
        </w:tc>
        <w:tc>
          <w:tcPr>
            <w:tcW w:w="1488" w:type="dxa"/>
            <w:tcBorders>
              <w:top w:val="nil"/>
              <w:left w:val="nil"/>
              <w:bottom w:val="nil"/>
              <w:right w:val="nil"/>
            </w:tcBorders>
            <w:shd w:val="clear" w:color="auto" w:fill="auto"/>
            <w:vAlign w:val="center"/>
            <w:hideMark/>
          </w:tcPr>
          <w:p w:rsidR="005370A2" w:rsidRPr="008F7320" w:rsidRDefault="005370A2" w:rsidP="004E4571">
            <w:pPr>
              <w:spacing w:after="0" w:line="240" w:lineRule="auto"/>
              <w:rPr>
                <w:rFonts w:ascii="Times New Roman" w:eastAsia="Times New Roman" w:hAnsi="Times New Roman" w:cs="Times New Roman"/>
                <w:sz w:val="10"/>
                <w:szCs w:val="10"/>
                <w:lang w:eastAsia="es-MX"/>
              </w:rPr>
            </w:pPr>
          </w:p>
        </w:tc>
        <w:tc>
          <w:tcPr>
            <w:tcW w:w="300" w:type="dxa"/>
            <w:tcBorders>
              <w:top w:val="nil"/>
              <w:left w:val="nil"/>
              <w:bottom w:val="nil"/>
              <w:right w:val="nil"/>
            </w:tcBorders>
            <w:shd w:val="clear" w:color="auto" w:fill="auto"/>
            <w:noWrap/>
            <w:vAlign w:val="center"/>
            <w:hideMark/>
          </w:tcPr>
          <w:p w:rsidR="005370A2" w:rsidRPr="008F7320" w:rsidRDefault="005370A2" w:rsidP="004E4571">
            <w:pPr>
              <w:spacing w:after="0" w:line="240" w:lineRule="auto"/>
              <w:rPr>
                <w:rFonts w:ascii="Times New Roman" w:eastAsia="Times New Roman" w:hAnsi="Times New Roman" w:cs="Times New Roman"/>
                <w:sz w:val="10"/>
                <w:szCs w:val="10"/>
                <w:lang w:eastAsia="es-MX"/>
              </w:rPr>
            </w:pPr>
          </w:p>
        </w:tc>
        <w:tc>
          <w:tcPr>
            <w:tcW w:w="318"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5370A2" w:rsidRPr="008F7320" w:rsidRDefault="005370A2" w:rsidP="004E4571">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1.01</w:t>
            </w:r>
          </w:p>
        </w:tc>
        <w:tc>
          <w:tcPr>
            <w:tcW w:w="1768" w:type="dxa"/>
            <w:tcBorders>
              <w:top w:val="single" w:sz="4" w:space="0" w:color="auto"/>
              <w:left w:val="nil"/>
              <w:bottom w:val="single" w:sz="8" w:space="0" w:color="auto"/>
              <w:right w:val="single" w:sz="8" w:space="0" w:color="auto"/>
            </w:tcBorders>
            <w:shd w:val="clear" w:color="auto" w:fill="auto"/>
            <w:noWrap/>
            <w:vAlign w:val="center"/>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RECURSOS FISCALES (ESTATALES)</w:t>
            </w:r>
          </w:p>
        </w:tc>
        <w:tc>
          <w:tcPr>
            <w:tcW w:w="520" w:type="dxa"/>
            <w:tcBorders>
              <w:top w:val="single" w:sz="4" w:space="0" w:color="auto"/>
              <w:left w:val="nil"/>
              <w:bottom w:val="single" w:sz="8" w:space="0" w:color="auto"/>
              <w:right w:val="single" w:sz="8" w:space="0" w:color="auto"/>
            </w:tcBorders>
            <w:shd w:val="clear" w:color="auto" w:fill="auto"/>
            <w:noWrap/>
            <w:vAlign w:val="center"/>
            <w:hideMark/>
          </w:tcPr>
          <w:p w:rsidR="005370A2" w:rsidRPr="008F7320" w:rsidRDefault="005370A2" w:rsidP="004E4571">
            <w:pPr>
              <w:spacing w:after="0" w:line="240" w:lineRule="auto"/>
              <w:jc w:val="right"/>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4.1.7.8.2.</w:t>
            </w:r>
          </w:p>
        </w:tc>
        <w:tc>
          <w:tcPr>
            <w:tcW w:w="2032" w:type="dxa"/>
            <w:tcBorders>
              <w:top w:val="single" w:sz="4" w:space="0" w:color="auto"/>
              <w:left w:val="nil"/>
              <w:bottom w:val="single" w:sz="8" w:space="0" w:color="auto"/>
              <w:right w:val="single" w:sz="8" w:space="0" w:color="auto"/>
            </w:tcBorders>
            <w:shd w:val="clear" w:color="auto" w:fill="auto"/>
            <w:noWrap/>
            <w:vAlign w:val="center"/>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DEVOLUCIONES DE ISR</w:t>
            </w:r>
          </w:p>
        </w:tc>
        <w:tc>
          <w:tcPr>
            <w:tcW w:w="370" w:type="dxa"/>
            <w:tcBorders>
              <w:top w:val="single" w:sz="4" w:space="0" w:color="auto"/>
              <w:left w:val="nil"/>
              <w:bottom w:val="single" w:sz="8" w:space="0" w:color="auto"/>
              <w:right w:val="single" w:sz="8" w:space="0" w:color="auto"/>
            </w:tcBorders>
            <w:shd w:val="clear" w:color="auto" w:fill="auto"/>
            <w:noWrap/>
            <w:vAlign w:val="center"/>
            <w:hideMark/>
          </w:tcPr>
          <w:p w:rsidR="005370A2" w:rsidRPr="008F7320" w:rsidRDefault="005370A2" w:rsidP="004E4571">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7.8</w:t>
            </w:r>
          </w:p>
        </w:tc>
        <w:tc>
          <w:tcPr>
            <w:tcW w:w="3118" w:type="dxa"/>
            <w:tcBorders>
              <w:top w:val="single" w:sz="4" w:space="0" w:color="auto"/>
              <w:left w:val="nil"/>
              <w:bottom w:val="single" w:sz="8" w:space="0" w:color="auto"/>
              <w:right w:val="single" w:sz="8" w:space="0" w:color="auto"/>
            </w:tcBorders>
            <w:shd w:val="clear" w:color="auto" w:fill="auto"/>
            <w:vAlign w:val="center"/>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INGRESOS POR VENTA DE BIENES Y PREST. DE SERV. DE  LOS PODERES LEG. Y JUD., Y  ORG. AUTÓNOMOS</w:t>
            </w:r>
          </w:p>
        </w:tc>
      </w:tr>
      <w:tr w:rsidR="005370A2" w:rsidRPr="008F7320" w:rsidTr="004E4571">
        <w:trPr>
          <w:trHeight w:val="240"/>
        </w:trPr>
        <w:tc>
          <w:tcPr>
            <w:tcW w:w="318" w:type="dxa"/>
            <w:tcBorders>
              <w:top w:val="nil"/>
              <w:left w:val="nil"/>
              <w:bottom w:val="nil"/>
              <w:right w:val="nil"/>
            </w:tcBorders>
            <w:shd w:val="clear" w:color="auto" w:fill="auto"/>
            <w:vAlign w:val="center"/>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p>
        </w:tc>
        <w:tc>
          <w:tcPr>
            <w:tcW w:w="585" w:type="dxa"/>
            <w:tcBorders>
              <w:top w:val="nil"/>
              <w:left w:val="nil"/>
              <w:bottom w:val="nil"/>
              <w:right w:val="nil"/>
            </w:tcBorders>
            <w:shd w:val="clear" w:color="auto" w:fill="auto"/>
            <w:noWrap/>
            <w:vAlign w:val="center"/>
            <w:hideMark/>
          </w:tcPr>
          <w:p w:rsidR="005370A2" w:rsidRPr="008F7320" w:rsidRDefault="005370A2" w:rsidP="004E4571">
            <w:pPr>
              <w:spacing w:after="0" w:line="240" w:lineRule="auto"/>
              <w:jc w:val="center"/>
              <w:rPr>
                <w:rFonts w:ascii="Times New Roman" w:eastAsia="Times New Roman" w:hAnsi="Times New Roman" w:cs="Times New Roman"/>
                <w:sz w:val="10"/>
                <w:szCs w:val="10"/>
                <w:lang w:eastAsia="es-MX"/>
              </w:rPr>
            </w:pPr>
          </w:p>
        </w:tc>
        <w:tc>
          <w:tcPr>
            <w:tcW w:w="846" w:type="dxa"/>
            <w:tcBorders>
              <w:top w:val="nil"/>
              <w:left w:val="nil"/>
              <w:bottom w:val="nil"/>
              <w:right w:val="nil"/>
            </w:tcBorders>
            <w:shd w:val="clear" w:color="auto" w:fill="auto"/>
            <w:noWrap/>
            <w:vAlign w:val="center"/>
            <w:hideMark/>
          </w:tcPr>
          <w:p w:rsidR="005370A2" w:rsidRPr="008F7320" w:rsidRDefault="005370A2" w:rsidP="004E4571">
            <w:pPr>
              <w:spacing w:after="0" w:line="240" w:lineRule="auto"/>
              <w:rPr>
                <w:rFonts w:ascii="Times New Roman" w:eastAsia="Times New Roman" w:hAnsi="Times New Roman" w:cs="Times New Roman"/>
                <w:sz w:val="10"/>
                <w:szCs w:val="10"/>
                <w:lang w:eastAsia="es-MX"/>
              </w:rPr>
            </w:pPr>
          </w:p>
        </w:tc>
        <w:tc>
          <w:tcPr>
            <w:tcW w:w="1653" w:type="dxa"/>
            <w:tcBorders>
              <w:top w:val="nil"/>
              <w:left w:val="nil"/>
              <w:bottom w:val="nil"/>
              <w:right w:val="nil"/>
            </w:tcBorders>
            <w:shd w:val="clear" w:color="auto" w:fill="auto"/>
            <w:noWrap/>
            <w:vAlign w:val="center"/>
            <w:hideMark/>
          </w:tcPr>
          <w:p w:rsidR="005370A2" w:rsidRPr="008F7320" w:rsidRDefault="005370A2" w:rsidP="004E4571">
            <w:pPr>
              <w:spacing w:after="0" w:line="240" w:lineRule="auto"/>
              <w:jc w:val="right"/>
              <w:rPr>
                <w:rFonts w:ascii="Times New Roman" w:eastAsia="Times New Roman" w:hAnsi="Times New Roman" w:cs="Times New Roman"/>
                <w:sz w:val="10"/>
                <w:szCs w:val="10"/>
                <w:lang w:eastAsia="es-MX"/>
              </w:rPr>
            </w:pPr>
          </w:p>
        </w:tc>
        <w:tc>
          <w:tcPr>
            <w:tcW w:w="343" w:type="dxa"/>
            <w:tcBorders>
              <w:top w:val="nil"/>
              <w:left w:val="nil"/>
              <w:bottom w:val="nil"/>
              <w:right w:val="nil"/>
            </w:tcBorders>
            <w:shd w:val="clear" w:color="auto" w:fill="auto"/>
            <w:noWrap/>
            <w:vAlign w:val="center"/>
            <w:hideMark/>
          </w:tcPr>
          <w:p w:rsidR="005370A2" w:rsidRPr="008F7320" w:rsidRDefault="005370A2" w:rsidP="004E4571">
            <w:pPr>
              <w:spacing w:after="0" w:line="240" w:lineRule="auto"/>
              <w:rPr>
                <w:rFonts w:ascii="Times New Roman" w:eastAsia="Times New Roman" w:hAnsi="Times New Roman" w:cs="Times New Roman"/>
                <w:sz w:val="10"/>
                <w:szCs w:val="10"/>
                <w:lang w:eastAsia="es-MX"/>
              </w:rPr>
            </w:pPr>
          </w:p>
        </w:tc>
        <w:tc>
          <w:tcPr>
            <w:tcW w:w="1488" w:type="dxa"/>
            <w:tcBorders>
              <w:top w:val="nil"/>
              <w:left w:val="nil"/>
              <w:bottom w:val="nil"/>
              <w:right w:val="nil"/>
            </w:tcBorders>
            <w:shd w:val="clear" w:color="auto" w:fill="auto"/>
            <w:vAlign w:val="center"/>
            <w:hideMark/>
          </w:tcPr>
          <w:p w:rsidR="005370A2" w:rsidRPr="008F7320" w:rsidRDefault="005370A2" w:rsidP="004E4571">
            <w:pPr>
              <w:spacing w:after="0" w:line="240" w:lineRule="auto"/>
              <w:rPr>
                <w:rFonts w:ascii="Times New Roman" w:eastAsia="Times New Roman" w:hAnsi="Times New Roman" w:cs="Times New Roman"/>
                <w:sz w:val="10"/>
                <w:szCs w:val="10"/>
                <w:lang w:eastAsia="es-MX"/>
              </w:rPr>
            </w:pPr>
          </w:p>
        </w:tc>
        <w:tc>
          <w:tcPr>
            <w:tcW w:w="300" w:type="dxa"/>
            <w:tcBorders>
              <w:top w:val="nil"/>
              <w:left w:val="nil"/>
              <w:bottom w:val="nil"/>
              <w:right w:val="nil"/>
            </w:tcBorders>
            <w:shd w:val="clear" w:color="auto" w:fill="auto"/>
            <w:noWrap/>
            <w:vAlign w:val="center"/>
            <w:hideMark/>
          </w:tcPr>
          <w:p w:rsidR="005370A2" w:rsidRPr="008F7320" w:rsidRDefault="005370A2" w:rsidP="004E4571">
            <w:pPr>
              <w:spacing w:after="0" w:line="240" w:lineRule="auto"/>
              <w:rPr>
                <w:rFonts w:ascii="Times New Roman" w:eastAsia="Times New Roman" w:hAnsi="Times New Roman" w:cs="Times New Roman"/>
                <w:sz w:val="10"/>
                <w:szCs w:val="10"/>
                <w:lang w:eastAsia="es-MX"/>
              </w:rPr>
            </w:pPr>
          </w:p>
        </w:tc>
        <w:tc>
          <w:tcPr>
            <w:tcW w:w="318"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5370A2" w:rsidRPr="008F7320" w:rsidRDefault="005370A2" w:rsidP="004E4571">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1.02</w:t>
            </w:r>
          </w:p>
        </w:tc>
        <w:tc>
          <w:tcPr>
            <w:tcW w:w="1768" w:type="dxa"/>
            <w:tcBorders>
              <w:top w:val="single" w:sz="4" w:space="0" w:color="auto"/>
              <w:left w:val="nil"/>
              <w:bottom w:val="single" w:sz="8" w:space="0" w:color="auto"/>
              <w:right w:val="single" w:sz="8" w:space="0" w:color="auto"/>
            </w:tcBorders>
            <w:shd w:val="clear" w:color="auto" w:fill="auto"/>
            <w:noWrap/>
            <w:vAlign w:val="center"/>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RECURSOS FISCALES (PROPIOS)</w:t>
            </w:r>
          </w:p>
        </w:tc>
        <w:tc>
          <w:tcPr>
            <w:tcW w:w="520" w:type="dxa"/>
            <w:tcBorders>
              <w:top w:val="single" w:sz="4" w:space="0" w:color="auto"/>
              <w:left w:val="nil"/>
              <w:bottom w:val="single" w:sz="8" w:space="0" w:color="auto"/>
              <w:right w:val="nil"/>
            </w:tcBorders>
            <w:shd w:val="clear" w:color="auto" w:fill="auto"/>
            <w:noWrap/>
            <w:vAlign w:val="center"/>
            <w:hideMark/>
          </w:tcPr>
          <w:p w:rsidR="005370A2" w:rsidRPr="008F7320" w:rsidRDefault="005370A2" w:rsidP="004E4571">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4.1.7.8.3</w:t>
            </w:r>
          </w:p>
        </w:tc>
        <w:tc>
          <w:tcPr>
            <w:tcW w:w="203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OTROS INGRESOS</w:t>
            </w:r>
          </w:p>
        </w:tc>
        <w:tc>
          <w:tcPr>
            <w:tcW w:w="370" w:type="dxa"/>
            <w:tcBorders>
              <w:top w:val="single" w:sz="4" w:space="0" w:color="auto"/>
              <w:left w:val="nil"/>
              <w:bottom w:val="single" w:sz="8" w:space="0" w:color="auto"/>
              <w:right w:val="nil"/>
            </w:tcBorders>
            <w:shd w:val="clear" w:color="auto" w:fill="auto"/>
            <w:noWrap/>
            <w:vAlign w:val="center"/>
            <w:hideMark/>
          </w:tcPr>
          <w:p w:rsidR="005370A2" w:rsidRPr="008F7320" w:rsidRDefault="005370A2" w:rsidP="004E4571">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7.8</w:t>
            </w:r>
          </w:p>
        </w:tc>
        <w:tc>
          <w:tcPr>
            <w:tcW w:w="3118"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INGRESOS POR VENTA DE BIENES Y PREST. DE SERV. DE  LOS PODERES LEG. Y JUD., Y  ORG. AUTÓNOMOS</w:t>
            </w:r>
          </w:p>
        </w:tc>
      </w:tr>
      <w:tr w:rsidR="005370A2" w:rsidRPr="008F7320" w:rsidTr="004E4571">
        <w:trPr>
          <w:trHeight w:val="315"/>
        </w:trPr>
        <w:tc>
          <w:tcPr>
            <w:tcW w:w="5233" w:type="dxa"/>
            <w:gridSpan w:val="6"/>
            <w:tcBorders>
              <w:top w:val="nil"/>
              <w:left w:val="nil"/>
              <w:bottom w:val="nil"/>
              <w:right w:val="nil"/>
            </w:tcBorders>
            <w:shd w:val="clear" w:color="auto" w:fill="auto"/>
            <w:noWrap/>
            <w:vAlign w:val="bottom"/>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p>
        </w:tc>
        <w:tc>
          <w:tcPr>
            <w:tcW w:w="300"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jc w:val="center"/>
              <w:rPr>
                <w:rFonts w:ascii="Times New Roman" w:eastAsia="Times New Roman" w:hAnsi="Times New Roman" w:cs="Times New Roman"/>
                <w:sz w:val="10"/>
                <w:szCs w:val="10"/>
                <w:lang w:eastAsia="es-MX"/>
              </w:rPr>
            </w:pPr>
          </w:p>
        </w:tc>
        <w:tc>
          <w:tcPr>
            <w:tcW w:w="8126" w:type="dxa"/>
            <w:gridSpan w:val="6"/>
            <w:tcBorders>
              <w:top w:val="single" w:sz="8" w:space="0" w:color="auto"/>
              <w:left w:val="nil"/>
              <w:bottom w:val="single" w:sz="8" w:space="0" w:color="auto"/>
              <w:right w:val="single" w:sz="8" w:space="0" w:color="000000"/>
            </w:tcBorders>
            <w:shd w:val="clear" w:color="auto" w:fill="auto"/>
            <w:noWrap/>
            <w:vAlign w:val="bottom"/>
            <w:hideMark/>
          </w:tcPr>
          <w:p w:rsidR="005370A2" w:rsidRPr="008F7320" w:rsidRDefault="005370A2" w:rsidP="004E4571">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 </w:t>
            </w:r>
          </w:p>
        </w:tc>
      </w:tr>
      <w:tr w:rsidR="005370A2" w:rsidRPr="008F7320" w:rsidTr="004E4571">
        <w:trPr>
          <w:trHeight w:val="300"/>
        </w:trPr>
        <w:tc>
          <w:tcPr>
            <w:tcW w:w="318" w:type="dxa"/>
            <w:tcBorders>
              <w:top w:val="single" w:sz="8" w:space="0" w:color="auto"/>
              <w:left w:val="single" w:sz="8" w:space="0" w:color="auto"/>
              <w:bottom w:val="single" w:sz="4" w:space="0" w:color="auto"/>
              <w:right w:val="nil"/>
            </w:tcBorders>
            <w:shd w:val="clear" w:color="000000" w:fill="DDEBF7"/>
            <w:noWrap/>
            <w:vAlign w:val="bottom"/>
            <w:hideMark/>
          </w:tcPr>
          <w:p w:rsidR="005370A2" w:rsidRPr="008F7320" w:rsidRDefault="005370A2" w:rsidP="004E4571">
            <w:pPr>
              <w:spacing w:after="0" w:line="240" w:lineRule="auto"/>
              <w:jc w:val="center"/>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 </w:t>
            </w:r>
          </w:p>
        </w:tc>
        <w:tc>
          <w:tcPr>
            <w:tcW w:w="585" w:type="dxa"/>
            <w:tcBorders>
              <w:top w:val="single" w:sz="8" w:space="0" w:color="auto"/>
              <w:left w:val="single" w:sz="8" w:space="0" w:color="auto"/>
              <w:bottom w:val="single" w:sz="4" w:space="0" w:color="auto"/>
              <w:right w:val="single" w:sz="8" w:space="0" w:color="auto"/>
            </w:tcBorders>
            <w:shd w:val="clear" w:color="000000" w:fill="DDEBF7"/>
            <w:noWrap/>
            <w:vAlign w:val="bottom"/>
            <w:hideMark/>
          </w:tcPr>
          <w:p w:rsidR="005370A2" w:rsidRPr="008F7320" w:rsidRDefault="005370A2" w:rsidP="004E4571">
            <w:pPr>
              <w:spacing w:after="0" w:line="240" w:lineRule="auto"/>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 </w:t>
            </w:r>
          </w:p>
        </w:tc>
        <w:tc>
          <w:tcPr>
            <w:tcW w:w="846" w:type="dxa"/>
            <w:tcBorders>
              <w:top w:val="single" w:sz="8" w:space="0" w:color="auto"/>
              <w:left w:val="nil"/>
              <w:bottom w:val="single" w:sz="4" w:space="0" w:color="auto"/>
              <w:right w:val="nil"/>
            </w:tcBorders>
            <w:shd w:val="clear" w:color="000000" w:fill="DDEBF7"/>
            <w:noWrap/>
            <w:vAlign w:val="bottom"/>
            <w:hideMark/>
          </w:tcPr>
          <w:p w:rsidR="005370A2" w:rsidRPr="008F7320" w:rsidRDefault="005370A2" w:rsidP="004E4571">
            <w:pPr>
              <w:spacing w:after="0" w:line="240" w:lineRule="auto"/>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 </w:t>
            </w:r>
          </w:p>
        </w:tc>
        <w:tc>
          <w:tcPr>
            <w:tcW w:w="1653" w:type="dxa"/>
            <w:tcBorders>
              <w:top w:val="single" w:sz="8" w:space="0" w:color="auto"/>
              <w:left w:val="single" w:sz="8" w:space="0" w:color="auto"/>
              <w:bottom w:val="single" w:sz="4" w:space="0" w:color="auto"/>
              <w:right w:val="single" w:sz="8" w:space="0" w:color="auto"/>
            </w:tcBorders>
            <w:shd w:val="clear" w:color="000000" w:fill="DDEBF7"/>
            <w:noWrap/>
            <w:vAlign w:val="bottom"/>
            <w:hideMark/>
          </w:tcPr>
          <w:p w:rsidR="005370A2" w:rsidRPr="008F7320" w:rsidRDefault="005370A2" w:rsidP="004E4571">
            <w:pPr>
              <w:spacing w:after="0" w:line="240" w:lineRule="auto"/>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PARTICIPACIONES</w:t>
            </w:r>
          </w:p>
        </w:tc>
        <w:tc>
          <w:tcPr>
            <w:tcW w:w="343" w:type="dxa"/>
            <w:tcBorders>
              <w:top w:val="single" w:sz="8" w:space="0" w:color="auto"/>
              <w:left w:val="nil"/>
              <w:bottom w:val="single" w:sz="4" w:space="0" w:color="auto"/>
              <w:right w:val="nil"/>
            </w:tcBorders>
            <w:shd w:val="clear" w:color="000000" w:fill="DDEBF7"/>
            <w:noWrap/>
            <w:vAlign w:val="bottom"/>
            <w:hideMark/>
          </w:tcPr>
          <w:p w:rsidR="005370A2" w:rsidRPr="008F7320" w:rsidRDefault="005370A2" w:rsidP="004E4571">
            <w:pPr>
              <w:spacing w:after="0" w:line="240" w:lineRule="auto"/>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 </w:t>
            </w:r>
          </w:p>
        </w:tc>
        <w:tc>
          <w:tcPr>
            <w:tcW w:w="1488" w:type="dxa"/>
            <w:tcBorders>
              <w:top w:val="single" w:sz="8" w:space="0" w:color="auto"/>
              <w:left w:val="single" w:sz="8" w:space="0" w:color="auto"/>
              <w:bottom w:val="single" w:sz="4" w:space="0" w:color="auto"/>
              <w:right w:val="single" w:sz="8" w:space="0" w:color="auto"/>
            </w:tcBorders>
            <w:shd w:val="clear" w:color="000000" w:fill="DDEBF7"/>
            <w:noWrap/>
            <w:vAlign w:val="bottom"/>
            <w:hideMark/>
          </w:tcPr>
          <w:p w:rsidR="005370A2" w:rsidRPr="008F7320" w:rsidRDefault="005370A2" w:rsidP="004E4571">
            <w:pPr>
              <w:spacing w:after="0" w:line="240" w:lineRule="auto"/>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 </w:t>
            </w:r>
          </w:p>
        </w:tc>
        <w:tc>
          <w:tcPr>
            <w:tcW w:w="300"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rPr>
                <w:rFonts w:ascii="Calibri" w:eastAsia="Times New Roman" w:hAnsi="Calibri" w:cs="Calibri"/>
                <w:b/>
                <w:bCs/>
                <w:color w:val="000000"/>
                <w:sz w:val="10"/>
                <w:szCs w:val="10"/>
                <w:lang w:eastAsia="es-MX"/>
              </w:rPr>
            </w:pPr>
          </w:p>
        </w:tc>
        <w:tc>
          <w:tcPr>
            <w:tcW w:w="8126" w:type="dxa"/>
            <w:gridSpan w:val="6"/>
            <w:tcBorders>
              <w:top w:val="single" w:sz="8" w:space="0" w:color="auto"/>
              <w:left w:val="single" w:sz="8" w:space="0" w:color="auto"/>
              <w:bottom w:val="single" w:sz="4" w:space="0" w:color="auto"/>
              <w:right w:val="single" w:sz="8" w:space="0" w:color="000000"/>
            </w:tcBorders>
            <w:shd w:val="clear" w:color="000000" w:fill="DDEBF7"/>
            <w:noWrap/>
            <w:vAlign w:val="bottom"/>
            <w:hideMark/>
          </w:tcPr>
          <w:p w:rsidR="005370A2" w:rsidRPr="008F7320" w:rsidRDefault="005370A2" w:rsidP="004E4571">
            <w:pPr>
              <w:spacing w:after="0" w:line="240" w:lineRule="auto"/>
              <w:jc w:val="center"/>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TRANSFERENCIAS</w:t>
            </w:r>
          </w:p>
        </w:tc>
      </w:tr>
      <w:tr w:rsidR="005370A2" w:rsidRPr="008F7320" w:rsidTr="004E4571">
        <w:trPr>
          <w:trHeight w:val="199"/>
        </w:trPr>
        <w:tc>
          <w:tcPr>
            <w:tcW w:w="318" w:type="dxa"/>
            <w:tcBorders>
              <w:top w:val="nil"/>
              <w:left w:val="single" w:sz="8" w:space="0" w:color="auto"/>
              <w:bottom w:val="single" w:sz="4" w:space="0" w:color="auto"/>
              <w:right w:val="nil"/>
            </w:tcBorders>
            <w:shd w:val="clear" w:color="auto" w:fill="auto"/>
            <w:noWrap/>
            <w:vAlign w:val="bottom"/>
            <w:hideMark/>
          </w:tcPr>
          <w:p w:rsidR="005370A2" w:rsidRPr="008F7320" w:rsidRDefault="005370A2" w:rsidP="004E4571">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6.01</w:t>
            </w:r>
          </w:p>
        </w:tc>
        <w:tc>
          <w:tcPr>
            <w:tcW w:w="585" w:type="dxa"/>
            <w:tcBorders>
              <w:top w:val="nil"/>
              <w:left w:val="single" w:sz="8" w:space="0" w:color="auto"/>
              <w:bottom w:val="single" w:sz="4" w:space="0" w:color="auto"/>
              <w:right w:val="single" w:sz="8" w:space="0" w:color="auto"/>
            </w:tcBorders>
            <w:shd w:val="clear" w:color="auto" w:fill="auto"/>
            <w:noWrap/>
            <w:vAlign w:val="bottom"/>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RECURSOS ESTATALES</w:t>
            </w:r>
          </w:p>
        </w:tc>
        <w:tc>
          <w:tcPr>
            <w:tcW w:w="846" w:type="dxa"/>
            <w:tcBorders>
              <w:top w:val="nil"/>
              <w:left w:val="nil"/>
              <w:bottom w:val="single" w:sz="4" w:space="0" w:color="auto"/>
              <w:right w:val="nil"/>
            </w:tcBorders>
            <w:shd w:val="clear" w:color="auto" w:fill="auto"/>
            <w:noWrap/>
            <w:vAlign w:val="bottom"/>
            <w:hideMark/>
          </w:tcPr>
          <w:p w:rsidR="005370A2" w:rsidRPr="008F7320" w:rsidRDefault="005370A2" w:rsidP="004E4571">
            <w:pPr>
              <w:spacing w:after="0" w:line="240" w:lineRule="auto"/>
              <w:jc w:val="right"/>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4.2.1.1.1</w:t>
            </w:r>
          </w:p>
        </w:tc>
        <w:tc>
          <w:tcPr>
            <w:tcW w:w="1653" w:type="dxa"/>
            <w:tcBorders>
              <w:top w:val="nil"/>
              <w:left w:val="single" w:sz="8" w:space="0" w:color="auto"/>
              <w:bottom w:val="single" w:sz="4" w:space="0" w:color="auto"/>
              <w:right w:val="single" w:sz="8" w:space="0" w:color="auto"/>
            </w:tcBorders>
            <w:shd w:val="clear" w:color="auto" w:fill="auto"/>
            <w:noWrap/>
            <w:vAlign w:val="bottom"/>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PARTICIPACIONES</w:t>
            </w:r>
          </w:p>
        </w:tc>
        <w:tc>
          <w:tcPr>
            <w:tcW w:w="343" w:type="dxa"/>
            <w:tcBorders>
              <w:top w:val="nil"/>
              <w:left w:val="nil"/>
              <w:bottom w:val="single" w:sz="4" w:space="0" w:color="auto"/>
              <w:right w:val="nil"/>
            </w:tcBorders>
            <w:shd w:val="clear" w:color="auto" w:fill="auto"/>
            <w:noWrap/>
            <w:vAlign w:val="bottom"/>
            <w:hideMark/>
          </w:tcPr>
          <w:p w:rsidR="005370A2" w:rsidRPr="008F7320" w:rsidRDefault="005370A2" w:rsidP="004E4571">
            <w:pPr>
              <w:spacing w:after="0" w:line="240" w:lineRule="auto"/>
              <w:jc w:val="right"/>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8.1</w:t>
            </w:r>
          </w:p>
        </w:tc>
        <w:tc>
          <w:tcPr>
            <w:tcW w:w="1488" w:type="dxa"/>
            <w:tcBorders>
              <w:top w:val="nil"/>
              <w:left w:val="single" w:sz="8" w:space="0" w:color="auto"/>
              <w:bottom w:val="single" w:sz="4" w:space="0" w:color="auto"/>
              <w:right w:val="single" w:sz="8" w:space="0" w:color="auto"/>
            </w:tcBorders>
            <w:shd w:val="clear" w:color="auto" w:fill="auto"/>
            <w:noWrap/>
            <w:vAlign w:val="bottom"/>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PARTICIPACIONES</w:t>
            </w:r>
          </w:p>
        </w:tc>
        <w:tc>
          <w:tcPr>
            <w:tcW w:w="300"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p>
        </w:tc>
        <w:tc>
          <w:tcPr>
            <w:tcW w:w="318" w:type="dxa"/>
            <w:tcBorders>
              <w:top w:val="nil"/>
              <w:left w:val="single" w:sz="8" w:space="0" w:color="auto"/>
              <w:bottom w:val="single" w:sz="4" w:space="0" w:color="auto"/>
              <w:right w:val="nil"/>
            </w:tcBorders>
            <w:shd w:val="clear" w:color="auto" w:fill="auto"/>
            <w:noWrap/>
            <w:vAlign w:val="bottom"/>
            <w:hideMark/>
          </w:tcPr>
          <w:p w:rsidR="005370A2" w:rsidRPr="008F7320" w:rsidRDefault="005370A2" w:rsidP="004E4571">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1.01</w:t>
            </w:r>
          </w:p>
        </w:tc>
        <w:tc>
          <w:tcPr>
            <w:tcW w:w="1768" w:type="dxa"/>
            <w:tcBorders>
              <w:top w:val="nil"/>
              <w:left w:val="single" w:sz="8" w:space="0" w:color="auto"/>
              <w:bottom w:val="single" w:sz="4" w:space="0" w:color="auto"/>
              <w:right w:val="single" w:sz="8" w:space="0" w:color="auto"/>
            </w:tcBorders>
            <w:shd w:val="clear" w:color="auto" w:fill="auto"/>
            <w:noWrap/>
            <w:vAlign w:val="bottom"/>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RECURSOS FISCALES (ESTATALES)</w:t>
            </w:r>
          </w:p>
        </w:tc>
        <w:tc>
          <w:tcPr>
            <w:tcW w:w="520" w:type="dxa"/>
            <w:tcBorders>
              <w:top w:val="nil"/>
              <w:left w:val="nil"/>
              <w:bottom w:val="single" w:sz="4" w:space="0" w:color="auto"/>
              <w:right w:val="single" w:sz="8" w:space="0" w:color="auto"/>
            </w:tcBorders>
            <w:shd w:val="clear" w:color="auto" w:fill="auto"/>
            <w:noWrap/>
            <w:vAlign w:val="bottom"/>
            <w:hideMark/>
          </w:tcPr>
          <w:p w:rsidR="005370A2" w:rsidRPr="008F7320" w:rsidRDefault="005370A2" w:rsidP="004E4571">
            <w:pPr>
              <w:spacing w:after="0" w:line="240" w:lineRule="auto"/>
              <w:jc w:val="right"/>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4.2.2.1.1</w:t>
            </w:r>
          </w:p>
        </w:tc>
        <w:tc>
          <w:tcPr>
            <w:tcW w:w="2032" w:type="dxa"/>
            <w:tcBorders>
              <w:top w:val="nil"/>
              <w:left w:val="nil"/>
              <w:bottom w:val="single" w:sz="4" w:space="0" w:color="auto"/>
              <w:right w:val="single" w:sz="8" w:space="0" w:color="auto"/>
            </w:tcBorders>
            <w:shd w:val="clear" w:color="auto" w:fill="auto"/>
            <w:noWrap/>
            <w:vAlign w:val="bottom"/>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TRANSFERENCIAS Y ASIGNACIONES</w:t>
            </w:r>
          </w:p>
        </w:tc>
        <w:tc>
          <w:tcPr>
            <w:tcW w:w="370" w:type="dxa"/>
            <w:tcBorders>
              <w:top w:val="nil"/>
              <w:left w:val="nil"/>
              <w:bottom w:val="single" w:sz="4" w:space="0" w:color="auto"/>
              <w:right w:val="single" w:sz="8" w:space="0" w:color="auto"/>
            </w:tcBorders>
            <w:shd w:val="clear" w:color="auto" w:fill="auto"/>
            <w:noWrap/>
            <w:vAlign w:val="bottom"/>
            <w:hideMark/>
          </w:tcPr>
          <w:p w:rsidR="005370A2" w:rsidRPr="008F7320" w:rsidRDefault="005370A2" w:rsidP="004E4571">
            <w:pPr>
              <w:spacing w:after="0" w:line="240" w:lineRule="auto"/>
              <w:jc w:val="right"/>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9.1</w:t>
            </w:r>
          </w:p>
        </w:tc>
        <w:tc>
          <w:tcPr>
            <w:tcW w:w="3118" w:type="dxa"/>
            <w:tcBorders>
              <w:top w:val="nil"/>
              <w:left w:val="nil"/>
              <w:bottom w:val="single" w:sz="4" w:space="0" w:color="auto"/>
              <w:right w:val="single" w:sz="8" w:space="0" w:color="auto"/>
            </w:tcBorders>
            <w:shd w:val="clear" w:color="auto" w:fill="auto"/>
            <w:noWrap/>
            <w:vAlign w:val="bottom"/>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TRANSFERENCIAS Y ASIGNACIONES</w:t>
            </w:r>
          </w:p>
        </w:tc>
      </w:tr>
      <w:tr w:rsidR="005370A2" w:rsidRPr="008F7320" w:rsidTr="004E4571">
        <w:trPr>
          <w:trHeight w:val="300"/>
        </w:trPr>
        <w:tc>
          <w:tcPr>
            <w:tcW w:w="318" w:type="dxa"/>
            <w:tcBorders>
              <w:top w:val="nil"/>
              <w:left w:val="single" w:sz="8" w:space="0" w:color="auto"/>
              <w:bottom w:val="single" w:sz="4" w:space="0" w:color="auto"/>
              <w:right w:val="nil"/>
            </w:tcBorders>
            <w:shd w:val="clear" w:color="auto" w:fill="auto"/>
            <w:noWrap/>
            <w:vAlign w:val="bottom"/>
            <w:hideMark/>
          </w:tcPr>
          <w:p w:rsidR="005370A2" w:rsidRPr="008F7320" w:rsidRDefault="005370A2" w:rsidP="004E4571">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6.01</w:t>
            </w:r>
          </w:p>
        </w:tc>
        <w:tc>
          <w:tcPr>
            <w:tcW w:w="585" w:type="dxa"/>
            <w:tcBorders>
              <w:top w:val="nil"/>
              <w:left w:val="single" w:sz="8" w:space="0" w:color="auto"/>
              <w:bottom w:val="single" w:sz="4" w:space="0" w:color="auto"/>
              <w:right w:val="single" w:sz="8" w:space="0" w:color="auto"/>
            </w:tcBorders>
            <w:shd w:val="clear" w:color="auto" w:fill="auto"/>
            <w:noWrap/>
            <w:vAlign w:val="bottom"/>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RECURSOS ESTATALES</w:t>
            </w:r>
          </w:p>
        </w:tc>
        <w:tc>
          <w:tcPr>
            <w:tcW w:w="846" w:type="dxa"/>
            <w:tcBorders>
              <w:top w:val="nil"/>
              <w:left w:val="nil"/>
              <w:bottom w:val="single" w:sz="4" w:space="0" w:color="auto"/>
              <w:right w:val="nil"/>
            </w:tcBorders>
            <w:shd w:val="clear" w:color="auto" w:fill="auto"/>
            <w:noWrap/>
            <w:vAlign w:val="bottom"/>
            <w:hideMark/>
          </w:tcPr>
          <w:p w:rsidR="005370A2" w:rsidRPr="008F7320" w:rsidRDefault="005370A2" w:rsidP="004E4571">
            <w:pPr>
              <w:spacing w:after="0" w:line="240" w:lineRule="auto"/>
              <w:jc w:val="right"/>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4.2.1.1.4</w:t>
            </w:r>
          </w:p>
        </w:tc>
        <w:tc>
          <w:tcPr>
            <w:tcW w:w="1653" w:type="dxa"/>
            <w:tcBorders>
              <w:top w:val="nil"/>
              <w:left w:val="single" w:sz="8" w:space="0" w:color="auto"/>
              <w:bottom w:val="single" w:sz="4" w:space="0" w:color="auto"/>
              <w:right w:val="single" w:sz="8" w:space="0" w:color="auto"/>
            </w:tcBorders>
            <w:shd w:val="clear" w:color="auto" w:fill="auto"/>
            <w:noWrap/>
            <w:vAlign w:val="bottom"/>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AJUSTES TRIMESTRALES</w:t>
            </w:r>
          </w:p>
        </w:tc>
        <w:tc>
          <w:tcPr>
            <w:tcW w:w="343" w:type="dxa"/>
            <w:tcBorders>
              <w:top w:val="nil"/>
              <w:left w:val="nil"/>
              <w:bottom w:val="single" w:sz="4" w:space="0" w:color="auto"/>
              <w:right w:val="nil"/>
            </w:tcBorders>
            <w:shd w:val="clear" w:color="auto" w:fill="auto"/>
            <w:noWrap/>
            <w:vAlign w:val="bottom"/>
            <w:hideMark/>
          </w:tcPr>
          <w:p w:rsidR="005370A2" w:rsidRPr="008F7320" w:rsidRDefault="005370A2" w:rsidP="004E4571">
            <w:pPr>
              <w:spacing w:after="0" w:line="240" w:lineRule="auto"/>
              <w:jc w:val="right"/>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8.1</w:t>
            </w:r>
          </w:p>
        </w:tc>
        <w:tc>
          <w:tcPr>
            <w:tcW w:w="1488" w:type="dxa"/>
            <w:tcBorders>
              <w:top w:val="nil"/>
              <w:left w:val="single" w:sz="8" w:space="0" w:color="auto"/>
              <w:bottom w:val="single" w:sz="4" w:space="0" w:color="auto"/>
              <w:right w:val="single" w:sz="8" w:space="0" w:color="auto"/>
            </w:tcBorders>
            <w:shd w:val="clear" w:color="auto" w:fill="auto"/>
            <w:noWrap/>
            <w:vAlign w:val="bottom"/>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PARTICIPACIONES</w:t>
            </w:r>
          </w:p>
        </w:tc>
        <w:tc>
          <w:tcPr>
            <w:tcW w:w="300"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p>
        </w:tc>
        <w:tc>
          <w:tcPr>
            <w:tcW w:w="318" w:type="dxa"/>
            <w:tcBorders>
              <w:top w:val="nil"/>
              <w:left w:val="single" w:sz="8" w:space="0" w:color="auto"/>
              <w:bottom w:val="single" w:sz="4" w:space="0" w:color="auto"/>
              <w:right w:val="nil"/>
            </w:tcBorders>
            <w:shd w:val="clear" w:color="auto" w:fill="auto"/>
            <w:noWrap/>
            <w:vAlign w:val="bottom"/>
            <w:hideMark/>
          </w:tcPr>
          <w:p w:rsidR="005370A2" w:rsidRPr="008F7320" w:rsidRDefault="005370A2" w:rsidP="004E4571">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1.01</w:t>
            </w:r>
          </w:p>
        </w:tc>
        <w:tc>
          <w:tcPr>
            <w:tcW w:w="1768" w:type="dxa"/>
            <w:tcBorders>
              <w:top w:val="nil"/>
              <w:left w:val="single" w:sz="8" w:space="0" w:color="auto"/>
              <w:bottom w:val="single" w:sz="4" w:space="0" w:color="auto"/>
              <w:right w:val="single" w:sz="8" w:space="0" w:color="auto"/>
            </w:tcBorders>
            <w:shd w:val="clear" w:color="auto" w:fill="auto"/>
            <w:noWrap/>
            <w:vAlign w:val="bottom"/>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RECURSOS FISCALES (ESTATALES)</w:t>
            </w:r>
          </w:p>
        </w:tc>
        <w:tc>
          <w:tcPr>
            <w:tcW w:w="520" w:type="dxa"/>
            <w:tcBorders>
              <w:top w:val="nil"/>
              <w:left w:val="nil"/>
              <w:bottom w:val="single" w:sz="4" w:space="0" w:color="auto"/>
              <w:right w:val="single" w:sz="8" w:space="0" w:color="auto"/>
            </w:tcBorders>
            <w:shd w:val="clear" w:color="auto" w:fill="auto"/>
            <w:noWrap/>
            <w:vAlign w:val="bottom"/>
            <w:hideMark/>
          </w:tcPr>
          <w:p w:rsidR="005370A2" w:rsidRPr="008F7320" w:rsidRDefault="005370A2" w:rsidP="004E4571">
            <w:pPr>
              <w:spacing w:after="0" w:line="240" w:lineRule="auto"/>
              <w:jc w:val="right"/>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4.2.2.1.2</w:t>
            </w:r>
          </w:p>
        </w:tc>
        <w:tc>
          <w:tcPr>
            <w:tcW w:w="2032" w:type="dxa"/>
            <w:tcBorders>
              <w:top w:val="nil"/>
              <w:left w:val="nil"/>
              <w:bottom w:val="single" w:sz="4" w:space="0" w:color="auto"/>
              <w:right w:val="single" w:sz="8" w:space="0" w:color="auto"/>
            </w:tcBorders>
            <w:shd w:val="clear" w:color="auto" w:fill="auto"/>
            <w:noWrap/>
            <w:vAlign w:val="bottom"/>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AJUSTES TRIMESTRALES</w:t>
            </w:r>
          </w:p>
        </w:tc>
        <w:tc>
          <w:tcPr>
            <w:tcW w:w="370" w:type="dxa"/>
            <w:tcBorders>
              <w:top w:val="nil"/>
              <w:left w:val="nil"/>
              <w:bottom w:val="single" w:sz="4" w:space="0" w:color="auto"/>
              <w:right w:val="single" w:sz="8" w:space="0" w:color="auto"/>
            </w:tcBorders>
            <w:shd w:val="clear" w:color="auto" w:fill="auto"/>
            <w:noWrap/>
            <w:vAlign w:val="bottom"/>
            <w:hideMark/>
          </w:tcPr>
          <w:p w:rsidR="005370A2" w:rsidRPr="008F7320" w:rsidRDefault="005370A2" w:rsidP="004E4571">
            <w:pPr>
              <w:spacing w:after="0" w:line="240" w:lineRule="auto"/>
              <w:jc w:val="right"/>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9.1</w:t>
            </w:r>
          </w:p>
        </w:tc>
        <w:tc>
          <w:tcPr>
            <w:tcW w:w="3118" w:type="dxa"/>
            <w:tcBorders>
              <w:top w:val="nil"/>
              <w:left w:val="nil"/>
              <w:bottom w:val="single" w:sz="4" w:space="0" w:color="auto"/>
              <w:right w:val="single" w:sz="8" w:space="0" w:color="auto"/>
            </w:tcBorders>
            <w:shd w:val="clear" w:color="auto" w:fill="auto"/>
            <w:noWrap/>
            <w:vAlign w:val="bottom"/>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TRANSFERENCIAS Y ASIGNACIONES</w:t>
            </w:r>
          </w:p>
        </w:tc>
      </w:tr>
      <w:tr w:rsidR="005370A2" w:rsidRPr="008F7320" w:rsidTr="004E4571">
        <w:trPr>
          <w:trHeight w:val="193"/>
        </w:trPr>
        <w:tc>
          <w:tcPr>
            <w:tcW w:w="318" w:type="dxa"/>
            <w:tcBorders>
              <w:top w:val="nil"/>
              <w:left w:val="single" w:sz="8" w:space="0" w:color="auto"/>
              <w:bottom w:val="single" w:sz="8" w:space="0" w:color="auto"/>
              <w:right w:val="nil"/>
            </w:tcBorders>
            <w:shd w:val="clear" w:color="auto" w:fill="auto"/>
            <w:noWrap/>
            <w:vAlign w:val="bottom"/>
            <w:hideMark/>
          </w:tcPr>
          <w:p w:rsidR="005370A2" w:rsidRPr="008F7320" w:rsidRDefault="005370A2" w:rsidP="004E4571">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6.01</w:t>
            </w:r>
          </w:p>
        </w:tc>
        <w:tc>
          <w:tcPr>
            <w:tcW w:w="585" w:type="dxa"/>
            <w:tcBorders>
              <w:top w:val="nil"/>
              <w:left w:val="single" w:sz="8" w:space="0" w:color="auto"/>
              <w:bottom w:val="single" w:sz="8" w:space="0" w:color="auto"/>
              <w:right w:val="single" w:sz="8" w:space="0" w:color="auto"/>
            </w:tcBorders>
            <w:shd w:val="clear" w:color="auto" w:fill="auto"/>
            <w:noWrap/>
            <w:vAlign w:val="bottom"/>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RECURSOS ESTATALES</w:t>
            </w:r>
          </w:p>
        </w:tc>
        <w:tc>
          <w:tcPr>
            <w:tcW w:w="846" w:type="dxa"/>
            <w:tcBorders>
              <w:top w:val="nil"/>
              <w:left w:val="nil"/>
              <w:bottom w:val="single" w:sz="8" w:space="0" w:color="auto"/>
              <w:right w:val="nil"/>
            </w:tcBorders>
            <w:shd w:val="clear" w:color="auto" w:fill="auto"/>
            <w:noWrap/>
            <w:vAlign w:val="bottom"/>
            <w:hideMark/>
          </w:tcPr>
          <w:p w:rsidR="005370A2" w:rsidRPr="008F7320" w:rsidRDefault="005370A2" w:rsidP="004E4571">
            <w:pPr>
              <w:spacing w:after="0" w:line="240" w:lineRule="auto"/>
              <w:jc w:val="right"/>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4.2.1.1.5</w:t>
            </w:r>
          </w:p>
        </w:tc>
        <w:tc>
          <w:tcPr>
            <w:tcW w:w="1653" w:type="dxa"/>
            <w:tcBorders>
              <w:top w:val="nil"/>
              <w:left w:val="single" w:sz="8" w:space="0" w:color="auto"/>
              <w:bottom w:val="single" w:sz="8" w:space="0" w:color="auto"/>
              <w:right w:val="single" w:sz="8" w:space="0" w:color="auto"/>
            </w:tcBorders>
            <w:shd w:val="clear" w:color="auto" w:fill="auto"/>
            <w:noWrap/>
            <w:vAlign w:val="bottom"/>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AMPIACIONES PRESUPUESTALES</w:t>
            </w:r>
          </w:p>
        </w:tc>
        <w:tc>
          <w:tcPr>
            <w:tcW w:w="343" w:type="dxa"/>
            <w:tcBorders>
              <w:top w:val="nil"/>
              <w:left w:val="nil"/>
              <w:bottom w:val="single" w:sz="8" w:space="0" w:color="auto"/>
              <w:right w:val="nil"/>
            </w:tcBorders>
            <w:shd w:val="clear" w:color="auto" w:fill="auto"/>
            <w:noWrap/>
            <w:vAlign w:val="bottom"/>
            <w:hideMark/>
          </w:tcPr>
          <w:p w:rsidR="005370A2" w:rsidRPr="008F7320" w:rsidRDefault="005370A2" w:rsidP="004E4571">
            <w:pPr>
              <w:spacing w:after="0" w:line="240" w:lineRule="auto"/>
              <w:jc w:val="right"/>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8.1</w:t>
            </w:r>
          </w:p>
        </w:tc>
        <w:tc>
          <w:tcPr>
            <w:tcW w:w="1488" w:type="dxa"/>
            <w:tcBorders>
              <w:top w:val="nil"/>
              <w:left w:val="single" w:sz="8" w:space="0" w:color="auto"/>
              <w:bottom w:val="single" w:sz="8" w:space="0" w:color="auto"/>
              <w:right w:val="single" w:sz="8" w:space="0" w:color="auto"/>
            </w:tcBorders>
            <w:shd w:val="clear" w:color="auto" w:fill="auto"/>
            <w:noWrap/>
            <w:vAlign w:val="bottom"/>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PARTICIPACIONES</w:t>
            </w:r>
          </w:p>
        </w:tc>
        <w:tc>
          <w:tcPr>
            <w:tcW w:w="300"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p>
        </w:tc>
        <w:tc>
          <w:tcPr>
            <w:tcW w:w="318" w:type="dxa"/>
            <w:tcBorders>
              <w:top w:val="nil"/>
              <w:left w:val="single" w:sz="8" w:space="0" w:color="auto"/>
              <w:bottom w:val="single" w:sz="8" w:space="0" w:color="auto"/>
              <w:right w:val="nil"/>
            </w:tcBorders>
            <w:shd w:val="clear" w:color="auto" w:fill="auto"/>
            <w:noWrap/>
            <w:vAlign w:val="bottom"/>
            <w:hideMark/>
          </w:tcPr>
          <w:p w:rsidR="005370A2" w:rsidRPr="008F7320" w:rsidRDefault="005370A2" w:rsidP="004E4571">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1.01</w:t>
            </w:r>
          </w:p>
        </w:tc>
        <w:tc>
          <w:tcPr>
            <w:tcW w:w="1768" w:type="dxa"/>
            <w:tcBorders>
              <w:top w:val="nil"/>
              <w:left w:val="single" w:sz="8" w:space="0" w:color="auto"/>
              <w:bottom w:val="single" w:sz="8" w:space="0" w:color="auto"/>
              <w:right w:val="single" w:sz="8" w:space="0" w:color="auto"/>
            </w:tcBorders>
            <w:shd w:val="clear" w:color="auto" w:fill="auto"/>
            <w:noWrap/>
            <w:vAlign w:val="bottom"/>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RECURSOS FISCALES (ESTATALES)</w:t>
            </w:r>
          </w:p>
        </w:tc>
        <w:tc>
          <w:tcPr>
            <w:tcW w:w="520" w:type="dxa"/>
            <w:tcBorders>
              <w:top w:val="nil"/>
              <w:left w:val="nil"/>
              <w:bottom w:val="single" w:sz="8" w:space="0" w:color="auto"/>
              <w:right w:val="single" w:sz="8" w:space="0" w:color="auto"/>
            </w:tcBorders>
            <w:shd w:val="clear" w:color="auto" w:fill="auto"/>
            <w:noWrap/>
            <w:vAlign w:val="bottom"/>
            <w:hideMark/>
          </w:tcPr>
          <w:p w:rsidR="005370A2" w:rsidRPr="008F7320" w:rsidRDefault="005370A2" w:rsidP="004E4571">
            <w:pPr>
              <w:spacing w:after="0" w:line="240" w:lineRule="auto"/>
              <w:jc w:val="right"/>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4.2.2.1.3</w:t>
            </w:r>
          </w:p>
        </w:tc>
        <w:tc>
          <w:tcPr>
            <w:tcW w:w="2032" w:type="dxa"/>
            <w:tcBorders>
              <w:top w:val="nil"/>
              <w:left w:val="nil"/>
              <w:bottom w:val="single" w:sz="8" w:space="0" w:color="auto"/>
              <w:right w:val="single" w:sz="8" w:space="0" w:color="auto"/>
            </w:tcBorders>
            <w:shd w:val="clear" w:color="auto" w:fill="auto"/>
            <w:noWrap/>
            <w:vAlign w:val="bottom"/>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AMPIACIONES PRESUPUESTALES</w:t>
            </w:r>
          </w:p>
        </w:tc>
        <w:tc>
          <w:tcPr>
            <w:tcW w:w="370" w:type="dxa"/>
            <w:tcBorders>
              <w:top w:val="nil"/>
              <w:left w:val="nil"/>
              <w:bottom w:val="single" w:sz="8" w:space="0" w:color="auto"/>
              <w:right w:val="single" w:sz="8" w:space="0" w:color="auto"/>
            </w:tcBorders>
            <w:shd w:val="clear" w:color="auto" w:fill="auto"/>
            <w:noWrap/>
            <w:vAlign w:val="bottom"/>
            <w:hideMark/>
          </w:tcPr>
          <w:p w:rsidR="005370A2" w:rsidRPr="008F7320" w:rsidRDefault="005370A2" w:rsidP="004E4571">
            <w:pPr>
              <w:spacing w:after="0" w:line="240" w:lineRule="auto"/>
              <w:jc w:val="right"/>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9.1</w:t>
            </w:r>
          </w:p>
        </w:tc>
        <w:tc>
          <w:tcPr>
            <w:tcW w:w="3118" w:type="dxa"/>
            <w:tcBorders>
              <w:top w:val="nil"/>
              <w:left w:val="nil"/>
              <w:bottom w:val="single" w:sz="8" w:space="0" w:color="auto"/>
              <w:right w:val="single" w:sz="8" w:space="0" w:color="auto"/>
            </w:tcBorders>
            <w:shd w:val="clear" w:color="auto" w:fill="auto"/>
            <w:noWrap/>
            <w:vAlign w:val="bottom"/>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TRANSFERENCIAS Y ASIGNACIONES</w:t>
            </w:r>
          </w:p>
        </w:tc>
      </w:tr>
      <w:tr w:rsidR="005370A2" w:rsidRPr="008F7320" w:rsidTr="004E4571">
        <w:trPr>
          <w:trHeight w:val="315"/>
        </w:trPr>
        <w:tc>
          <w:tcPr>
            <w:tcW w:w="318"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p>
        </w:tc>
        <w:tc>
          <w:tcPr>
            <w:tcW w:w="585"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jc w:val="center"/>
              <w:rPr>
                <w:rFonts w:ascii="Times New Roman" w:eastAsia="Times New Roman" w:hAnsi="Times New Roman" w:cs="Times New Roman"/>
                <w:sz w:val="10"/>
                <w:szCs w:val="10"/>
                <w:lang w:eastAsia="es-MX"/>
              </w:rPr>
            </w:pPr>
          </w:p>
        </w:tc>
        <w:tc>
          <w:tcPr>
            <w:tcW w:w="846"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rPr>
                <w:rFonts w:ascii="Times New Roman" w:eastAsia="Times New Roman" w:hAnsi="Times New Roman" w:cs="Times New Roman"/>
                <w:sz w:val="10"/>
                <w:szCs w:val="10"/>
                <w:lang w:eastAsia="es-MX"/>
              </w:rPr>
            </w:pPr>
          </w:p>
        </w:tc>
        <w:tc>
          <w:tcPr>
            <w:tcW w:w="1653"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rPr>
                <w:rFonts w:ascii="Times New Roman" w:eastAsia="Times New Roman" w:hAnsi="Times New Roman" w:cs="Times New Roman"/>
                <w:sz w:val="10"/>
                <w:szCs w:val="10"/>
                <w:lang w:eastAsia="es-MX"/>
              </w:rPr>
            </w:pPr>
          </w:p>
        </w:tc>
        <w:tc>
          <w:tcPr>
            <w:tcW w:w="343"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rPr>
                <w:rFonts w:ascii="Times New Roman" w:eastAsia="Times New Roman" w:hAnsi="Times New Roman" w:cs="Times New Roman"/>
                <w:sz w:val="10"/>
                <w:szCs w:val="10"/>
                <w:lang w:eastAsia="es-MX"/>
              </w:rPr>
            </w:pPr>
          </w:p>
        </w:tc>
        <w:tc>
          <w:tcPr>
            <w:tcW w:w="1488"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rPr>
                <w:rFonts w:ascii="Times New Roman" w:eastAsia="Times New Roman" w:hAnsi="Times New Roman" w:cs="Times New Roman"/>
                <w:sz w:val="10"/>
                <w:szCs w:val="10"/>
                <w:lang w:eastAsia="es-MX"/>
              </w:rPr>
            </w:pPr>
          </w:p>
        </w:tc>
        <w:tc>
          <w:tcPr>
            <w:tcW w:w="300"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rPr>
                <w:rFonts w:ascii="Times New Roman" w:eastAsia="Times New Roman" w:hAnsi="Times New Roman" w:cs="Times New Roman"/>
                <w:sz w:val="10"/>
                <w:szCs w:val="10"/>
                <w:lang w:eastAsia="es-MX"/>
              </w:rPr>
            </w:pPr>
          </w:p>
        </w:tc>
        <w:tc>
          <w:tcPr>
            <w:tcW w:w="318"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rPr>
                <w:rFonts w:ascii="Times New Roman" w:eastAsia="Times New Roman" w:hAnsi="Times New Roman" w:cs="Times New Roman"/>
                <w:sz w:val="10"/>
                <w:szCs w:val="10"/>
                <w:lang w:eastAsia="es-MX"/>
              </w:rPr>
            </w:pPr>
          </w:p>
        </w:tc>
        <w:tc>
          <w:tcPr>
            <w:tcW w:w="1768"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jc w:val="center"/>
              <w:rPr>
                <w:rFonts w:ascii="Times New Roman" w:eastAsia="Times New Roman" w:hAnsi="Times New Roman" w:cs="Times New Roman"/>
                <w:sz w:val="10"/>
                <w:szCs w:val="10"/>
                <w:lang w:eastAsia="es-MX"/>
              </w:rPr>
            </w:pPr>
          </w:p>
        </w:tc>
        <w:tc>
          <w:tcPr>
            <w:tcW w:w="520"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rPr>
                <w:rFonts w:ascii="Times New Roman" w:eastAsia="Times New Roman" w:hAnsi="Times New Roman" w:cs="Times New Roman"/>
                <w:sz w:val="10"/>
                <w:szCs w:val="10"/>
                <w:lang w:eastAsia="es-MX"/>
              </w:rPr>
            </w:pPr>
          </w:p>
        </w:tc>
        <w:tc>
          <w:tcPr>
            <w:tcW w:w="2032"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rPr>
                <w:rFonts w:ascii="Times New Roman" w:eastAsia="Times New Roman" w:hAnsi="Times New Roman" w:cs="Times New Roman"/>
                <w:sz w:val="10"/>
                <w:szCs w:val="10"/>
                <w:lang w:eastAsia="es-MX"/>
              </w:rPr>
            </w:pPr>
          </w:p>
        </w:tc>
        <w:tc>
          <w:tcPr>
            <w:tcW w:w="370"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rPr>
                <w:rFonts w:ascii="Times New Roman" w:eastAsia="Times New Roman" w:hAnsi="Times New Roman" w:cs="Times New Roman"/>
                <w:sz w:val="10"/>
                <w:szCs w:val="10"/>
                <w:lang w:eastAsia="es-MX"/>
              </w:rPr>
            </w:pPr>
          </w:p>
        </w:tc>
        <w:tc>
          <w:tcPr>
            <w:tcW w:w="3118"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rPr>
                <w:rFonts w:ascii="Times New Roman" w:eastAsia="Times New Roman" w:hAnsi="Times New Roman" w:cs="Times New Roman"/>
                <w:sz w:val="10"/>
                <w:szCs w:val="10"/>
                <w:lang w:eastAsia="es-MX"/>
              </w:rPr>
            </w:pPr>
          </w:p>
        </w:tc>
      </w:tr>
      <w:tr w:rsidR="005370A2" w:rsidRPr="008F7320" w:rsidTr="004E4571">
        <w:trPr>
          <w:trHeight w:val="300"/>
        </w:trPr>
        <w:tc>
          <w:tcPr>
            <w:tcW w:w="318" w:type="dxa"/>
            <w:tcBorders>
              <w:top w:val="single" w:sz="8" w:space="0" w:color="auto"/>
              <w:left w:val="single" w:sz="8" w:space="0" w:color="auto"/>
              <w:bottom w:val="single" w:sz="4" w:space="0" w:color="auto"/>
              <w:right w:val="single" w:sz="8" w:space="0" w:color="auto"/>
            </w:tcBorders>
            <w:shd w:val="clear" w:color="000000" w:fill="DDEBF7"/>
            <w:noWrap/>
            <w:vAlign w:val="bottom"/>
            <w:hideMark/>
          </w:tcPr>
          <w:p w:rsidR="005370A2" w:rsidRPr="008F7320" w:rsidRDefault="005370A2" w:rsidP="004E4571">
            <w:pPr>
              <w:spacing w:after="0" w:line="240" w:lineRule="auto"/>
              <w:jc w:val="center"/>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 </w:t>
            </w:r>
          </w:p>
        </w:tc>
        <w:tc>
          <w:tcPr>
            <w:tcW w:w="585" w:type="dxa"/>
            <w:tcBorders>
              <w:top w:val="single" w:sz="8" w:space="0" w:color="auto"/>
              <w:left w:val="nil"/>
              <w:bottom w:val="single" w:sz="4" w:space="0" w:color="auto"/>
              <w:right w:val="single" w:sz="8" w:space="0" w:color="auto"/>
            </w:tcBorders>
            <w:shd w:val="clear" w:color="000000" w:fill="DDEBF7"/>
            <w:noWrap/>
            <w:vAlign w:val="bottom"/>
            <w:hideMark/>
          </w:tcPr>
          <w:p w:rsidR="005370A2" w:rsidRPr="008F7320" w:rsidRDefault="005370A2" w:rsidP="004E4571">
            <w:pPr>
              <w:spacing w:after="0" w:line="240" w:lineRule="auto"/>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 </w:t>
            </w:r>
          </w:p>
        </w:tc>
        <w:tc>
          <w:tcPr>
            <w:tcW w:w="846" w:type="dxa"/>
            <w:tcBorders>
              <w:top w:val="single" w:sz="8" w:space="0" w:color="auto"/>
              <w:left w:val="nil"/>
              <w:bottom w:val="single" w:sz="4" w:space="0" w:color="auto"/>
              <w:right w:val="nil"/>
            </w:tcBorders>
            <w:shd w:val="clear" w:color="000000" w:fill="DDEBF7"/>
            <w:noWrap/>
            <w:vAlign w:val="bottom"/>
            <w:hideMark/>
          </w:tcPr>
          <w:p w:rsidR="005370A2" w:rsidRPr="008F7320" w:rsidRDefault="005370A2" w:rsidP="004E4571">
            <w:pPr>
              <w:spacing w:after="0" w:line="240" w:lineRule="auto"/>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 </w:t>
            </w:r>
          </w:p>
        </w:tc>
        <w:tc>
          <w:tcPr>
            <w:tcW w:w="1653" w:type="dxa"/>
            <w:tcBorders>
              <w:top w:val="single" w:sz="8" w:space="0" w:color="auto"/>
              <w:left w:val="single" w:sz="8" w:space="0" w:color="auto"/>
              <w:bottom w:val="single" w:sz="4" w:space="0" w:color="auto"/>
              <w:right w:val="single" w:sz="8" w:space="0" w:color="auto"/>
            </w:tcBorders>
            <w:shd w:val="clear" w:color="000000" w:fill="DDEBF7"/>
            <w:noWrap/>
            <w:vAlign w:val="bottom"/>
            <w:hideMark/>
          </w:tcPr>
          <w:p w:rsidR="005370A2" w:rsidRPr="008F7320" w:rsidRDefault="005370A2" w:rsidP="004E4571">
            <w:pPr>
              <w:spacing w:after="0" w:line="240" w:lineRule="auto"/>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CONVENIOS</w:t>
            </w:r>
          </w:p>
        </w:tc>
        <w:tc>
          <w:tcPr>
            <w:tcW w:w="343" w:type="dxa"/>
            <w:tcBorders>
              <w:top w:val="single" w:sz="8" w:space="0" w:color="auto"/>
              <w:left w:val="nil"/>
              <w:bottom w:val="single" w:sz="4" w:space="0" w:color="auto"/>
              <w:right w:val="nil"/>
            </w:tcBorders>
            <w:shd w:val="clear" w:color="000000" w:fill="DDEBF7"/>
            <w:noWrap/>
            <w:vAlign w:val="bottom"/>
            <w:hideMark/>
          </w:tcPr>
          <w:p w:rsidR="005370A2" w:rsidRPr="008F7320" w:rsidRDefault="005370A2" w:rsidP="004E4571">
            <w:pPr>
              <w:spacing w:after="0" w:line="240" w:lineRule="auto"/>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 </w:t>
            </w:r>
          </w:p>
        </w:tc>
        <w:tc>
          <w:tcPr>
            <w:tcW w:w="1488" w:type="dxa"/>
            <w:tcBorders>
              <w:top w:val="single" w:sz="8" w:space="0" w:color="auto"/>
              <w:left w:val="single" w:sz="8" w:space="0" w:color="auto"/>
              <w:bottom w:val="single" w:sz="4" w:space="0" w:color="auto"/>
              <w:right w:val="single" w:sz="8" w:space="0" w:color="auto"/>
            </w:tcBorders>
            <w:shd w:val="clear" w:color="000000" w:fill="DDEBF7"/>
            <w:noWrap/>
            <w:vAlign w:val="bottom"/>
            <w:hideMark/>
          </w:tcPr>
          <w:p w:rsidR="005370A2" w:rsidRPr="008F7320" w:rsidRDefault="005370A2" w:rsidP="004E4571">
            <w:pPr>
              <w:spacing w:after="0" w:line="240" w:lineRule="auto"/>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 </w:t>
            </w:r>
          </w:p>
        </w:tc>
        <w:tc>
          <w:tcPr>
            <w:tcW w:w="300"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rPr>
                <w:rFonts w:ascii="Calibri" w:eastAsia="Times New Roman" w:hAnsi="Calibri" w:cs="Calibri"/>
                <w:b/>
                <w:bCs/>
                <w:color w:val="000000"/>
                <w:sz w:val="10"/>
                <w:szCs w:val="10"/>
                <w:lang w:eastAsia="es-MX"/>
              </w:rPr>
            </w:pPr>
          </w:p>
        </w:tc>
        <w:tc>
          <w:tcPr>
            <w:tcW w:w="318"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rPr>
                <w:rFonts w:ascii="Times New Roman" w:eastAsia="Times New Roman" w:hAnsi="Times New Roman" w:cs="Times New Roman"/>
                <w:sz w:val="10"/>
                <w:szCs w:val="10"/>
                <w:lang w:eastAsia="es-MX"/>
              </w:rPr>
            </w:pPr>
          </w:p>
        </w:tc>
        <w:tc>
          <w:tcPr>
            <w:tcW w:w="1768"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jc w:val="center"/>
              <w:rPr>
                <w:rFonts w:ascii="Times New Roman" w:eastAsia="Times New Roman" w:hAnsi="Times New Roman" w:cs="Times New Roman"/>
                <w:sz w:val="10"/>
                <w:szCs w:val="10"/>
                <w:lang w:eastAsia="es-MX"/>
              </w:rPr>
            </w:pPr>
          </w:p>
        </w:tc>
        <w:tc>
          <w:tcPr>
            <w:tcW w:w="520"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jc w:val="center"/>
              <w:rPr>
                <w:rFonts w:ascii="Times New Roman" w:eastAsia="Times New Roman" w:hAnsi="Times New Roman" w:cs="Times New Roman"/>
                <w:sz w:val="10"/>
                <w:szCs w:val="10"/>
                <w:lang w:eastAsia="es-MX"/>
              </w:rPr>
            </w:pPr>
          </w:p>
        </w:tc>
        <w:tc>
          <w:tcPr>
            <w:tcW w:w="2032"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jc w:val="right"/>
              <w:rPr>
                <w:rFonts w:ascii="Times New Roman" w:eastAsia="Times New Roman" w:hAnsi="Times New Roman" w:cs="Times New Roman"/>
                <w:sz w:val="10"/>
                <w:szCs w:val="10"/>
                <w:lang w:eastAsia="es-MX"/>
              </w:rPr>
            </w:pPr>
          </w:p>
        </w:tc>
        <w:tc>
          <w:tcPr>
            <w:tcW w:w="370"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rPr>
                <w:rFonts w:ascii="Times New Roman" w:eastAsia="Times New Roman" w:hAnsi="Times New Roman" w:cs="Times New Roman"/>
                <w:sz w:val="10"/>
                <w:szCs w:val="10"/>
                <w:lang w:eastAsia="es-MX"/>
              </w:rPr>
            </w:pPr>
          </w:p>
        </w:tc>
        <w:tc>
          <w:tcPr>
            <w:tcW w:w="3118"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rPr>
                <w:rFonts w:ascii="Times New Roman" w:eastAsia="Times New Roman" w:hAnsi="Times New Roman" w:cs="Times New Roman"/>
                <w:sz w:val="10"/>
                <w:szCs w:val="10"/>
                <w:lang w:eastAsia="es-MX"/>
              </w:rPr>
            </w:pPr>
          </w:p>
        </w:tc>
      </w:tr>
      <w:tr w:rsidR="005370A2" w:rsidRPr="008F7320" w:rsidTr="004E4571">
        <w:trPr>
          <w:trHeight w:val="315"/>
        </w:trPr>
        <w:tc>
          <w:tcPr>
            <w:tcW w:w="318" w:type="dxa"/>
            <w:tcBorders>
              <w:top w:val="nil"/>
              <w:left w:val="single" w:sz="8" w:space="0" w:color="auto"/>
              <w:bottom w:val="single" w:sz="8" w:space="0" w:color="auto"/>
              <w:right w:val="single" w:sz="8" w:space="0" w:color="auto"/>
            </w:tcBorders>
            <w:shd w:val="clear" w:color="auto" w:fill="auto"/>
            <w:noWrap/>
            <w:vAlign w:val="bottom"/>
            <w:hideMark/>
          </w:tcPr>
          <w:p w:rsidR="005370A2" w:rsidRPr="008F7320" w:rsidRDefault="005370A2" w:rsidP="004E4571">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6.01</w:t>
            </w:r>
          </w:p>
        </w:tc>
        <w:tc>
          <w:tcPr>
            <w:tcW w:w="585" w:type="dxa"/>
            <w:tcBorders>
              <w:top w:val="nil"/>
              <w:left w:val="nil"/>
              <w:bottom w:val="single" w:sz="8" w:space="0" w:color="auto"/>
              <w:right w:val="single" w:sz="8" w:space="0" w:color="auto"/>
            </w:tcBorders>
            <w:shd w:val="clear" w:color="auto" w:fill="auto"/>
            <w:noWrap/>
            <w:vAlign w:val="bottom"/>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RECURSOS ESTATALES</w:t>
            </w:r>
          </w:p>
        </w:tc>
        <w:tc>
          <w:tcPr>
            <w:tcW w:w="846" w:type="dxa"/>
            <w:tcBorders>
              <w:top w:val="nil"/>
              <w:left w:val="nil"/>
              <w:bottom w:val="single" w:sz="8" w:space="0" w:color="auto"/>
              <w:right w:val="nil"/>
            </w:tcBorders>
            <w:shd w:val="clear" w:color="auto" w:fill="auto"/>
            <w:noWrap/>
            <w:vAlign w:val="bottom"/>
            <w:hideMark/>
          </w:tcPr>
          <w:p w:rsidR="005370A2" w:rsidRPr="008F7320" w:rsidRDefault="005370A2" w:rsidP="004E4571">
            <w:pPr>
              <w:spacing w:after="0" w:line="240" w:lineRule="auto"/>
              <w:jc w:val="right"/>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4.2.1.3</w:t>
            </w:r>
          </w:p>
        </w:tc>
        <w:tc>
          <w:tcPr>
            <w:tcW w:w="1653" w:type="dxa"/>
            <w:tcBorders>
              <w:top w:val="nil"/>
              <w:left w:val="single" w:sz="8" w:space="0" w:color="auto"/>
              <w:bottom w:val="single" w:sz="8" w:space="0" w:color="auto"/>
              <w:right w:val="single" w:sz="8" w:space="0" w:color="auto"/>
            </w:tcBorders>
            <w:shd w:val="clear" w:color="auto" w:fill="auto"/>
            <w:noWrap/>
            <w:vAlign w:val="bottom"/>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CONVENIOS</w:t>
            </w:r>
          </w:p>
        </w:tc>
        <w:tc>
          <w:tcPr>
            <w:tcW w:w="343" w:type="dxa"/>
            <w:tcBorders>
              <w:top w:val="nil"/>
              <w:left w:val="nil"/>
              <w:bottom w:val="single" w:sz="8" w:space="0" w:color="auto"/>
              <w:right w:val="nil"/>
            </w:tcBorders>
            <w:shd w:val="clear" w:color="auto" w:fill="auto"/>
            <w:noWrap/>
            <w:vAlign w:val="bottom"/>
            <w:hideMark/>
          </w:tcPr>
          <w:p w:rsidR="005370A2" w:rsidRPr="008F7320" w:rsidRDefault="005370A2" w:rsidP="004E4571">
            <w:pPr>
              <w:spacing w:after="0" w:line="240" w:lineRule="auto"/>
              <w:jc w:val="right"/>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8.3</w:t>
            </w:r>
          </w:p>
        </w:tc>
        <w:tc>
          <w:tcPr>
            <w:tcW w:w="1488" w:type="dxa"/>
            <w:tcBorders>
              <w:top w:val="nil"/>
              <w:left w:val="single" w:sz="8" w:space="0" w:color="auto"/>
              <w:bottom w:val="single" w:sz="8" w:space="0" w:color="auto"/>
              <w:right w:val="single" w:sz="8" w:space="0" w:color="auto"/>
            </w:tcBorders>
            <w:shd w:val="clear" w:color="auto" w:fill="auto"/>
            <w:noWrap/>
            <w:vAlign w:val="bottom"/>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CONVENIOS</w:t>
            </w:r>
          </w:p>
        </w:tc>
        <w:tc>
          <w:tcPr>
            <w:tcW w:w="300"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rPr>
                <w:rFonts w:ascii="Calibri" w:eastAsia="Times New Roman" w:hAnsi="Calibri" w:cs="Calibri"/>
                <w:color w:val="000000"/>
                <w:sz w:val="10"/>
                <w:szCs w:val="10"/>
                <w:lang w:eastAsia="es-MX"/>
              </w:rPr>
            </w:pPr>
          </w:p>
        </w:tc>
        <w:tc>
          <w:tcPr>
            <w:tcW w:w="318"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rPr>
                <w:rFonts w:ascii="Times New Roman" w:eastAsia="Times New Roman" w:hAnsi="Times New Roman" w:cs="Times New Roman"/>
                <w:sz w:val="10"/>
                <w:szCs w:val="10"/>
                <w:lang w:eastAsia="es-MX"/>
              </w:rPr>
            </w:pPr>
          </w:p>
        </w:tc>
        <w:tc>
          <w:tcPr>
            <w:tcW w:w="1768"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jc w:val="center"/>
              <w:rPr>
                <w:rFonts w:ascii="Times New Roman" w:eastAsia="Times New Roman" w:hAnsi="Times New Roman" w:cs="Times New Roman"/>
                <w:sz w:val="10"/>
                <w:szCs w:val="10"/>
                <w:lang w:eastAsia="es-MX"/>
              </w:rPr>
            </w:pPr>
          </w:p>
        </w:tc>
        <w:tc>
          <w:tcPr>
            <w:tcW w:w="520"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jc w:val="center"/>
              <w:rPr>
                <w:rFonts w:ascii="Times New Roman" w:eastAsia="Times New Roman" w:hAnsi="Times New Roman" w:cs="Times New Roman"/>
                <w:sz w:val="10"/>
                <w:szCs w:val="10"/>
                <w:lang w:eastAsia="es-MX"/>
              </w:rPr>
            </w:pPr>
          </w:p>
        </w:tc>
        <w:tc>
          <w:tcPr>
            <w:tcW w:w="2032"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jc w:val="right"/>
              <w:rPr>
                <w:rFonts w:ascii="Times New Roman" w:eastAsia="Times New Roman" w:hAnsi="Times New Roman" w:cs="Times New Roman"/>
                <w:sz w:val="10"/>
                <w:szCs w:val="10"/>
                <w:lang w:eastAsia="es-MX"/>
              </w:rPr>
            </w:pPr>
          </w:p>
        </w:tc>
        <w:tc>
          <w:tcPr>
            <w:tcW w:w="370"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rPr>
                <w:rFonts w:ascii="Times New Roman" w:eastAsia="Times New Roman" w:hAnsi="Times New Roman" w:cs="Times New Roman"/>
                <w:sz w:val="10"/>
                <w:szCs w:val="10"/>
                <w:lang w:eastAsia="es-MX"/>
              </w:rPr>
            </w:pPr>
          </w:p>
        </w:tc>
        <w:tc>
          <w:tcPr>
            <w:tcW w:w="3118"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rPr>
                <w:rFonts w:ascii="Times New Roman" w:eastAsia="Times New Roman" w:hAnsi="Times New Roman" w:cs="Times New Roman"/>
                <w:sz w:val="10"/>
                <w:szCs w:val="10"/>
                <w:lang w:eastAsia="es-MX"/>
              </w:rPr>
            </w:pPr>
          </w:p>
        </w:tc>
      </w:tr>
      <w:tr w:rsidR="005370A2" w:rsidRPr="008F7320" w:rsidTr="004E4571">
        <w:trPr>
          <w:trHeight w:val="315"/>
        </w:trPr>
        <w:tc>
          <w:tcPr>
            <w:tcW w:w="318"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rPr>
                <w:rFonts w:ascii="Times New Roman" w:eastAsia="Times New Roman" w:hAnsi="Times New Roman" w:cs="Times New Roman"/>
                <w:sz w:val="10"/>
                <w:szCs w:val="10"/>
                <w:lang w:eastAsia="es-MX"/>
              </w:rPr>
            </w:pPr>
          </w:p>
        </w:tc>
        <w:tc>
          <w:tcPr>
            <w:tcW w:w="585"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jc w:val="center"/>
              <w:rPr>
                <w:rFonts w:ascii="Times New Roman" w:eastAsia="Times New Roman" w:hAnsi="Times New Roman" w:cs="Times New Roman"/>
                <w:sz w:val="10"/>
                <w:szCs w:val="10"/>
                <w:lang w:eastAsia="es-MX"/>
              </w:rPr>
            </w:pPr>
          </w:p>
        </w:tc>
        <w:tc>
          <w:tcPr>
            <w:tcW w:w="846"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rPr>
                <w:rFonts w:ascii="Times New Roman" w:eastAsia="Times New Roman" w:hAnsi="Times New Roman" w:cs="Times New Roman"/>
                <w:sz w:val="10"/>
                <w:szCs w:val="10"/>
                <w:lang w:eastAsia="es-MX"/>
              </w:rPr>
            </w:pPr>
          </w:p>
        </w:tc>
        <w:tc>
          <w:tcPr>
            <w:tcW w:w="1653"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rPr>
                <w:rFonts w:ascii="Times New Roman" w:eastAsia="Times New Roman" w:hAnsi="Times New Roman" w:cs="Times New Roman"/>
                <w:sz w:val="10"/>
                <w:szCs w:val="10"/>
                <w:lang w:eastAsia="es-MX"/>
              </w:rPr>
            </w:pPr>
          </w:p>
        </w:tc>
        <w:tc>
          <w:tcPr>
            <w:tcW w:w="343"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rPr>
                <w:rFonts w:ascii="Times New Roman" w:eastAsia="Times New Roman" w:hAnsi="Times New Roman" w:cs="Times New Roman"/>
                <w:sz w:val="10"/>
                <w:szCs w:val="10"/>
                <w:lang w:eastAsia="es-MX"/>
              </w:rPr>
            </w:pPr>
          </w:p>
        </w:tc>
        <w:tc>
          <w:tcPr>
            <w:tcW w:w="1488"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rPr>
                <w:rFonts w:ascii="Times New Roman" w:eastAsia="Times New Roman" w:hAnsi="Times New Roman" w:cs="Times New Roman"/>
                <w:sz w:val="10"/>
                <w:szCs w:val="10"/>
                <w:lang w:eastAsia="es-MX"/>
              </w:rPr>
            </w:pPr>
          </w:p>
        </w:tc>
        <w:tc>
          <w:tcPr>
            <w:tcW w:w="300"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rPr>
                <w:rFonts w:ascii="Times New Roman" w:eastAsia="Times New Roman" w:hAnsi="Times New Roman" w:cs="Times New Roman"/>
                <w:sz w:val="10"/>
                <w:szCs w:val="10"/>
                <w:lang w:eastAsia="es-MX"/>
              </w:rPr>
            </w:pPr>
          </w:p>
        </w:tc>
        <w:tc>
          <w:tcPr>
            <w:tcW w:w="318"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rPr>
                <w:rFonts w:ascii="Times New Roman" w:eastAsia="Times New Roman" w:hAnsi="Times New Roman" w:cs="Times New Roman"/>
                <w:sz w:val="10"/>
                <w:szCs w:val="10"/>
                <w:lang w:eastAsia="es-MX"/>
              </w:rPr>
            </w:pPr>
          </w:p>
        </w:tc>
        <w:tc>
          <w:tcPr>
            <w:tcW w:w="1768"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jc w:val="center"/>
              <w:rPr>
                <w:rFonts w:ascii="Times New Roman" w:eastAsia="Times New Roman" w:hAnsi="Times New Roman" w:cs="Times New Roman"/>
                <w:sz w:val="10"/>
                <w:szCs w:val="10"/>
                <w:lang w:eastAsia="es-MX"/>
              </w:rPr>
            </w:pPr>
          </w:p>
        </w:tc>
        <w:tc>
          <w:tcPr>
            <w:tcW w:w="520"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jc w:val="center"/>
              <w:rPr>
                <w:rFonts w:ascii="Times New Roman" w:eastAsia="Times New Roman" w:hAnsi="Times New Roman" w:cs="Times New Roman"/>
                <w:sz w:val="10"/>
                <w:szCs w:val="10"/>
                <w:lang w:eastAsia="es-MX"/>
              </w:rPr>
            </w:pPr>
          </w:p>
        </w:tc>
        <w:tc>
          <w:tcPr>
            <w:tcW w:w="2032"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jc w:val="right"/>
              <w:rPr>
                <w:rFonts w:ascii="Times New Roman" w:eastAsia="Times New Roman" w:hAnsi="Times New Roman" w:cs="Times New Roman"/>
                <w:sz w:val="10"/>
                <w:szCs w:val="10"/>
                <w:lang w:eastAsia="es-MX"/>
              </w:rPr>
            </w:pPr>
          </w:p>
        </w:tc>
        <w:tc>
          <w:tcPr>
            <w:tcW w:w="370"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rPr>
                <w:rFonts w:ascii="Times New Roman" w:eastAsia="Times New Roman" w:hAnsi="Times New Roman" w:cs="Times New Roman"/>
                <w:sz w:val="10"/>
                <w:szCs w:val="10"/>
                <w:lang w:eastAsia="es-MX"/>
              </w:rPr>
            </w:pPr>
          </w:p>
        </w:tc>
        <w:tc>
          <w:tcPr>
            <w:tcW w:w="3118"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rPr>
                <w:rFonts w:ascii="Times New Roman" w:eastAsia="Times New Roman" w:hAnsi="Times New Roman" w:cs="Times New Roman"/>
                <w:sz w:val="10"/>
                <w:szCs w:val="10"/>
                <w:lang w:eastAsia="es-MX"/>
              </w:rPr>
            </w:pPr>
          </w:p>
        </w:tc>
      </w:tr>
      <w:tr w:rsidR="005370A2" w:rsidRPr="008F7320" w:rsidTr="004E4571">
        <w:trPr>
          <w:trHeight w:val="315"/>
        </w:trPr>
        <w:tc>
          <w:tcPr>
            <w:tcW w:w="318" w:type="dxa"/>
            <w:tcBorders>
              <w:top w:val="single" w:sz="8" w:space="0" w:color="auto"/>
              <w:left w:val="single" w:sz="8" w:space="0" w:color="auto"/>
              <w:bottom w:val="single" w:sz="4" w:space="0" w:color="auto"/>
              <w:right w:val="single" w:sz="8" w:space="0" w:color="auto"/>
            </w:tcBorders>
            <w:shd w:val="clear" w:color="000000" w:fill="DDEBF7"/>
            <w:noWrap/>
            <w:vAlign w:val="bottom"/>
            <w:hideMark/>
          </w:tcPr>
          <w:p w:rsidR="005370A2" w:rsidRPr="008F7320" w:rsidRDefault="005370A2" w:rsidP="004E4571">
            <w:pPr>
              <w:spacing w:after="0" w:line="240" w:lineRule="auto"/>
              <w:jc w:val="center"/>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 </w:t>
            </w:r>
          </w:p>
        </w:tc>
        <w:tc>
          <w:tcPr>
            <w:tcW w:w="585" w:type="dxa"/>
            <w:tcBorders>
              <w:top w:val="single" w:sz="8" w:space="0" w:color="auto"/>
              <w:left w:val="nil"/>
              <w:bottom w:val="single" w:sz="4" w:space="0" w:color="auto"/>
              <w:right w:val="single" w:sz="8" w:space="0" w:color="auto"/>
            </w:tcBorders>
            <w:shd w:val="clear" w:color="000000" w:fill="DDEBF7"/>
            <w:noWrap/>
            <w:vAlign w:val="bottom"/>
            <w:hideMark/>
          </w:tcPr>
          <w:p w:rsidR="005370A2" w:rsidRPr="008F7320" w:rsidRDefault="005370A2" w:rsidP="004E4571">
            <w:pPr>
              <w:spacing w:after="0" w:line="240" w:lineRule="auto"/>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 </w:t>
            </w:r>
          </w:p>
        </w:tc>
        <w:tc>
          <w:tcPr>
            <w:tcW w:w="846" w:type="dxa"/>
            <w:tcBorders>
              <w:top w:val="single" w:sz="8" w:space="0" w:color="auto"/>
              <w:left w:val="nil"/>
              <w:bottom w:val="single" w:sz="4" w:space="0" w:color="auto"/>
              <w:right w:val="single" w:sz="8" w:space="0" w:color="auto"/>
            </w:tcBorders>
            <w:shd w:val="clear" w:color="000000" w:fill="DDEBF7"/>
            <w:noWrap/>
            <w:vAlign w:val="bottom"/>
            <w:hideMark/>
          </w:tcPr>
          <w:p w:rsidR="005370A2" w:rsidRPr="008F7320" w:rsidRDefault="005370A2" w:rsidP="004E4571">
            <w:pPr>
              <w:spacing w:after="0" w:line="240" w:lineRule="auto"/>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INDEMNIZACION POR SINIESTRO DE BIEN MUEBLE</w:t>
            </w:r>
          </w:p>
        </w:tc>
        <w:tc>
          <w:tcPr>
            <w:tcW w:w="1653" w:type="dxa"/>
            <w:tcBorders>
              <w:top w:val="single" w:sz="8" w:space="0" w:color="auto"/>
              <w:left w:val="nil"/>
              <w:bottom w:val="single" w:sz="4" w:space="0" w:color="auto"/>
              <w:right w:val="single" w:sz="8" w:space="0" w:color="auto"/>
            </w:tcBorders>
            <w:shd w:val="clear" w:color="000000" w:fill="DDEBF7"/>
            <w:noWrap/>
            <w:vAlign w:val="bottom"/>
            <w:hideMark/>
          </w:tcPr>
          <w:p w:rsidR="005370A2" w:rsidRPr="008F7320" w:rsidRDefault="005370A2" w:rsidP="004E4571">
            <w:pPr>
              <w:spacing w:after="0" w:line="240" w:lineRule="auto"/>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 </w:t>
            </w:r>
          </w:p>
        </w:tc>
        <w:tc>
          <w:tcPr>
            <w:tcW w:w="343" w:type="dxa"/>
            <w:tcBorders>
              <w:top w:val="single" w:sz="8" w:space="0" w:color="auto"/>
              <w:left w:val="nil"/>
              <w:bottom w:val="single" w:sz="4" w:space="0" w:color="auto"/>
              <w:right w:val="single" w:sz="8" w:space="0" w:color="auto"/>
            </w:tcBorders>
            <w:shd w:val="clear" w:color="000000" w:fill="DDEBF7"/>
            <w:noWrap/>
            <w:vAlign w:val="bottom"/>
            <w:hideMark/>
          </w:tcPr>
          <w:p w:rsidR="005370A2" w:rsidRPr="008F7320" w:rsidRDefault="005370A2" w:rsidP="004E4571">
            <w:pPr>
              <w:spacing w:after="0" w:line="240" w:lineRule="auto"/>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 </w:t>
            </w:r>
          </w:p>
        </w:tc>
        <w:tc>
          <w:tcPr>
            <w:tcW w:w="1488" w:type="dxa"/>
            <w:tcBorders>
              <w:top w:val="single" w:sz="8" w:space="0" w:color="auto"/>
              <w:left w:val="nil"/>
              <w:bottom w:val="single" w:sz="4" w:space="0" w:color="auto"/>
              <w:right w:val="single" w:sz="8" w:space="0" w:color="auto"/>
            </w:tcBorders>
            <w:shd w:val="clear" w:color="000000" w:fill="DDEBF7"/>
            <w:noWrap/>
            <w:vAlign w:val="bottom"/>
            <w:hideMark/>
          </w:tcPr>
          <w:p w:rsidR="005370A2" w:rsidRPr="008F7320" w:rsidRDefault="005370A2" w:rsidP="004E4571">
            <w:pPr>
              <w:spacing w:after="0" w:line="240" w:lineRule="auto"/>
              <w:rPr>
                <w:rFonts w:ascii="Calibri" w:eastAsia="Times New Roman" w:hAnsi="Calibri" w:cs="Calibri"/>
                <w:b/>
                <w:bCs/>
                <w:color w:val="000000"/>
                <w:sz w:val="10"/>
                <w:szCs w:val="10"/>
                <w:lang w:eastAsia="es-MX"/>
              </w:rPr>
            </w:pPr>
            <w:r w:rsidRPr="008F7320">
              <w:rPr>
                <w:rFonts w:ascii="Calibri" w:eastAsia="Times New Roman" w:hAnsi="Calibri" w:cs="Calibri"/>
                <w:b/>
                <w:bCs/>
                <w:color w:val="000000"/>
                <w:sz w:val="10"/>
                <w:szCs w:val="10"/>
                <w:lang w:eastAsia="es-MX"/>
              </w:rPr>
              <w:t> </w:t>
            </w:r>
          </w:p>
        </w:tc>
        <w:tc>
          <w:tcPr>
            <w:tcW w:w="300"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rPr>
                <w:rFonts w:ascii="Calibri" w:eastAsia="Times New Roman" w:hAnsi="Calibri" w:cs="Calibri"/>
                <w:b/>
                <w:bCs/>
                <w:color w:val="000000"/>
                <w:sz w:val="10"/>
                <w:szCs w:val="10"/>
                <w:lang w:eastAsia="es-MX"/>
              </w:rPr>
            </w:pPr>
          </w:p>
        </w:tc>
        <w:tc>
          <w:tcPr>
            <w:tcW w:w="318"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rPr>
                <w:rFonts w:ascii="Times New Roman" w:eastAsia="Times New Roman" w:hAnsi="Times New Roman" w:cs="Times New Roman"/>
                <w:sz w:val="10"/>
                <w:szCs w:val="10"/>
                <w:lang w:eastAsia="es-MX"/>
              </w:rPr>
            </w:pPr>
          </w:p>
        </w:tc>
        <w:tc>
          <w:tcPr>
            <w:tcW w:w="1768"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jc w:val="center"/>
              <w:rPr>
                <w:rFonts w:ascii="Times New Roman" w:eastAsia="Times New Roman" w:hAnsi="Times New Roman" w:cs="Times New Roman"/>
                <w:sz w:val="10"/>
                <w:szCs w:val="10"/>
                <w:lang w:eastAsia="es-MX"/>
              </w:rPr>
            </w:pPr>
          </w:p>
        </w:tc>
        <w:tc>
          <w:tcPr>
            <w:tcW w:w="520"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jc w:val="center"/>
              <w:rPr>
                <w:rFonts w:ascii="Times New Roman" w:eastAsia="Times New Roman" w:hAnsi="Times New Roman" w:cs="Times New Roman"/>
                <w:sz w:val="10"/>
                <w:szCs w:val="10"/>
                <w:lang w:eastAsia="es-MX"/>
              </w:rPr>
            </w:pPr>
          </w:p>
        </w:tc>
        <w:tc>
          <w:tcPr>
            <w:tcW w:w="2032"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jc w:val="right"/>
              <w:rPr>
                <w:rFonts w:ascii="Times New Roman" w:eastAsia="Times New Roman" w:hAnsi="Times New Roman" w:cs="Times New Roman"/>
                <w:sz w:val="10"/>
                <w:szCs w:val="10"/>
                <w:lang w:eastAsia="es-MX"/>
              </w:rPr>
            </w:pPr>
          </w:p>
        </w:tc>
        <w:tc>
          <w:tcPr>
            <w:tcW w:w="370"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rPr>
                <w:rFonts w:ascii="Times New Roman" w:eastAsia="Times New Roman" w:hAnsi="Times New Roman" w:cs="Times New Roman"/>
                <w:sz w:val="10"/>
                <w:szCs w:val="10"/>
                <w:lang w:eastAsia="es-MX"/>
              </w:rPr>
            </w:pPr>
          </w:p>
        </w:tc>
        <w:tc>
          <w:tcPr>
            <w:tcW w:w="3118"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rPr>
                <w:rFonts w:ascii="Times New Roman" w:eastAsia="Times New Roman" w:hAnsi="Times New Roman" w:cs="Times New Roman"/>
                <w:sz w:val="10"/>
                <w:szCs w:val="10"/>
                <w:lang w:eastAsia="es-MX"/>
              </w:rPr>
            </w:pPr>
          </w:p>
        </w:tc>
      </w:tr>
      <w:tr w:rsidR="005370A2" w:rsidRPr="008F7320" w:rsidTr="004E4571">
        <w:trPr>
          <w:trHeight w:val="439"/>
        </w:trPr>
        <w:tc>
          <w:tcPr>
            <w:tcW w:w="318"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5370A2" w:rsidRPr="008F7320" w:rsidRDefault="005370A2" w:rsidP="004E4571">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4.01</w:t>
            </w:r>
          </w:p>
        </w:tc>
        <w:tc>
          <w:tcPr>
            <w:tcW w:w="585" w:type="dxa"/>
            <w:tcBorders>
              <w:top w:val="single" w:sz="8" w:space="0" w:color="auto"/>
              <w:left w:val="nil"/>
              <w:bottom w:val="single" w:sz="8" w:space="0" w:color="auto"/>
              <w:right w:val="single" w:sz="8" w:space="0" w:color="auto"/>
            </w:tcBorders>
            <w:shd w:val="clear" w:color="000000" w:fill="FFFFFF"/>
            <w:noWrap/>
            <w:vAlign w:val="center"/>
            <w:hideMark/>
          </w:tcPr>
          <w:p w:rsidR="005370A2" w:rsidRPr="008F7320" w:rsidRDefault="005370A2" w:rsidP="004E4571">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INGRESOS PROPIOS</w:t>
            </w:r>
          </w:p>
        </w:tc>
        <w:tc>
          <w:tcPr>
            <w:tcW w:w="846" w:type="dxa"/>
            <w:tcBorders>
              <w:top w:val="nil"/>
              <w:left w:val="nil"/>
              <w:bottom w:val="single" w:sz="8" w:space="0" w:color="auto"/>
              <w:right w:val="nil"/>
            </w:tcBorders>
            <w:shd w:val="clear" w:color="auto" w:fill="auto"/>
            <w:noWrap/>
            <w:vAlign w:val="center"/>
            <w:hideMark/>
          </w:tcPr>
          <w:p w:rsidR="005370A2" w:rsidRPr="008F7320" w:rsidRDefault="005370A2" w:rsidP="004E4571">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4.1.7.8</w:t>
            </w:r>
          </w:p>
        </w:tc>
        <w:tc>
          <w:tcPr>
            <w:tcW w:w="1653" w:type="dxa"/>
            <w:tcBorders>
              <w:top w:val="nil"/>
              <w:left w:val="single" w:sz="8" w:space="0" w:color="auto"/>
              <w:bottom w:val="single" w:sz="8" w:space="0" w:color="auto"/>
              <w:right w:val="single" w:sz="8" w:space="0" w:color="auto"/>
            </w:tcBorders>
            <w:shd w:val="clear" w:color="auto" w:fill="auto"/>
            <w:vAlign w:val="center"/>
            <w:hideMark/>
          </w:tcPr>
          <w:p w:rsidR="005370A2" w:rsidRPr="008F7320" w:rsidRDefault="005370A2" w:rsidP="004E4571">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INGRESOS POR VENTA DE BIENES Y PREST. DE SERV. DE  LOS PODERES LEG. Y JUD., Y  ORG. AUTÓNOMOS</w:t>
            </w:r>
          </w:p>
        </w:tc>
        <w:tc>
          <w:tcPr>
            <w:tcW w:w="343" w:type="dxa"/>
            <w:tcBorders>
              <w:top w:val="nil"/>
              <w:left w:val="nil"/>
              <w:bottom w:val="single" w:sz="8" w:space="0" w:color="auto"/>
              <w:right w:val="nil"/>
            </w:tcBorders>
            <w:shd w:val="clear" w:color="auto" w:fill="auto"/>
            <w:noWrap/>
            <w:vAlign w:val="center"/>
            <w:hideMark/>
          </w:tcPr>
          <w:p w:rsidR="005370A2" w:rsidRPr="008F7320" w:rsidRDefault="005370A2" w:rsidP="004E4571">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7.8</w:t>
            </w:r>
          </w:p>
        </w:tc>
        <w:tc>
          <w:tcPr>
            <w:tcW w:w="1488" w:type="dxa"/>
            <w:tcBorders>
              <w:top w:val="nil"/>
              <w:left w:val="single" w:sz="8" w:space="0" w:color="auto"/>
              <w:bottom w:val="single" w:sz="8" w:space="0" w:color="auto"/>
              <w:right w:val="single" w:sz="8" w:space="0" w:color="auto"/>
            </w:tcBorders>
            <w:shd w:val="clear" w:color="auto" w:fill="auto"/>
            <w:vAlign w:val="center"/>
            <w:hideMark/>
          </w:tcPr>
          <w:p w:rsidR="005370A2" w:rsidRPr="008F7320" w:rsidRDefault="005370A2" w:rsidP="004E4571">
            <w:pPr>
              <w:spacing w:after="0" w:line="240" w:lineRule="auto"/>
              <w:jc w:val="center"/>
              <w:rPr>
                <w:rFonts w:ascii="Calibri" w:eastAsia="Times New Roman" w:hAnsi="Calibri" w:cs="Calibri"/>
                <w:color w:val="000000"/>
                <w:sz w:val="10"/>
                <w:szCs w:val="10"/>
                <w:lang w:eastAsia="es-MX"/>
              </w:rPr>
            </w:pPr>
            <w:r w:rsidRPr="008F7320">
              <w:rPr>
                <w:rFonts w:ascii="Calibri" w:eastAsia="Times New Roman" w:hAnsi="Calibri" w:cs="Calibri"/>
                <w:color w:val="000000"/>
                <w:sz w:val="10"/>
                <w:szCs w:val="10"/>
                <w:lang w:eastAsia="es-MX"/>
              </w:rPr>
              <w:t>INGRESOS POR VENTA DE BIENES Y PREST. DE SERV. DE  LOS PODERES LEG. Y JUD., Y  ORG. AUTÓNOMOS</w:t>
            </w:r>
          </w:p>
        </w:tc>
        <w:tc>
          <w:tcPr>
            <w:tcW w:w="300"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jc w:val="center"/>
              <w:rPr>
                <w:rFonts w:ascii="Calibri" w:eastAsia="Times New Roman" w:hAnsi="Calibri" w:cs="Calibri"/>
                <w:color w:val="000000"/>
                <w:sz w:val="10"/>
                <w:szCs w:val="10"/>
                <w:lang w:eastAsia="es-MX"/>
              </w:rPr>
            </w:pPr>
          </w:p>
        </w:tc>
        <w:tc>
          <w:tcPr>
            <w:tcW w:w="318"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rPr>
                <w:rFonts w:ascii="Times New Roman" w:eastAsia="Times New Roman" w:hAnsi="Times New Roman" w:cs="Times New Roman"/>
                <w:sz w:val="10"/>
                <w:szCs w:val="10"/>
                <w:lang w:eastAsia="es-MX"/>
              </w:rPr>
            </w:pPr>
          </w:p>
        </w:tc>
        <w:tc>
          <w:tcPr>
            <w:tcW w:w="1768"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jc w:val="center"/>
              <w:rPr>
                <w:rFonts w:ascii="Times New Roman" w:eastAsia="Times New Roman" w:hAnsi="Times New Roman" w:cs="Times New Roman"/>
                <w:sz w:val="10"/>
                <w:szCs w:val="10"/>
                <w:lang w:eastAsia="es-MX"/>
              </w:rPr>
            </w:pPr>
          </w:p>
        </w:tc>
        <w:tc>
          <w:tcPr>
            <w:tcW w:w="520"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jc w:val="center"/>
              <w:rPr>
                <w:rFonts w:ascii="Times New Roman" w:eastAsia="Times New Roman" w:hAnsi="Times New Roman" w:cs="Times New Roman"/>
                <w:sz w:val="10"/>
                <w:szCs w:val="10"/>
                <w:lang w:eastAsia="es-MX"/>
              </w:rPr>
            </w:pPr>
          </w:p>
        </w:tc>
        <w:tc>
          <w:tcPr>
            <w:tcW w:w="2032"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jc w:val="right"/>
              <w:rPr>
                <w:rFonts w:ascii="Times New Roman" w:eastAsia="Times New Roman" w:hAnsi="Times New Roman" w:cs="Times New Roman"/>
                <w:sz w:val="10"/>
                <w:szCs w:val="10"/>
                <w:lang w:eastAsia="es-MX"/>
              </w:rPr>
            </w:pPr>
          </w:p>
        </w:tc>
        <w:tc>
          <w:tcPr>
            <w:tcW w:w="370"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rPr>
                <w:rFonts w:ascii="Times New Roman" w:eastAsia="Times New Roman" w:hAnsi="Times New Roman" w:cs="Times New Roman"/>
                <w:sz w:val="10"/>
                <w:szCs w:val="10"/>
                <w:lang w:eastAsia="es-MX"/>
              </w:rPr>
            </w:pPr>
          </w:p>
        </w:tc>
        <w:tc>
          <w:tcPr>
            <w:tcW w:w="3118" w:type="dxa"/>
            <w:tcBorders>
              <w:top w:val="nil"/>
              <w:left w:val="nil"/>
              <w:bottom w:val="nil"/>
              <w:right w:val="nil"/>
            </w:tcBorders>
            <w:shd w:val="clear" w:color="auto" w:fill="auto"/>
            <w:noWrap/>
            <w:vAlign w:val="bottom"/>
            <w:hideMark/>
          </w:tcPr>
          <w:p w:rsidR="005370A2" w:rsidRPr="008F7320" w:rsidRDefault="005370A2" w:rsidP="004E4571">
            <w:pPr>
              <w:spacing w:after="0" w:line="240" w:lineRule="auto"/>
              <w:rPr>
                <w:rFonts w:ascii="Times New Roman" w:eastAsia="Times New Roman" w:hAnsi="Times New Roman" w:cs="Times New Roman"/>
                <w:sz w:val="10"/>
                <w:szCs w:val="10"/>
                <w:lang w:eastAsia="es-MX"/>
              </w:rPr>
            </w:pPr>
          </w:p>
        </w:tc>
      </w:tr>
    </w:tbl>
    <w:p w:rsidR="005370A2" w:rsidRDefault="005370A2" w:rsidP="005370A2">
      <w:pPr>
        <w:pStyle w:val="Texto"/>
        <w:spacing w:after="0" w:line="240" w:lineRule="exact"/>
        <w:ind w:left="720" w:firstLine="0"/>
        <w:rPr>
          <w:rFonts w:ascii="Soberana sans" w:hAnsi="Soberana sans"/>
          <w:sz w:val="22"/>
          <w:szCs w:val="22"/>
          <w:lang w:val="es-MX"/>
        </w:rPr>
      </w:pPr>
    </w:p>
    <w:p w:rsidR="005370A2" w:rsidRDefault="005370A2" w:rsidP="005370A2">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 xml:space="preserve">  </w:t>
      </w:r>
    </w:p>
    <w:p w:rsidR="005370A2" w:rsidRDefault="005370A2" w:rsidP="005370A2">
      <w:pPr>
        <w:pStyle w:val="Texto"/>
        <w:spacing w:after="0" w:line="240" w:lineRule="exact"/>
        <w:ind w:firstLine="0"/>
        <w:rPr>
          <w:rFonts w:ascii="Soberana sans" w:hAnsi="Soberana sans"/>
          <w:sz w:val="22"/>
          <w:szCs w:val="22"/>
          <w:lang w:val="es-MX"/>
        </w:rPr>
      </w:pPr>
    </w:p>
    <w:p w:rsidR="005370A2" w:rsidRPr="00BD47D4" w:rsidRDefault="005370A2" w:rsidP="005370A2">
      <w:pPr>
        <w:pStyle w:val="Prrafodelista"/>
        <w:numPr>
          <w:ilvl w:val="0"/>
          <w:numId w:val="8"/>
        </w:numPr>
        <w:jc w:val="both"/>
        <w:rPr>
          <w:rFonts w:ascii="Soberana sans" w:hAnsi="Soberana sans" w:cs="Arial"/>
          <w:b/>
        </w:rPr>
      </w:pPr>
      <w:r w:rsidRPr="00BD47D4">
        <w:rPr>
          <w:rFonts w:ascii="Soberana sans" w:hAnsi="Soberana sans" w:cs="Arial"/>
          <w:b/>
        </w:rPr>
        <w:t>Posición en Moneda Extranjera y Protección de Riesgo Cambiario</w:t>
      </w:r>
    </w:p>
    <w:p w:rsidR="005370A2" w:rsidRPr="00BD47D4" w:rsidRDefault="005370A2" w:rsidP="005370A2">
      <w:pPr>
        <w:pStyle w:val="Prrafodelista"/>
        <w:jc w:val="both"/>
        <w:rPr>
          <w:rFonts w:ascii="Soberana sans" w:hAnsi="Soberana sans" w:cs="Arial"/>
        </w:rPr>
      </w:pPr>
      <w:r w:rsidRPr="00BD47D4">
        <w:rPr>
          <w:rFonts w:ascii="Soberana sans" w:hAnsi="Soberana sans" w:cs="Arial"/>
        </w:rPr>
        <w:t>No se manejan activos, pasivos en moneda extranjera.</w:t>
      </w:r>
    </w:p>
    <w:p w:rsidR="005370A2" w:rsidRPr="00BD47D4" w:rsidRDefault="005370A2" w:rsidP="005370A2">
      <w:pPr>
        <w:pStyle w:val="Prrafodelista"/>
        <w:jc w:val="both"/>
        <w:rPr>
          <w:rFonts w:ascii="Soberana sans" w:hAnsi="Soberana sans" w:cs="Arial"/>
        </w:rPr>
      </w:pPr>
    </w:p>
    <w:p w:rsidR="005370A2" w:rsidRDefault="005370A2" w:rsidP="005370A2">
      <w:pPr>
        <w:pStyle w:val="Prrafodelista"/>
        <w:numPr>
          <w:ilvl w:val="0"/>
          <w:numId w:val="8"/>
        </w:numPr>
        <w:jc w:val="both"/>
        <w:rPr>
          <w:rFonts w:ascii="Soberana sans" w:hAnsi="Soberana sans" w:cs="Arial"/>
          <w:b/>
        </w:rPr>
      </w:pPr>
      <w:r w:rsidRPr="00BD47D4">
        <w:rPr>
          <w:rFonts w:ascii="Soberana sans" w:hAnsi="Soberana sans" w:cs="Arial"/>
          <w:b/>
        </w:rPr>
        <w:lastRenderedPageBreak/>
        <w:t>Reporte Analítico del Activo</w:t>
      </w:r>
    </w:p>
    <w:tbl>
      <w:tblPr>
        <w:tblW w:w="7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06"/>
        <w:gridCol w:w="1919"/>
      </w:tblGrid>
      <w:tr w:rsidR="005370A2" w:rsidRPr="00C93D3D" w:rsidTr="004E4571">
        <w:trPr>
          <w:trHeight w:hRule="exact" w:val="301"/>
          <w:jc w:val="center"/>
        </w:trPr>
        <w:tc>
          <w:tcPr>
            <w:tcW w:w="3918" w:type="pct"/>
            <w:shd w:val="clear" w:color="auto" w:fill="auto"/>
            <w:noWrap/>
            <w:vAlign w:val="bottom"/>
            <w:hideMark/>
          </w:tcPr>
          <w:p w:rsidR="005370A2" w:rsidRPr="00C93D3D" w:rsidRDefault="005370A2" w:rsidP="004E4571">
            <w:pPr>
              <w:spacing w:after="0" w:line="240" w:lineRule="auto"/>
              <w:rPr>
                <w:rFonts w:ascii="Soberana sans" w:hAnsi="Soberana sans" w:cs="Arial"/>
                <w:b/>
              </w:rPr>
            </w:pPr>
            <w:r w:rsidRPr="00C93D3D">
              <w:rPr>
                <w:rFonts w:ascii="Soberana sans" w:hAnsi="Soberana sans" w:cs="Arial"/>
                <w:b/>
              </w:rPr>
              <w:t>ACTIVO</w:t>
            </w:r>
          </w:p>
        </w:tc>
        <w:tc>
          <w:tcPr>
            <w:tcW w:w="1082" w:type="pct"/>
            <w:shd w:val="clear" w:color="auto" w:fill="auto"/>
            <w:noWrap/>
            <w:vAlign w:val="bottom"/>
            <w:hideMark/>
          </w:tcPr>
          <w:p w:rsidR="005370A2" w:rsidRPr="00C93D3D" w:rsidRDefault="005370A2" w:rsidP="004E4571">
            <w:pPr>
              <w:spacing w:after="0" w:line="240" w:lineRule="auto"/>
              <w:rPr>
                <w:rFonts w:ascii="Soberana sans" w:hAnsi="Soberana sans" w:cs="Arial"/>
              </w:rPr>
            </w:pPr>
          </w:p>
        </w:tc>
      </w:tr>
      <w:tr w:rsidR="005370A2" w:rsidRPr="00C93D3D" w:rsidTr="004E4571">
        <w:trPr>
          <w:trHeight w:hRule="exact" w:val="301"/>
          <w:jc w:val="center"/>
        </w:trPr>
        <w:tc>
          <w:tcPr>
            <w:tcW w:w="3918" w:type="pct"/>
            <w:shd w:val="clear" w:color="auto" w:fill="auto"/>
            <w:noWrap/>
            <w:vAlign w:val="bottom"/>
            <w:hideMark/>
          </w:tcPr>
          <w:p w:rsidR="005370A2" w:rsidRPr="00C93D3D" w:rsidRDefault="005370A2" w:rsidP="004E4571">
            <w:pPr>
              <w:spacing w:after="0" w:line="240" w:lineRule="auto"/>
              <w:rPr>
                <w:rFonts w:ascii="Soberana sans" w:hAnsi="Soberana sans" w:cs="Arial"/>
                <w:b/>
                <w:u w:val="single"/>
              </w:rPr>
            </w:pPr>
            <w:r w:rsidRPr="00C93D3D">
              <w:rPr>
                <w:rFonts w:ascii="Soberana sans" w:hAnsi="Soberana sans" w:cs="Arial"/>
                <w:b/>
                <w:u w:val="single"/>
              </w:rPr>
              <w:t>Activo Circulante</w:t>
            </w:r>
          </w:p>
        </w:tc>
        <w:tc>
          <w:tcPr>
            <w:tcW w:w="1082" w:type="pct"/>
            <w:shd w:val="clear" w:color="auto" w:fill="auto"/>
            <w:noWrap/>
            <w:vAlign w:val="bottom"/>
            <w:hideMark/>
          </w:tcPr>
          <w:p w:rsidR="005370A2" w:rsidRPr="00C93D3D" w:rsidRDefault="005370A2" w:rsidP="004E4571">
            <w:pPr>
              <w:spacing w:after="0" w:line="240" w:lineRule="auto"/>
              <w:rPr>
                <w:rFonts w:ascii="Soberana sans" w:hAnsi="Soberana sans" w:cs="Arial"/>
              </w:rPr>
            </w:pPr>
          </w:p>
        </w:tc>
      </w:tr>
      <w:tr w:rsidR="005370A2" w:rsidRPr="00C93D3D" w:rsidTr="004E4571">
        <w:trPr>
          <w:trHeight w:hRule="exact" w:val="301"/>
          <w:jc w:val="center"/>
        </w:trPr>
        <w:tc>
          <w:tcPr>
            <w:tcW w:w="3918" w:type="pct"/>
            <w:shd w:val="clear" w:color="auto" w:fill="auto"/>
            <w:noWrap/>
            <w:vAlign w:val="bottom"/>
            <w:hideMark/>
          </w:tcPr>
          <w:p w:rsidR="005370A2" w:rsidRPr="00C93D3D" w:rsidRDefault="005370A2" w:rsidP="004E4571">
            <w:pPr>
              <w:spacing w:after="0" w:line="240" w:lineRule="auto"/>
              <w:rPr>
                <w:rFonts w:ascii="Soberana sans" w:hAnsi="Soberana sans" w:cs="Arial"/>
              </w:rPr>
            </w:pPr>
            <w:r w:rsidRPr="00C93D3D">
              <w:rPr>
                <w:rFonts w:ascii="Soberana sans" w:hAnsi="Soberana sans" w:cs="Arial"/>
              </w:rPr>
              <w:t>Efectivo y Equivalentes</w:t>
            </w:r>
          </w:p>
        </w:tc>
        <w:tc>
          <w:tcPr>
            <w:tcW w:w="1082" w:type="pct"/>
            <w:shd w:val="clear" w:color="auto" w:fill="auto"/>
            <w:noWrap/>
            <w:vAlign w:val="bottom"/>
            <w:hideMark/>
          </w:tcPr>
          <w:p w:rsidR="005370A2" w:rsidRPr="009E35E4" w:rsidRDefault="005370A2" w:rsidP="004E4571">
            <w:pPr>
              <w:spacing w:after="0" w:line="240" w:lineRule="auto"/>
              <w:jc w:val="right"/>
              <w:rPr>
                <w:rFonts w:ascii="Fixedsys" w:hAnsi="Fixedsys" w:cs="Fixedsys"/>
                <w:color w:val="000000"/>
                <w:sz w:val="20"/>
                <w:szCs w:val="20"/>
              </w:rPr>
            </w:pPr>
            <w:r w:rsidRPr="009E35E4">
              <w:rPr>
                <w:rFonts w:ascii="Fixedsys" w:hAnsi="Fixedsys" w:cs="Fixedsys"/>
                <w:color w:val="000000"/>
                <w:sz w:val="20"/>
                <w:szCs w:val="20"/>
              </w:rPr>
              <w:t xml:space="preserve">   </w:t>
            </w:r>
            <w:r>
              <w:rPr>
                <w:rFonts w:ascii="Fixedsys" w:hAnsi="Fixedsys" w:cs="Fixedsys"/>
                <w:color w:val="000000"/>
                <w:sz w:val="20"/>
                <w:szCs w:val="20"/>
              </w:rPr>
              <w:t>4,716,528.57</w:t>
            </w:r>
          </w:p>
        </w:tc>
      </w:tr>
      <w:tr w:rsidR="005370A2" w:rsidRPr="00C93D3D" w:rsidTr="004E4571">
        <w:trPr>
          <w:trHeight w:hRule="exact" w:val="301"/>
          <w:jc w:val="center"/>
        </w:trPr>
        <w:tc>
          <w:tcPr>
            <w:tcW w:w="3918" w:type="pct"/>
            <w:shd w:val="clear" w:color="auto" w:fill="auto"/>
            <w:noWrap/>
            <w:vAlign w:val="bottom"/>
            <w:hideMark/>
          </w:tcPr>
          <w:p w:rsidR="005370A2" w:rsidRPr="00C93D3D" w:rsidRDefault="005370A2" w:rsidP="004E4571">
            <w:pPr>
              <w:spacing w:after="0" w:line="240" w:lineRule="auto"/>
              <w:rPr>
                <w:rFonts w:ascii="Soberana sans" w:hAnsi="Soberana sans" w:cs="Arial"/>
              </w:rPr>
            </w:pPr>
            <w:r w:rsidRPr="00C93D3D">
              <w:rPr>
                <w:rFonts w:ascii="Soberana sans" w:hAnsi="Soberana sans" w:cs="Arial"/>
              </w:rPr>
              <w:t>Derechos a Recibir Efectivo o Equivalentes</w:t>
            </w:r>
          </w:p>
        </w:tc>
        <w:tc>
          <w:tcPr>
            <w:tcW w:w="1082" w:type="pct"/>
            <w:shd w:val="clear" w:color="auto" w:fill="auto"/>
            <w:noWrap/>
            <w:vAlign w:val="bottom"/>
            <w:hideMark/>
          </w:tcPr>
          <w:p w:rsidR="005370A2" w:rsidRPr="009E35E4" w:rsidRDefault="005370A2" w:rsidP="004E4571">
            <w:pPr>
              <w:spacing w:after="0" w:line="240" w:lineRule="auto"/>
              <w:jc w:val="right"/>
              <w:rPr>
                <w:rFonts w:ascii="Fixedsys" w:hAnsi="Fixedsys" w:cs="Fixedsys"/>
                <w:color w:val="000000"/>
                <w:sz w:val="20"/>
                <w:szCs w:val="20"/>
              </w:rPr>
            </w:pPr>
            <w:r w:rsidRPr="009E35E4">
              <w:rPr>
                <w:rFonts w:ascii="Fixedsys" w:hAnsi="Fixedsys" w:cs="Fixedsys"/>
                <w:color w:val="000000"/>
                <w:sz w:val="20"/>
                <w:szCs w:val="20"/>
              </w:rPr>
              <w:t xml:space="preserve">         0.00 </w:t>
            </w:r>
          </w:p>
        </w:tc>
      </w:tr>
      <w:tr w:rsidR="005370A2" w:rsidRPr="00C93D3D" w:rsidTr="004E4571">
        <w:trPr>
          <w:trHeight w:hRule="exact" w:val="301"/>
          <w:jc w:val="center"/>
        </w:trPr>
        <w:tc>
          <w:tcPr>
            <w:tcW w:w="3918" w:type="pct"/>
            <w:shd w:val="clear" w:color="auto" w:fill="auto"/>
            <w:noWrap/>
            <w:vAlign w:val="bottom"/>
            <w:hideMark/>
          </w:tcPr>
          <w:p w:rsidR="005370A2" w:rsidRPr="00C93D3D" w:rsidRDefault="005370A2" w:rsidP="004E4571">
            <w:pPr>
              <w:spacing w:after="0" w:line="240" w:lineRule="auto"/>
              <w:rPr>
                <w:rFonts w:ascii="Soberana sans" w:hAnsi="Soberana sans" w:cs="Arial"/>
              </w:rPr>
            </w:pPr>
            <w:r w:rsidRPr="00C93D3D">
              <w:rPr>
                <w:rFonts w:ascii="Soberana sans" w:hAnsi="Soberana sans" w:cs="Arial"/>
              </w:rPr>
              <w:t>Derechos a Recibir Bienes y Servicios</w:t>
            </w:r>
          </w:p>
        </w:tc>
        <w:tc>
          <w:tcPr>
            <w:tcW w:w="1082" w:type="pct"/>
            <w:shd w:val="clear" w:color="auto" w:fill="auto"/>
            <w:noWrap/>
            <w:vAlign w:val="bottom"/>
            <w:hideMark/>
          </w:tcPr>
          <w:p w:rsidR="005370A2" w:rsidRPr="009E35E4" w:rsidRDefault="005370A2" w:rsidP="004E4571">
            <w:pPr>
              <w:spacing w:after="0" w:line="240" w:lineRule="auto"/>
              <w:jc w:val="right"/>
              <w:rPr>
                <w:rFonts w:ascii="Fixedsys" w:hAnsi="Fixedsys" w:cs="Fixedsys"/>
                <w:color w:val="000000"/>
                <w:sz w:val="20"/>
                <w:szCs w:val="20"/>
              </w:rPr>
            </w:pPr>
            <w:r w:rsidRPr="009E35E4">
              <w:rPr>
                <w:rFonts w:ascii="Fixedsys" w:hAnsi="Fixedsys" w:cs="Fixedsys"/>
                <w:color w:val="000000"/>
                <w:sz w:val="20"/>
                <w:szCs w:val="20"/>
              </w:rPr>
              <w:t xml:space="preserve">                         0.00   </w:t>
            </w:r>
          </w:p>
        </w:tc>
      </w:tr>
      <w:tr w:rsidR="005370A2" w:rsidRPr="00C93D3D" w:rsidTr="004E4571">
        <w:trPr>
          <w:trHeight w:hRule="exact" w:val="301"/>
          <w:jc w:val="center"/>
        </w:trPr>
        <w:tc>
          <w:tcPr>
            <w:tcW w:w="3918" w:type="pct"/>
            <w:shd w:val="clear" w:color="auto" w:fill="auto"/>
            <w:noWrap/>
            <w:vAlign w:val="bottom"/>
            <w:hideMark/>
          </w:tcPr>
          <w:p w:rsidR="005370A2" w:rsidRPr="00C93D3D" w:rsidRDefault="005370A2" w:rsidP="004E4571">
            <w:pPr>
              <w:spacing w:after="0" w:line="240" w:lineRule="auto"/>
              <w:rPr>
                <w:rFonts w:ascii="Soberana sans" w:hAnsi="Soberana sans" w:cs="Arial"/>
                <w:b/>
              </w:rPr>
            </w:pPr>
            <w:r w:rsidRPr="00C93D3D">
              <w:rPr>
                <w:rFonts w:ascii="Soberana sans" w:hAnsi="Soberana sans" w:cs="Arial"/>
                <w:b/>
              </w:rPr>
              <w:t>Total de  Activos  Circulantes</w:t>
            </w:r>
          </w:p>
        </w:tc>
        <w:tc>
          <w:tcPr>
            <w:tcW w:w="1082" w:type="pct"/>
            <w:shd w:val="clear" w:color="auto" w:fill="auto"/>
            <w:noWrap/>
            <w:vAlign w:val="bottom"/>
            <w:hideMark/>
          </w:tcPr>
          <w:p w:rsidR="005370A2" w:rsidRPr="009E35E4" w:rsidRDefault="005370A2" w:rsidP="004E4571">
            <w:pPr>
              <w:spacing w:after="0" w:line="240" w:lineRule="auto"/>
              <w:jc w:val="right"/>
              <w:rPr>
                <w:rFonts w:ascii="Fixedsys" w:hAnsi="Fixedsys" w:cs="Fixedsys"/>
                <w:b/>
                <w:color w:val="000000"/>
                <w:sz w:val="20"/>
                <w:szCs w:val="20"/>
              </w:rPr>
            </w:pPr>
            <w:r w:rsidRPr="009E35E4">
              <w:rPr>
                <w:rFonts w:ascii="Fixedsys" w:hAnsi="Fixedsys" w:cs="Fixedsys"/>
                <w:color w:val="000000"/>
                <w:sz w:val="20"/>
                <w:szCs w:val="20"/>
              </w:rPr>
              <w:t xml:space="preserve">   </w:t>
            </w:r>
            <w:r w:rsidRPr="009E35E4">
              <w:rPr>
                <w:rFonts w:ascii="Fixedsys" w:hAnsi="Fixedsys" w:cs="Fixedsys"/>
                <w:b/>
                <w:color w:val="000000"/>
                <w:sz w:val="20"/>
                <w:szCs w:val="20"/>
              </w:rPr>
              <w:t xml:space="preserve">4,716,528.57 </w:t>
            </w:r>
          </w:p>
        </w:tc>
      </w:tr>
      <w:tr w:rsidR="005370A2" w:rsidRPr="00C93D3D" w:rsidTr="004E4571">
        <w:trPr>
          <w:trHeight w:hRule="exact" w:val="301"/>
          <w:jc w:val="center"/>
        </w:trPr>
        <w:tc>
          <w:tcPr>
            <w:tcW w:w="3918" w:type="pct"/>
            <w:shd w:val="clear" w:color="auto" w:fill="auto"/>
            <w:noWrap/>
            <w:vAlign w:val="bottom"/>
            <w:hideMark/>
          </w:tcPr>
          <w:p w:rsidR="005370A2" w:rsidRPr="00C93D3D" w:rsidRDefault="005370A2" w:rsidP="004E4571">
            <w:pPr>
              <w:spacing w:after="0" w:line="240" w:lineRule="auto"/>
              <w:rPr>
                <w:rFonts w:ascii="Soberana sans" w:hAnsi="Soberana sans" w:cs="Arial"/>
                <w:b/>
                <w:u w:val="single"/>
              </w:rPr>
            </w:pPr>
            <w:r w:rsidRPr="00C93D3D">
              <w:rPr>
                <w:rFonts w:ascii="Soberana sans" w:hAnsi="Soberana sans" w:cs="Arial"/>
                <w:b/>
                <w:u w:val="single"/>
              </w:rPr>
              <w:t>Activo No Circulante</w:t>
            </w:r>
          </w:p>
        </w:tc>
        <w:tc>
          <w:tcPr>
            <w:tcW w:w="1082" w:type="pct"/>
            <w:shd w:val="clear" w:color="auto" w:fill="auto"/>
            <w:noWrap/>
            <w:vAlign w:val="bottom"/>
            <w:hideMark/>
          </w:tcPr>
          <w:p w:rsidR="005370A2" w:rsidRPr="009E35E4" w:rsidRDefault="005370A2" w:rsidP="004E4571">
            <w:pPr>
              <w:spacing w:after="0" w:line="240" w:lineRule="auto"/>
              <w:jc w:val="right"/>
              <w:rPr>
                <w:rFonts w:ascii="Fixedsys" w:hAnsi="Fixedsys" w:cs="Fixedsys"/>
                <w:color w:val="000000"/>
                <w:sz w:val="20"/>
                <w:szCs w:val="20"/>
              </w:rPr>
            </w:pPr>
          </w:p>
        </w:tc>
      </w:tr>
      <w:tr w:rsidR="005370A2" w:rsidRPr="00C93D3D" w:rsidTr="004E4571">
        <w:trPr>
          <w:trHeight w:hRule="exact" w:val="301"/>
          <w:jc w:val="center"/>
        </w:trPr>
        <w:tc>
          <w:tcPr>
            <w:tcW w:w="3918" w:type="pct"/>
            <w:shd w:val="clear" w:color="auto" w:fill="auto"/>
            <w:noWrap/>
            <w:vAlign w:val="bottom"/>
            <w:hideMark/>
          </w:tcPr>
          <w:p w:rsidR="005370A2" w:rsidRPr="00C93D3D" w:rsidRDefault="005370A2" w:rsidP="004E4571">
            <w:pPr>
              <w:spacing w:after="0" w:line="240" w:lineRule="auto"/>
              <w:rPr>
                <w:rFonts w:ascii="Soberana sans" w:hAnsi="Soberana sans" w:cs="Arial"/>
              </w:rPr>
            </w:pPr>
            <w:r w:rsidRPr="00C93D3D">
              <w:rPr>
                <w:rFonts w:ascii="Soberana sans" w:hAnsi="Soberana sans" w:cs="Arial"/>
              </w:rPr>
              <w:t>Bienes Inmuebles, Infraestructura y Construcciones en Proceso</w:t>
            </w:r>
          </w:p>
        </w:tc>
        <w:tc>
          <w:tcPr>
            <w:tcW w:w="1082" w:type="pct"/>
            <w:shd w:val="clear" w:color="auto" w:fill="auto"/>
            <w:noWrap/>
            <w:vAlign w:val="bottom"/>
            <w:hideMark/>
          </w:tcPr>
          <w:p w:rsidR="005370A2" w:rsidRPr="009E35E4" w:rsidRDefault="005370A2" w:rsidP="004E4571">
            <w:pPr>
              <w:spacing w:after="0" w:line="240" w:lineRule="auto"/>
              <w:jc w:val="right"/>
              <w:rPr>
                <w:rFonts w:ascii="Fixedsys" w:hAnsi="Fixedsys" w:cs="Fixedsys"/>
                <w:color w:val="000000"/>
                <w:sz w:val="20"/>
                <w:szCs w:val="20"/>
              </w:rPr>
            </w:pPr>
            <w:r w:rsidRPr="009E35E4">
              <w:rPr>
                <w:rFonts w:ascii="Fixedsys" w:hAnsi="Fixedsys" w:cs="Fixedsys"/>
                <w:color w:val="000000"/>
                <w:sz w:val="20"/>
                <w:szCs w:val="20"/>
              </w:rPr>
              <w:t xml:space="preserve">     </w:t>
            </w:r>
            <w:r>
              <w:rPr>
                <w:rFonts w:ascii="Fixedsys" w:hAnsi="Fixedsys" w:cs="Fixedsys"/>
                <w:color w:val="000000"/>
                <w:sz w:val="20"/>
                <w:szCs w:val="20"/>
              </w:rPr>
              <w:t>7,605,491.76</w:t>
            </w:r>
            <w:r w:rsidRPr="009E35E4">
              <w:rPr>
                <w:rFonts w:ascii="Fixedsys" w:hAnsi="Fixedsys" w:cs="Fixedsys"/>
                <w:color w:val="000000"/>
                <w:sz w:val="20"/>
                <w:szCs w:val="20"/>
              </w:rPr>
              <w:t xml:space="preserve"> </w:t>
            </w:r>
          </w:p>
        </w:tc>
      </w:tr>
      <w:tr w:rsidR="005370A2" w:rsidRPr="00C93D3D" w:rsidTr="004E4571">
        <w:trPr>
          <w:trHeight w:hRule="exact" w:val="301"/>
          <w:jc w:val="center"/>
        </w:trPr>
        <w:tc>
          <w:tcPr>
            <w:tcW w:w="3918" w:type="pct"/>
            <w:shd w:val="clear" w:color="auto" w:fill="auto"/>
            <w:noWrap/>
            <w:vAlign w:val="bottom"/>
            <w:hideMark/>
          </w:tcPr>
          <w:p w:rsidR="005370A2" w:rsidRPr="00C93D3D" w:rsidRDefault="005370A2" w:rsidP="004E4571">
            <w:pPr>
              <w:spacing w:after="0" w:line="240" w:lineRule="auto"/>
              <w:rPr>
                <w:rFonts w:ascii="Soberana sans" w:hAnsi="Soberana sans" w:cs="Arial"/>
              </w:rPr>
            </w:pPr>
            <w:r w:rsidRPr="00C93D3D">
              <w:rPr>
                <w:rFonts w:ascii="Soberana sans" w:hAnsi="Soberana sans" w:cs="Arial"/>
              </w:rPr>
              <w:t>Bienes Muebles</w:t>
            </w:r>
          </w:p>
        </w:tc>
        <w:tc>
          <w:tcPr>
            <w:tcW w:w="1082" w:type="pct"/>
            <w:shd w:val="clear" w:color="auto" w:fill="auto"/>
            <w:noWrap/>
            <w:vAlign w:val="bottom"/>
            <w:hideMark/>
          </w:tcPr>
          <w:p w:rsidR="005370A2" w:rsidRPr="009E35E4" w:rsidRDefault="005370A2" w:rsidP="004E4571">
            <w:pPr>
              <w:spacing w:after="0" w:line="240" w:lineRule="auto"/>
              <w:jc w:val="right"/>
              <w:rPr>
                <w:rFonts w:ascii="Fixedsys" w:hAnsi="Fixedsys" w:cs="Fixedsys"/>
                <w:color w:val="000000"/>
                <w:sz w:val="20"/>
                <w:szCs w:val="20"/>
              </w:rPr>
            </w:pPr>
            <w:r w:rsidRPr="009E35E4">
              <w:rPr>
                <w:rFonts w:ascii="Fixedsys" w:hAnsi="Fixedsys" w:cs="Fixedsys"/>
                <w:color w:val="000000"/>
                <w:sz w:val="20"/>
                <w:szCs w:val="20"/>
              </w:rPr>
              <w:t xml:space="preserve">   </w:t>
            </w:r>
            <w:r>
              <w:rPr>
                <w:rFonts w:ascii="Fixedsys" w:hAnsi="Fixedsys" w:cs="Fixedsys"/>
                <w:color w:val="000000"/>
                <w:sz w:val="20"/>
                <w:szCs w:val="20"/>
              </w:rPr>
              <w:t>17,496,512.46</w:t>
            </w:r>
            <w:r w:rsidRPr="009E35E4">
              <w:rPr>
                <w:rFonts w:ascii="Fixedsys" w:hAnsi="Fixedsys" w:cs="Fixedsys"/>
                <w:color w:val="000000"/>
                <w:sz w:val="20"/>
                <w:szCs w:val="20"/>
              </w:rPr>
              <w:t xml:space="preserve"> </w:t>
            </w:r>
          </w:p>
        </w:tc>
      </w:tr>
      <w:tr w:rsidR="005370A2" w:rsidRPr="00C93D3D" w:rsidTr="004E4571">
        <w:trPr>
          <w:trHeight w:hRule="exact" w:val="301"/>
          <w:jc w:val="center"/>
        </w:trPr>
        <w:tc>
          <w:tcPr>
            <w:tcW w:w="3918" w:type="pct"/>
            <w:shd w:val="clear" w:color="auto" w:fill="auto"/>
            <w:noWrap/>
            <w:vAlign w:val="bottom"/>
            <w:hideMark/>
          </w:tcPr>
          <w:p w:rsidR="005370A2" w:rsidRPr="00C93D3D" w:rsidRDefault="005370A2" w:rsidP="004E4571">
            <w:pPr>
              <w:spacing w:after="0" w:line="240" w:lineRule="auto"/>
              <w:rPr>
                <w:rFonts w:ascii="Soberana sans" w:hAnsi="Soberana sans" w:cs="Arial"/>
              </w:rPr>
            </w:pPr>
            <w:r w:rsidRPr="00C93D3D">
              <w:rPr>
                <w:rFonts w:ascii="Soberana sans" w:hAnsi="Soberana sans" w:cs="Arial"/>
              </w:rPr>
              <w:t>Activos Intangibles</w:t>
            </w:r>
          </w:p>
        </w:tc>
        <w:tc>
          <w:tcPr>
            <w:tcW w:w="1082" w:type="pct"/>
            <w:shd w:val="clear" w:color="auto" w:fill="auto"/>
            <w:noWrap/>
            <w:vAlign w:val="bottom"/>
            <w:hideMark/>
          </w:tcPr>
          <w:p w:rsidR="005370A2" w:rsidRPr="009E35E4" w:rsidRDefault="005370A2" w:rsidP="004E4571">
            <w:pPr>
              <w:spacing w:after="0" w:line="240" w:lineRule="auto"/>
              <w:jc w:val="right"/>
              <w:rPr>
                <w:rFonts w:ascii="Fixedsys" w:hAnsi="Fixedsys" w:cs="Fixedsys"/>
                <w:color w:val="000000"/>
                <w:sz w:val="20"/>
                <w:szCs w:val="20"/>
              </w:rPr>
            </w:pPr>
            <w:r w:rsidRPr="009E35E4">
              <w:rPr>
                <w:rFonts w:ascii="Fixedsys" w:hAnsi="Fixedsys" w:cs="Fixedsys"/>
                <w:color w:val="000000"/>
                <w:sz w:val="20"/>
                <w:szCs w:val="20"/>
              </w:rPr>
              <w:t xml:space="preserve">         </w:t>
            </w:r>
            <w:r>
              <w:rPr>
                <w:rFonts w:ascii="Fixedsys" w:hAnsi="Fixedsys" w:cs="Fixedsys"/>
                <w:color w:val="000000"/>
                <w:sz w:val="20"/>
                <w:szCs w:val="20"/>
              </w:rPr>
              <w:t>271,965.34</w:t>
            </w:r>
            <w:r w:rsidRPr="009E35E4">
              <w:rPr>
                <w:rFonts w:ascii="Fixedsys" w:hAnsi="Fixedsys" w:cs="Fixedsys"/>
                <w:color w:val="000000"/>
                <w:sz w:val="20"/>
                <w:szCs w:val="20"/>
              </w:rPr>
              <w:t xml:space="preserve"> </w:t>
            </w:r>
          </w:p>
        </w:tc>
      </w:tr>
      <w:tr w:rsidR="005370A2" w:rsidRPr="00C93D3D" w:rsidTr="004E4571">
        <w:trPr>
          <w:trHeight w:hRule="exact" w:val="301"/>
          <w:jc w:val="center"/>
        </w:trPr>
        <w:tc>
          <w:tcPr>
            <w:tcW w:w="3918" w:type="pct"/>
            <w:shd w:val="clear" w:color="auto" w:fill="auto"/>
            <w:noWrap/>
            <w:vAlign w:val="bottom"/>
            <w:hideMark/>
          </w:tcPr>
          <w:p w:rsidR="005370A2" w:rsidRPr="00C93D3D" w:rsidRDefault="005370A2" w:rsidP="004E4571">
            <w:pPr>
              <w:spacing w:after="0" w:line="240" w:lineRule="auto"/>
              <w:rPr>
                <w:rFonts w:ascii="Soberana sans" w:hAnsi="Soberana sans" w:cs="Arial"/>
                <w:b/>
              </w:rPr>
            </w:pPr>
            <w:r w:rsidRPr="00C93D3D">
              <w:rPr>
                <w:rFonts w:ascii="Soberana sans" w:hAnsi="Soberana sans" w:cs="Arial"/>
                <w:b/>
              </w:rPr>
              <w:t>Total de  Activos  No Circulantes</w:t>
            </w:r>
          </w:p>
        </w:tc>
        <w:tc>
          <w:tcPr>
            <w:tcW w:w="1082" w:type="pct"/>
            <w:shd w:val="clear" w:color="auto" w:fill="auto"/>
            <w:noWrap/>
            <w:vAlign w:val="bottom"/>
            <w:hideMark/>
          </w:tcPr>
          <w:p w:rsidR="005370A2" w:rsidRPr="009E35E4" w:rsidRDefault="005370A2" w:rsidP="004E4571">
            <w:pPr>
              <w:spacing w:after="0" w:line="240" w:lineRule="auto"/>
              <w:jc w:val="right"/>
              <w:rPr>
                <w:rFonts w:ascii="Fixedsys" w:hAnsi="Fixedsys" w:cs="Fixedsys"/>
                <w:b/>
                <w:color w:val="000000"/>
                <w:sz w:val="20"/>
                <w:szCs w:val="20"/>
              </w:rPr>
            </w:pPr>
            <w:r w:rsidRPr="009E35E4">
              <w:rPr>
                <w:rFonts w:ascii="Fixedsys" w:hAnsi="Fixedsys" w:cs="Fixedsys"/>
                <w:color w:val="000000"/>
                <w:sz w:val="20"/>
                <w:szCs w:val="20"/>
              </w:rPr>
              <w:t xml:space="preserve">   </w:t>
            </w:r>
            <w:r w:rsidRPr="009E35E4">
              <w:rPr>
                <w:rFonts w:ascii="Fixedsys" w:hAnsi="Fixedsys" w:cs="Fixedsys"/>
                <w:b/>
                <w:color w:val="000000"/>
                <w:sz w:val="20"/>
                <w:szCs w:val="20"/>
              </w:rPr>
              <w:t>25,373,969.56</w:t>
            </w:r>
          </w:p>
        </w:tc>
      </w:tr>
      <w:tr w:rsidR="005370A2" w:rsidRPr="009E35E4" w:rsidTr="004E4571">
        <w:trPr>
          <w:trHeight w:hRule="exact" w:val="301"/>
          <w:jc w:val="center"/>
        </w:trPr>
        <w:tc>
          <w:tcPr>
            <w:tcW w:w="3918" w:type="pct"/>
            <w:shd w:val="clear" w:color="auto" w:fill="auto"/>
            <w:noWrap/>
            <w:vAlign w:val="bottom"/>
            <w:hideMark/>
          </w:tcPr>
          <w:p w:rsidR="005370A2" w:rsidRPr="00C93D3D" w:rsidRDefault="005370A2" w:rsidP="004E4571">
            <w:pPr>
              <w:spacing w:after="0" w:line="240" w:lineRule="auto"/>
              <w:rPr>
                <w:rFonts w:ascii="Soberana sans" w:hAnsi="Soberana sans" w:cs="Arial"/>
                <w:b/>
              </w:rPr>
            </w:pPr>
            <w:r w:rsidRPr="00C93D3D">
              <w:rPr>
                <w:rFonts w:ascii="Soberana sans" w:hAnsi="Soberana sans" w:cs="Arial"/>
                <w:b/>
              </w:rPr>
              <w:t>Total de Activo</w:t>
            </w:r>
          </w:p>
        </w:tc>
        <w:tc>
          <w:tcPr>
            <w:tcW w:w="1082" w:type="pct"/>
            <w:shd w:val="clear" w:color="auto" w:fill="auto"/>
            <w:noWrap/>
            <w:vAlign w:val="bottom"/>
            <w:hideMark/>
          </w:tcPr>
          <w:p w:rsidR="005370A2" w:rsidRPr="009E35E4" w:rsidRDefault="005370A2" w:rsidP="004E4571">
            <w:pPr>
              <w:spacing w:after="0" w:line="240" w:lineRule="auto"/>
              <w:jc w:val="right"/>
              <w:rPr>
                <w:rFonts w:ascii="Fixedsys" w:hAnsi="Fixedsys" w:cs="Fixedsys"/>
                <w:b/>
                <w:color w:val="000000"/>
                <w:sz w:val="20"/>
                <w:szCs w:val="20"/>
              </w:rPr>
            </w:pPr>
            <w:r w:rsidRPr="009E35E4">
              <w:rPr>
                <w:rFonts w:ascii="Fixedsys" w:hAnsi="Fixedsys" w:cs="Fixedsys"/>
                <w:b/>
                <w:color w:val="000000"/>
                <w:sz w:val="20"/>
                <w:szCs w:val="20"/>
              </w:rPr>
              <w:t xml:space="preserve">   30,090,498.13 </w:t>
            </w:r>
          </w:p>
        </w:tc>
      </w:tr>
    </w:tbl>
    <w:p w:rsidR="005370A2" w:rsidRPr="00580DC1" w:rsidRDefault="005370A2" w:rsidP="005370A2">
      <w:pPr>
        <w:jc w:val="both"/>
        <w:rPr>
          <w:rFonts w:ascii="Soberana sans" w:hAnsi="Soberana sans" w:cs="Arial"/>
        </w:rPr>
      </w:pPr>
    </w:p>
    <w:p w:rsidR="005370A2" w:rsidRPr="00BD47D4" w:rsidRDefault="005370A2" w:rsidP="005370A2">
      <w:pPr>
        <w:pStyle w:val="Prrafodelista"/>
        <w:numPr>
          <w:ilvl w:val="0"/>
          <w:numId w:val="8"/>
        </w:numPr>
        <w:jc w:val="both"/>
        <w:rPr>
          <w:rFonts w:ascii="Soberana sans" w:hAnsi="Soberana sans" w:cs="Arial"/>
          <w:b/>
        </w:rPr>
      </w:pPr>
      <w:r w:rsidRPr="00BD47D4">
        <w:rPr>
          <w:rFonts w:ascii="Soberana sans" w:hAnsi="Soberana sans" w:cs="Arial"/>
          <w:b/>
        </w:rPr>
        <w:t>Fideicomisos, Mandatos y Análogos</w:t>
      </w:r>
    </w:p>
    <w:p w:rsidR="005370A2" w:rsidRPr="00BD47D4" w:rsidRDefault="005370A2" w:rsidP="005370A2">
      <w:pPr>
        <w:pStyle w:val="Texto"/>
        <w:spacing w:after="0" w:line="240" w:lineRule="exact"/>
        <w:ind w:left="720" w:firstLine="0"/>
        <w:rPr>
          <w:rFonts w:ascii="Soberana sans" w:hAnsi="Soberana sans"/>
          <w:sz w:val="22"/>
          <w:szCs w:val="22"/>
          <w:lang w:val="es-MX"/>
        </w:rPr>
      </w:pPr>
      <w:r w:rsidRPr="00BD47D4">
        <w:rPr>
          <w:rFonts w:ascii="Soberana sans" w:hAnsi="Soberana sans"/>
          <w:sz w:val="22"/>
          <w:szCs w:val="22"/>
          <w:lang w:val="es-MX"/>
        </w:rPr>
        <w:t>Durante el ejercicio</w:t>
      </w:r>
      <w:r>
        <w:rPr>
          <w:rFonts w:ascii="Soberana sans" w:hAnsi="Soberana sans"/>
          <w:sz w:val="22"/>
          <w:szCs w:val="22"/>
          <w:lang w:val="es-MX"/>
        </w:rPr>
        <w:t xml:space="preserve"> de </w:t>
      </w:r>
      <w:r w:rsidRPr="00BD47D4">
        <w:rPr>
          <w:rFonts w:ascii="Soberana sans" w:hAnsi="Soberana sans"/>
          <w:sz w:val="22"/>
          <w:szCs w:val="22"/>
          <w:lang w:val="es-MX"/>
        </w:rPr>
        <w:t>201</w:t>
      </w:r>
      <w:r>
        <w:rPr>
          <w:rFonts w:ascii="Soberana sans" w:hAnsi="Soberana sans"/>
          <w:sz w:val="22"/>
          <w:szCs w:val="22"/>
          <w:lang w:val="es-MX"/>
        </w:rPr>
        <w:t>9</w:t>
      </w:r>
      <w:r w:rsidRPr="00BD47D4">
        <w:rPr>
          <w:rFonts w:ascii="Soberana sans" w:hAnsi="Soberana sans"/>
          <w:sz w:val="22"/>
          <w:szCs w:val="22"/>
          <w:lang w:val="es-MX"/>
        </w:rPr>
        <w:t>, no se realizaron contratos de fideicomisos.</w:t>
      </w:r>
    </w:p>
    <w:p w:rsidR="005370A2" w:rsidRPr="00BD47D4" w:rsidRDefault="005370A2" w:rsidP="005370A2">
      <w:pPr>
        <w:pStyle w:val="Prrafodelista"/>
        <w:jc w:val="both"/>
        <w:rPr>
          <w:rFonts w:ascii="Soberana sans" w:hAnsi="Soberana sans" w:cs="Arial"/>
          <w:b/>
        </w:rPr>
      </w:pPr>
    </w:p>
    <w:p w:rsidR="005370A2" w:rsidRPr="00BD47D4" w:rsidRDefault="005370A2" w:rsidP="005370A2">
      <w:pPr>
        <w:pStyle w:val="Prrafodelista"/>
        <w:numPr>
          <w:ilvl w:val="0"/>
          <w:numId w:val="8"/>
        </w:numPr>
        <w:jc w:val="both"/>
        <w:rPr>
          <w:rFonts w:ascii="Soberana sans" w:hAnsi="Soberana sans" w:cs="Arial"/>
          <w:b/>
        </w:rPr>
      </w:pPr>
      <w:r w:rsidRPr="00BD47D4">
        <w:rPr>
          <w:rFonts w:ascii="Soberana sans" w:hAnsi="Soberana sans" w:cs="Arial"/>
          <w:b/>
        </w:rPr>
        <w:t>Reporte de recaudación</w:t>
      </w:r>
    </w:p>
    <w:p w:rsidR="005370A2" w:rsidRDefault="005370A2" w:rsidP="005370A2">
      <w:pPr>
        <w:pStyle w:val="Prrafodelista"/>
        <w:jc w:val="both"/>
        <w:rPr>
          <w:rFonts w:ascii="Soberana sans" w:hAnsi="Soberana sans"/>
        </w:rPr>
      </w:pPr>
    </w:p>
    <w:p w:rsidR="005370A2" w:rsidRDefault="005370A2" w:rsidP="005370A2">
      <w:pPr>
        <w:pStyle w:val="Prrafodelista"/>
        <w:jc w:val="both"/>
        <w:rPr>
          <w:rFonts w:ascii="Fixedsys" w:hAnsi="Fixedsys" w:cs="Fixedsys"/>
          <w:color w:val="000000"/>
          <w:sz w:val="20"/>
          <w:szCs w:val="20"/>
        </w:rPr>
      </w:pPr>
      <w:r w:rsidRPr="00BD47D4">
        <w:rPr>
          <w:rFonts w:ascii="Soberana sans" w:hAnsi="Soberana sans"/>
        </w:rPr>
        <w:t xml:space="preserve">Durante el </w:t>
      </w:r>
      <w:r>
        <w:rPr>
          <w:rFonts w:ascii="Soberana sans" w:hAnsi="Soberana sans"/>
        </w:rPr>
        <w:t>ejercicio fiscal 2019</w:t>
      </w:r>
      <w:r w:rsidRPr="00BD47D4">
        <w:rPr>
          <w:rFonts w:ascii="Soberana sans" w:hAnsi="Soberana sans"/>
        </w:rPr>
        <w:t xml:space="preserve">, se recaudaron multas a los municipios por: $ </w:t>
      </w:r>
      <w:r>
        <w:rPr>
          <w:rFonts w:ascii="Fixedsys" w:hAnsi="Fixedsys" w:cs="Fixedsys"/>
          <w:color w:val="000000"/>
          <w:sz w:val="20"/>
          <w:szCs w:val="20"/>
        </w:rPr>
        <w:t>109,427.08</w:t>
      </w:r>
    </w:p>
    <w:p w:rsidR="005370A2" w:rsidRDefault="005370A2" w:rsidP="005370A2">
      <w:pPr>
        <w:pStyle w:val="Prrafodelista"/>
        <w:jc w:val="both"/>
        <w:rPr>
          <w:rFonts w:ascii="Soberana sans" w:hAnsi="Soberana sans"/>
        </w:rPr>
      </w:pPr>
      <w:r>
        <w:rPr>
          <w:rFonts w:ascii="Soberana sans" w:hAnsi="Soberana sans"/>
        </w:rPr>
        <w:t xml:space="preserve">Recuperación de Seguros (Transmisión de la propiedad e Indemnización </w:t>
      </w:r>
      <w:proofErr w:type="spellStart"/>
      <w:r>
        <w:rPr>
          <w:rFonts w:ascii="Soberana sans" w:hAnsi="Soberana sans"/>
        </w:rPr>
        <w:t>Urban</w:t>
      </w:r>
      <w:proofErr w:type="spellEnd"/>
      <w:r>
        <w:rPr>
          <w:rFonts w:ascii="Soberana sans" w:hAnsi="Soberana sans"/>
        </w:rPr>
        <w:t xml:space="preserve"> 2009) $ </w:t>
      </w:r>
      <w:r w:rsidRPr="005D130C">
        <w:rPr>
          <w:rFonts w:ascii="Soberana sans" w:hAnsi="Soberana sans"/>
        </w:rPr>
        <w:t>117,519.56</w:t>
      </w:r>
    </w:p>
    <w:p w:rsidR="005370A2" w:rsidRPr="00BD47D4" w:rsidRDefault="005370A2" w:rsidP="005370A2">
      <w:pPr>
        <w:pStyle w:val="Prrafodelista"/>
        <w:jc w:val="both"/>
        <w:rPr>
          <w:rFonts w:ascii="Soberana sans" w:hAnsi="Soberana sans"/>
        </w:rPr>
      </w:pPr>
      <w:r>
        <w:rPr>
          <w:rFonts w:ascii="Soberana sans" w:hAnsi="Soberana sans"/>
        </w:rPr>
        <w:t xml:space="preserve">Otros Ingresos 3.00 </w:t>
      </w:r>
      <w:r>
        <w:rPr>
          <w:rFonts w:ascii="Soberana sans" w:hAnsi="Soberana sans"/>
        </w:rPr>
        <w:tab/>
      </w:r>
      <w:r>
        <w:rPr>
          <w:rFonts w:ascii="Soberana sans" w:hAnsi="Soberana sans"/>
        </w:rPr>
        <w:tab/>
      </w:r>
      <w:r>
        <w:rPr>
          <w:rFonts w:ascii="Soberana sans" w:hAnsi="Soberana sans"/>
        </w:rPr>
        <w:tab/>
      </w:r>
      <w:r>
        <w:rPr>
          <w:rFonts w:ascii="Soberana sans" w:hAnsi="Soberana sans"/>
        </w:rPr>
        <w:tab/>
      </w:r>
      <w:r>
        <w:rPr>
          <w:rFonts w:ascii="Soberana sans" w:hAnsi="Soberana sans"/>
        </w:rPr>
        <w:tab/>
      </w:r>
      <w:r>
        <w:rPr>
          <w:rFonts w:ascii="Soberana sans" w:hAnsi="Soberana sans"/>
        </w:rPr>
        <w:tab/>
      </w:r>
    </w:p>
    <w:p w:rsidR="005370A2" w:rsidRPr="00BD47D4" w:rsidRDefault="005370A2" w:rsidP="005370A2">
      <w:pPr>
        <w:pStyle w:val="Prrafodelista"/>
        <w:jc w:val="both"/>
        <w:rPr>
          <w:rFonts w:ascii="Soberana sans" w:hAnsi="Soberana sans" w:cs="Arial"/>
          <w:b/>
        </w:rPr>
      </w:pPr>
    </w:p>
    <w:p w:rsidR="005370A2" w:rsidRPr="00BD47D4" w:rsidRDefault="005370A2" w:rsidP="005370A2">
      <w:pPr>
        <w:pStyle w:val="Prrafodelista"/>
        <w:numPr>
          <w:ilvl w:val="0"/>
          <w:numId w:val="8"/>
        </w:numPr>
        <w:jc w:val="both"/>
        <w:rPr>
          <w:rFonts w:ascii="Soberana sans" w:hAnsi="Soberana sans" w:cs="Arial"/>
          <w:b/>
        </w:rPr>
      </w:pPr>
      <w:r w:rsidRPr="00BD47D4">
        <w:rPr>
          <w:rFonts w:ascii="Soberana sans" w:hAnsi="Soberana sans" w:cs="Arial"/>
          <w:b/>
        </w:rPr>
        <w:t>Información Sobre la Deuda</w:t>
      </w:r>
    </w:p>
    <w:p w:rsidR="005370A2" w:rsidRPr="00BD47D4" w:rsidRDefault="005370A2" w:rsidP="005370A2">
      <w:pPr>
        <w:pStyle w:val="Texto"/>
        <w:spacing w:after="0" w:line="240" w:lineRule="exact"/>
        <w:ind w:left="720" w:firstLine="0"/>
        <w:rPr>
          <w:rFonts w:ascii="Soberana sans" w:hAnsi="Soberana sans"/>
          <w:sz w:val="22"/>
          <w:szCs w:val="22"/>
          <w:lang w:val="es-MX"/>
        </w:rPr>
      </w:pPr>
      <w:r w:rsidRPr="00BD47D4">
        <w:rPr>
          <w:rFonts w:ascii="Soberana sans" w:hAnsi="Soberana sans"/>
          <w:sz w:val="22"/>
          <w:szCs w:val="22"/>
          <w:lang w:val="es-MX"/>
        </w:rPr>
        <w:t xml:space="preserve">Durante el </w:t>
      </w:r>
      <w:r>
        <w:rPr>
          <w:rFonts w:ascii="Soberana sans" w:hAnsi="Soberana sans"/>
          <w:sz w:val="22"/>
          <w:szCs w:val="22"/>
          <w:lang w:val="es-MX"/>
        </w:rPr>
        <w:t xml:space="preserve"> ejercicio de 2019</w:t>
      </w:r>
      <w:r w:rsidRPr="00BD47D4">
        <w:rPr>
          <w:rFonts w:ascii="Soberana sans" w:hAnsi="Soberana sans"/>
          <w:sz w:val="22"/>
          <w:szCs w:val="22"/>
          <w:lang w:val="es-MX"/>
        </w:rPr>
        <w:t>, no se tiene contratada deuda pública.</w:t>
      </w:r>
    </w:p>
    <w:p w:rsidR="005370A2" w:rsidRPr="00BD47D4" w:rsidRDefault="005370A2" w:rsidP="005370A2">
      <w:pPr>
        <w:pStyle w:val="Prrafodelista"/>
        <w:jc w:val="both"/>
        <w:rPr>
          <w:rFonts w:ascii="Soberana sans" w:hAnsi="Soberana sans" w:cs="Arial"/>
          <w:b/>
        </w:rPr>
      </w:pPr>
    </w:p>
    <w:p w:rsidR="005370A2" w:rsidRPr="00BD47D4" w:rsidRDefault="005370A2" w:rsidP="005370A2">
      <w:pPr>
        <w:pStyle w:val="Prrafodelista"/>
        <w:numPr>
          <w:ilvl w:val="0"/>
          <w:numId w:val="8"/>
        </w:numPr>
        <w:jc w:val="both"/>
        <w:rPr>
          <w:rFonts w:ascii="Soberana sans" w:hAnsi="Soberana sans" w:cs="Arial"/>
          <w:b/>
        </w:rPr>
      </w:pPr>
      <w:r w:rsidRPr="00BD47D4">
        <w:rPr>
          <w:rFonts w:ascii="Soberana sans" w:hAnsi="Soberana sans" w:cs="Arial"/>
          <w:b/>
        </w:rPr>
        <w:t>Calificaciones Otorgadas</w:t>
      </w:r>
    </w:p>
    <w:p w:rsidR="005370A2" w:rsidRDefault="005370A2" w:rsidP="005370A2">
      <w:pPr>
        <w:pStyle w:val="Prrafodelista"/>
        <w:jc w:val="both"/>
        <w:rPr>
          <w:rFonts w:ascii="Soberana sans" w:hAnsi="Soberana sans" w:cs="Arial"/>
        </w:rPr>
      </w:pPr>
      <w:r w:rsidRPr="00BD47D4">
        <w:rPr>
          <w:rFonts w:ascii="Soberana sans" w:hAnsi="Soberana sans" w:cs="Arial"/>
        </w:rPr>
        <w:t>El ente no ha sido suje</w:t>
      </w:r>
      <w:r>
        <w:rPr>
          <w:rFonts w:ascii="Soberana sans" w:hAnsi="Soberana sans" w:cs="Arial"/>
        </w:rPr>
        <w:t>to a una evaluación crediticia.</w:t>
      </w:r>
    </w:p>
    <w:p w:rsidR="005370A2" w:rsidRPr="00580DC1" w:rsidRDefault="005370A2" w:rsidP="005370A2">
      <w:pPr>
        <w:pStyle w:val="Prrafodelista"/>
        <w:jc w:val="both"/>
        <w:rPr>
          <w:rFonts w:ascii="Soberana sans" w:hAnsi="Soberana sans" w:cs="Arial"/>
        </w:rPr>
      </w:pPr>
    </w:p>
    <w:p w:rsidR="005370A2" w:rsidRPr="00BD47D4" w:rsidRDefault="005370A2" w:rsidP="005370A2">
      <w:pPr>
        <w:pStyle w:val="Prrafodelista"/>
        <w:numPr>
          <w:ilvl w:val="0"/>
          <w:numId w:val="8"/>
        </w:numPr>
        <w:jc w:val="both"/>
        <w:rPr>
          <w:rFonts w:ascii="Soberana sans" w:hAnsi="Soberana sans" w:cs="Arial"/>
          <w:b/>
        </w:rPr>
      </w:pPr>
      <w:r w:rsidRPr="00BD47D4">
        <w:rPr>
          <w:rFonts w:ascii="Soberana sans" w:hAnsi="Soberana sans" w:cs="Arial"/>
          <w:b/>
        </w:rPr>
        <w:lastRenderedPageBreak/>
        <w:t>Procesos de Mejora</w:t>
      </w:r>
    </w:p>
    <w:p w:rsidR="005370A2" w:rsidRPr="00BD47D4" w:rsidRDefault="005370A2" w:rsidP="005370A2">
      <w:pPr>
        <w:pStyle w:val="Prrafodelista"/>
        <w:jc w:val="both"/>
        <w:rPr>
          <w:rFonts w:ascii="Soberana sans" w:hAnsi="Soberana sans" w:cs="Arial"/>
        </w:rPr>
      </w:pPr>
      <w:r w:rsidRPr="00BD47D4">
        <w:rPr>
          <w:rFonts w:ascii="Soberana sans" w:hAnsi="Soberana sans" w:cs="Arial"/>
        </w:rPr>
        <w:t>Dentro de las políticas de control interno, se implementan el siguiente procedimiento para tener un mejor control en los recursos.</w:t>
      </w:r>
    </w:p>
    <w:p w:rsidR="005370A2" w:rsidRPr="00BD47D4" w:rsidRDefault="005370A2" w:rsidP="005370A2">
      <w:pPr>
        <w:pStyle w:val="Prrafodelista"/>
        <w:jc w:val="both"/>
        <w:rPr>
          <w:rFonts w:ascii="Soberana sans" w:hAnsi="Soberana sans" w:cs="Arial"/>
        </w:rPr>
      </w:pPr>
      <w:r w:rsidRPr="00BD47D4">
        <w:rPr>
          <w:rFonts w:ascii="Soberana sans" w:hAnsi="Soberana sans" w:cs="Arial"/>
        </w:rPr>
        <w:t>Para la emisión de cheques y /o transferencias de pago a proveedores.</w:t>
      </w:r>
    </w:p>
    <w:p w:rsidR="004A37C0" w:rsidRDefault="005370A2" w:rsidP="004A37C0">
      <w:pPr>
        <w:pStyle w:val="Prrafodelista"/>
        <w:jc w:val="both"/>
        <w:rPr>
          <w:rFonts w:ascii="Soberana sans" w:hAnsi="Soberana sans" w:cs="Arial"/>
        </w:rPr>
      </w:pPr>
      <w:r w:rsidRPr="00BD47D4">
        <w:rPr>
          <w:rFonts w:ascii="Soberana sans" w:hAnsi="Soberana sans" w:cs="Arial"/>
        </w:rPr>
        <w:t>Primero el solicitante elabora su requisición de material la cual debe ir debidamente autorizada por los las personas correspondientes misma que será entregada al área de recursos materiales, para que dicha área realice la solicitud correspondiente al proveedor; en cuanto llega el material y la factura recursos materiales entrega lo solicitado al área y la factura con la requisición es entregada al área de recursos financieros dicha documentación debe ir debidamente autorizada para su pago; recursos financieros realiza la captura del documento en el sistema de contabilidad implementado para ser entregada con posterioridad al área de caja para su pago.</w:t>
      </w:r>
    </w:p>
    <w:p w:rsidR="004A37C0" w:rsidRDefault="005370A2" w:rsidP="004A37C0">
      <w:pPr>
        <w:pStyle w:val="Prrafodelista"/>
        <w:jc w:val="both"/>
        <w:rPr>
          <w:rFonts w:ascii="Soberana sans" w:hAnsi="Soberana sans" w:cs="Arial"/>
        </w:rPr>
      </w:pPr>
      <w:r w:rsidRPr="00580DC1">
        <w:rPr>
          <w:rFonts w:ascii="Soberana sans" w:hAnsi="Soberana sans" w:cs="Arial"/>
        </w:rPr>
        <w:t>Para el pago de nómina.</w:t>
      </w:r>
    </w:p>
    <w:p w:rsidR="005370A2" w:rsidRPr="00580DC1" w:rsidRDefault="005370A2" w:rsidP="004A37C0">
      <w:pPr>
        <w:pStyle w:val="Prrafodelista"/>
        <w:jc w:val="both"/>
        <w:rPr>
          <w:rFonts w:ascii="Soberana sans" w:hAnsi="Soberana sans" w:cs="Arial"/>
        </w:rPr>
      </w:pPr>
      <w:r w:rsidRPr="00580DC1">
        <w:rPr>
          <w:rFonts w:ascii="Soberana sans" w:hAnsi="Soberana sans" w:cs="Arial"/>
        </w:rPr>
        <w:t xml:space="preserve">Primero el área de </w:t>
      </w:r>
      <w:proofErr w:type="gramStart"/>
      <w:r w:rsidRPr="00580DC1">
        <w:rPr>
          <w:rFonts w:ascii="Soberana sans" w:hAnsi="Soberana sans" w:cs="Arial"/>
        </w:rPr>
        <w:t>recurso humanos</w:t>
      </w:r>
      <w:proofErr w:type="gramEnd"/>
      <w:r w:rsidRPr="00580DC1">
        <w:rPr>
          <w:rFonts w:ascii="Soberana sans" w:hAnsi="Soberana sans" w:cs="Arial"/>
        </w:rPr>
        <w:t xml:space="preserve"> descarga todas las incidencias de los trabajadores y personal en el sistema implementado, se envía a la Secretaría administrativa para su autorización para posteriormente enviarla al jefe  de recursos financieros,  dé el visto bueno y sea entregada al área de caja para su pago. </w:t>
      </w:r>
    </w:p>
    <w:p w:rsidR="005370A2" w:rsidRPr="00BD47D4" w:rsidRDefault="005370A2" w:rsidP="005370A2">
      <w:pPr>
        <w:pStyle w:val="Prrafodelista"/>
        <w:jc w:val="both"/>
        <w:rPr>
          <w:rFonts w:ascii="Soberana sans" w:hAnsi="Soberana sans" w:cs="Arial"/>
        </w:rPr>
      </w:pPr>
    </w:p>
    <w:p w:rsidR="005370A2" w:rsidRPr="00BD47D4" w:rsidRDefault="005370A2" w:rsidP="005370A2">
      <w:pPr>
        <w:pStyle w:val="Prrafodelista"/>
        <w:numPr>
          <w:ilvl w:val="0"/>
          <w:numId w:val="8"/>
        </w:numPr>
        <w:jc w:val="both"/>
        <w:rPr>
          <w:rFonts w:ascii="Soberana sans" w:hAnsi="Soberana sans" w:cs="Arial"/>
          <w:b/>
        </w:rPr>
      </w:pPr>
      <w:r w:rsidRPr="00BD47D4">
        <w:rPr>
          <w:rFonts w:ascii="Soberana sans" w:hAnsi="Soberana sans" w:cs="Arial"/>
          <w:b/>
        </w:rPr>
        <w:t>Información por Segmentos</w:t>
      </w:r>
    </w:p>
    <w:p w:rsidR="005370A2" w:rsidRPr="00BD47D4" w:rsidRDefault="005370A2" w:rsidP="005370A2">
      <w:pPr>
        <w:pStyle w:val="Prrafodelista"/>
        <w:jc w:val="both"/>
        <w:rPr>
          <w:rFonts w:ascii="Soberana sans" w:hAnsi="Soberana sans" w:cs="Arial"/>
        </w:rPr>
      </w:pPr>
      <w:r w:rsidRPr="00BD47D4">
        <w:rPr>
          <w:rFonts w:ascii="Soberana sans" w:hAnsi="Soberana sans" w:cs="Arial"/>
        </w:rPr>
        <w:t>No se realiza información de manera segmentada.</w:t>
      </w:r>
    </w:p>
    <w:p w:rsidR="005370A2" w:rsidRPr="00BD47D4" w:rsidRDefault="005370A2" w:rsidP="005370A2">
      <w:pPr>
        <w:pStyle w:val="Prrafodelista"/>
        <w:jc w:val="both"/>
        <w:rPr>
          <w:rFonts w:ascii="Soberana sans" w:hAnsi="Soberana sans" w:cs="Arial"/>
          <w:b/>
        </w:rPr>
      </w:pPr>
    </w:p>
    <w:p w:rsidR="005370A2" w:rsidRPr="007C3A3C" w:rsidRDefault="005370A2" w:rsidP="005370A2">
      <w:pPr>
        <w:pStyle w:val="Prrafodelista"/>
        <w:numPr>
          <w:ilvl w:val="0"/>
          <w:numId w:val="8"/>
        </w:numPr>
        <w:jc w:val="both"/>
        <w:rPr>
          <w:rFonts w:ascii="Soberana sans" w:hAnsi="Soberana sans" w:cs="Arial"/>
          <w:b/>
        </w:rPr>
      </w:pPr>
      <w:r w:rsidRPr="007C3A3C">
        <w:rPr>
          <w:rFonts w:ascii="Soberana sans" w:hAnsi="Soberana sans" w:cs="Arial"/>
          <w:b/>
        </w:rPr>
        <w:t>Eventos Posteriores al cierre</w:t>
      </w:r>
    </w:p>
    <w:p w:rsidR="005370A2" w:rsidRPr="00BD47D4" w:rsidRDefault="005370A2" w:rsidP="005370A2">
      <w:pPr>
        <w:pStyle w:val="Prrafodelista"/>
        <w:jc w:val="both"/>
        <w:rPr>
          <w:rFonts w:ascii="Soberana sans" w:hAnsi="Soberana sans" w:cs="Arial"/>
        </w:rPr>
      </w:pPr>
      <w:r>
        <w:rPr>
          <w:rFonts w:ascii="Soberana sans" w:hAnsi="Soberana sans" w:cs="Arial"/>
        </w:rPr>
        <w:t>El remanente del ejercicio fiscal 2019 será utilizado para cubrir gastos que en su proceso no quedaron aprobados para devengarse antes del cierre del ejercicio.</w:t>
      </w:r>
    </w:p>
    <w:p w:rsidR="005370A2" w:rsidRPr="00BD47D4" w:rsidRDefault="005370A2" w:rsidP="005370A2">
      <w:pPr>
        <w:pStyle w:val="Prrafodelista"/>
        <w:rPr>
          <w:rFonts w:ascii="Soberana sans" w:hAnsi="Soberana sans" w:cs="Arial"/>
          <w:b/>
        </w:rPr>
      </w:pPr>
    </w:p>
    <w:p w:rsidR="005370A2" w:rsidRPr="00BD47D4" w:rsidRDefault="005370A2" w:rsidP="005370A2">
      <w:pPr>
        <w:pStyle w:val="Prrafodelista"/>
        <w:numPr>
          <w:ilvl w:val="0"/>
          <w:numId w:val="8"/>
        </w:numPr>
        <w:jc w:val="both"/>
        <w:rPr>
          <w:rFonts w:ascii="Soberana sans" w:hAnsi="Soberana sans" w:cs="Arial"/>
          <w:b/>
        </w:rPr>
      </w:pPr>
      <w:r w:rsidRPr="00BD47D4">
        <w:rPr>
          <w:rFonts w:ascii="Soberana sans" w:hAnsi="Soberana sans" w:cs="Arial"/>
          <w:b/>
        </w:rPr>
        <w:t>Partes relacionadas</w:t>
      </w:r>
    </w:p>
    <w:p w:rsidR="005370A2" w:rsidRPr="00BD47D4" w:rsidRDefault="005370A2" w:rsidP="005370A2">
      <w:pPr>
        <w:pStyle w:val="Prrafodelista"/>
        <w:jc w:val="both"/>
        <w:rPr>
          <w:rFonts w:ascii="Soberana sans" w:hAnsi="Soberana sans" w:cs="Arial"/>
        </w:rPr>
      </w:pPr>
      <w:r w:rsidRPr="00BD47D4">
        <w:rPr>
          <w:rFonts w:ascii="Soberana sans" w:hAnsi="Soberana sans" w:cs="Arial"/>
        </w:rPr>
        <w:t>No hay existencia de partes relacionadas.</w:t>
      </w:r>
    </w:p>
    <w:p w:rsidR="005370A2" w:rsidRPr="00BD47D4" w:rsidRDefault="005370A2" w:rsidP="005370A2">
      <w:pPr>
        <w:pStyle w:val="Prrafodelista"/>
        <w:jc w:val="both"/>
        <w:rPr>
          <w:rFonts w:ascii="Soberana sans" w:hAnsi="Soberana sans" w:cs="Arial"/>
          <w:b/>
        </w:rPr>
      </w:pPr>
    </w:p>
    <w:p w:rsidR="005370A2" w:rsidRPr="00BD47D4" w:rsidRDefault="005370A2" w:rsidP="005370A2">
      <w:pPr>
        <w:pStyle w:val="Prrafodelista"/>
        <w:numPr>
          <w:ilvl w:val="0"/>
          <w:numId w:val="8"/>
        </w:numPr>
        <w:jc w:val="both"/>
        <w:rPr>
          <w:rFonts w:ascii="Soberana sans" w:hAnsi="Soberana sans" w:cs="Arial"/>
          <w:b/>
        </w:rPr>
      </w:pPr>
      <w:r w:rsidRPr="00BD47D4">
        <w:rPr>
          <w:rFonts w:ascii="Soberana sans" w:hAnsi="Soberana sans" w:cs="Arial"/>
          <w:b/>
        </w:rPr>
        <w:t>Responsabilidad Sobre la Presentación Razonable de la Información Contable</w:t>
      </w:r>
    </w:p>
    <w:p w:rsidR="005370A2" w:rsidRPr="000E0E19" w:rsidRDefault="005370A2" w:rsidP="005370A2">
      <w:r>
        <w:rPr>
          <w:rFonts w:ascii="Soberana sans" w:hAnsi="Soberana sans"/>
          <w:noProof/>
          <w:lang w:eastAsia="es-MX"/>
        </w:rPr>
        <w:drawing>
          <wp:anchor distT="0" distB="0" distL="114300" distR="114300" simplePos="0" relativeHeight="251665408" behindDoc="0" locked="0" layoutInCell="1" allowOverlap="1" wp14:anchorId="393E1686" wp14:editId="1DF2EFAB">
            <wp:simplePos x="0" y="0"/>
            <wp:positionH relativeFrom="page">
              <wp:align>left</wp:align>
            </wp:positionH>
            <wp:positionV relativeFrom="paragraph">
              <wp:posOffset>392354</wp:posOffset>
            </wp:positionV>
            <wp:extent cx="10477500" cy="1077595"/>
            <wp:effectExtent l="0" t="0" r="0" b="8255"/>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572436" cy="1087942"/>
                    </a:xfrm>
                    <a:prstGeom prst="rect">
                      <a:avLst/>
                    </a:prstGeom>
                    <a:noFill/>
                  </pic:spPr>
                </pic:pic>
              </a:graphicData>
            </a:graphic>
            <wp14:sizeRelH relativeFrom="page">
              <wp14:pctWidth>0</wp14:pctWidth>
            </wp14:sizeRelH>
            <wp14:sizeRelV relativeFrom="page">
              <wp14:pctHeight>0</wp14:pctHeight>
            </wp14:sizeRelV>
          </wp:anchor>
        </w:drawing>
      </w:r>
      <w:r w:rsidRPr="00BD47D4">
        <w:rPr>
          <w:rFonts w:ascii="Soberana sans" w:hAnsi="Soberana sans"/>
        </w:rPr>
        <w:t>“Bajo protesta de decir verdad declaramos que los Estados Financieros</w:t>
      </w:r>
    </w:p>
    <w:sectPr w:rsidR="005370A2" w:rsidRPr="000E0E19" w:rsidSect="00FD1ECF">
      <w:headerReference w:type="even" r:id="rId25"/>
      <w:headerReference w:type="default" r:id="rId26"/>
      <w:footerReference w:type="even" r:id="rId27"/>
      <w:footerReference w:type="default" r:id="rId28"/>
      <w:headerReference w:type="first" r:id="rId29"/>
      <w:footerReference w:type="first" r:id="rId30"/>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32A4" w:rsidRDefault="00DA32A4" w:rsidP="00EA5418">
      <w:pPr>
        <w:spacing w:after="0" w:line="240" w:lineRule="auto"/>
      </w:pPr>
      <w:r>
        <w:separator/>
      </w:r>
    </w:p>
  </w:endnote>
  <w:endnote w:type="continuationSeparator" w:id="0">
    <w:p w:rsidR="00DA32A4" w:rsidRDefault="00DA32A4"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sans">
    <w:altName w:val="Times New Roman"/>
    <w:panose1 w:val="00000000000000000000"/>
    <w:charset w:val="00"/>
    <w:family w:val="roman"/>
    <w:notTrueType/>
    <w:pitch w:val="default"/>
  </w:font>
  <w:font w:name="Fixedsys">
    <w:panose1 w:val="00000000000000000000"/>
    <w:charset w:val="00"/>
    <w:family w:val="auto"/>
    <w:notTrueType/>
    <w:pitch w:val="default"/>
    <w:sig w:usb0="00000003" w:usb1="00000000"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571" w:rsidRDefault="004E457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571" w:rsidRPr="008E3652" w:rsidRDefault="004E4571" w:rsidP="00FD1ECF">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9504" behindDoc="0" locked="0" layoutInCell="1" allowOverlap="1" wp14:anchorId="02AE33D8" wp14:editId="7007A681">
              <wp:simplePos x="0" y="0"/>
              <wp:positionH relativeFrom="column">
                <wp:posOffset>-714375</wp:posOffset>
              </wp:positionH>
              <wp:positionV relativeFrom="paragraph">
                <wp:posOffset>-8890</wp:posOffset>
              </wp:positionV>
              <wp:extent cx="10084435" cy="16510"/>
              <wp:effectExtent l="0" t="0" r="12065" b="21590"/>
              <wp:wrapNone/>
              <wp:docPr id="11" name="1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11 Conector recto"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" strokecolor="#622423 [1605]" strokeweight="1.5pt">
              <o:lock v:ext="edit" shapetype="f"/>
            </v:line>
          </w:pict>
        </mc:Fallback>
      </mc:AlternateContent>
    </w:r>
    <w:sdt>
      <w:sdtPr>
        <w:rPr>
          <w:rFonts w:ascii="Soberana Sans Light" w:hAnsi="Soberana Sans Light"/>
        </w:rPr>
        <w:id w:val="1247304906"/>
        <w:docPartObj>
          <w:docPartGallery w:val="Page Numbers (Bottom of Page)"/>
          <w:docPartUnique/>
        </w:docPartObj>
      </w:sdt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1843E7" w:rsidRPr="001843E7">
          <w:rPr>
            <w:rFonts w:ascii="Soberana Sans Light" w:hAnsi="Soberana Sans Light"/>
            <w:noProof/>
            <w:lang w:val="es-ES"/>
          </w:rPr>
          <w:t>22</w:t>
        </w:r>
        <w:r w:rsidRPr="008E3652">
          <w:rPr>
            <w:rFonts w:ascii="Soberana Sans Light" w:hAnsi="Soberana Sans Light"/>
          </w:rPr>
          <w:fldChar w:fldCharType="end"/>
        </w:r>
      </w:sdtContent>
    </w:sdt>
  </w:p>
  <w:p w:rsidR="004E4571" w:rsidRDefault="004E457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571" w:rsidRDefault="004E457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32A4" w:rsidRDefault="00DA32A4" w:rsidP="00EA5418">
      <w:pPr>
        <w:spacing w:after="0" w:line="240" w:lineRule="auto"/>
      </w:pPr>
      <w:r>
        <w:separator/>
      </w:r>
    </w:p>
  </w:footnote>
  <w:footnote w:type="continuationSeparator" w:id="0">
    <w:p w:rsidR="00DA32A4" w:rsidRDefault="00DA32A4"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571" w:rsidRDefault="004E4571">
    <w:pPr>
      <w:pStyle w:val="Encabezado"/>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5C449854" wp14:editId="4E94A715">
              <wp:simplePos x="0" y="0"/>
              <wp:positionH relativeFrom="column">
                <wp:posOffset>-675005</wp:posOffset>
              </wp:positionH>
              <wp:positionV relativeFrom="paragraph">
                <wp:posOffset>336550</wp:posOffset>
              </wp:positionV>
              <wp:extent cx="10083800" cy="16510"/>
              <wp:effectExtent l="0" t="0" r="1270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3.15pt,26.5pt" to="740.8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" strokecolor="#622423 [1605]" strokeweight="1.5pt">
              <o:lock v:ext="edit" shapetype="f"/>
            </v:line>
          </w:pict>
        </mc:Fallback>
      </mc:AlternateContent>
    </w:r>
    <w:r>
      <w:rPr>
        <w:noProof/>
        <w:lang w:eastAsia="es-MX"/>
      </w:rPr>
      <mc:AlternateContent>
        <mc:Choice Requires="wpg">
          <w:drawing>
            <wp:anchor distT="0" distB="0" distL="114300" distR="114300" simplePos="0" relativeHeight="251665408" behindDoc="0" locked="0" layoutInCell="1" allowOverlap="1" wp14:anchorId="37DA9EEE" wp14:editId="590FE32E">
              <wp:simplePos x="0" y="0"/>
              <wp:positionH relativeFrom="column">
                <wp:posOffset>1968500</wp:posOffset>
              </wp:positionH>
              <wp:positionV relativeFrom="paragraph">
                <wp:posOffset>-277495</wp:posOffset>
              </wp:positionV>
              <wp:extent cx="4139565" cy="497840"/>
              <wp:effectExtent l="0" t="635" r="0" b="0"/>
              <wp:wrapNone/>
              <wp:docPr id="5"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9565" cy="497840"/>
                        <a:chOff x="-6240" y="0"/>
                        <a:chExt cx="37964" cy="4981"/>
                      </a:xfrm>
                    </wpg:grpSpPr>
                    <wps:wsp>
                      <wps:cNvPr id="6" name="Cuadro de texto 5"/>
                      <wps:cNvSpPr txBox="1">
                        <a:spLocks noChangeArrowheads="1"/>
                      </wps:cNvSpPr>
                      <wps:spPr bwMode="auto">
                        <a:xfrm>
                          <a:off x="-6240" y="72"/>
                          <a:ext cx="29121" cy="49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4571" w:rsidRDefault="004E4571"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4E4571" w:rsidRDefault="004E4571"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4E4571" w:rsidRPr="00275FC6" w:rsidRDefault="004E4571"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1" name="9 Grupo"/>
                      <wpg:cNvGrpSpPr>
                        <a:grpSpLocks/>
                      </wpg:cNvGrpSpPr>
                      <wpg:grpSpPr bwMode="auto">
                        <a:xfrm>
                          <a:off x="22896" y="0"/>
                          <a:ext cx="8827" cy="4315"/>
                          <a:chOff x="0" y="0"/>
                          <a:chExt cx="8827" cy="4315"/>
                        </a:xfrm>
                      </wpg:grpSpPr>
                      <pic:pic xmlns:pic="http://schemas.openxmlformats.org/drawingml/2006/picture">
                        <pic:nvPicPr>
                          <pic:cNvPr id="8"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9" name="Cuadro de texto 5"/>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4571" w:rsidRDefault="004E4571"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p w:rsidR="004E4571" w:rsidRDefault="004E4571"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4E4571" w:rsidRPr="00275FC6" w:rsidRDefault="004E4571"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id="6 Grupo" o:spid="_x0000_s1028"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jurlbS3eRvuoCxx6DmuB/Zh/aZ8N/tbfB&#10;/TvHHhMah/YeqSSxwfbYfJmzG5Rsrk4+ZT3qeZX5eplKtTVRUm/eabS6tK138rr7z0KiiiqN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Df2xvLKWJW2mRCuT2yMV4v8A&#10;8E9P2Srr9iX9lvQ/h3fa1b+ILjR5rmU3sNubdJPNmaTGwsxGN2Ote3UUeZ3U8yxFPB1MBF/u6koS&#10;krLWUFNRd91ZTlotHfXZBRRRQcI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LG9v71G9v71Jj2ox7UGY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G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n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t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">
              <v:shapetype id="_x0000_t202" coordsize="21600,21600" o:spt="202" path="m,l,21600r21600,l21600,xe">
                <v:stroke joinstyle="miter"/>
                <v:path gradientshapeok="t" o:connecttype="rect"/>
              </v:shapetype>
              <v:shape id="Cuadro de texto 5" o:spid="_x0000_s1029"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867ABE" w:rsidRDefault="00867ABE"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867ABE" w:rsidRDefault="00867ABE"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867ABE" w:rsidRPr="00275FC6" w:rsidRDefault="00867ABE" w:rsidP="00040466">
                      <w:pPr>
                        <w:jc w:val="right"/>
                        <w:rPr>
                          <w:rFonts w:ascii="Soberana Titular" w:hAnsi="Soberana Titular" w:cs="Arial"/>
                          <w:color w:val="808080" w:themeColor="background1" w:themeShade="80"/>
                          <w:sz w:val="20"/>
                          <w:szCs w:val="20"/>
                        </w:rPr>
                      </w:pPr>
                    </w:p>
                  </w:txbxContent>
                </v:textbox>
              </v:shape>
              <v:group id="9 Grupo" o:spid="_x0000_s1030"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1"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AA3S/AAAA2gAAAA8AAABkcnMvZG93bnJldi54bWxET01rAjEQvRf8D2EK3mrWHkpdjbIUhEJ7&#10;aFXQ47AZN4vJZN2kuv77zkHw+Hjfi9UQvLpQn9rIBqaTAhRxHW3LjYHddv3yDiplZIs+Mhm4UYLV&#10;cvS0wNLGK//SZZMbJSGcSjTgcu5KrVPtKGCaxI5YuGPsA2aBfaNtj1cJD16/FsWbDtiyNDjs6MNR&#10;fdr8BSk5z35S0ezd2mtrv9y08t+Hypjx81DNQWUa8kN8d39aA7JVrsgN0M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ZwAN0vwAAANoAAAAPAAAAAAAAAAAAAAAAAJ8CAABk&#10;cnMvZG93bnJldi54bWxQSwUGAAAAAAQABAD3AAAAiwMAAAAA&#10;">
                  <v:imagedata r:id="rId2" o:title="" croptop="4055f" cropbottom="57131f" cropleft="36353f" cropright="28433f"/>
                  <v:path arrowok="t"/>
                </v:shape>
                <v:shape id="Cuadro de texto 5" o:spid="_x0000_s1032"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867ABE" w:rsidRDefault="00867ABE"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p w:rsidR="00867ABE" w:rsidRDefault="00867ABE"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867ABE" w:rsidRPr="00275FC6" w:rsidRDefault="00867ABE" w:rsidP="00040466">
                        <w:pPr>
                          <w:jc w:val="both"/>
                          <w:rPr>
                            <w:rFonts w:ascii="Soberana Titular" w:hAnsi="Soberana Titular" w:cs="Arial"/>
                            <w:color w:val="808080" w:themeColor="background1" w:themeShade="80"/>
                            <w:sz w:val="42"/>
                            <w:szCs w:val="42"/>
                          </w:rPr>
                        </w:pP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571" w:rsidRPr="0013011C" w:rsidRDefault="004E4571" w:rsidP="004A37C0">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518B49EE" wp14:editId="67A010B7">
              <wp:simplePos x="0" y="0"/>
              <wp:positionH relativeFrom="column">
                <wp:posOffset>-711835</wp:posOffset>
              </wp:positionH>
              <wp:positionV relativeFrom="paragraph">
                <wp:posOffset>180340</wp:posOffset>
              </wp:positionV>
              <wp:extent cx="10084435" cy="16510"/>
              <wp:effectExtent l="0" t="0" r="1206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3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" strokecolor="#622423 [1605]" strokeweight="1.5pt">
              <o:lock v:ext="edit" shapetype="f"/>
            </v:line>
          </w:pict>
        </mc:Fallback>
      </mc:AlternateContent>
    </w:r>
    <w:r>
      <w:rPr>
        <w:rFonts w:ascii="Soberana Sans Light" w:hAnsi="Soberana Sans Light"/>
      </w:rPr>
      <w:t>CONGRESO DEL ESTADO DE TLAXCALA</w:t>
    </w:r>
  </w:p>
  <w:p w:rsidR="004E4571" w:rsidRDefault="004E457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571" w:rsidRDefault="004E457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A46848"/>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nsid w:val="34696F00"/>
    <w:multiLevelType w:val="hybridMultilevel"/>
    <w:tmpl w:val="FCC80A2C"/>
    <w:lvl w:ilvl="0" w:tplc="D9DC771C">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nsid w:val="4D131207"/>
    <w:multiLevelType w:val="hybridMultilevel"/>
    <w:tmpl w:val="3D7418D8"/>
    <w:lvl w:ilvl="0" w:tplc="5E46300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nsid w:val="59B82BB6"/>
    <w:multiLevelType w:val="hybridMultilevel"/>
    <w:tmpl w:val="EB1405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4F64F0E"/>
    <w:multiLevelType w:val="hybridMultilevel"/>
    <w:tmpl w:val="C4044A90"/>
    <w:lvl w:ilvl="0" w:tplc="F0A2FA2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2"/>
  </w:num>
  <w:num w:numId="5">
    <w:abstractNumId w:val="4"/>
  </w:num>
  <w:num w:numId="6">
    <w:abstractNumId w:val="6"/>
  </w:num>
  <w:num w:numId="7">
    <w:abstractNumId w:val="7"/>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1107"/>
    <w:rsid w:val="000229B8"/>
    <w:rsid w:val="00031833"/>
    <w:rsid w:val="00040466"/>
    <w:rsid w:val="00045A10"/>
    <w:rsid w:val="00066DC6"/>
    <w:rsid w:val="0007174B"/>
    <w:rsid w:val="000731DC"/>
    <w:rsid w:val="00083A74"/>
    <w:rsid w:val="00084A4A"/>
    <w:rsid w:val="000A1727"/>
    <w:rsid w:val="000A284E"/>
    <w:rsid w:val="000A517B"/>
    <w:rsid w:val="000A64A2"/>
    <w:rsid w:val="000A78B2"/>
    <w:rsid w:val="000B4D22"/>
    <w:rsid w:val="000C2C01"/>
    <w:rsid w:val="000C31E8"/>
    <w:rsid w:val="000C645B"/>
    <w:rsid w:val="000D0DD9"/>
    <w:rsid w:val="000D335E"/>
    <w:rsid w:val="000E652D"/>
    <w:rsid w:val="000F7D9A"/>
    <w:rsid w:val="00115586"/>
    <w:rsid w:val="001210CF"/>
    <w:rsid w:val="001259A9"/>
    <w:rsid w:val="00125C48"/>
    <w:rsid w:val="0013011C"/>
    <w:rsid w:val="00130DD3"/>
    <w:rsid w:val="001351B9"/>
    <w:rsid w:val="0013606E"/>
    <w:rsid w:val="00136247"/>
    <w:rsid w:val="00155B53"/>
    <w:rsid w:val="00165BB4"/>
    <w:rsid w:val="00167BAF"/>
    <w:rsid w:val="00180186"/>
    <w:rsid w:val="001843E7"/>
    <w:rsid w:val="00191EA7"/>
    <w:rsid w:val="001A021D"/>
    <w:rsid w:val="001B0600"/>
    <w:rsid w:val="001B1B72"/>
    <w:rsid w:val="001B396C"/>
    <w:rsid w:val="001B6A6B"/>
    <w:rsid w:val="001B6ECD"/>
    <w:rsid w:val="001C6FD8"/>
    <w:rsid w:val="001E065C"/>
    <w:rsid w:val="001E5C21"/>
    <w:rsid w:val="001E7072"/>
    <w:rsid w:val="001F15FD"/>
    <w:rsid w:val="001F4EC8"/>
    <w:rsid w:val="001F5571"/>
    <w:rsid w:val="00204C86"/>
    <w:rsid w:val="00220FBF"/>
    <w:rsid w:val="0022236D"/>
    <w:rsid w:val="00224706"/>
    <w:rsid w:val="00227787"/>
    <w:rsid w:val="0024135F"/>
    <w:rsid w:val="00253663"/>
    <w:rsid w:val="002541EB"/>
    <w:rsid w:val="00264426"/>
    <w:rsid w:val="002720B6"/>
    <w:rsid w:val="00273AA2"/>
    <w:rsid w:val="00275818"/>
    <w:rsid w:val="00292417"/>
    <w:rsid w:val="00293645"/>
    <w:rsid w:val="002A5B20"/>
    <w:rsid w:val="002A70B3"/>
    <w:rsid w:val="002B0CBE"/>
    <w:rsid w:val="002B15A9"/>
    <w:rsid w:val="002B7B30"/>
    <w:rsid w:val="002C3D6E"/>
    <w:rsid w:val="002C6757"/>
    <w:rsid w:val="002D41D5"/>
    <w:rsid w:val="002D7CB0"/>
    <w:rsid w:val="0030636C"/>
    <w:rsid w:val="003103F8"/>
    <w:rsid w:val="0031234D"/>
    <w:rsid w:val="00312863"/>
    <w:rsid w:val="00315310"/>
    <w:rsid w:val="003222C4"/>
    <w:rsid w:val="003230B7"/>
    <w:rsid w:val="00331754"/>
    <w:rsid w:val="00343C37"/>
    <w:rsid w:val="00351EE4"/>
    <w:rsid w:val="00354B99"/>
    <w:rsid w:val="00372B6B"/>
    <w:rsid w:val="00372F40"/>
    <w:rsid w:val="00373E01"/>
    <w:rsid w:val="00375A12"/>
    <w:rsid w:val="003811A1"/>
    <w:rsid w:val="0039061B"/>
    <w:rsid w:val="003967B7"/>
    <w:rsid w:val="00396C2B"/>
    <w:rsid w:val="003A0303"/>
    <w:rsid w:val="003B5039"/>
    <w:rsid w:val="003C288A"/>
    <w:rsid w:val="003C5108"/>
    <w:rsid w:val="003D5DBF"/>
    <w:rsid w:val="003E7FD0"/>
    <w:rsid w:val="003F0EA4"/>
    <w:rsid w:val="003F1F83"/>
    <w:rsid w:val="003F3916"/>
    <w:rsid w:val="003F5B15"/>
    <w:rsid w:val="003F6311"/>
    <w:rsid w:val="004064C7"/>
    <w:rsid w:val="00411D85"/>
    <w:rsid w:val="00412090"/>
    <w:rsid w:val="0042186C"/>
    <w:rsid w:val="00424615"/>
    <w:rsid w:val="004263F1"/>
    <w:rsid w:val="004311BE"/>
    <w:rsid w:val="004334AE"/>
    <w:rsid w:val="00433CE3"/>
    <w:rsid w:val="0043438F"/>
    <w:rsid w:val="00435D59"/>
    <w:rsid w:val="00437B00"/>
    <w:rsid w:val="0044253C"/>
    <w:rsid w:val="00442E93"/>
    <w:rsid w:val="0044330A"/>
    <w:rsid w:val="00444251"/>
    <w:rsid w:val="00447B00"/>
    <w:rsid w:val="00454F25"/>
    <w:rsid w:val="004612E1"/>
    <w:rsid w:val="00461778"/>
    <w:rsid w:val="004714CF"/>
    <w:rsid w:val="00482D8D"/>
    <w:rsid w:val="00484C0D"/>
    <w:rsid w:val="004955FF"/>
    <w:rsid w:val="00497D8B"/>
    <w:rsid w:val="004A0E52"/>
    <w:rsid w:val="004A37C0"/>
    <w:rsid w:val="004B290C"/>
    <w:rsid w:val="004B3F89"/>
    <w:rsid w:val="004B4BC5"/>
    <w:rsid w:val="004C7EAD"/>
    <w:rsid w:val="004D23B1"/>
    <w:rsid w:val="004D41B8"/>
    <w:rsid w:val="004E2912"/>
    <w:rsid w:val="004E42F5"/>
    <w:rsid w:val="004E4571"/>
    <w:rsid w:val="004F1746"/>
    <w:rsid w:val="004F5641"/>
    <w:rsid w:val="0050140E"/>
    <w:rsid w:val="00504416"/>
    <w:rsid w:val="005077D1"/>
    <w:rsid w:val="00510683"/>
    <w:rsid w:val="0051225B"/>
    <w:rsid w:val="00516C26"/>
    <w:rsid w:val="00522632"/>
    <w:rsid w:val="00522EF3"/>
    <w:rsid w:val="005370A2"/>
    <w:rsid w:val="00540418"/>
    <w:rsid w:val="005625CD"/>
    <w:rsid w:val="0056672F"/>
    <w:rsid w:val="00570EC3"/>
    <w:rsid w:val="00574266"/>
    <w:rsid w:val="005A2E0C"/>
    <w:rsid w:val="005B6964"/>
    <w:rsid w:val="005B7A63"/>
    <w:rsid w:val="005C1DA8"/>
    <w:rsid w:val="005D3D25"/>
    <w:rsid w:val="005D4F9E"/>
    <w:rsid w:val="005D6768"/>
    <w:rsid w:val="005E0F96"/>
    <w:rsid w:val="005F1A86"/>
    <w:rsid w:val="005F1AAB"/>
    <w:rsid w:val="005F1F29"/>
    <w:rsid w:val="005F6F7C"/>
    <w:rsid w:val="00602EA5"/>
    <w:rsid w:val="0060436D"/>
    <w:rsid w:val="00605A67"/>
    <w:rsid w:val="00606660"/>
    <w:rsid w:val="00607F82"/>
    <w:rsid w:val="00624059"/>
    <w:rsid w:val="006251DF"/>
    <w:rsid w:val="0062586A"/>
    <w:rsid w:val="0066226E"/>
    <w:rsid w:val="00664819"/>
    <w:rsid w:val="00667171"/>
    <w:rsid w:val="0068051F"/>
    <w:rsid w:val="0068185B"/>
    <w:rsid w:val="006914C4"/>
    <w:rsid w:val="00696D09"/>
    <w:rsid w:val="006A08AF"/>
    <w:rsid w:val="006A2E24"/>
    <w:rsid w:val="006B1FE7"/>
    <w:rsid w:val="006C59F2"/>
    <w:rsid w:val="006C752E"/>
    <w:rsid w:val="006D2F1B"/>
    <w:rsid w:val="006D519B"/>
    <w:rsid w:val="006E77DD"/>
    <w:rsid w:val="007117C7"/>
    <w:rsid w:val="00711FA2"/>
    <w:rsid w:val="00714544"/>
    <w:rsid w:val="007225DC"/>
    <w:rsid w:val="00730D67"/>
    <w:rsid w:val="00732688"/>
    <w:rsid w:val="007419DC"/>
    <w:rsid w:val="00753ACF"/>
    <w:rsid w:val="0075502D"/>
    <w:rsid w:val="00761A47"/>
    <w:rsid w:val="007702D1"/>
    <w:rsid w:val="0077222B"/>
    <w:rsid w:val="00774871"/>
    <w:rsid w:val="00774D54"/>
    <w:rsid w:val="00776170"/>
    <w:rsid w:val="00780024"/>
    <w:rsid w:val="00782FAF"/>
    <w:rsid w:val="007919DE"/>
    <w:rsid w:val="0079582C"/>
    <w:rsid w:val="007A2AC2"/>
    <w:rsid w:val="007A4703"/>
    <w:rsid w:val="007B3379"/>
    <w:rsid w:val="007B440F"/>
    <w:rsid w:val="007B76D0"/>
    <w:rsid w:val="007C1EE2"/>
    <w:rsid w:val="007D0AF0"/>
    <w:rsid w:val="007D4D45"/>
    <w:rsid w:val="007D6E9A"/>
    <w:rsid w:val="007E08E6"/>
    <w:rsid w:val="007E2328"/>
    <w:rsid w:val="007E504B"/>
    <w:rsid w:val="007E7212"/>
    <w:rsid w:val="007F575A"/>
    <w:rsid w:val="008040F3"/>
    <w:rsid w:val="0080681A"/>
    <w:rsid w:val="00810F42"/>
    <w:rsid w:val="00811DAC"/>
    <w:rsid w:val="00832A36"/>
    <w:rsid w:val="00835418"/>
    <w:rsid w:val="00843571"/>
    <w:rsid w:val="00852311"/>
    <w:rsid w:val="00852432"/>
    <w:rsid w:val="0085494D"/>
    <w:rsid w:val="008615CE"/>
    <w:rsid w:val="00867ABE"/>
    <w:rsid w:val="00875426"/>
    <w:rsid w:val="00881972"/>
    <w:rsid w:val="00884543"/>
    <w:rsid w:val="008851FC"/>
    <w:rsid w:val="008868F3"/>
    <w:rsid w:val="00886EF2"/>
    <w:rsid w:val="0089054E"/>
    <w:rsid w:val="008A19E6"/>
    <w:rsid w:val="008A360C"/>
    <w:rsid w:val="008A3FAE"/>
    <w:rsid w:val="008A6E4D"/>
    <w:rsid w:val="008A793D"/>
    <w:rsid w:val="008B0017"/>
    <w:rsid w:val="008B2E02"/>
    <w:rsid w:val="008B6C3B"/>
    <w:rsid w:val="008C436D"/>
    <w:rsid w:val="008C4EDE"/>
    <w:rsid w:val="008C6F7E"/>
    <w:rsid w:val="008D3C9F"/>
    <w:rsid w:val="008D4BB7"/>
    <w:rsid w:val="008E3652"/>
    <w:rsid w:val="008E5680"/>
    <w:rsid w:val="008F1E94"/>
    <w:rsid w:val="008F6D58"/>
    <w:rsid w:val="00900487"/>
    <w:rsid w:val="0090633C"/>
    <w:rsid w:val="00917B09"/>
    <w:rsid w:val="00933715"/>
    <w:rsid w:val="0093492C"/>
    <w:rsid w:val="00937D15"/>
    <w:rsid w:val="009435FC"/>
    <w:rsid w:val="00945AE2"/>
    <w:rsid w:val="00955EA2"/>
    <w:rsid w:val="009568B6"/>
    <w:rsid w:val="00957043"/>
    <w:rsid w:val="009669C6"/>
    <w:rsid w:val="00967151"/>
    <w:rsid w:val="00972E3A"/>
    <w:rsid w:val="00975F09"/>
    <w:rsid w:val="00985CD3"/>
    <w:rsid w:val="0098678D"/>
    <w:rsid w:val="00993340"/>
    <w:rsid w:val="009943D6"/>
    <w:rsid w:val="00994EE9"/>
    <w:rsid w:val="009A27B9"/>
    <w:rsid w:val="009B5C59"/>
    <w:rsid w:val="009B652B"/>
    <w:rsid w:val="009C34F4"/>
    <w:rsid w:val="009D2F86"/>
    <w:rsid w:val="009D5D4C"/>
    <w:rsid w:val="009E5B7E"/>
    <w:rsid w:val="009F23C4"/>
    <w:rsid w:val="00A07C41"/>
    <w:rsid w:val="00A1106F"/>
    <w:rsid w:val="00A15102"/>
    <w:rsid w:val="00A266EE"/>
    <w:rsid w:val="00A27EC1"/>
    <w:rsid w:val="00A34CAF"/>
    <w:rsid w:val="00A363B6"/>
    <w:rsid w:val="00A46BF5"/>
    <w:rsid w:val="00A47E93"/>
    <w:rsid w:val="00A5555A"/>
    <w:rsid w:val="00A61749"/>
    <w:rsid w:val="00A642AD"/>
    <w:rsid w:val="00A65AA3"/>
    <w:rsid w:val="00A67B67"/>
    <w:rsid w:val="00A716AB"/>
    <w:rsid w:val="00A738FC"/>
    <w:rsid w:val="00A740A4"/>
    <w:rsid w:val="00A74D26"/>
    <w:rsid w:val="00A8291D"/>
    <w:rsid w:val="00A83D07"/>
    <w:rsid w:val="00A94B19"/>
    <w:rsid w:val="00AA0C69"/>
    <w:rsid w:val="00AA0E7B"/>
    <w:rsid w:val="00AB4BB3"/>
    <w:rsid w:val="00AD07A8"/>
    <w:rsid w:val="00AD315C"/>
    <w:rsid w:val="00AE1711"/>
    <w:rsid w:val="00AF0048"/>
    <w:rsid w:val="00AF2529"/>
    <w:rsid w:val="00AF2D47"/>
    <w:rsid w:val="00B02286"/>
    <w:rsid w:val="00B05044"/>
    <w:rsid w:val="00B146E2"/>
    <w:rsid w:val="00B22E69"/>
    <w:rsid w:val="00B22E8F"/>
    <w:rsid w:val="00B23787"/>
    <w:rsid w:val="00B3276B"/>
    <w:rsid w:val="00B4059D"/>
    <w:rsid w:val="00B419D4"/>
    <w:rsid w:val="00B42050"/>
    <w:rsid w:val="00B43EF6"/>
    <w:rsid w:val="00B4508B"/>
    <w:rsid w:val="00B51A25"/>
    <w:rsid w:val="00B55D38"/>
    <w:rsid w:val="00B61BBA"/>
    <w:rsid w:val="00B849EE"/>
    <w:rsid w:val="00B84D02"/>
    <w:rsid w:val="00B90DC9"/>
    <w:rsid w:val="00B97602"/>
    <w:rsid w:val="00B9779C"/>
    <w:rsid w:val="00BA2940"/>
    <w:rsid w:val="00BA654E"/>
    <w:rsid w:val="00BB0147"/>
    <w:rsid w:val="00BD6081"/>
    <w:rsid w:val="00BE68F7"/>
    <w:rsid w:val="00BF026B"/>
    <w:rsid w:val="00BF65C7"/>
    <w:rsid w:val="00C013BD"/>
    <w:rsid w:val="00C067AA"/>
    <w:rsid w:val="00C07A43"/>
    <w:rsid w:val="00C16E53"/>
    <w:rsid w:val="00C211AA"/>
    <w:rsid w:val="00C27DF7"/>
    <w:rsid w:val="00C34ED6"/>
    <w:rsid w:val="00C431B4"/>
    <w:rsid w:val="00C63E15"/>
    <w:rsid w:val="00C705F9"/>
    <w:rsid w:val="00C816C9"/>
    <w:rsid w:val="00C85CEE"/>
    <w:rsid w:val="00C86C59"/>
    <w:rsid w:val="00C91C5A"/>
    <w:rsid w:val="00CA0509"/>
    <w:rsid w:val="00CA52BC"/>
    <w:rsid w:val="00CB7484"/>
    <w:rsid w:val="00CC1814"/>
    <w:rsid w:val="00CC32BD"/>
    <w:rsid w:val="00CC4FCA"/>
    <w:rsid w:val="00CC610F"/>
    <w:rsid w:val="00CC7D22"/>
    <w:rsid w:val="00CD6D9A"/>
    <w:rsid w:val="00CF4B1F"/>
    <w:rsid w:val="00CF5F45"/>
    <w:rsid w:val="00D00E92"/>
    <w:rsid w:val="00D0170D"/>
    <w:rsid w:val="00D04373"/>
    <w:rsid w:val="00D055EC"/>
    <w:rsid w:val="00D22760"/>
    <w:rsid w:val="00D32F11"/>
    <w:rsid w:val="00D44728"/>
    <w:rsid w:val="00D44E22"/>
    <w:rsid w:val="00D45C89"/>
    <w:rsid w:val="00D506F1"/>
    <w:rsid w:val="00D5106C"/>
    <w:rsid w:val="00D562FF"/>
    <w:rsid w:val="00D678FC"/>
    <w:rsid w:val="00D7362A"/>
    <w:rsid w:val="00D747C8"/>
    <w:rsid w:val="00D80BCD"/>
    <w:rsid w:val="00DA32A4"/>
    <w:rsid w:val="00DA74D7"/>
    <w:rsid w:val="00DB5C78"/>
    <w:rsid w:val="00DB7F25"/>
    <w:rsid w:val="00DC5C7B"/>
    <w:rsid w:val="00DD195C"/>
    <w:rsid w:val="00DE1AC7"/>
    <w:rsid w:val="00DF181F"/>
    <w:rsid w:val="00DF56C9"/>
    <w:rsid w:val="00E01504"/>
    <w:rsid w:val="00E121C9"/>
    <w:rsid w:val="00E12E1C"/>
    <w:rsid w:val="00E1374B"/>
    <w:rsid w:val="00E2211C"/>
    <w:rsid w:val="00E26A0F"/>
    <w:rsid w:val="00E277B5"/>
    <w:rsid w:val="00E27D58"/>
    <w:rsid w:val="00E30318"/>
    <w:rsid w:val="00E32708"/>
    <w:rsid w:val="00E34198"/>
    <w:rsid w:val="00E46D8E"/>
    <w:rsid w:val="00E47026"/>
    <w:rsid w:val="00E52DE0"/>
    <w:rsid w:val="00E53962"/>
    <w:rsid w:val="00E55233"/>
    <w:rsid w:val="00E556B1"/>
    <w:rsid w:val="00E652D9"/>
    <w:rsid w:val="00E67C2C"/>
    <w:rsid w:val="00E8362E"/>
    <w:rsid w:val="00E905CD"/>
    <w:rsid w:val="00EA5418"/>
    <w:rsid w:val="00EB2B47"/>
    <w:rsid w:val="00EE24FD"/>
    <w:rsid w:val="00EE265A"/>
    <w:rsid w:val="00EE46FB"/>
    <w:rsid w:val="00EE483E"/>
    <w:rsid w:val="00EF0643"/>
    <w:rsid w:val="00EF1D7C"/>
    <w:rsid w:val="00EF4795"/>
    <w:rsid w:val="00EF52FB"/>
    <w:rsid w:val="00EF55C4"/>
    <w:rsid w:val="00F07FD3"/>
    <w:rsid w:val="00F17C0D"/>
    <w:rsid w:val="00F22462"/>
    <w:rsid w:val="00F336F1"/>
    <w:rsid w:val="00F52B8F"/>
    <w:rsid w:val="00F56B27"/>
    <w:rsid w:val="00F755D0"/>
    <w:rsid w:val="00F76380"/>
    <w:rsid w:val="00F77E9D"/>
    <w:rsid w:val="00F812B0"/>
    <w:rsid w:val="00F84230"/>
    <w:rsid w:val="00F8657A"/>
    <w:rsid w:val="00FB1010"/>
    <w:rsid w:val="00FB4304"/>
    <w:rsid w:val="00FB46AB"/>
    <w:rsid w:val="00FD1ECF"/>
    <w:rsid w:val="00FD5A63"/>
    <w:rsid w:val="00FE1E94"/>
    <w:rsid w:val="00FE6FE1"/>
    <w:rsid w:val="00FF5D06"/>
    <w:rsid w:val="00FF72A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43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FE6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43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FE6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800580">
      <w:bodyDiv w:val="1"/>
      <w:marLeft w:val="0"/>
      <w:marRight w:val="0"/>
      <w:marTop w:val="0"/>
      <w:marBottom w:val="0"/>
      <w:divBdr>
        <w:top w:val="none" w:sz="0" w:space="0" w:color="auto"/>
        <w:left w:val="none" w:sz="0" w:space="0" w:color="auto"/>
        <w:bottom w:val="none" w:sz="0" w:space="0" w:color="auto"/>
        <w:right w:val="none" w:sz="0" w:space="0" w:color="auto"/>
      </w:divBdr>
    </w:div>
    <w:div w:id="863708242">
      <w:bodyDiv w:val="1"/>
      <w:marLeft w:val="0"/>
      <w:marRight w:val="0"/>
      <w:marTop w:val="0"/>
      <w:marBottom w:val="0"/>
      <w:divBdr>
        <w:top w:val="none" w:sz="0" w:space="0" w:color="auto"/>
        <w:left w:val="none" w:sz="0" w:space="0" w:color="auto"/>
        <w:bottom w:val="none" w:sz="0" w:space="0" w:color="auto"/>
        <w:right w:val="none" w:sz="0" w:space="0" w:color="auto"/>
      </w:divBdr>
    </w:div>
    <w:div w:id="1543708894">
      <w:bodyDiv w:val="1"/>
      <w:marLeft w:val="0"/>
      <w:marRight w:val="0"/>
      <w:marTop w:val="0"/>
      <w:marBottom w:val="0"/>
      <w:divBdr>
        <w:top w:val="none" w:sz="0" w:space="0" w:color="auto"/>
        <w:left w:val="none" w:sz="0" w:space="0" w:color="auto"/>
        <w:bottom w:val="none" w:sz="0" w:space="0" w:color="auto"/>
        <w:right w:val="none" w:sz="0" w:space="0" w:color="auto"/>
      </w:divBdr>
      <w:divsChild>
        <w:div w:id="146211656">
          <w:marLeft w:val="0"/>
          <w:marRight w:val="0"/>
          <w:marTop w:val="0"/>
          <w:marBottom w:val="0"/>
          <w:divBdr>
            <w:top w:val="none" w:sz="0" w:space="0" w:color="auto"/>
            <w:left w:val="none" w:sz="0" w:space="0" w:color="auto"/>
            <w:bottom w:val="none" w:sz="0" w:space="0" w:color="auto"/>
            <w:right w:val="none" w:sz="0" w:space="0" w:color="auto"/>
          </w:divBdr>
        </w:div>
        <w:div w:id="230849464">
          <w:marLeft w:val="0"/>
          <w:marRight w:val="0"/>
          <w:marTop w:val="0"/>
          <w:marBottom w:val="0"/>
          <w:divBdr>
            <w:top w:val="none" w:sz="0" w:space="0" w:color="auto"/>
            <w:left w:val="none" w:sz="0" w:space="0" w:color="auto"/>
            <w:bottom w:val="none" w:sz="0" w:space="0" w:color="auto"/>
            <w:right w:val="none" w:sz="0" w:space="0" w:color="auto"/>
          </w:divBdr>
        </w:div>
        <w:div w:id="1139686711">
          <w:marLeft w:val="0"/>
          <w:marRight w:val="0"/>
          <w:marTop w:val="0"/>
          <w:marBottom w:val="0"/>
          <w:divBdr>
            <w:top w:val="none" w:sz="0" w:space="0" w:color="auto"/>
            <w:left w:val="none" w:sz="0" w:space="0" w:color="auto"/>
            <w:bottom w:val="none" w:sz="0" w:space="0" w:color="auto"/>
            <w:right w:val="none" w:sz="0" w:space="0" w:color="auto"/>
          </w:divBdr>
        </w:div>
        <w:div w:id="1491368468">
          <w:marLeft w:val="0"/>
          <w:marRight w:val="0"/>
          <w:marTop w:val="0"/>
          <w:marBottom w:val="0"/>
          <w:divBdr>
            <w:top w:val="none" w:sz="0" w:space="0" w:color="auto"/>
            <w:left w:val="none" w:sz="0" w:space="0" w:color="auto"/>
            <w:bottom w:val="none" w:sz="0" w:space="0" w:color="auto"/>
            <w:right w:val="none" w:sz="0" w:space="0" w:color="auto"/>
          </w:divBdr>
        </w:div>
        <w:div w:id="1781417094">
          <w:marLeft w:val="0"/>
          <w:marRight w:val="0"/>
          <w:marTop w:val="0"/>
          <w:marBottom w:val="0"/>
          <w:divBdr>
            <w:top w:val="none" w:sz="0" w:space="0" w:color="auto"/>
            <w:left w:val="none" w:sz="0" w:space="0" w:color="auto"/>
            <w:bottom w:val="none" w:sz="0" w:space="0" w:color="auto"/>
            <w:right w:val="none" w:sz="0" w:space="0" w:color="auto"/>
          </w:divBdr>
        </w:div>
        <w:div w:id="1913924086">
          <w:marLeft w:val="0"/>
          <w:marRight w:val="0"/>
          <w:marTop w:val="0"/>
          <w:marBottom w:val="0"/>
          <w:divBdr>
            <w:top w:val="none" w:sz="0" w:space="0" w:color="auto"/>
            <w:left w:val="none" w:sz="0" w:space="0" w:color="auto"/>
            <w:bottom w:val="none" w:sz="0" w:space="0" w:color="auto"/>
            <w:right w:val="none" w:sz="0" w:space="0" w:color="auto"/>
          </w:divBdr>
        </w:div>
        <w:div w:id="1980070442">
          <w:marLeft w:val="0"/>
          <w:marRight w:val="0"/>
          <w:marTop w:val="0"/>
          <w:marBottom w:val="0"/>
          <w:divBdr>
            <w:top w:val="none" w:sz="0" w:space="0" w:color="auto"/>
            <w:left w:val="none" w:sz="0" w:space="0" w:color="auto"/>
            <w:bottom w:val="none" w:sz="0" w:space="0" w:color="auto"/>
            <w:right w:val="none" w:sz="0" w:space="0" w:color="auto"/>
          </w:divBdr>
        </w:div>
      </w:divsChild>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2119058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Excel_Worksheet5.xlsx"/><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package" Target="embeddings/Microsoft_Excel_Worksheet2.xlsx"/><Relationship Id="rId17" Type="http://schemas.openxmlformats.org/officeDocument/2006/relationships/image" Target="media/image5.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Excel_Worksheet4.xlsx"/><Relationship Id="rId20" Type="http://schemas.openxmlformats.org/officeDocument/2006/relationships/package" Target="embeddings/Microsoft_Excel_Worksheet6.xlsx"/><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9.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package" Target="embeddings/Microsoft_Excel_Worksheet1.xlsx"/><Relationship Id="rId19" Type="http://schemas.openxmlformats.org/officeDocument/2006/relationships/image" Target="media/image6.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Excel_Worksheet3.xlsx"/><Relationship Id="rId22" Type="http://schemas.openxmlformats.org/officeDocument/2006/relationships/package" Target="embeddings/Microsoft_Excel_Worksheet7.xlsx"/><Relationship Id="rId27" Type="http://schemas.openxmlformats.org/officeDocument/2006/relationships/footer" Target="foot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C4CD1-684B-447E-8532-5E02F2021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Pages>
  <Words>3168</Words>
  <Characters>17430</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20557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Finanzas2</cp:lastModifiedBy>
  <cp:revision>10</cp:revision>
  <cp:lastPrinted>2020-01-13T22:57:00Z</cp:lastPrinted>
  <dcterms:created xsi:type="dcterms:W3CDTF">2019-10-14T20:10:00Z</dcterms:created>
  <dcterms:modified xsi:type="dcterms:W3CDTF">2020-01-13T23:00:00Z</dcterms:modified>
</cp:coreProperties>
</file>