
<file path=[Content_Types].xml><?xml version="1.0" encoding="utf-8"?>
<Types xmlns="http://schemas.openxmlformats.org/package/2006/content-types">
  <Default Extension="tmp"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439" w:rsidRDefault="00731439" w:rsidP="00731439">
      <w:pPr>
        <w:jc w:val="center"/>
      </w:pPr>
      <w:r>
        <w:object w:dxaOrig="13605" w:dyaOrig="9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0.25pt;height:466pt" o:ole="">
            <v:imagedata r:id="rId9" o:title=""/>
          </v:shape>
          <o:OLEObject Type="Embed" ProgID="Excel.Sheet.12" ShapeID="_x0000_i1025" DrawAspect="Content" ObjectID="_1639991949" r:id="rId10"/>
        </w:object>
      </w:r>
    </w:p>
    <w:p w:rsidR="00731439" w:rsidRDefault="00731439" w:rsidP="00731439">
      <w:pPr>
        <w:jc w:val="center"/>
      </w:pPr>
      <w:r>
        <w:object w:dxaOrig="13425" w:dyaOrig="9225">
          <v:shape id="_x0000_i1026" type="#_x0000_t75" style="width:671.05pt;height:461.4pt" o:ole="">
            <v:imagedata r:id="rId11" o:title=""/>
          </v:shape>
          <o:OLEObject Type="Embed" ProgID="Excel.Sheet.12" ShapeID="_x0000_i1026" DrawAspect="Content" ObjectID="_1639991950" r:id="rId12"/>
        </w:object>
      </w:r>
      <w:r>
        <w:br w:type="textWrapping" w:clear="all"/>
      </w:r>
    </w:p>
    <w:p w:rsidR="00731439" w:rsidRDefault="00563DF8" w:rsidP="00731439">
      <w:pPr>
        <w:jc w:val="center"/>
      </w:pPr>
      <w:r>
        <w:object w:dxaOrig="24101" w:dyaOrig="15856">
          <v:shape id="_x0000_i1027" type="#_x0000_t75" style="width:672.2pt;height:442.35pt" o:ole="">
            <v:imagedata r:id="rId13" o:title=""/>
          </v:shape>
          <o:OLEObject Type="Embed" ProgID="Excel.Sheet.12" ShapeID="_x0000_i1027" DrawAspect="Content" ObjectID="_1639991951" r:id="rId14"/>
        </w:object>
      </w:r>
    </w:p>
    <w:p w:rsidR="00731439" w:rsidRDefault="00731439" w:rsidP="00731439">
      <w:pPr>
        <w:jc w:val="center"/>
      </w:pPr>
      <w:r>
        <w:object w:dxaOrig="12825" w:dyaOrig="9270">
          <v:shape id="_x0000_i1028" type="#_x0000_t75" style="width:641.1pt;height:463.7pt" o:ole="">
            <v:imagedata r:id="rId15" o:title=""/>
          </v:shape>
          <o:OLEObject Type="Embed" ProgID="Excel.Sheet.12" ShapeID="_x0000_i1028" DrawAspect="Content" ObjectID="_1639991952" r:id="rId16"/>
        </w:object>
      </w:r>
      <w:r>
        <w:object w:dxaOrig="13530" w:dyaOrig="9270">
          <v:shape id="_x0000_i1029" type="#_x0000_t75" style="width:676.2pt;height:463.7pt" o:ole="">
            <v:imagedata r:id="rId17" o:title=""/>
          </v:shape>
          <o:OLEObject Type="Embed" ProgID="Excel.Sheet.12" ShapeID="_x0000_i1029" DrawAspect="Content" ObjectID="_1639991953" r:id="rId18"/>
        </w:object>
      </w:r>
      <w:r>
        <w:object w:dxaOrig="11940" w:dyaOrig="9270">
          <v:shape id="_x0000_i1030" type="#_x0000_t75" style="width:596.75pt;height:463.7pt" o:ole="">
            <v:imagedata r:id="rId19" o:title=""/>
          </v:shape>
          <o:OLEObject Type="Embed" ProgID="Excel.Sheet.12" ShapeID="_x0000_i1030" DrawAspect="Content" ObjectID="_1639991954" r:id="rId20"/>
        </w:object>
      </w:r>
    </w:p>
    <w:p w:rsidR="00731439" w:rsidRDefault="00731439" w:rsidP="00731439">
      <w:pPr>
        <w:jc w:val="center"/>
      </w:pPr>
      <w:r>
        <w:object w:dxaOrig="13560" w:dyaOrig="9555">
          <v:shape id="_x0000_i1031" type="#_x0000_t75" style="width:663.55pt;height:467.7pt" o:ole="">
            <v:imagedata r:id="rId21" o:title=""/>
          </v:shape>
          <o:OLEObject Type="Embed" ProgID="Excel.Sheet.12" ShapeID="_x0000_i1031" DrawAspect="Content" ObjectID="_1639991955" r:id="rId22"/>
        </w:object>
      </w:r>
    </w:p>
    <w:p w:rsidR="00EC0F9B" w:rsidRDefault="00EC0F9B" w:rsidP="00F613DE">
      <w:pPr>
        <w:jc w:val="center"/>
      </w:pPr>
    </w:p>
    <w:p w:rsidR="00947286" w:rsidRDefault="00947286" w:rsidP="001F37AA">
      <w:pPr>
        <w:pStyle w:val="Texto"/>
        <w:spacing w:after="0" w:line="240" w:lineRule="exact"/>
        <w:jc w:val="center"/>
        <w:rPr>
          <w:szCs w:val="18"/>
        </w:rPr>
      </w:pPr>
    </w:p>
    <w:p w:rsidR="001F37AA" w:rsidRDefault="001F37AA" w:rsidP="001F37AA">
      <w:pPr>
        <w:pStyle w:val="Texto"/>
        <w:spacing w:after="0" w:line="240" w:lineRule="exact"/>
        <w:jc w:val="center"/>
        <w:rPr>
          <w:b/>
          <w:i/>
          <w:szCs w:val="18"/>
        </w:rPr>
      </w:pPr>
      <w:r w:rsidRPr="003845F5">
        <w:rPr>
          <w:b/>
          <w:i/>
          <w:szCs w:val="18"/>
        </w:rPr>
        <w:t>INFORME DE PASIVOS CONTIGENTES</w:t>
      </w: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jc w:val="center"/>
        <w:rPr>
          <w:b/>
          <w:i/>
          <w:szCs w:val="18"/>
        </w:rPr>
      </w:pPr>
    </w:p>
    <w:p w:rsidR="001F37AA" w:rsidRDefault="001F37AA" w:rsidP="001F37AA">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416798">
        <w:t xml:space="preserve">1 </w:t>
      </w:r>
      <w:r>
        <w:t xml:space="preserve">de </w:t>
      </w:r>
      <w:r w:rsidR="00416798">
        <w:t>diciembre</w:t>
      </w:r>
      <w:r>
        <w:t xml:space="preserve"> del año 2019, no ha llevado a cabo actos o tenido situaciones que ameriten el registro de obligaciones de esta naturaleza.</w:t>
      </w: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CF3471" w:rsidRDefault="00CF3471" w:rsidP="001F37AA">
      <w:pPr>
        <w:pStyle w:val="Texto"/>
        <w:spacing w:after="0" w:line="240" w:lineRule="exact"/>
        <w:jc w:val="center"/>
        <w:rPr>
          <w:rFonts w:ascii="Soberana Sans Light" w:hAnsi="Soberana Sans Light"/>
          <w:b/>
          <w:sz w:val="22"/>
          <w:szCs w:val="22"/>
        </w:rPr>
      </w:pPr>
    </w:p>
    <w:p w:rsidR="00CF3471" w:rsidRDefault="00CF3471" w:rsidP="001F37AA">
      <w:pPr>
        <w:pStyle w:val="Texto"/>
        <w:spacing w:after="0" w:line="240" w:lineRule="exact"/>
        <w:jc w:val="center"/>
        <w:rPr>
          <w:rFonts w:ascii="Soberana Sans Light" w:hAnsi="Soberana Sans Light"/>
          <w:b/>
          <w:sz w:val="22"/>
          <w:szCs w:val="22"/>
        </w:rPr>
      </w:pPr>
    </w:p>
    <w:p w:rsidR="00CF3471" w:rsidRDefault="00CF3471"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740DF432" wp14:editId="565E243D">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mh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erlupQjguUfrVuy4&#10;WSpHFFi2otKcqOPLu3DAq0fpgIXyyaAvO5MRp6rs+aasPmWh+HDVru/b99wA9RJrfiUmpPxJRy+K&#10;0UtnQyENHRw/U+bH+OrLlXIc4qN1rjbOBTH38uPd6o6RgcfHOMhs+sSEKIxSgBt5LlXGikjR2aFk&#10;Fxw6086hOAKPBk/UEOcnLlcKB5Q5wBzqV8hzBb+llnL2QNMluYau11wo0LpO3rX6otxFq2I9x+Fc&#10;JWyKx12t6NcJLGPz2mf79X+y/Qk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VmJo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417"/>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74A11E96" wp14:editId="641F45F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tabs>
          <w:tab w:val="left" w:pos="12758"/>
        </w:tabs>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rFonts w:ascii="Soberana Sans Light" w:hAnsi="Soberana Sans Light"/>
          <w:b/>
          <w:sz w:val="22"/>
          <w:szCs w:val="22"/>
          <w:lang w:val="es-MX"/>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p>
    <w:p w:rsidR="001F37AA" w:rsidRDefault="001F37AA" w:rsidP="001F37AA">
      <w:pPr>
        <w:pStyle w:val="Texto"/>
        <w:spacing w:after="0" w:line="240" w:lineRule="exact"/>
        <w:jc w:val="center"/>
        <w:rPr>
          <w:b/>
          <w:sz w:val="22"/>
          <w:szCs w:val="22"/>
        </w:rPr>
      </w:pPr>
      <w:bookmarkStart w:id="0" w:name="_GoBack"/>
      <w:bookmarkEnd w:id="0"/>
    </w:p>
    <w:p w:rsidR="001F37AA" w:rsidRDefault="001F37AA" w:rsidP="001F37AA">
      <w:pPr>
        <w:pStyle w:val="Texto"/>
        <w:spacing w:after="0" w:line="240" w:lineRule="exact"/>
        <w:jc w:val="center"/>
        <w:rPr>
          <w:b/>
          <w:sz w:val="22"/>
          <w:szCs w:val="22"/>
        </w:rPr>
      </w:pPr>
    </w:p>
    <w:p w:rsidR="001F37AA" w:rsidRPr="00170C06" w:rsidRDefault="001F37AA" w:rsidP="00532439">
      <w:pPr>
        <w:pStyle w:val="Texto"/>
        <w:spacing w:after="0" w:line="240" w:lineRule="exact"/>
        <w:jc w:val="center"/>
        <w:rPr>
          <w:b/>
          <w:sz w:val="22"/>
          <w:szCs w:val="22"/>
        </w:rPr>
      </w:pPr>
      <w:r w:rsidRPr="00170C06">
        <w:rPr>
          <w:b/>
          <w:sz w:val="22"/>
          <w:szCs w:val="22"/>
        </w:rPr>
        <w:t>NOTAS A LOS ESTADOS FINANCIEROS</w:t>
      </w:r>
    </w:p>
    <w:p w:rsidR="001F37AA" w:rsidRPr="00170C06" w:rsidRDefault="001F37AA" w:rsidP="001F37AA">
      <w:pPr>
        <w:pStyle w:val="Texto"/>
        <w:spacing w:after="0" w:line="240" w:lineRule="exact"/>
        <w:jc w:val="center"/>
        <w:rPr>
          <w:b/>
          <w:sz w:val="22"/>
          <w:szCs w:val="22"/>
        </w:rPr>
      </w:pPr>
    </w:p>
    <w:p w:rsidR="001F37AA" w:rsidRPr="00532439" w:rsidRDefault="001F37AA" w:rsidP="001F37AA">
      <w:pPr>
        <w:pStyle w:val="Texto"/>
        <w:numPr>
          <w:ilvl w:val="0"/>
          <w:numId w:val="20"/>
        </w:numPr>
        <w:spacing w:after="0" w:line="240" w:lineRule="exact"/>
        <w:jc w:val="center"/>
        <w:rPr>
          <w:sz w:val="22"/>
          <w:szCs w:val="22"/>
          <w:lang w:val="es-MX"/>
        </w:rPr>
      </w:pPr>
      <w:r w:rsidRPr="00532439">
        <w:rPr>
          <w:b/>
          <w:sz w:val="22"/>
          <w:szCs w:val="22"/>
        </w:rPr>
        <w:t>NOTAS DE DESGLOSE</w:t>
      </w:r>
    </w:p>
    <w:p w:rsidR="001F37AA" w:rsidRPr="00170C06" w:rsidRDefault="001F37AA" w:rsidP="001F37AA">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rPr>
          <w:b/>
          <w:szCs w:val="18"/>
          <w:lang w:val="es-MX"/>
        </w:rPr>
      </w:pPr>
      <w:r w:rsidRPr="00170C06">
        <w:rPr>
          <w:b/>
          <w:szCs w:val="18"/>
          <w:lang w:val="es-MX"/>
        </w:rPr>
        <w:t>Activo</w:t>
      </w:r>
    </w:p>
    <w:p w:rsidR="001F37AA" w:rsidRPr="00170C06" w:rsidRDefault="001F37AA" w:rsidP="001F37AA">
      <w:pPr>
        <w:pStyle w:val="Texto"/>
        <w:spacing w:after="0" w:line="240" w:lineRule="exact"/>
        <w:rPr>
          <w:b/>
          <w:szCs w:val="18"/>
          <w:lang w:val="es-MX"/>
        </w:rPr>
      </w:pPr>
    </w:p>
    <w:p w:rsidR="001F37AA" w:rsidRPr="00170C06" w:rsidRDefault="001F37AA" w:rsidP="001F37AA">
      <w:pPr>
        <w:pStyle w:val="Texto"/>
        <w:spacing w:after="0" w:line="240" w:lineRule="exact"/>
        <w:ind w:firstLine="706"/>
        <w:rPr>
          <w:b/>
          <w:szCs w:val="18"/>
          <w:lang w:val="es-MX"/>
        </w:rPr>
      </w:pPr>
      <w:r w:rsidRPr="00170C06">
        <w:rPr>
          <w:b/>
          <w:szCs w:val="18"/>
          <w:lang w:val="es-MX"/>
        </w:rPr>
        <w:t>Efectivo y Equivalentes</w:t>
      </w:r>
    </w:p>
    <w:p w:rsidR="001F37AA" w:rsidRPr="00170C06" w:rsidRDefault="001F37AA" w:rsidP="001F37AA">
      <w:pPr>
        <w:pStyle w:val="Texto"/>
        <w:spacing w:after="0" w:line="240" w:lineRule="exact"/>
        <w:ind w:firstLine="706"/>
        <w:rPr>
          <w:b/>
          <w:szCs w:val="18"/>
          <w:lang w:val="es-MX"/>
        </w:rPr>
      </w:pPr>
    </w:p>
    <w:p w:rsidR="001F37AA" w:rsidRDefault="001F37AA" w:rsidP="001F37AA">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r w:rsidR="00532439">
        <w:rPr>
          <w:szCs w:val="18"/>
          <w:lang w:val="es-MX"/>
        </w:rPr>
        <w:t xml:space="preserve"> </w:t>
      </w:r>
    </w:p>
    <w:p w:rsidR="001F37AA" w:rsidRPr="00170C06" w:rsidRDefault="001F37AA" w:rsidP="001F37AA">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9"/>
      </w:tblGrid>
      <w:tr w:rsidR="001F37AA" w:rsidRPr="00571493" w:rsidTr="0008612E">
        <w:trPr>
          <w:jc w:val="center"/>
        </w:trPr>
        <w:tc>
          <w:tcPr>
            <w:tcW w:w="2342" w:type="dxa"/>
          </w:tcPr>
          <w:p w:rsidR="001F37AA" w:rsidRPr="00571493" w:rsidRDefault="005058EE" w:rsidP="005058EE">
            <w:pPr>
              <w:pStyle w:val="Texto"/>
              <w:spacing w:after="0" w:line="240" w:lineRule="exact"/>
              <w:ind w:firstLine="0"/>
              <w:jc w:val="center"/>
              <w:rPr>
                <w:sz w:val="14"/>
                <w:szCs w:val="16"/>
                <w:lang w:val="es-MX"/>
              </w:rPr>
            </w:pPr>
            <w:r>
              <w:rPr>
                <w:sz w:val="14"/>
                <w:szCs w:val="16"/>
                <w:lang w:val="es-MX"/>
              </w:rPr>
              <w:t>Banco</w:t>
            </w:r>
          </w:p>
        </w:tc>
        <w:tc>
          <w:tcPr>
            <w:tcW w:w="4253" w:type="dxa"/>
          </w:tcPr>
          <w:p w:rsidR="001F37AA" w:rsidRPr="00571493" w:rsidRDefault="005058EE" w:rsidP="0008612E">
            <w:pPr>
              <w:pStyle w:val="Texto"/>
              <w:spacing w:after="0" w:line="240" w:lineRule="exact"/>
              <w:ind w:firstLine="0"/>
              <w:rPr>
                <w:sz w:val="14"/>
                <w:szCs w:val="16"/>
                <w:lang w:val="es-MX"/>
              </w:rPr>
            </w:pPr>
            <w:r>
              <w:rPr>
                <w:sz w:val="14"/>
                <w:szCs w:val="16"/>
                <w:lang w:val="es-MX"/>
              </w:rPr>
              <w:t>Concepto</w:t>
            </w:r>
          </w:p>
        </w:tc>
        <w:tc>
          <w:tcPr>
            <w:tcW w:w="1440"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Importe </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0327876362</w:t>
            </w:r>
          </w:p>
        </w:tc>
        <w:tc>
          <w:tcPr>
            <w:tcW w:w="0" w:type="auto"/>
            <w:vAlign w:val="bottom"/>
          </w:tcPr>
          <w:p w:rsidR="001F37AA" w:rsidRPr="00571493" w:rsidRDefault="001F37AA" w:rsidP="00503A0C">
            <w:pPr>
              <w:pStyle w:val="Texto"/>
              <w:spacing w:after="0" w:line="240" w:lineRule="exact"/>
              <w:ind w:firstLine="0"/>
              <w:jc w:val="right"/>
              <w:rPr>
                <w:sz w:val="14"/>
                <w:szCs w:val="16"/>
                <w:lang w:val="es-MX"/>
              </w:rPr>
            </w:pPr>
            <w:r>
              <w:rPr>
                <w:sz w:val="14"/>
                <w:szCs w:val="16"/>
                <w:lang w:val="es-MX"/>
              </w:rPr>
              <w:t>2,2</w:t>
            </w:r>
            <w:r w:rsidR="0034565B">
              <w:rPr>
                <w:sz w:val="14"/>
                <w:szCs w:val="16"/>
                <w:lang w:val="es-MX"/>
              </w:rPr>
              <w:t>9</w:t>
            </w:r>
            <w:r w:rsidR="00503A0C">
              <w:rPr>
                <w:sz w:val="14"/>
                <w:szCs w:val="16"/>
                <w:lang w:val="es-MX"/>
              </w:rPr>
              <w:t>5</w:t>
            </w:r>
            <w:r w:rsidR="0034565B">
              <w:rPr>
                <w:sz w:val="14"/>
                <w:szCs w:val="16"/>
                <w:lang w:val="es-MX"/>
              </w:rPr>
              <w:t>,</w:t>
            </w:r>
            <w:r w:rsidR="00503A0C">
              <w:rPr>
                <w:sz w:val="14"/>
                <w:szCs w:val="16"/>
                <w:lang w:val="es-MX"/>
              </w:rPr>
              <w:t>841</w:t>
            </w:r>
          </w:p>
        </w:tc>
      </w:tr>
      <w:tr w:rsidR="001F37AA" w:rsidRPr="00571493" w:rsidTr="0008612E">
        <w:trPr>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1F37AA" w:rsidRPr="00571493" w:rsidRDefault="001F37AA" w:rsidP="0008612E">
            <w:pPr>
              <w:pStyle w:val="Texto"/>
              <w:spacing w:after="0" w:line="240" w:lineRule="exact"/>
              <w:ind w:firstLine="0"/>
              <w:rPr>
                <w:sz w:val="14"/>
                <w:szCs w:val="16"/>
                <w:lang w:val="es-MX"/>
              </w:rPr>
            </w:pPr>
            <w:r>
              <w:rPr>
                <w:sz w:val="14"/>
                <w:szCs w:val="16"/>
                <w:lang w:val="es-MX"/>
              </w:rPr>
              <w:t>1004407738</w:t>
            </w:r>
          </w:p>
        </w:tc>
        <w:tc>
          <w:tcPr>
            <w:tcW w:w="0" w:type="auto"/>
            <w:vAlign w:val="bottom"/>
          </w:tcPr>
          <w:p w:rsidR="001F37AA" w:rsidRPr="00571493" w:rsidRDefault="00EE2074" w:rsidP="00503A0C">
            <w:pPr>
              <w:pStyle w:val="Texto"/>
              <w:spacing w:after="0" w:line="240" w:lineRule="exact"/>
              <w:ind w:firstLine="0"/>
              <w:jc w:val="right"/>
              <w:rPr>
                <w:sz w:val="14"/>
                <w:szCs w:val="16"/>
                <w:lang w:val="es-MX"/>
              </w:rPr>
            </w:pPr>
            <w:r>
              <w:rPr>
                <w:sz w:val="14"/>
                <w:szCs w:val="16"/>
                <w:lang w:val="es-MX"/>
              </w:rPr>
              <w:t>4</w:t>
            </w:r>
            <w:r w:rsidR="00503A0C">
              <w:rPr>
                <w:sz w:val="14"/>
                <w:szCs w:val="16"/>
                <w:lang w:val="es-MX"/>
              </w:rPr>
              <w:t>5</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GASTO CORRIENTE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1045914985</w:t>
            </w:r>
          </w:p>
        </w:tc>
        <w:tc>
          <w:tcPr>
            <w:tcW w:w="0" w:type="auto"/>
          </w:tcPr>
          <w:p w:rsidR="001F37AA" w:rsidRDefault="00503A0C" w:rsidP="00EE2074">
            <w:pPr>
              <w:pStyle w:val="Texto"/>
              <w:spacing w:after="0" w:line="240" w:lineRule="exact"/>
              <w:ind w:firstLine="0"/>
              <w:jc w:val="right"/>
              <w:rPr>
                <w:sz w:val="14"/>
                <w:szCs w:val="16"/>
                <w:lang w:val="es-MX"/>
              </w:rPr>
            </w:pPr>
            <w:r>
              <w:rPr>
                <w:sz w:val="14"/>
                <w:szCs w:val="16"/>
                <w:lang w:val="es-MX"/>
              </w:rPr>
              <w:t>226,853</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VIVIENDA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1045918572</w:t>
            </w:r>
          </w:p>
        </w:tc>
        <w:tc>
          <w:tcPr>
            <w:tcW w:w="0" w:type="auto"/>
          </w:tcPr>
          <w:p w:rsidR="001F37AA" w:rsidRDefault="00503A0C" w:rsidP="00EE2074">
            <w:pPr>
              <w:pStyle w:val="Texto"/>
              <w:spacing w:after="0" w:line="240" w:lineRule="exact"/>
              <w:ind w:firstLine="0"/>
              <w:jc w:val="right"/>
              <w:rPr>
                <w:sz w:val="14"/>
                <w:szCs w:val="16"/>
                <w:lang w:val="es-MX"/>
              </w:rPr>
            </w:pPr>
            <w:r>
              <w:rPr>
                <w:sz w:val="14"/>
                <w:szCs w:val="16"/>
                <w:lang w:val="es-MX"/>
              </w:rPr>
              <w:t>175</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BENEFICIARIOS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1052494047</w:t>
            </w:r>
          </w:p>
        </w:tc>
        <w:tc>
          <w:tcPr>
            <w:tcW w:w="0" w:type="auto"/>
          </w:tcPr>
          <w:p w:rsidR="001F37AA" w:rsidRDefault="00503A0C" w:rsidP="00EE2074">
            <w:pPr>
              <w:pStyle w:val="Texto"/>
              <w:spacing w:after="0" w:line="240" w:lineRule="exact"/>
              <w:ind w:firstLine="0"/>
              <w:jc w:val="right"/>
              <w:rPr>
                <w:sz w:val="14"/>
                <w:szCs w:val="16"/>
                <w:lang w:val="es-MX"/>
              </w:rPr>
            </w:pPr>
            <w:r>
              <w:rPr>
                <w:sz w:val="14"/>
                <w:szCs w:val="16"/>
                <w:lang w:val="es-MX"/>
              </w:rPr>
              <w:t>129</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F37AA" w:rsidP="0008612E">
            <w:pPr>
              <w:pStyle w:val="Texto"/>
              <w:spacing w:after="0" w:line="240" w:lineRule="exact"/>
              <w:ind w:firstLine="0"/>
              <w:rPr>
                <w:sz w:val="14"/>
                <w:szCs w:val="16"/>
                <w:lang w:val="es-MX"/>
              </w:rPr>
            </w:pPr>
            <w:r>
              <w:rPr>
                <w:sz w:val="14"/>
                <w:szCs w:val="16"/>
                <w:lang w:val="es-MX"/>
              </w:rPr>
              <w:t>OBRA ESTATAL 2019</w:t>
            </w:r>
          </w:p>
        </w:tc>
        <w:tc>
          <w:tcPr>
            <w:tcW w:w="1440" w:type="dxa"/>
            <w:vAlign w:val="bottom"/>
          </w:tcPr>
          <w:p w:rsidR="001F37AA" w:rsidRDefault="001F37AA" w:rsidP="0008612E">
            <w:pPr>
              <w:pStyle w:val="Texto"/>
              <w:spacing w:after="0" w:line="240" w:lineRule="exact"/>
              <w:ind w:firstLine="0"/>
              <w:rPr>
                <w:sz w:val="14"/>
                <w:szCs w:val="16"/>
                <w:lang w:val="es-MX"/>
              </w:rPr>
            </w:pPr>
            <w:r>
              <w:rPr>
                <w:sz w:val="14"/>
                <w:szCs w:val="16"/>
                <w:lang w:val="es-MX"/>
              </w:rPr>
              <w:t>1062413140</w:t>
            </w:r>
          </w:p>
        </w:tc>
        <w:tc>
          <w:tcPr>
            <w:tcW w:w="0" w:type="auto"/>
          </w:tcPr>
          <w:p w:rsidR="001F37AA" w:rsidRDefault="00503A0C" w:rsidP="002F39C0">
            <w:pPr>
              <w:pStyle w:val="Texto"/>
              <w:spacing w:after="0" w:line="240" w:lineRule="exact"/>
              <w:ind w:firstLine="0"/>
              <w:jc w:val="right"/>
              <w:rPr>
                <w:sz w:val="14"/>
                <w:szCs w:val="16"/>
                <w:lang w:val="es-MX"/>
              </w:rPr>
            </w:pPr>
            <w:r>
              <w:rPr>
                <w:sz w:val="14"/>
                <w:szCs w:val="16"/>
                <w:lang w:val="es-MX"/>
              </w:rPr>
              <w:t>105,86</w:t>
            </w:r>
            <w:r w:rsidR="002F39C0">
              <w:rPr>
                <w:sz w:val="14"/>
                <w:szCs w:val="16"/>
                <w:lang w:val="es-MX"/>
              </w:rPr>
              <w:t>2</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20317" w:rsidP="0008612E">
            <w:pPr>
              <w:pStyle w:val="Texto"/>
              <w:spacing w:after="0" w:line="240" w:lineRule="exact"/>
              <w:ind w:firstLine="0"/>
              <w:rPr>
                <w:sz w:val="14"/>
                <w:szCs w:val="16"/>
                <w:lang w:val="es-MX"/>
              </w:rPr>
            </w:pPr>
            <w:r>
              <w:rPr>
                <w:sz w:val="14"/>
                <w:szCs w:val="16"/>
                <w:lang w:val="es-MX"/>
              </w:rPr>
              <w:t>BENEFICIARIOS VIVIENDA SOCIAL 2019</w:t>
            </w:r>
          </w:p>
        </w:tc>
        <w:tc>
          <w:tcPr>
            <w:tcW w:w="1440" w:type="dxa"/>
            <w:vAlign w:val="bottom"/>
          </w:tcPr>
          <w:p w:rsidR="001F37AA" w:rsidRDefault="00120317" w:rsidP="0008612E">
            <w:pPr>
              <w:pStyle w:val="Texto"/>
              <w:spacing w:after="0" w:line="240" w:lineRule="exact"/>
              <w:ind w:firstLine="0"/>
              <w:rPr>
                <w:sz w:val="14"/>
                <w:szCs w:val="16"/>
                <w:lang w:val="es-MX"/>
              </w:rPr>
            </w:pPr>
            <w:r>
              <w:rPr>
                <w:sz w:val="14"/>
                <w:szCs w:val="16"/>
                <w:lang w:val="es-MX"/>
              </w:rPr>
              <w:t>1065677493</w:t>
            </w:r>
          </w:p>
        </w:tc>
        <w:tc>
          <w:tcPr>
            <w:tcW w:w="0" w:type="auto"/>
          </w:tcPr>
          <w:p w:rsidR="001F37AA" w:rsidRDefault="00503A0C" w:rsidP="00910C35">
            <w:pPr>
              <w:pStyle w:val="Texto"/>
              <w:spacing w:after="0" w:line="240" w:lineRule="exact"/>
              <w:ind w:firstLine="0"/>
              <w:jc w:val="right"/>
              <w:rPr>
                <w:sz w:val="14"/>
                <w:szCs w:val="16"/>
                <w:lang w:val="es-MX"/>
              </w:rPr>
            </w:pPr>
            <w:r>
              <w:rPr>
                <w:sz w:val="14"/>
                <w:szCs w:val="16"/>
                <w:lang w:val="es-MX"/>
              </w:rPr>
              <w:t>25</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120317" w:rsidP="0008612E">
            <w:pPr>
              <w:pStyle w:val="Texto"/>
              <w:spacing w:after="0" w:line="240" w:lineRule="exact"/>
              <w:ind w:firstLine="0"/>
              <w:rPr>
                <w:sz w:val="14"/>
                <w:szCs w:val="16"/>
                <w:lang w:val="es-MX"/>
              </w:rPr>
            </w:pPr>
            <w:r>
              <w:rPr>
                <w:sz w:val="14"/>
                <w:szCs w:val="16"/>
                <w:lang w:val="es-MX"/>
              </w:rPr>
              <w:t>AHORRO PREVIO 2019</w:t>
            </w:r>
          </w:p>
        </w:tc>
        <w:tc>
          <w:tcPr>
            <w:tcW w:w="1440" w:type="dxa"/>
            <w:vAlign w:val="bottom"/>
          </w:tcPr>
          <w:p w:rsidR="001F37AA" w:rsidRDefault="00120317" w:rsidP="0008612E">
            <w:pPr>
              <w:pStyle w:val="Texto"/>
              <w:spacing w:after="0" w:line="240" w:lineRule="exact"/>
              <w:ind w:firstLine="0"/>
              <w:rPr>
                <w:sz w:val="14"/>
                <w:szCs w:val="16"/>
                <w:lang w:val="es-MX"/>
              </w:rPr>
            </w:pPr>
            <w:r>
              <w:rPr>
                <w:sz w:val="14"/>
                <w:szCs w:val="16"/>
                <w:lang w:val="es-MX"/>
              </w:rPr>
              <w:t>1066485202</w:t>
            </w:r>
          </w:p>
        </w:tc>
        <w:tc>
          <w:tcPr>
            <w:tcW w:w="0" w:type="auto"/>
          </w:tcPr>
          <w:p w:rsidR="001F37AA" w:rsidRDefault="00503A0C" w:rsidP="00120317">
            <w:pPr>
              <w:pStyle w:val="Texto"/>
              <w:spacing w:after="0" w:line="240" w:lineRule="exact"/>
              <w:ind w:firstLine="0"/>
              <w:jc w:val="right"/>
              <w:rPr>
                <w:sz w:val="14"/>
                <w:szCs w:val="16"/>
                <w:lang w:val="es-MX"/>
              </w:rPr>
            </w:pPr>
            <w:r>
              <w:rPr>
                <w:sz w:val="14"/>
                <w:szCs w:val="16"/>
                <w:lang w:val="es-MX"/>
              </w:rPr>
              <w:t>5</w:t>
            </w:r>
          </w:p>
        </w:tc>
      </w:tr>
      <w:tr w:rsidR="001F37AA" w:rsidRPr="00571493" w:rsidTr="0008612E">
        <w:trPr>
          <w:trHeight w:val="289"/>
          <w:jc w:val="center"/>
        </w:trPr>
        <w:tc>
          <w:tcPr>
            <w:tcW w:w="2342" w:type="dxa"/>
          </w:tcPr>
          <w:p w:rsidR="001F37AA" w:rsidRPr="00571493" w:rsidRDefault="001F37AA"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1F37AA" w:rsidRDefault="00890E1C" w:rsidP="0008612E">
            <w:pPr>
              <w:pStyle w:val="Texto"/>
              <w:spacing w:after="0" w:line="240" w:lineRule="exact"/>
              <w:ind w:firstLine="0"/>
              <w:rPr>
                <w:sz w:val="14"/>
                <w:szCs w:val="16"/>
                <w:lang w:val="es-MX"/>
              </w:rPr>
            </w:pPr>
            <w:r>
              <w:rPr>
                <w:sz w:val="14"/>
                <w:szCs w:val="16"/>
                <w:lang w:val="es-MX"/>
              </w:rPr>
              <w:t>FINANCIAMIENTO 2019</w:t>
            </w:r>
          </w:p>
        </w:tc>
        <w:tc>
          <w:tcPr>
            <w:tcW w:w="1440" w:type="dxa"/>
            <w:vAlign w:val="bottom"/>
          </w:tcPr>
          <w:p w:rsidR="001F37AA" w:rsidRDefault="00890E1C" w:rsidP="0008612E">
            <w:pPr>
              <w:pStyle w:val="Texto"/>
              <w:spacing w:after="0" w:line="240" w:lineRule="exact"/>
              <w:ind w:firstLine="0"/>
              <w:rPr>
                <w:sz w:val="14"/>
                <w:szCs w:val="16"/>
                <w:lang w:val="es-MX"/>
              </w:rPr>
            </w:pPr>
            <w:r>
              <w:rPr>
                <w:sz w:val="14"/>
                <w:szCs w:val="16"/>
                <w:lang w:val="es-MX"/>
              </w:rPr>
              <w:t>1066485211</w:t>
            </w:r>
          </w:p>
        </w:tc>
        <w:tc>
          <w:tcPr>
            <w:tcW w:w="0" w:type="auto"/>
          </w:tcPr>
          <w:p w:rsidR="001F37AA" w:rsidRDefault="00503A0C" w:rsidP="0008612E">
            <w:pPr>
              <w:pStyle w:val="Texto"/>
              <w:spacing w:after="0" w:line="240" w:lineRule="exact"/>
              <w:ind w:firstLine="0"/>
              <w:jc w:val="right"/>
              <w:rPr>
                <w:sz w:val="14"/>
                <w:szCs w:val="16"/>
                <w:lang w:val="es-MX"/>
              </w:rPr>
            </w:pPr>
            <w:r>
              <w:rPr>
                <w:sz w:val="14"/>
                <w:szCs w:val="16"/>
                <w:lang w:val="es-MX"/>
              </w:rPr>
              <w:t>5</w:t>
            </w:r>
          </w:p>
        </w:tc>
      </w:tr>
      <w:tr w:rsidR="00EE2074" w:rsidRPr="00571493" w:rsidTr="0008612E">
        <w:trPr>
          <w:trHeight w:val="289"/>
          <w:jc w:val="center"/>
        </w:trPr>
        <w:tc>
          <w:tcPr>
            <w:tcW w:w="2342" w:type="dxa"/>
          </w:tcPr>
          <w:p w:rsidR="00EE2074" w:rsidRPr="00571493" w:rsidRDefault="00EE2074"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EE2074" w:rsidRDefault="00890E1C" w:rsidP="0008612E">
            <w:pPr>
              <w:pStyle w:val="Texto"/>
              <w:spacing w:after="0" w:line="240" w:lineRule="exact"/>
              <w:ind w:firstLine="0"/>
              <w:rPr>
                <w:sz w:val="14"/>
                <w:szCs w:val="16"/>
                <w:lang w:val="es-MX"/>
              </w:rPr>
            </w:pPr>
            <w:r>
              <w:rPr>
                <w:sz w:val="14"/>
                <w:szCs w:val="16"/>
                <w:lang w:val="es-MX"/>
              </w:rPr>
              <w:t>FISE 2019</w:t>
            </w:r>
          </w:p>
        </w:tc>
        <w:tc>
          <w:tcPr>
            <w:tcW w:w="1440" w:type="dxa"/>
            <w:vAlign w:val="bottom"/>
          </w:tcPr>
          <w:p w:rsidR="00EE2074" w:rsidRDefault="00890E1C" w:rsidP="0008612E">
            <w:pPr>
              <w:pStyle w:val="Texto"/>
              <w:spacing w:after="0" w:line="240" w:lineRule="exact"/>
              <w:ind w:firstLine="0"/>
              <w:rPr>
                <w:sz w:val="14"/>
                <w:szCs w:val="16"/>
                <w:lang w:val="es-MX"/>
              </w:rPr>
            </w:pPr>
            <w:r>
              <w:rPr>
                <w:sz w:val="14"/>
                <w:szCs w:val="16"/>
                <w:lang w:val="es-MX"/>
              </w:rPr>
              <w:t>1062413168</w:t>
            </w:r>
          </w:p>
        </w:tc>
        <w:tc>
          <w:tcPr>
            <w:tcW w:w="0" w:type="auto"/>
          </w:tcPr>
          <w:p w:rsidR="00EE2074" w:rsidRDefault="00503A0C" w:rsidP="0008612E">
            <w:pPr>
              <w:pStyle w:val="Texto"/>
              <w:spacing w:after="0" w:line="240" w:lineRule="exact"/>
              <w:ind w:firstLine="0"/>
              <w:jc w:val="right"/>
              <w:rPr>
                <w:sz w:val="14"/>
                <w:szCs w:val="16"/>
                <w:lang w:val="es-MX"/>
              </w:rPr>
            </w:pPr>
            <w:r>
              <w:rPr>
                <w:sz w:val="14"/>
                <w:szCs w:val="16"/>
                <w:lang w:val="es-MX"/>
              </w:rPr>
              <w:t>180,092</w:t>
            </w:r>
          </w:p>
        </w:tc>
      </w:tr>
      <w:tr w:rsidR="00EE2074" w:rsidRPr="00571493" w:rsidTr="0008612E">
        <w:trPr>
          <w:trHeight w:val="289"/>
          <w:jc w:val="center"/>
        </w:trPr>
        <w:tc>
          <w:tcPr>
            <w:tcW w:w="2342" w:type="dxa"/>
          </w:tcPr>
          <w:p w:rsidR="00EE2074" w:rsidRPr="00571493" w:rsidRDefault="00EE2074" w:rsidP="0008612E">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EE2074" w:rsidRDefault="00851FF9" w:rsidP="0008612E">
            <w:pPr>
              <w:pStyle w:val="Texto"/>
              <w:spacing w:after="0" w:line="240" w:lineRule="exact"/>
              <w:ind w:firstLine="0"/>
              <w:rPr>
                <w:sz w:val="14"/>
                <w:szCs w:val="16"/>
                <w:lang w:val="es-MX"/>
              </w:rPr>
            </w:pPr>
            <w:r>
              <w:rPr>
                <w:sz w:val="14"/>
                <w:szCs w:val="16"/>
                <w:lang w:val="es-MX"/>
              </w:rPr>
              <w:t>VIVIENDA SOCIAL 2019</w:t>
            </w:r>
          </w:p>
        </w:tc>
        <w:tc>
          <w:tcPr>
            <w:tcW w:w="1440" w:type="dxa"/>
            <w:vAlign w:val="bottom"/>
          </w:tcPr>
          <w:p w:rsidR="00EE2074" w:rsidRDefault="00851FF9" w:rsidP="0008612E">
            <w:pPr>
              <w:pStyle w:val="Texto"/>
              <w:spacing w:after="0" w:line="240" w:lineRule="exact"/>
              <w:ind w:firstLine="0"/>
              <w:rPr>
                <w:sz w:val="14"/>
                <w:szCs w:val="16"/>
                <w:lang w:val="es-MX"/>
              </w:rPr>
            </w:pPr>
            <w:r>
              <w:rPr>
                <w:sz w:val="14"/>
                <w:szCs w:val="16"/>
                <w:lang w:val="es-MX"/>
              </w:rPr>
              <w:t>1065677505</w:t>
            </w:r>
          </w:p>
        </w:tc>
        <w:tc>
          <w:tcPr>
            <w:tcW w:w="0" w:type="auto"/>
          </w:tcPr>
          <w:p w:rsidR="00EE2074" w:rsidRDefault="002F39C0" w:rsidP="0008612E">
            <w:pPr>
              <w:pStyle w:val="Texto"/>
              <w:spacing w:after="0" w:line="240" w:lineRule="exact"/>
              <w:ind w:firstLine="0"/>
              <w:jc w:val="right"/>
              <w:rPr>
                <w:sz w:val="14"/>
                <w:szCs w:val="16"/>
                <w:lang w:val="es-MX"/>
              </w:rPr>
            </w:pPr>
            <w:r>
              <w:rPr>
                <w:sz w:val="14"/>
                <w:szCs w:val="16"/>
                <w:lang w:val="es-MX"/>
              </w:rPr>
              <w:t>315</w:t>
            </w:r>
          </w:p>
        </w:tc>
      </w:tr>
      <w:tr w:rsidR="001F37AA" w:rsidRPr="00571493" w:rsidTr="0008612E">
        <w:trPr>
          <w:trHeight w:val="169"/>
          <w:jc w:val="center"/>
        </w:trPr>
        <w:tc>
          <w:tcPr>
            <w:tcW w:w="8035" w:type="dxa"/>
            <w:gridSpan w:val="3"/>
          </w:tcPr>
          <w:p w:rsidR="001F37AA" w:rsidRPr="00571493" w:rsidRDefault="001F37AA" w:rsidP="0008612E">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1F37AA" w:rsidRPr="00571493" w:rsidRDefault="002F39C0" w:rsidP="00910C35">
            <w:pPr>
              <w:pStyle w:val="Texto"/>
              <w:spacing w:after="0" w:line="240" w:lineRule="exact"/>
              <w:ind w:firstLine="0"/>
              <w:jc w:val="right"/>
              <w:rPr>
                <w:sz w:val="14"/>
                <w:szCs w:val="16"/>
                <w:lang w:val="es-MX"/>
              </w:rPr>
            </w:pPr>
            <w:r>
              <w:rPr>
                <w:sz w:val="14"/>
                <w:szCs w:val="16"/>
                <w:lang w:val="es-MX"/>
              </w:rPr>
              <w:t>2’809,347</w:t>
            </w:r>
          </w:p>
        </w:tc>
      </w:tr>
    </w:tbl>
    <w:p w:rsidR="00532439" w:rsidRDefault="00532439" w:rsidP="005058EE">
      <w:pPr>
        <w:pStyle w:val="Texto"/>
        <w:spacing w:after="0" w:line="240" w:lineRule="exact"/>
        <w:ind w:firstLine="706"/>
        <w:rPr>
          <w:b/>
          <w:szCs w:val="18"/>
          <w:lang w:val="es-MX"/>
        </w:rPr>
      </w:pPr>
    </w:p>
    <w:p w:rsidR="005058EE" w:rsidRDefault="005058EE" w:rsidP="005058EE">
      <w:pPr>
        <w:pStyle w:val="Texto"/>
        <w:spacing w:after="0" w:line="240" w:lineRule="exact"/>
        <w:ind w:firstLine="706"/>
        <w:rPr>
          <w:b/>
          <w:szCs w:val="18"/>
          <w:lang w:val="es-MX"/>
        </w:rPr>
      </w:pPr>
      <w:r>
        <w:rPr>
          <w:b/>
          <w:szCs w:val="18"/>
          <w:lang w:val="es-MX"/>
        </w:rPr>
        <w:t>Deudores Diversos</w:t>
      </w:r>
    </w:p>
    <w:p w:rsidR="005058EE" w:rsidRDefault="003D565C" w:rsidP="005058EE">
      <w:pPr>
        <w:pStyle w:val="Texto"/>
        <w:spacing w:after="0" w:line="240" w:lineRule="exact"/>
        <w:ind w:firstLine="706"/>
        <w:rPr>
          <w:szCs w:val="18"/>
          <w:lang w:val="es-MX"/>
        </w:rPr>
      </w:pPr>
      <w:r w:rsidRPr="00170C06">
        <w:rPr>
          <w:szCs w:val="18"/>
          <w:lang w:val="es-MX"/>
        </w:rPr>
        <w:t>E</w:t>
      </w:r>
      <w:r>
        <w:rPr>
          <w:szCs w:val="18"/>
          <w:lang w:val="es-MX"/>
        </w:rPr>
        <w:t>ste Instituto no tiene cuentas catalogadas como deudores diversos.</w:t>
      </w:r>
    </w:p>
    <w:p w:rsidR="001F37AA" w:rsidRDefault="001F37AA" w:rsidP="001F37AA">
      <w:pPr>
        <w:pStyle w:val="ROMANOS"/>
        <w:tabs>
          <w:tab w:val="clear" w:pos="720"/>
          <w:tab w:val="left" w:pos="284"/>
        </w:tabs>
        <w:spacing w:after="0" w:line="240" w:lineRule="exact"/>
        <w:rPr>
          <w:b/>
          <w:lang w:val="es-MX"/>
        </w:rPr>
      </w:pPr>
    </w:p>
    <w:p w:rsidR="001E3988" w:rsidRDefault="001E3988" w:rsidP="001F37AA">
      <w:pPr>
        <w:pStyle w:val="ROMANOS"/>
        <w:tabs>
          <w:tab w:val="clear" w:pos="720"/>
          <w:tab w:val="left" w:pos="284"/>
        </w:tabs>
        <w:spacing w:after="0" w:line="240" w:lineRule="exact"/>
        <w:rPr>
          <w:b/>
          <w:lang w:val="es-MX"/>
        </w:rPr>
      </w:pPr>
    </w:p>
    <w:p w:rsidR="001E3988" w:rsidRDefault="001E3988"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B52B7A" w:rsidRDefault="00B52B7A" w:rsidP="001F37AA">
      <w:pPr>
        <w:pStyle w:val="ROMANOS"/>
        <w:tabs>
          <w:tab w:val="clear" w:pos="720"/>
          <w:tab w:val="left" w:pos="284"/>
        </w:tabs>
        <w:spacing w:after="0" w:line="240" w:lineRule="exact"/>
        <w:rPr>
          <w:b/>
          <w:lang w:val="es-MX"/>
        </w:rPr>
      </w:pPr>
    </w:p>
    <w:p w:rsidR="001E3988" w:rsidRDefault="001E3988" w:rsidP="001F37AA">
      <w:pPr>
        <w:pStyle w:val="ROMANOS"/>
        <w:tabs>
          <w:tab w:val="clear" w:pos="720"/>
          <w:tab w:val="left" w:pos="284"/>
        </w:tabs>
        <w:spacing w:after="0" w:line="240" w:lineRule="exact"/>
        <w:rPr>
          <w:b/>
          <w:lang w:val="es-MX"/>
        </w:rPr>
      </w:pPr>
    </w:p>
    <w:p w:rsidR="001E3988" w:rsidRDefault="001E3988" w:rsidP="001F37AA">
      <w:pPr>
        <w:pStyle w:val="ROMANOS"/>
        <w:tabs>
          <w:tab w:val="clear" w:pos="720"/>
          <w:tab w:val="left" w:pos="284"/>
        </w:tabs>
        <w:spacing w:after="0" w:line="240" w:lineRule="exact"/>
        <w:rPr>
          <w:b/>
          <w:lang w:val="es-MX"/>
        </w:rPr>
      </w:pPr>
    </w:p>
    <w:p w:rsidR="001E3988" w:rsidRDefault="001E3988" w:rsidP="001F37AA">
      <w:pPr>
        <w:pStyle w:val="ROMANOS"/>
        <w:tabs>
          <w:tab w:val="clear" w:pos="720"/>
          <w:tab w:val="left" w:pos="284"/>
        </w:tabs>
        <w:spacing w:after="0" w:line="240" w:lineRule="exact"/>
        <w:rPr>
          <w:b/>
          <w:lang w:val="es-MX"/>
        </w:rPr>
      </w:pPr>
    </w:p>
    <w:p w:rsidR="001F37AA" w:rsidRDefault="001F37AA" w:rsidP="001F37AA">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1F37AA" w:rsidRDefault="001F37AA" w:rsidP="001F37AA">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sigue pendiente de amortizar debido a que se dio  inicio a los procedimientos de rescisión de contratos</w:t>
      </w:r>
      <w:r w:rsidRPr="00D75B7E">
        <w:rPr>
          <w:lang w:val="es-MX"/>
        </w:rPr>
        <w:t xml:space="preserve"> </w:t>
      </w:r>
      <w:r>
        <w:rPr>
          <w:lang w:val="es-MX"/>
        </w:rPr>
        <w:t>de obra pública.</w:t>
      </w:r>
    </w:p>
    <w:p w:rsidR="001F37AA" w:rsidRDefault="001F37AA" w:rsidP="001F37AA">
      <w:pPr>
        <w:pStyle w:val="ROMANOS"/>
        <w:tabs>
          <w:tab w:val="clear" w:pos="720"/>
          <w:tab w:val="left" w:pos="284"/>
        </w:tabs>
        <w:spacing w:after="0" w:line="240" w:lineRule="exact"/>
        <w:ind w:left="284" w:firstLine="0"/>
        <w:rPr>
          <w:lang w:val="es-MX"/>
        </w:rPr>
      </w:pPr>
    </w:p>
    <w:tbl>
      <w:tblPr>
        <w:tblW w:w="12662" w:type="dxa"/>
        <w:jc w:val="center"/>
        <w:tblCellMar>
          <w:left w:w="70" w:type="dxa"/>
          <w:right w:w="70" w:type="dxa"/>
        </w:tblCellMar>
        <w:tblLook w:val="04A0" w:firstRow="1" w:lastRow="0" w:firstColumn="1" w:lastColumn="0" w:noHBand="0" w:noVBand="1"/>
      </w:tblPr>
      <w:tblGrid>
        <w:gridCol w:w="2336"/>
        <w:gridCol w:w="5020"/>
        <w:gridCol w:w="1200"/>
        <w:gridCol w:w="1440"/>
        <w:gridCol w:w="1333"/>
        <w:gridCol w:w="1333"/>
      </w:tblGrid>
      <w:tr w:rsidR="001F37AA" w:rsidRPr="00DF12A7" w:rsidTr="00B621CC">
        <w:trPr>
          <w:gridAfter w:val="1"/>
          <w:wAfter w:w="1333" w:type="dxa"/>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1F37AA" w:rsidRPr="00DF12A7" w:rsidRDefault="001F37AA" w:rsidP="0008612E">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B621CC" w:rsidRPr="00DF12A7" w:rsidRDefault="00B621CC"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B621CC" w:rsidRPr="00DF12A7" w:rsidRDefault="00B621CC" w:rsidP="0008612E">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B621CC" w:rsidRPr="00DF12A7" w:rsidRDefault="00B621CC"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tcPr>
          <w:p w:rsidR="00B621CC" w:rsidRPr="00DF12A7" w:rsidRDefault="008B6742"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tcPr>
          <w:p w:rsidR="00B621CC" w:rsidRPr="00DF12A7"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B621CC" w:rsidRPr="00DF12A7" w:rsidRDefault="00B621CC" w:rsidP="0008612E">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tcPr>
          <w:p w:rsidR="00B621CC" w:rsidRPr="00DF12A7"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B621CC" w:rsidRPr="00DF12A7" w:rsidRDefault="00B621CC" w:rsidP="0008612E">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tcPr>
          <w:p w:rsidR="00B621CC" w:rsidRPr="00DF12A7"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1,636,414</w:t>
            </w:r>
          </w:p>
        </w:tc>
        <w:tc>
          <w:tcPr>
            <w:tcW w:w="1333" w:type="dxa"/>
            <w:tcBorders>
              <w:top w:val="nil"/>
              <w:left w:val="nil"/>
              <w:bottom w:val="single" w:sz="4" w:space="0" w:color="auto"/>
              <w:right w:val="single" w:sz="4" w:space="0" w:color="auto"/>
            </w:tcBorders>
            <w:shd w:val="clear" w:color="auto" w:fill="auto"/>
            <w:noWrap/>
            <w:vAlign w:val="bottom"/>
          </w:tcPr>
          <w:p w:rsidR="00B621CC" w:rsidRPr="00DF12A7"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689,895</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Pr="00DF12A7"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VIVIENDA-UBV2019-003</w:t>
            </w:r>
          </w:p>
        </w:tc>
        <w:tc>
          <w:tcPr>
            <w:tcW w:w="5020" w:type="dxa"/>
            <w:tcBorders>
              <w:top w:val="nil"/>
              <w:left w:val="nil"/>
              <w:bottom w:val="single" w:sz="4" w:space="0" w:color="auto"/>
              <w:right w:val="single" w:sz="4" w:space="0" w:color="auto"/>
            </w:tcBorders>
            <w:shd w:val="clear" w:color="auto" w:fill="auto"/>
            <w:vAlign w:val="center"/>
          </w:tcPr>
          <w:p w:rsidR="00B621CC" w:rsidRPr="00DF12A7"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CHIAUTEMPAN S.A. DE C.V.</w:t>
            </w:r>
          </w:p>
        </w:tc>
        <w:tc>
          <w:tcPr>
            <w:tcW w:w="1200" w:type="dxa"/>
            <w:tcBorders>
              <w:top w:val="nil"/>
              <w:left w:val="nil"/>
              <w:bottom w:val="single" w:sz="4" w:space="0" w:color="auto"/>
              <w:right w:val="single" w:sz="4" w:space="0" w:color="auto"/>
            </w:tcBorders>
            <w:shd w:val="clear" w:color="auto" w:fill="auto"/>
            <w:vAlign w:val="center"/>
          </w:tcPr>
          <w:p w:rsidR="00B621CC" w:rsidRPr="00DF12A7"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494,091</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494,091</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Pr="00DF12A7"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VIVIENDA-UBV2019-005</w:t>
            </w:r>
          </w:p>
        </w:tc>
        <w:tc>
          <w:tcPr>
            <w:tcW w:w="5020" w:type="dxa"/>
            <w:tcBorders>
              <w:top w:val="nil"/>
              <w:left w:val="nil"/>
              <w:bottom w:val="single" w:sz="4" w:space="0" w:color="auto"/>
              <w:right w:val="single" w:sz="4" w:space="0" w:color="auto"/>
            </w:tcBorders>
            <w:shd w:val="clear" w:color="auto" w:fill="auto"/>
            <w:vAlign w:val="center"/>
          </w:tcPr>
          <w:p w:rsidR="00B621CC" w:rsidRPr="00DF12A7"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ERICK SILVA FLORES</w:t>
            </w:r>
          </w:p>
        </w:tc>
        <w:tc>
          <w:tcPr>
            <w:tcW w:w="1200" w:type="dxa"/>
            <w:tcBorders>
              <w:top w:val="nil"/>
              <w:left w:val="nil"/>
              <w:bottom w:val="single" w:sz="4" w:space="0" w:color="auto"/>
              <w:right w:val="single" w:sz="4" w:space="0" w:color="auto"/>
            </w:tcBorders>
            <w:shd w:val="clear" w:color="auto" w:fill="auto"/>
            <w:vAlign w:val="center"/>
          </w:tcPr>
          <w:p w:rsidR="00B621CC" w:rsidRPr="00DF12A7"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493,688</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493,688</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VIVIENDA-UBV2019-001</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MARÍA HILDA DURAN MUNIVE</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494,871</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494,871</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VIVIENDA-UBV2019-002</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BENÍTEZ RIVERA</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449,877</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449,877</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8B6742"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 xml:space="preserve">     </w:t>
            </w:r>
            <w:r w:rsidR="00B621CC">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VIVIENDA-UBV2019-004</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E1618A">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ALVAREZ RODRÍGUEZ</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494,135</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494,135</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VIVIENDA-UBV2019-006</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MIGUEL ANGEL MONTIEL MEDEL</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492,698</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492,698</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VIVIENDA-FISE-CD2019-006</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FRANCISCO ACOLTZI NAVA</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881,857</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881,857</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7C0BCD">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INDUVIT-FISE-CD2019-002</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332F6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ETSA CONSTRUCCIONES SA DE C.V. </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863.251</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863,251</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INDUVIT-FISE-CD2019-003</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CONSTRUIMPER CYMAC SA DE C.V. </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848,018</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848,018</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INDUVIT-FISE-CD2019-004</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PEDRO ARROYO SALINAS</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835,665</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835,665</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INDUVIT-FISE-CD2019-005</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INFRAESTRUCTORES SA DE C.V. </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664,311</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664,311</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INDUVIT-FISE-CCB2019-001</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GRUPO CONSTRUCTOR GRELY  SA DE C.V. </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850,584</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850,584</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08612E">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INDUVIT-FISE-CCB2019-002</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IDEARQ SA DE C.V. </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2416B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795,009</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795,009</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563DF8">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INDUVIT-FISE-CCB2019-003</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XICOHTENCATL HUERTA CHAN KUK</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08612E">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686,153</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686,153</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563DF8">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VIVIENDA-CCB2019-007</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563DF8">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ALMA GIOVANNA FLORES BRIONES</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413,677</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413,677</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gridAfter w:val="1"/>
          <w:wAfter w:w="1333" w:type="dxa"/>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B621CC" w:rsidRDefault="00B621CC" w:rsidP="00563DF8">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VIVIENDA-UBV2019-008</w:t>
            </w:r>
          </w:p>
        </w:tc>
        <w:tc>
          <w:tcPr>
            <w:tcW w:w="5020" w:type="dxa"/>
            <w:tcBorders>
              <w:top w:val="nil"/>
              <w:left w:val="nil"/>
              <w:bottom w:val="single" w:sz="4" w:space="0" w:color="auto"/>
              <w:right w:val="single" w:sz="4" w:space="0" w:color="auto"/>
            </w:tcBorders>
            <w:shd w:val="clear" w:color="auto" w:fill="auto"/>
            <w:vAlign w:val="center"/>
          </w:tcPr>
          <w:p w:rsidR="00B621CC" w:rsidRDefault="00B621CC" w:rsidP="00563DF8">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GABRIEL ISLAS CABALLERO</w:t>
            </w:r>
          </w:p>
        </w:tc>
        <w:tc>
          <w:tcPr>
            <w:tcW w:w="1200" w:type="dxa"/>
            <w:tcBorders>
              <w:top w:val="nil"/>
              <w:left w:val="nil"/>
              <w:bottom w:val="single" w:sz="4" w:space="0" w:color="auto"/>
              <w:right w:val="single" w:sz="4" w:space="0" w:color="auto"/>
            </w:tcBorders>
            <w:shd w:val="clear" w:color="auto" w:fill="auto"/>
            <w:vAlign w:val="center"/>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224,925</w:t>
            </w:r>
          </w:p>
        </w:tc>
        <w:tc>
          <w:tcPr>
            <w:tcW w:w="1440"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224,925</w:t>
            </w:r>
          </w:p>
        </w:tc>
        <w:tc>
          <w:tcPr>
            <w:tcW w:w="1333" w:type="dxa"/>
            <w:tcBorders>
              <w:top w:val="nil"/>
              <w:left w:val="nil"/>
              <w:bottom w:val="single" w:sz="4" w:space="0" w:color="auto"/>
              <w:right w:val="single" w:sz="4" w:space="0" w:color="auto"/>
            </w:tcBorders>
            <w:shd w:val="clear" w:color="auto" w:fill="auto"/>
            <w:noWrap/>
            <w:vAlign w:val="bottom"/>
          </w:tcPr>
          <w:p w:rsidR="00B621CC" w:rsidRDefault="00B621CC" w:rsidP="00563DF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B621CC" w:rsidRPr="00DF12A7" w:rsidTr="00B621CC">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621CC" w:rsidRPr="00DF12A7" w:rsidRDefault="00B621CC" w:rsidP="0008612E">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B621CC" w:rsidRPr="00DF12A7" w:rsidRDefault="00B621CC" w:rsidP="00B621CC">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Pr>
                <w:rFonts w:ascii="Calibri" w:eastAsia="Times New Roman" w:hAnsi="Calibri" w:cs="Calibri"/>
                <w:b/>
                <w:bCs/>
                <w:color w:val="000000"/>
                <w:sz w:val="14"/>
                <w:lang w:eastAsia="es-MX"/>
              </w:rPr>
              <w:t>15’053,459</w:t>
            </w:r>
          </w:p>
        </w:tc>
        <w:tc>
          <w:tcPr>
            <w:tcW w:w="1440" w:type="dxa"/>
            <w:tcBorders>
              <w:top w:val="nil"/>
              <w:left w:val="nil"/>
              <w:bottom w:val="single" w:sz="4" w:space="0" w:color="auto"/>
              <w:right w:val="single" w:sz="4" w:space="0" w:color="auto"/>
            </w:tcBorders>
            <w:shd w:val="clear" w:color="auto" w:fill="auto"/>
            <w:noWrap/>
            <w:vAlign w:val="center"/>
          </w:tcPr>
          <w:p w:rsidR="00B621CC" w:rsidRPr="00DF12A7" w:rsidRDefault="00B621CC" w:rsidP="008B674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13’666,</w:t>
            </w:r>
            <w:r w:rsidR="008B6742">
              <w:rPr>
                <w:rFonts w:ascii="Calibri" w:eastAsia="Times New Roman" w:hAnsi="Calibri" w:cs="Calibri"/>
                <w:b/>
                <w:bCs/>
                <w:color w:val="000000"/>
                <w:sz w:val="14"/>
                <w:lang w:eastAsia="es-MX"/>
              </w:rPr>
              <w:t>720</w:t>
            </w:r>
          </w:p>
        </w:tc>
        <w:tc>
          <w:tcPr>
            <w:tcW w:w="1333" w:type="dxa"/>
            <w:tcBorders>
              <w:top w:val="nil"/>
              <w:left w:val="nil"/>
              <w:bottom w:val="single" w:sz="4" w:space="0" w:color="auto"/>
              <w:right w:val="single" w:sz="4" w:space="0" w:color="auto"/>
            </w:tcBorders>
            <w:shd w:val="clear" w:color="auto" w:fill="auto"/>
            <w:noWrap/>
            <w:vAlign w:val="center"/>
          </w:tcPr>
          <w:p w:rsidR="00B621CC" w:rsidRPr="00DF12A7" w:rsidRDefault="008B6742" w:rsidP="002416B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1’386,739</w:t>
            </w:r>
          </w:p>
        </w:tc>
        <w:tc>
          <w:tcPr>
            <w:tcW w:w="1333" w:type="dxa"/>
            <w:vAlign w:val="center"/>
          </w:tcPr>
          <w:p w:rsidR="00B621CC" w:rsidRPr="00DF12A7" w:rsidRDefault="00B621CC" w:rsidP="00563DF8">
            <w:pPr>
              <w:spacing w:after="0" w:line="240" w:lineRule="auto"/>
              <w:jc w:val="right"/>
              <w:rPr>
                <w:rFonts w:ascii="Calibri" w:eastAsia="Times New Roman" w:hAnsi="Calibri" w:cs="Calibri"/>
                <w:b/>
                <w:bCs/>
                <w:color w:val="000000"/>
                <w:sz w:val="14"/>
                <w:lang w:eastAsia="es-MX"/>
              </w:rPr>
            </w:pP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D05309" w:rsidRDefault="00D05309"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63474" w:rsidRDefault="001F37AA" w:rsidP="001F37AA">
      <w:pPr>
        <w:pStyle w:val="ROMANOS"/>
        <w:spacing w:after="0" w:line="240" w:lineRule="exact"/>
        <w:rPr>
          <w:b/>
          <w:lang w:val="es-MX"/>
        </w:rPr>
      </w:pPr>
      <w:r w:rsidRPr="00163474">
        <w:rPr>
          <w:b/>
          <w:lang w:val="es-MX"/>
        </w:rPr>
        <w:t>Bienes Disponibles para su transformación o Consumo (inventarios)</w:t>
      </w:r>
    </w:p>
    <w:p w:rsidR="001F37AA" w:rsidRDefault="001F37AA" w:rsidP="001F37AA">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w:t>
      </w:r>
      <w:r w:rsidR="000D3BCD">
        <w:t>1</w:t>
      </w:r>
      <w:r>
        <w:t xml:space="preserve"> de </w:t>
      </w:r>
      <w:r w:rsidR="000D3BCD">
        <w:t>diciembre</w:t>
      </w:r>
      <w:r>
        <w:t xml:space="preserve"> del año 2019, no realiza ningún proceso de transformación o elaboración de bienes.</w:t>
      </w:r>
    </w:p>
    <w:p w:rsidR="001F37AA" w:rsidRDefault="001F37AA" w:rsidP="001F37AA">
      <w:pPr>
        <w:pStyle w:val="ROMANOS"/>
        <w:spacing w:after="0" w:line="240" w:lineRule="exact"/>
      </w:pPr>
    </w:p>
    <w:p w:rsidR="00D05309" w:rsidRDefault="00D05309" w:rsidP="001F37AA">
      <w:pPr>
        <w:pStyle w:val="ROMANOS"/>
        <w:spacing w:after="0" w:line="240" w:lineRule="exact"/>
      </w:pPr>
    </w:p>
    <w:p w:rsidR="00D05309" w:rsidRDefault="00D05309" w:rsidP="001F37AA">
      <w:pPr>
        <w:pStyle w:val="ROMANOS"/>
        <w:spacing w:after="0" w:line="240" w:lineRule="exact"/>
      </w:pPr>
    </w:p>
    <w:p w:rsidR="00D05309" w:rsidRPr="00DF5854" w:rsidRDefault="00D05309" w:rsidP="001F37AA">
      <w:pPr>
        <w:pStyle w:val="ROMANOS"/>
        <w:spacing w:after="0" w:line="240" w:lineRule="exact"/>
      </w:pPr>
    </w:p>
    <w:p w:rsidR="001F37AA" w:rsidRPr="0007395C" w:rsidRDefault="001F37AA" w:rsidP="001F37AA">
      <w:pPr>
        <w:pStyle w:val="ROMANOS"/>
        <w:spacing w:after="0" w:line="240" w:lineRule="exact"/>
        <w:rPr>
          <w:b/>
        </w:rPr>
      </w:pPr>
    </w:p>
    <w:p w:rsidR="001F37AA" w:rsidRDefault="001F37AA" w:rsidP="001F37AA">
      <w:pPr>
        <w:pStyle w:val="ROMANOS"/>
        <w:spacing w:after="0" w:line="240" w:lineRule="exact"/>
        <w:rPr>
          <w:b/>
          <w:lang w:val="es-MX"/>
        </w:rPr>
      </w:pPr>
      <w:r w:rsidRPr="00163474">
        <w:rPr>
          <w:b/>
          <w:lang w:val="es-MX"/>
        </w:rPr>
        <w:t>Inversiones Financieras</w:t>
      </w:r>
    </w:p>
    <w:p w:rsidR="001F37AA" w:rsidRDefault="001F37AA" w:rsidP="001F37AA">
      <w:pPr>
        <w:pStyle w:val="ROMANOS"/>
        <w:spacing w:after="0" w:line="240" w:lineRule="exact"/>
      </w:pPr>
      <w:r>
        <w:t>El Instituto Inmobiliario de Desarrollo Urbano y Vivienda del Estado de Tlaxcala, al 3</w:t>
      </w:r>
      <w:r w:rsidR="000D3BCD">
        <w:t>1</w:t>
      </w:r>
      <w:r>
        <w:t xml:space="preserve"> de</w:t>
      </w:r>
      <w:r w:rsidR="00D05309">
        <w:t xml:space="preserve"> </w:t>
      </w:r>
      <w:r w:rsidR="000D3BCD">
        <w:t>diciembre</w:t>
      </w:r>
      <w:r>
        <w:t xml:space="preserve"> del año 2019, no cuenta con Inversiones Financieras.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Pr="00E07572" w:rsidRDefault="001F37AA" w:rsidP="001F37AA">
      <w:pPr>
        <w:pStyle w:val="ROMANOS"/>
        <w:spacing w:after="0" w:line="240" w:lineRule="exact"/>
      </w:pPr>
    </w:p>
    <w:p w:rsidR="001F37AA" w:rsidRPr="00170C06" w:rsidRDefault="001F37AA" w:rsidP="001F37AA">
      <w:pPr>
        <w:pStyle w:val="ROMANOS"/>
        <w:spacing w:after="0" w:line="240" w:lineRule="exact"/>
        <w:rPr>
          <w:lang w:val="es-MX"/>
        </w:rPr>
      </w:pPr>
      <w:r w:rsidRPr="00170C06">
        <w:rPr>
          <w:lang w:val="es-MX"/>
        </w:rPr>
        <w:tab/>
      </w:r>
    </w:p>
    <w:p w:rsidR="001F37AA" w:rsidRPr="00170C06" w:rsidRDefault="001F37AA" w:rsidP="001F37AA">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0D3BCD" w:rsidRDefault="000D3BCD" w:rsidP="000D3BCD">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xml:space="preserve">.,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se autorizó la baja, nos comunican que los vehículos “ quedan a resguardo de la Dirección de Recursos Materiales, Servicios y Adquisiciones dependiente de la Oficialía Mayor de Gobierno, hasta en tanto se realice otro acto de subasta”.</w:t>
      </w:r>
    </w:p>
    <w:p w:rsidR="000D3BCD" w:rsidRDefault="000D3BCD" w:rsidP="000D3BCD">
      <w:pPr>
        <w:pStyle w:val="ROMANOS"/>
        <w:tabs>
          <w:tab w:val="clear" w:pos="720"/>
          <w:tab w:val="left" w:pos="567"/>
        </w:tabs>
        <w:spacing w:after="0" w:line="240" w:lineRule="exact"/>
        <w:ind w:left="284" w:firstLine="0"/>
        <w:rPr>
          <w:lang w:val="es-MX"/>
        </w:rPr>
      </w:pPr>
      <w:r>
        <w:rPr>
          <w:lang w:val="es-MX"/>
        </w:rPr>
        <w:t xml:space="preserve"> A continuación se muestra los saldos de Bienes Muebles, Inmuebles e Intangibles al 3</w:t>
      </w:r>
      <w:r w:rsidR="00150528">
        <w:rPr>
          <w:lang w:val="es-MX"/>
        </w:rPr>
        <w:t xml:space="preserve">1 </w:t>
      </w:r>
      <w:r>
        <w:rPr>
          <w:lang w:val="es-MX"/>
        </w:rPr>
        <w:t xml:space="preserve">de </w:t>
      </w:r>
      <w:r w:rsidR="00150528">
        <w:rPr>
          <w:lang w:val="es-MX"/>
        </w:rPr>
        <w:t>diciembre</w:t>
      </w:r>
      <w:r>
        <w:rPr>
          <w:lang w:val="es-MX"/>
        </w:rPr>
        <w:t xml:space="preserve"> de 2019.</w:t>
      </w:r>
    </w:p>
    <w:p w:rsidR="001F37AA" w:rsidRDefault="001F37AA" w:rsidP="001F37AA">
      <w:pPr>
        <w:pStyle w:val="ROMANOS"/>
        <w:tabs>
          <w:tab w:val="clear" w:pos="720"/>
          <w:tab w:val="left" w:pos="567"/>
        </w:tabs>
        <w:spacing w:after="0" w:line="240" w:lineRule="exact"/>
        <w:ind w:left="284" w:firstLine="0"/>
        <w:rPr>
          <w:lang w:val="es-MX"/>
        </w:rPr>
      </w:pPr>
    </w:p>
    <w:p w:rsidR="00D05309" w:rsidRDefault="00D05309" w:rsidP="001F37AA">
      <w:pPr>
        <w:pStyle w:val="ROMANOS"/>
        <w:tabs>
          <w:tab w:val="clear" w:pos="720"/>
          <w:tab w:val="left" w:pos="567"/>
        </w:tabs>
        <w:spacing w:after="0" w:line="240" w:lineRule="exact"/>
        <w:ind w:left="284" w:firstLine="0"/>
        <w:rPr>
          <w:lang w:val="es-MX"/>
        </w:rPr>
      </w:pPr>
    </w:p>
    <w:p w:rsidR="001F37AA" w:rsidRPr="00170C06" w:rsidRDefault="001F37AA" w:rsidP="001F37AA">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07"/>
      </w:tblGrid>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 xml:space="preserve">Concepto </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Bienes muebles</w:t>
            </w:r>
          </w:p>
        </w:tc>
        <w:tc>
          <w:tcPr>
            <w:tcW w:w="0" w:type="auto"/>
          </w:tcPr>
          <w:p w:rsidR="001F37AA" w:rsidRDefault="001F37AA" w:rsidP="00B52B7A">
            <w:pPr>
              <w:pStyle w:val="ROMANOS"/>
              <w:spacing w:after="0" w:line="240" w:lineRule="exact"/>
              <w:ind w:left="0" w:firstLine="0"/>
              <w:jc w:val="right"/>
              <w:rPr>
                <w:lang w:val="es-MX"/>
              </w:rPr>
            </w:pPr>
            <w:r>
              <w:rPr>
                <w:lang w:val="es-MX"/>
              </w:rPr>
              <w:t>1’</w:t>
            </w:r>
            <w:r w:rsidR="00B52B7A">
              <w:rPr>
                <w:lang w:val="es-MX"/>
              </w:rPr>
              <w:t>952,697</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Bienes Inmuebles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34’453,964</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Pr>
                <w:lang w:val="es-MX"/>
              </w:rPr>
              <w:t>Construcciones en Proceso</w:t>
            </w:r>
          </w:p>
        </w:tc>
        <w:tc>
          <w:tcPr>
            <w:tcW w:w="0" w:type="auto"/>
          </w:tcPr>
          <w:p w:rsidR="001F37AA" w:rsidRDefault="00B52B7A" w:rsidP="000B7650">
            <w:pPr>
              <w:pStyle w:val="ROMANOS"/>
              <w:spacing w:after="0" w:line="240" w:lineRule="exact"/>
              <w:ind w:left="0" w:firstLine="0"/>
              <w:jc w:val="right"/>
              <w:rPr>
                <w:lang w:val="es-MX"/>
              </w:rPr>
            </w:pPr>
            <w:r>
              <w:rPr>
                <w:lang w:val="es-MX"/>
              </w:rPr>
              <w:t>1</w:t>
            </w:r>
            <w:r w:rsidR="000B7650">
              <w:rPr>
                <w:lang w:val="es-MX"/>
              </w:rPr>
              <w:t>0</w:t>
            </w:r>
            <w:r>
              <w:rPr>
                <w:lang w:val="es-MX"/>
              </w:rPr>
              <w:t>’</w:t>
            </w:r>
            <w:r w:rsidR="000B7650">
              <w:rPr>
                <w:lang w:val="es-MX"/>
              </w:rPr>
              <w:t>460</w:t>
            </w:r>
            <w:r>
              <w:rPr>
                <w:lang w:val="es-MX"/>
              </w:rPr>
              <w:t>,</w:t>
            </w:r>
            <w:r w:rsidR="000B7650">
              <w:rPr>
                <w:lang w:val="es-MX"/>
              </w:rPr>
              <w:t>298</w:t>
            </w:r>
          </w:p>
        </w:tc>
      </w:tr>
      <w:tr w:rsidR="001F37AA" w:rsidRPr="00170C06" w:rsidTr="0008612E">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Pr="00170C06" w:rsidRDefault="000B7650" w:rsidP="0008612E">
            <w:pPr>
              <w:pStyle w:val="ROMANOS"/>
              <w:spacing w:after="0" w:line="240" w:lineRule="exact"/>
              <w:ind w:left="0" w:firstLine="0"/>
              <w:jc w:val="right"/>
              <w:rPr>
                <w:lang w:val="es-MX"/>
              </w:rPr>
            </w:pPr>
            <w:r>
              <w:rPr>
                <w:lang w:val="es-MX"/>
              </w:rPr>
              <w:t>46’866,959</w:t>
            </w:r>
          </w:p>
        </w:tc>
      </w:tr>
    </w:tbl>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 w:val="left" w:pos="284"/>
        </w:tabs>
        <w:spacing w:after="0" w:line="240" w:lineRule="exact"/>
        <w:ind w:left="284" w:firstLine="0"/>
        <w:rPr>
          <w:lang w:val="es-MX"/>
        </w:rPr>
      </w:pPr>
    </w:p>
    <w:p w:rsidR="001F37AA" w:rsidRPr="00170C06"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D05309" w:rsidRDefault="00D05309"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r w:rsidRPr="00163474">
        <w:rPr>
          <w:b/>
          <w:lang w:val="es-MX"/>
        </w:rPr>
        <w:t>Estimaciones y Deterioros</w:t>
      </w:r>
    </w:p>
    <w:p w:rsidR="001F37AA" w:rsidRDefault="001F37AA" w:rsidP="001F37AA">
      <w:pPr>
        <w:pStyle w:val="ROMANOS"/>
        <w:spacing w:after="0" w:line="240" w:lineRule="exact"/>
      </w:pPr>
      <w:r>
        <w:t>El Instituto Inmobiliario de Desarrollo Urbano y Vivienda del Estado de Tlaxcala, al 3</w:t>
      </w:r>
      <w:r w:rsidR="000B7650">
        <w:t>1</w:t>
      </w:r>
      <w:r>
        <w:t xml:space="preserve"> de </w:t>
      </w:r>
      <w:r w:rsidR="000B7650">
        <w:t>diciembre</w:t>
      </w:r>
      <w:r w:rsidR="00D05309">
        <w:t xml:space="preserve"> de</w:t>
      </w:r>
      <w:r>
        <w:t>l año 2019, no tiene cuentas incobrables ni activos biológicos.</w:t>
      </w: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Otros Activos</w:t>
      </w:r>
    </w:p>
    <w:p w:rsidR="001F37AA" w:rsidRPr="00170C06" w:rsidRDefault="001F37AA" w:rsidP="001F37AA">
      <w:pPr>
        <w:pStyle w:val="ROMANOS"/>
        <w:spacing w:after="0" w:line="240" w:lineRule="exact"/>
        <w:rPr>
          <w:b/>
          <w:lang w:val="es-MX"/>
        </w:rPr>
      </w:pPr>
    </w:p>
    <w:p w:rsidR="001F37AA" w:rsidRDefault="001F37AA" w:rsidP="001F37AA">
      <w:pPr>
        <w:pStyle w:val="ROMANOS"/>
        <w:spacing w:after="0" w:line="240" w:lineRule="exac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p>
    <w:p w:rsidR="001F37AA" w:rsidRDefault="001F37AA" w:rsidP="001F37AA">
      <w:pPr>
        <w:pStyle w:val="ROMANOS"/>
        <w:spacing w:after="0" w:line="240" w:lineRule="exact"/>
        <w:rPr>
          <w:lang w:val="es-MX"/>
        </w:rPr>
      </w:pPr>
      <w:r>
        <w:rPr>
          <w:lang w:val="es-MX"/>
        </w:rPr>
        <w:t xml:space="preserve"> Instituto por un importe de $10,000.00</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1F37AA" w:rsidRPr="00170C06" w:rsidTr="0008612E">
        <w:trPr>
          <w:jc w:val="center"/>
        </w:trPr>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Concepto</w:t>
            </w:r>
          </w:p>
        </w:tc>
        <w:tc>
          <w:tcPr>
            <w:tcW w:w="0" w:type="auto"/>
          </w:tcPr>
          <w:p w:rsidR="001F37AA" w:rsidRPr="00E07572" w:rsidRDefault="001F37AA" w:rsidP="0008612E">
            <w:pPr>
              <w:pStyle w:val="ROMANOS"/>
              <w:spacing w:after="0" w:line="240" w:lineRule="exact"/>
              <w:ind w:left="0" w:firstLine="0"/>
              <w:jc w:val="center"/>
              <w:rPr>
                <w:b/>
                <w:lang w:val="es-MX"/>
              </w:rPr>
            </w:pPr>
            <w:r w:rsidRPr="00E07572">
              <w:rPr>
                <w:b/>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Anticipo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p>
    <w:p w:rsidR="001F37AA" w:rsidRDefault="001F37AA" w:rsidP="001F37AA">
      <w:pPr>
        <w:pStyle w:val="ROMANOS"/>
        <w:spacing w:after="0" w:line="240" w:lineRule="exact"/>
        <w:jc w:val="left"/>
        <w:rPr>
          <w:b/>
          <w:lang w:val="es-MX"/>
        </w:rPr>
      </w:pPr>
      <w:r w:rsidRPr="00163474">
        <w:rPr>
          <w:b/>
          <w:lang w:val="es-MX"/>
        </w:rPr>
        <w:t>Pasivo</w:t>
      </w:r>
    </w:p>
    <w:p w:rsidR="001F37AA" w:rsidRDefault="001F37AA" w:rsidP="001F37AA">
      <w:pPr>
        <w:pStyle w:val="ROMANOS"/>
        <w:tabs>
          <w:tab w:val="clear" w:pos="720"/>
          <w:tab w:val="left" w:pos="284"/>
        </w:tabs>
        <w:spacing w:after="0" w:line="240" w:lineRule="exact"/>
        <w:ind w:left="284" w:firstLine="0"/>
        <w:rPr>
          <w:lang w:val="es-MX"/>
        </w:rPr>
      </w:pPr>
      <w:r>
        <w:rPr>
          <w:lang w:val="es-MX"/>
        </w:rPr>
        <w:t xml:space="preserve">El importe reflejado en este rubro es derivado </w:t>
      </w:r>
      <w:r w:rsidR="00D05309">
        <w:rPr>
          <w:lang w:val="es-MX"/>
        </w:rPr>
        <w:t xml:space="preserve">principalmente </w:t>
      </w:r>
      <w:r>
        <w:rPr>
          <w:lang w:val="es-MX"/>
        </w:rPr>
        <w:t>de las retenciones  por atraso</w:t>
      </w:r>
      <w:r w:rsidR="00C81B58">
        <w:rPr>
          <w:lang w:val="es-MX"/>
        </w:rPr>
        <w:t xml:space="preserve"> en la ejecución de obra </w:t>
      </w:r>
      <w:r>
        <w:rPr>
          <w:lang w:val="es-MX"/>
        </w:rPr>
        <w:t xml:space="preserve"> a contratistas del Programa Infraestructura 2016, saldos que a la fecha no es posible aplicar ya que  se iniciaron los procedimientos de rescisión de los contratos de obra pública y emitido el finiquito correspondiente</w:t>
      </w:r>
      <w:r w:rsidR="00C81B58">
        <w:rPr>
          <w:lang w:val="es-MX"/>
        </w:rPr>
        <w:t>, finalmente se reflej</w:t>
      </w:r>
      <w:r w:rsidR="00EF166C">
        <w:rPr>
          <w:lang w:val="es-MX"/>
        </w:rPr>
        <w:t>a un importe a reintegrar a</w:t>
      </w:r>
      <w:r w:rsidR="00C81B58">
        <w:rPr>
          <w:lang w:val="es-MX"/>
        </w:rPr>
        <w:t xml:space="preserve"> la Tesorería de la Federación</w:t>
      </w:r>
      <w:r w:rsidR="00EF166C">
        <w:rPr>
          <w:lang w:val="es-MX"/>
        </w:rPr>
        <w:t xml:space="preserve"> por derivado del fondo FISE 2019 y del cual solo falta que nos sea proporcionada la línea de captura correspondiente.</w:t>
      </w:r>
    </w:p>
    <w:p w:rsidR="001F37AA" w:rsidRDefault="001F37AA" w:rsidP="001F37AA">
      <w:pPr>
        <w:pStyle w:val="ROMANOS"/>
        <w:tabs>
          <w:tab w:val="clear" w:pos="720"/>
          <w:tab w:val="left" w:pos="284"/>
        </w:tabs>
        <w:spacing w:after="0" w:line="240" w:lineRule="exact"/>
        <w:ind w:left="284" w:firstLine="0"/>
        <w:rPr>
          <w:lang w:val="es-MX"/>
        </w:rPr>
      </w:pPr>
    </w:p>
    <w:p w:rsidR="001F37AA" w:rsidRDefault="001F37AA" w:rsidP="001F37AA">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1F37AA" w:rsidTr="0008612E">
        <w:tc>
          <w:tcPr>
            <w:tcW w:w="0" w:type="auto"/>
          </w:tcPr>
          <w:p w:rsidR="001F37AA" w:rsidRPr="00E07572" w:rsidRDefault="001F37AA" w:rsidP="0008612E">
            <w:pPr>
              <w:pStyle w:val="ROMANOS"/>
              <w:spacing w:after="0" w:line="240" w:lineRule="exact"/>
              <w:ind w:left="0" w:firstLine="0"/>
              <w:jc w:val="left"/>
              <w:rPr>
                <w:b/>
                <w:lang w:val="es-MX"/>
              </w:rPr>
            </w:pPr>
            <w:r w:rsidRPr="00E07572">
              <w:rPr>
                <w:b/>
                <w:lang w:val="es-MX"/>
              </w:rPr>
              <w:t>Concepto</w:t>
            </w:r>
          </w:p>
        </w:tc>
        <w:tc>
          <w:tcPr>
            <w:tcW w:w="1007" w:type="dxa"/>
          </w:tcPr>
          <w:p w:rsidR="001F37AA" w:rsidRPr="00E07572" w:rsidRDefault="001F37AA" w:rsidP="0008612E">
            <w:pPr>
              <w:pStyle w:val="ROMANOS"/>
              <w:spacing w:after="0" w:line="240" w:lineRule="exact"/>
              <w:ind w:left="0" w:firstLine="0"/>
              <w:jc w:val="left"/>
              <w:rPr>
                <w:b/>
                <w:lang w:val="es-MX"/>
              </w:rPr>
            </w:pPr>
            <w:r w:rsidRPr="00E07572">
              <w:rPr>
                <w:b/>
                <w:lang w:val="es-MX"/>
              </w:rPr>
              <w:t>Importe</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1F37AA" w:rsidRDefault="001F37AA" w:rsidP="00C81B58">
            <w:pPr>
              <w:pStyle w:val="ROMANOS"/>
              <w:spacing w:after="0" w:line="240" w:lineRule="exact"/>
              <w:ind w:left="0" w:firstLine="0"/>
              <w:jc w:val="right"/>
              <w:rPr>
                <w:lang w:val="es-MX"/>
              </w:rPr>
            </w:pPr>
            <w:r>
              <w:rPr>
                <w:lang w:val="es-MX"/>
              </w:rPr>
              <w:t>184,10</w:t>
            </w:r>
            <w:r w:rsidR="00C81B58">
              <w:rPr>
                <w:lang w:val="es-MX"/>
              </w:rPr>
              <w:t>7</w:t>
            </w:r>
          </w:p>
        </w:tc>
      </w:tr>
      <w:tr w:rsidR="001F37AA" w:rsidTr="0008612E">
        <w:tc>
          <w:tcPr>
            <w:tcW w:w="0" w:type="auto"/>
            <w:vAlign w:val="center"/>
          </w:tcPr>
          <w:p w:rsidR="001F37AA" w:rsidRPr="00DF12A7" w:rsidRDefault="001F37AA"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1F37AA" w:rsidRDefault="001F37AA" w:rsidP="0008612E">
            <w:pPr>
              <w:pStyle w:val="ROMANOS"/>
              <w:spacing w:after="0" w:line="240" w:lineRule="exact"/>
              <w:ind w:left="0" w:firstLine="0"/>
              <w:jc w:val="right"/>
              <w:rPr>
                <w:lang w:val="es-MX"/>
              </w:rPr>
            </w:pPr>
            <w:r>
              <w:rPr>
                <w:lang w:val="es-MX"/>
              </w:rPr>
              <w:t>358,915</w:t>
            </w:r>
          </w:p>
        </w:tc>
      </w:tr>
      <w:tr w:rsidR="00ED3DF1" w:rsidTr="0008612E">
        <w:tc>
          <w:tcPr>
            <w:tcW w:w="0" w:type="auto"/>
            <w:vAlign w:val="center"/>
          </w:tcPr>
          <w:p w:rsidR="00ED3DF1" w:rsidRDefault="00C81B58" w:rsidP="0008612E">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FISE 2019</w:t>
            </w:r>
          </w:p>
        </w:tc>
        <w:tc>
          <w:tcPr>
            <w:tcW w:w="1007" w:type="dxa"/>
          </w:tcPr>
          <w:p w:rsidR="00ED3DF1" w:rsidRDefault="00C81B58" w:rsidP="0008612E">
            <w:pPr>
              <w:pStyle w:val="ROMANOS"/>
              <w:spacing w:after="0" w:line="240" w:lineRule="exact"/>
              <w:ind w:left="0" w:firstLine="0"/>
              <w:jc w:val="right"/>
              <w:rPr>
                <w:lang w:val="es-MX"/>
              </w:rPr>
            </w:pPr>
            <w:r>
              <w:rPr>
                <w:lang w:val="es-MX"/>
              </w:rPr>
              <w:t>180,092</w:t>
            </w:r>
          </w:p>
        </w:tc>
      </w:tr>
      <w:tr w:rsidR="001F37AA" w:rsidTr="0008612E">
        <w:tc>
          <w:tcPr>
            <w:tcW w:w="0" w:type="auto"/>
          </w:tcPr>
          <w:p w:rsidR="001F37AA" w:rsidRDefault="001F37AA" w:rsidP="0008612E">
            <w:pPr>
              <w:pStyle w:val="ROMANOS"/>
              <w:spacing w:after="0" w:line="240" w:lineRule="exact"/>
              <w:ind w:left="0" w:firstLine="0"/>
              <w:jc w:val="left"/>
              <w:rPr>
                <w:lang w:val="es-MX"/>
              </w:rPr>
            </w:pPr>
            <w:r>
              <w:rPr>
                <w:lang w:val="es-MX"/>
              </w:rPr>
              <w:t>Suma</w:t>
            </w:r>
          </w:p>
        </w:tc>
        <w:tc>
          <w:tcPr>
            <w:tcW w:w="1007" w:type="dxa"/>
          </w:tcPr>
          <w:p w:rsidR="001F37AA" w:rsidRDefault="00C81B58" w:rsidP="00C81B58">
            <w:pPr>
              <w:pStyle w:val="ROMANOS"/>
              <w:spacing w:after="0" w:line="240" w:lineRule="exact"/>
              <w:ind w:left="0" w:firstLine="0"/>
              <w:jc w:val="right"/>
              <w:rPr>
                <w:lang w:val="es-MX"/>
              </w:rPr>
            </w:pPr>
            <w:r>
              <w:rPr>
                <w:lang w:val="es-MX"/>
              </w:rPr>
              <w:t>723</w:t>
            </w:r>
            <w:r w:rsidR="001F37AA">
              <w:rPr>
                <w:lang w:val="es-MX"/>
              </w:rPr>
              <w:t>,</w:t>
            </w:r>
            <w:r>
              <w:rPr>
                <w:lang w:val="es-MX"/>
              </w:rPr>
              <w:t>114</w:t>
            </w:r>
          </w:p>
        </w:tc>
      </w:tr>
    </w:tbl>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spacing w:after="0" w:line="240" w:lineRule="exact"/>
        <w:jc w:val="left"/>
        <w:rPr>
          <w:lang w:val="es-MX"/>
        </w:rPr>
      </w:pPr>
    </w:p>
    <w:p w:rsidR="001F37AA" w:rsidRDefault="001F37AA" w:rsidP="001F37AA">
      <w:pPr>
        <w:pStyle w:val="ROMANOS"/>
        <w:tabs>
          <w:tab w:val="clear" w:pos="720"/>
          <w:tab w:val="left" w:pos="284"/>
        </w:tabs>
        <w:spacing w:after="0" w:line="240" w:lineRule="exact"/>
        <w:ind w:left="284" w:hanging="11"/>
        <w:jc w:val="left"/>
        <w:rPr>
          <w:lang w:val="es-MX"/>
        </w:rPr>
      </w:pPr>
      <w:r>
        <w:rPr>
          <w:lang w:val="es-MX"/>
        </w:rPr>
        <w:softHyphen/>
      </w:r>
    </w:p>
    <w:p w:rsidR="001F37AA" w:rsidRDefault="001F37AA" w:rsidP="001F37AA">
      <w:pPr>
        <w:pStyle w:val="ROMANOS"/>
        <w:tabs>
          <w:tab w:val="clear" w:pos="720"/>
        </w:tabs>
        <w:spacing w:after="0" w:line="240" w:lineRule="exact"/>
        <w:ind w:left="284" w:firstLine="0"/>
        <w:jc w:val="left"/>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Ingresos de Gestión</w:t>
      </w:r>
    </w:p>
    <w:p w:rsidR="001F37AA" w:rsidRPr="00170C06" w:rsidRDefault="001F37AA" w:rsidP="001F37AA">
      <w:pPr>
        <w:pStyle w:val="ROMANOS"/>
        <w:spacing w:after="0" w:line="240" w:lineRule="exact"/>
        <w:rPr>
          <w:b/>
          <w:lang w:val="es-MX"/>
        </w:rPr>
      </w:pPr>
    </w:p>
    <w:p w:rsidR="001F37AA" w:rsidRPr="00170C06" w:rsidRDefault="001F37AA" w:rsidP="001F37AA">
      <w:pPr>
        <w:pStyle w:val="ROMANOS"/>
        <w:tabs>
          <w:tab w:val="clear" w:pos="720"/>
        </w:tabs>
        <w:spacing w:after="0" w:line="240" w:lineRule="exact"/>
        <w:ind w:left="284" w:firstLine="0"/>
        <w:rPr>
          <w:lang w:val="es-MX"/>
        </w:rPr>
      </w:pPr>
      <w:r>
        <w:rPr>
          <w:lang w:val="es-MX"/>
        </w:rPr>
        <w:t>Durante el periodo del 1 enero al 3</w:t>
      </w:r>
      <w:r w:rsidR="00EF166C">
        <w:rPr>
          <w:lang w:val="es-MX"/>
        </w:rPr>
        <w:t>1 de diciembre</w:t>
      </w:r>
      <w:r w:rsidR="00E3377C">
        <w:rPr>
          <w:lang w:val="es-MX"/>
        </w:rPr>
        <w:t xml:space="preserve"> </w:t>
      </w:r>
      <w:r>
        <w:rPr>
          <w:lang w:val="es-MX"/>
        </w:rPr>
        <w:t xml:space="preserve">de </w:t>
      </w:r>
      <w:r w:rsidRPr="00170C06">
        <w:rPr>
          <w:lang w:val="es-MX"/>
        </w:rPr>
        <w:t>201</w:t>
      </w:r>
      <w:r>
        <w:rPr>
          <w:lang w:val="es-MX"/>
        </w:rPr>
        <w:t>9</w:t>
      </w:r>
      <w:r w:rsidRPr="00170C06">
        <w:rPr>
          <w:lang w:val="es-MX"/>
        </w:rPr>
        <w:t>, se obtuv</w:t>
      </w:r>
      <w:r>
        <w:rPr>
          <w:lang w:val="es-MX"/>
        </w:rPr>
        <w:t>ieron ingreso por la  aportación de beneficiarios del programa de vivienda 2019, dividido en dos programas, Aportación de beneficiarios y Aportación de beneficiarios vivienda social así como de rendimientos</w:t>
      </w:r>
      <w:r w:rsidRPr="00170C06">
        <w:rPr>
          <w:lang w:val="es-MX"/>
        </w:rPr>
        <w:t xml:space="preserve"> por el manejo de cuentas productivas a c</w:t>
      </w:r>
      <w:r>
        <w:rPr>
          <w:lang w:val="es-MX"/>
        </w:rPr>
        <w:t>argo de la Institución bancaria con la opera este Instituto: Banorte S.A.</w:t>
      </w:r>
    </w:p>
    <w:p w:rsidR="001F37AA" w:rsidRPr="00170C06" w:rsidRDefault="001F37AA" w:rsidP="001F37AA">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3608"/>
        <w:gridCol w:w="105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w:t>
            </w:r>
          </w:p>
        </w:tc>
        <w:tc>
          <w:tcPr>
            <w:tcW w:w="0" w:type="auto"/>
          </w:tcPr>
          <w:p w:rsidR="001F37AA" w:rsidRDefault="00E3377C" w:rsidP="0095218B">
            <w:pPr>
              <w:pStyle w:val="ROMANOS"/>
              <w:spacing w:after="0" w:line="240" w:lineRule="exact"/>
              <w:ind w:left="0" w:firstLine="0"/>
              <w:jc w:val="right"/>
              <w:rPr>
                <w:lang w:val="es-MX"/>
              </w:rPr>
            </w:pPr>
            <w:r>
              <w:rPr>
                <w:lang w:val="es-MX"/>
              </w:rPr>
              <w:t>9</w:t>
            </w:r>
            <w:r w:rsidR="0095218B">
              <w:rPr>
                <w:lang w:val="es-MX"/>
              </w:rPr>
              <w:t>86,000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color w:val="000000" w:themeColor="text1"/>
                <w:lang w:val="es-MX"/>
              </w:rPr>
            </w:pPr>
            <w:r>
              <w:rPr>
                <w:color w:val="000000" w:themeColor="text1"/>
                <w:lang w:val="es-MX"/>
              </w:rPr>
              <w:t>Aportación de beneficiarios vivienda social</w:t>
            </w:r>
          </w:p>
        </w:tc>
        <w:tc>
          <w:tcPr>
            <w:tcW w:w="0" w:type="auto"/>
          </w:tcPr>
          <w:p w:rsidR="001F37AA" w:rsidRDefault="00EF166C" w:rsidP="00E3377C">
            <w:pPr>
              <w:pStyle w:val="ROMANOS"/>
              <w:spacing w:after="0" w:line="240" w:lineRule="exact"/>
              <w:ind w:left="0" w:firstLine="0"/>
              <w:jc w:val="right"/>
              <w:rPr>
                <w:lang w:val="es-MX"/>
              </w:rPr>
            </w:pPr>
            <w:r>
              <w:rPr>
                <w:lang w:val="es-MX"/>
              </w:rPr>
              <w:t>1`035,000</w:t>
            </w:r>
          </w:p>
        </w:tc>
      </w:tr>
      <w:tr w:rsidR="001F37AA" w:rsidRPr="00170C06" w:rsidTr="0008612E">
        <w:trPr>
          <w:jc w:val="center"/>
        </w:trPr>
        <w:tc>
          <w:tcPr>
            <w:tcW w:w="0" w:type="auto"/>
          </w:tcPr>
          <w:p w:rsidR="001F37AA" w:rsidRPr="00857889" w:rsidRDefault="001F37AA" w:rsidP="0008612E">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1F37AA" w:rsidRPr="00170C06" w:rsidRDefault="00EF166C" w:rsidP="00E3377C">
            <w:pPr>
              <w:pStyle w:val="ROMANOS"/>
              <w:spacing w:after="0" w:line="240" w:lineRule="exact"/>
              <w:ind w:left="0" w:firstLine="0"/>
              <w:jc w:val="right"/>
              <w:rPr>
                <w:lang w:val="es-MX"/>
              </w:rPr>
            </w:pPr>
            <w:r>
              <w:rPr>
                <w:lang w:val="es-MX"/>
              </w:rPr>
              <w:t>23,402</w:t>
            </w:r>
          </w:p>
        </w:tc>
      </w:tr>
      <w:tr w:rsidR="0095218B" w:rsidRPr="00170C06" w:rsidTr="0008612E">
        <w:trPr>
          <w:jc w:val="center"/>
        </w:trPr>
        <w:tc>
          <w:tcPr>
            <w:tcW w:w="0" w:type="auto"/>
          </w:tcPr>
          <w:p w:rsidR="0095218B" w:rsidRPr="00857889" w:rsidRDefault="0095218B" w:rsidP="0008612E">
            <w:pPr>
              <w:pStyle w:val="ROMANOS"/>
              <w:spacing w:after="0" w:line="240" w:lineRule="exact"/>
              <w:ind w:left="0" w:firstLine="0"/>
              <w:rPr>
                <w:color w:val="000000" w:themeColor="text1"/>
                <w:lang w:val="es-MX"/>
              </w:rPr>
            </w:pPr>
            <w:r>
              <w:rPr>
                <w:color w:val="000000" w:themeColor="text1"/>
                <w:lang w:val="es-MX"/>
              </w:rPr>
              <w:t>Sanciones por incumplimiento</w:t>
            </w:r>
          </w:p>
        </w:tc>
        <w:tc>
          <w:tcPr>
            <w:tcW w:w="0" w:type="auto"/>
          </w:tcPr>
          <w:p w:rsidR="0095218B" w:rsidRDefault="0095218B" w:rsidP="00E3377C">
            <w:pPr>
              <w:pStyle w:val="ROMANOS"/>
              <w:spacing w:after="0" w:line="240" w:lineRule="exact"/>
              <w:ind w:left="0" w:firstLine="0"/>
              <w:jc w:val="right"/>
              <w:rPr>
                <w:lang w:val="es-MX"/>
              </w:rPr>
            </w:pPr>
            <w:r>
              <w:rPr>
                <w:lang w:val="es-MX"/>
              </w:rPr>
              <w:t>2,431</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right"/>
              <w:rPr>
                <w:lang w:val="es-MX"/>
              </w:rPr>
            </w:pPr>
            <w:r w:rsidRPr="00170C06">
              <w:rPr>
                <w:lang w:val="es-MX"/>
              </w:rPr>
              <w:t xml:space="preserve">Suma </w:t>
            </w:r>
          </w:p>
        </w:tc>
        <w:tc>
          <w:tcPr>
            <w:tcW w:w="0" w:type="auto"/>
          </w:tcPr>
          <w:p w:rsidR="001F37AA" w:rsidRPr="00170C06" w:rsidRDefault="001F37AA" w:rsidP="0095218B">
            <w:pPr>
              <w:pStyle w:val="ROMANOS"/>
              <w:spacing w:after="0" w:line="240" w:lineRule="exact"/>
              <w:ind w:left="0" w:firstLine="0"/>
              <w:rPr>
                <w:lang w:val="es-MX"/>
              </w:rPr>
            </w:pPr>
            <w:r>
              <w:rPr>
                <w:lang w:val="es-MX"/>
              </w:rPr>
              <w:t xml:space="preserve"> </w:t>
            </w:r>
            <w:r w:rsidR="0095218B">
              <w:rPr>
                <w:lang w:val="es-MX"/>
              </w:rPr>
              <w:t>2</w:t>
            </w:r>
            <w:r>
              <w:rPr>
                <w:lang w:val="es-MX"/>
              </w:rPr>
              <w:t>’</w:t>
            </w:r>
            <w:r w:rsidR="0095218B">
              <w:rPr>
                <w:lang w:val="es-MX"/>
              </w:rPr>
              <w:t>046,833</w:t>
            </w:r>
          </w:p>
        </w:tc>
      </w:tr>
    </w:tbl>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Gastos y Otras Pérdidas:</w:t>
      </w:r>
    </w:p>
    <w:p w:rsidR="001F37AA" w:rsidRPr="00170C06" w:rsidRDefault="001F37AA" w:rsidP="001F37AA">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w:t>
      </w:r>
      <w:r w:rsidR="0095218B">
        <w:rPr>
          <w:lang w:val="es-MX"/>
        </w:rPr>
        <w:t>1</w:t>
      </w:r>
      <w:r>
        <w:rPr>
          <w:lang w:val="es-MX"/>
        </w:rPr>
        <w:t xml:space="preserve"> de</w:t>
      </w:r>
      <w:r w:rsidR="0095218B">
        <w:rPr>
          <w:lang w:val="es-MX"/>
        </w:rPr>
        <w:t xml:space="preserve"> diciembre</w:t>
      </w:r>
      <w:r>
        <w:rPr>
          <w:lang w:val="es-MX"/>
        </w:rPr>
        <w:t xml:space="preserve"> </w:t>
      </w:r>
      <w:r w:rsidRPr="00170C06">
        <w:rPr>
          <w:lang w:val="es-MX"/>
        </w:rPr>
        <w:t>de 201</w:t>
      </w:r>
      <w:r>
        <w:rPr>
          <w:lang w:val="es-MX"/>
        </w:rPr>
        <w:t>9</w:t>
      </w:r>
      <w:r w:rsidRPr="00170C06">
        <w:rPr>
          <w:lang w:val="es-MX"/>
        </w:rPr>
        <w:t>, se realizó erogaciones en los dist</w:t>
      </w:r>
      <w:r>
        <w:rPr>
          <w:lang w:val="es-MX"/>
        </w:rPr>
        <w:t xml:space="preserve">intos capítulos por $ </w:t>
      </w:r>
      <w:r w:rsidR="006679FE">
        <w:rPr>
          <w:lang w:val="es-MX"/>
        </w:rPr>
        <w:t>48’641</w:t>
      </w:r>
      <w:r>
        <w:rPr>
          <w:lang w:val="es-MX"/>
        </w:rPr>
        <w:t>,</w:t>
      </w:r>
      <w:r w:rsidR="006679FE">
        <w:rPr>
          <w:lang w:val="es-MX"/>
        </w:rPr>
        <w:t>073</w:t>
      </w:r>
      <w:r w:rsidRPr="00170C06">
        <w:rPr>
          <w:lang w:val="es-MX"/>
        </w:rPr>
        <w:t xml:space="preserve"> como a continuación se detalla: </w:t>
      </w:r>
    </w:p>
    <w:p w:rsidR="001F37AA" w:rsidRPr="00170C06" w:rsidRDefault="001F37AA" w:rsidP="001F37AA">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10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Personales</w:t>
            </w:r>
          </w:p>
        </w:tc>
        <w:tc>
          <w:tcPr>
            <w:tcW w:w="0" w:type="auto"/>
            <w:vAlign w:val="bottom"/>
          </w:tcPr>
          <w:p w:rsidR="001F37AA" w:rsidRPr="00FC576E" w:rsidRDefault="00EA36A4" w:rsidP="005F2A1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3’834,098</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Materiales y suministros</w:t>
            </w:r>
          </w:p>
        </w:tc>
        <w:tc>
          <w:tcPr>
            <w:tcW w:w="0" w:type="auto"/>
            <w:vAlign w:val="bottom"/>
          </w:tcPr>
          <w:p w:rsidR="001F37AA" w:rsidRPr="00FC576E" w:rsidRDefault="001F37AA" w:rsidP="00EA36A4">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EA36A4">
              <w:rPr>
                <w:rFonts w:ascii="Arial" w:eastAsia="Times New Roman" w:hAnsi="Arial" w:cs="Arial"/>
                <w:noProof/>
                <w:sz w:val="18"/>
                <w:szCs w:val="18"/>
                <w:lang w:eastAsia="es-ES"/>
              </w:rPr>
              <w:t>350,313</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Servicios Generales</w:t>
            </w:r>
          </w:p>
        </w:tc>
        <w:tc>
          <w:tcPr>
            <w:tcW w:w="0" w:type="auto"/>
            <w:vAlign w:val="bottom"/>
          </w:tcPr>
          <w:p w:rsidR="001F37AA" w:rsidRPr="00FC576E" w:rsidRDefault="00EA36A4"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1’006,829</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Pr>
                <w:lang w:val="es-MX"/>
              </w:rPr>
              <w:t>Transferencias (subsidios)</w:t>
            </w:r>
          </w:p>
        </w:tc>
        <w:tc>
          <w:tcPr>
            <w:tcW w:w="0" w:type="auto"/>
            <w:vAlign w:val="bottom"/>
          </w:tcPr>
          <w:p w:rsidR="001F37AA" w:rsidRDefault="00EA36A4" w:rsidP="005F2A14">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10’030,000</w:t>
            </w:r>
          </w:p>
        </w:tc>
      </w:tr>
      <w:tr w:rsidR="001F37AA" w:rsidRPr="00170C06" w:rsidTr="0008612E">
        <w:trPr>
          <w:jc w:val="center"/>
        </w:trPr>
        <w:tc>
          <w:tcPr>
            <w:tcW w:w="0" w:type="auto"/>
          </w:tcPr>
          <w:p w:rsidR="001F37AA" w:rsidRDefault="001F37AA" w:rsidP="0008612E">
            <w:pPr>
              <w:pStyle w:val="ROMANOS"/>
              <w:spacing w:after="0" w:line="240" w:lineRule="exact"/>
              <w:ind w:left="0" w:firstLine="0"/>
              <w:rPr>
                <w:lang w:val="es-MX"/>
              </w:rPr>
            </w:pPr>
            <w:r>
              <w:rPr>
                <w:lang w:val="es-MX"/>
              </w:rPr>
              <w:t>Obra Pública</w:t>
            </w:r>
          </w:p>
        </w:tc>
        <w:tc>
          <w:tcPr>
            <w:tcW w:w="0" w:type="auto"/>
            <w:vAlign w:val="bottom"/>
          </w:tcPr>
          <w:p w:rsidR="001F37AA" w:rsidRDefault="00EA36A4" w:rsidP="0008612E">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33’419,833</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rPr>
                <w:lang w:val="es-MX"/>
              </w:rPr>
            </w:pPr>
            <w:r w:rsidRPr="00170C06">
              <w:rPr>
                <w:lang w:val="es-MX"/>
              </w:rPr>
              <w:t>Suma</w:t>
            </w:r>
          </w:p>
        </w:tc>
        <w:tc>
          <w:tcPr>
            <w:tcW w:w="0" w:type="auto"/>
          </w:tcPr>
          <w:p w:rsidR="001F37AA" w:rsidRDefault="00EA36A4" w:rsidP="0008612E">
            <w:pPr>
              <w:pStyle w:val="ROMANOS"/>
              <w:spacing w:after="0" w:line="240" w:lineRule="exact"/>
              <w:ind w:left="0" w:firstLine="0"/>
              <w:jc w:val="right"/>
              <w:rPr>
                <w:lang w:val="es-MX"/>
              </w:rPr>
            </w:pPr>
            <w:r>
              <w:rPr>
                <w:lang w:val="es-MX"/>
              </w:rPr>
              <w:t>48’641,073</w:t>
            </w:r>
          </w:p>
        </w:tc>
      </w:tr>
    </w:tbl>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ROMANOS"/>
        <w:spacing w:after="0" w:line="240" w:lineRule="exact"/>
        <w:ind w:left="648" w:firstLine="0"/>
        <w:rPr>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1F37AA" w:rsidRDefault="001F37AA" w:rsidP="001F37AA">
      <w:pPr>
        <w:pStyle w:val="ROMANOS"/>
        <w:spacing w:after="0" w:line="240" w:lineRule="exact"/>
        <w:ind w:left="0" w:firstLine="0"/>
        <w:rPr>
          <w:lang w:val="es-MX"/>
        </w:rPr>
      </w:pPr>
      <w:r w:rsidRPr="00170C06">
        <w:rPr>
          <w:lang w:val="es-MX"/>
        </w:rPr>
        <w:t>Este Estado muestra el monto de la Ha</w:t>
      </w:r>
      <w:r>
        <w:rPr>
          <w:lang w:val="es-MX"/>
        </w:rPr>
        <w:t>cienda Pública/Patrimonio al 3</w:t>
      </w:r>
      <w:r w:rsidR="006679FE">
        <w:rPr>
          <w:lang w:val="es-MX"/>
        </w:rPr>
        <w:t>1</w:t>
      </w:r>
      <w:r>
        <w:rPr>
          <w:lang w:val="es-MX"/>
        </w:rPr>
        <w:t xml:space="preserve"> de </w:t>
      </w:r>
      <w:r w:rsidR="006679FE">
        <w:rPr>
          <w:lang w:val="es-MX"/>
        </w:rPr>
        <w:t>diciembre</w:t>
      </w:r>
      <w:r w:rsidRPr="00170C06">
        <w:rPr>
          <w:lang w:val="es-MX"/>
        </w:rPr>
        <w:t xml:space="preserve"> de 201</w:t>
      </w:r>
      <w:r>
        <w:rPr>
          <w:lang w:val="es-MX"/>
        </w:rPr>
        <w:t>9</w:t>
      </w:r>
      <w:r w:rsidRPr="00170C06">
        <w:rPr>
          <w:lang w:val="es-MX"/>
        </w:rPr>
        <w:t xml:space="preserve"> y se conforma de la siguiente manera.</w:t>
      </w:r>
    </w:p>
    <w:p w:rsidR="001F37AA"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p w:rsidR="001F37AA" w:rsidRPr="00170C06" w:rsidRDefault="001F37AA" w:rsidP="001F37AA">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Concepto</w:t>
            </w:r>
          </w:p>
        </w:tc>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Importe</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Resultado del ejercicio (ahorro/desahorro)</w:t>
            </w:r>
          </w:p>
        </w:tc>
        <w:tc>
          <w:tcPr>
            <w:tcW w:w="0" w:type="auto"/>
          </w:tcPr>
          <w:p w:rsidR="001F37AA" w:rsidRDefault="00CE7FEF" w:rsidP="009C0FA0">
            <w:pPr>
              <w:jc w:val="right"/>
              <w:rPr>
                <w:rFonts w:ascii="Arial" w:hAnsi="Arial" w:cs="Arial"/>
                <w:sz w:val="18"/>
                <w:szCs w:val="18"/>
              </w:rPr>
            </w:pPr>
            <w:r>
              <w:rPr>
                <w:rFonts w:ascii="Arial" w:hAnsi="Arial" w:cs="Arial"/>
                <w:sz w:val="18"/>
                <w:szCs w:val="18"/>
              </w:rPr>
              <w:t>461,312</w:t>
            </w:r>
          </w:p>
        </w:tc>
      </w:tr>
      <w:tr w:rsidR="001F37AA" w:rsidRPr="00170C06" w:rsidTr="0008612E">
        <w:trPr>
          <w:jc w:val="center"/>
        </w:trPr>
        <w:tc>
          <w:tcPr>
            <w:tcW w:w="0" w:type="auto"/>
          </w:tcPr>
          <w:p w:rsidR="001F37AA" w:rsidRPr="00170C06" w:rsidRDefault="001F37AA" w:rsidP="005F2A14">
            <w:pPr>
              <w:pStyle w:val="ROMANOS"/>
              <w:spacing w:after="0" w:line="240" w:lineRule="exact"/>
              <w:ind w:left="0" w:firstLine="0"/>
              <w:jc w:val="center"/>
              <w:rPr>
                <w:lang w:val="es-MX"/>
              </w:rPr>
            </w:pPr>
            <w:r>
              <w:rPr>
                <w:lang w:val="es-MX"/>
              </w:rPr>
              <w:t>Resulta</w:t>
            </w:r>
            <w:r w:rsidR="005F2A14">
              <w:rPr>
                <w:lang w:val="es-MX"/>
              </w:rPr>
              <w:t xml:space="preserve">do </w:t>
            </w:r>
            <w:r>
              <w:rPr>
                <w:lang w:val="es-MX"/>
              </w:rPr>
              <w:t>de ejercicios anteriores</w:t>
            </w:r>
          </w:p>
        </w:tc>
        <w:tc>
          <w:tcPr>
            <w:tcW w:w="0" w:type="auto"/>
          </w:tcPr>
          <w:p w:rsidR="001F37AA" w:rsidRDefault="001F37AA" w:rsidP="00AE3FD1">
            <w:pPr>
              <w:jc w:val="right"/>
              <w:rPr>
                <w:rFonts w:ascii="Arial" w:hAnsi="Arial" w:cs="Arial"/>
                <w:sz w:val="18"/>
                <w:szCs w:val="18"/>
              </w:rPr>
            </w:pPr>
            <w:r>
              <w:rPr>
                <w:rFonts w:ascii="Arial" w:hAnsi="Arial" w:cs="Arial"/>
                <w:sz w:val="18"/>
                <w:szCs w:val="18"/>
              </w:rPr>
              <w:t>1</w:t>
            </w:r>
            <w:r w:rsidR="00AE3FD1">
              <w:rPr>
                <w:rFonts w:ascii="Arial" w:hAnsi="Arial" w:cs="Arial"/>
                <w:sz w:val="18"/>
                <w:szCs w:val="18"/>
              </w:rPr>
              <w:t>3’804,623</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1F37AA" w:rsidRPr="00170C06" w:rsidRDefault="001F37AA" w:rsidP="0008612E">
            <w:pPr>
              <w:pStyle w:val="ROMANOS"/>
              <w:spacing w:after="0" w:line="240" w:lineRule="exact"/>
              <w:ind w:left="0" w:firstLine="0"/>
              <w:jc w:val="right"/>
              <w:rPr>
                <w:lang w:val="es-MX"/>
              </w:rPr>
            </w:pPr>
            <w:r>
              <w:rPr>
                <w:lang w:val="es-MX"/>
              </w:rPr>
              <w:t>36,083,996</w:t>
            </w:r>
          </w:p>
        </w:tc>
      </w:tr>
      <w:tr w:rsidR="001F37AA" w:rsidRPr="00170C06" w:rsidTr="0008612E">
        <w:trPr>
          <w:jc w:val="center"/>
        </w:trPr>
        <w:tc>
          <w:tcPr>
            <w:tcW w:w="0" w:type="auto"/>
          </w:tcPr>
          <w:p w:rsidR="001F37AA" w:rsidRPr="00170C06" w:rsidRDefault="001F37AA" w:rsidP="0008612E">
            <w:pPr>
              <w:pStyle w:val="ROMANOS"/>
              <w:spacing w:after="0" w:line="240" w:lineRule="exact"/>
              <w:ind w:left="0" w:firstLine="0"/>
              <w:jc w:val="center"/>
              <w:rPr>
                <w:lang w:val="es-MX"/>
              </w:rPr>
            </w:pPr>
            <w:r w:rsidRPr="00170C06">
              <w:rPr>
                <w:lang w:val="es-MX"/>
              </w:rPr>
              <w:t>Suma</w:t>
            </w:r>
          </w:p>
        </w:tc>
        <w:tc>
          <w:tcPr>
            <w:tcW w:w="0" w:type="auto"/>
          </w:tcPr>
          <w:p w:rsidR="001F37AA" w:rsidRPr="00170C06" w:rsidRDefault="00CE7FEF" w:rsidP="00F256F5">
            <w:pPr>
              <w:pStyle w:val="ROMANOS"/>
              <w:spacing w:after="0" w:line="240" w:lineRule="exact"/>
              <w:ind w:left="0" w:firstLine="0"/>
              <w:jc w:val="right"/>
              <w:rPr>
                <w:lang w:val="es-MX"/>
              </w:rPr>
            </w:pPr>
            <w:r>
              <w:rPr>
                <w:lang w:val="es-MX"/>
              </w:rPr>
              <w:t>50’</w:t>
            </w:r>
            <w:r w:rsidR="00F256F5">
              <w:rPr>
                <w:lang w:val="es-MX"/>
              </w:rPr>
              <w:t>349,931</w:t>
            </w:r>
          </w:p>
        </w:tc>
      </w:tr>
    </w:tbl>
    <w:p w:rsidR="001F37AA" w:rsidRDefault="001F37AA" w:rsidP="001F37AA">
      <w:pPr>
        <w:pStyle w:val="ROMANOS"/>
        <w:spacing w:after="0" w:line="240" w:lineRule="exact"/>
        <w:ind w:left="0" w:firstLine="0"/>
        <w:jc w:val="center"/>
        <w:rPr>
          <w:lang w:val="es-MX"/>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1F37AA" w:rsidRPr="00170C06" w:rsidRDefault="001F37AA" w:rsidP="001F37AA">
      <w:pPr>
        <w:pStyle w:val="INCISO"/>
        <w:spacing w:after="0" w:line="240" w:lineRule="exact"/>
        <w:ind w:left="360"/>
        <w:rPr>
          <w:b/>
          <w:smallCaps/>
        </w:rPr>
      </w:pPr>
    </w:p>
    <w:p w:rsidR="001F37AA" w:rsidRPr="00170C06" w:rsidRDefault="001F37AA" w:rsidP="001F37AA">
      <w:pPr>
        <w:pStyle w:val="ROMANOS"/>
        <w:spacing w:after="0" w:line="240" w:lineRule="exact"/>
        <w:rPr>
          <w:b/>
          <w:lang w:val="es-MX"/>
        </w:rPr>
      </w:pPr>
      <w:r w:rsidRPr="00170C06">
        <w:rPr>
          <w:b/>
          <w:lang w:val="es-MX"/>
        </w:rPr>
        <w:t>Efectivo y equivalentes</w:t>
      </w:r>
    </w:p>
    <w:p w:rsidR="001F37AA" w:rsidRDefault="001F37AA" w:rsidP="009C0FA0">
      <w:pPr>
        <w:pStyle w:val="ROMANOS"/>
        <w:tabs>
          <w:tab w:val="clear" w:pos="720"/>
          <w:tab w:val="left" w:pos="284"/>
        </w:tabs>
        <w:spacing w:after="0" w:line="240" w:lineRule="exact"/>
        <w:ind w:left="284" w:firstLine="0"/>
        <w:rPr>
          <w:lang w:val="es-MX"/>
        </w:rPr>
      </w:pPr>
      <w:r>
        <w:rPr>
          <w:lang w:val="es-MX"/>
        </w:rPr>
        <w:t xml:space="preserve">Está conformado por las partidas contables de efectivos y equivalentes las cuales ascienden a $ </w:t>
      </w:r>
      <w:r w:rsidR="009C0FA0">
        <w:rPr>
          <w:lang w:val="es-MX"/>
        </w:rPr>
        <w:t>23</w:t>
      </w:r>
      <w:r>
        <w:rPr>
          <w:lang w:val="es-MX"/>
        </w:rPr>
        <w:t>’</w:t>
      </w:r>
      <w:r w:rsidR="009C0FA0">
        <w:rPr>
          <w:lang w:val="es-MX"/>
        </w:rPr>
        <w:t>676</w:t>
      </w:r>
      <w:r>
        <w:rPr>
          <w:lang w:val="es-MX"/>
        </w:rPr>
        <w:t>,</w:t>
      </w:r>
      <w:r w:rsidR="009C0FA0">
        <w:rPr>
          <w:lang w:val="es-MX"/>
        </w:rPr>
        <w:t>134</w:t>
      </w:r>
      <w:r>
        <w:rPr>
          <w:lang w:val="es-MX"/>
        </w:rPr>
        <w:t>, como se muestra a continuación:</w:t>
      </w:r>
    </w:p>
    <w:p w:rsidR="009C0FA0" w:rsidRPr="00170C06" w:rsidRDefault="009C0FA0" w:rsidP="009C0FA0">
      <w:pPr>
        <w:pStyle w:val="ROMANOS"/>
        <w:tabs>
          <w:tab w:val="clear" w:pos="720"/>
          <w:tab w:val="left" w:pos="284"/>
        </w:tabs>
        <w:spacing w:after="0" w:line="240" w:lineRule="exact"/>
        <w:ind w:left="284" w:firstLine="0"/>
        <w:rPr>
          <w:lang w:val="es-MX"/>
        </w:rPr>
      </w:pPr>
    </w:p>
    <w:tbl>
      <w:tblPr>
        <w:tblW w:w="0" w:type="auto"/>
        <w:jc w:val="center"/>
        <w:tblLayout w:type="fixed"/>
        <w:tblLook w:val="0000" w:firstRow="0" w:lastRow="0" w:firstColumn="0" w:lastColumn="0" w:noHBand="0" w:noVBand="0"/>
      </w:tblPr>
      <w:tblGrid>
        <w:gridCol w:w="4233"/>
        <w:gridCol w:w="1417"/>
        <w:gridCol w:w="12"/>
        <w:gridCol w:w="1406"/>
      </w:tblGrid>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2019</w:t>
            </w:r>
          </w:p>
        </w:tc>
        <w:tc>
          <w:tcPr>
            <w:tcW w:w="140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Pr>
                <w:szCs w:val="18"/>
                <w:lang w:val="es-MX"/>
              </w:rPr>
              <w:t>2018</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Efectivo</w:t>
            </w:r>
            <w:r>
              <w:rPr>
                <w:szCs w:val="18"/>
                <w:lang w:val="es-MX"/>
              </w:rPr>
              <w:t xml:space="preserve"> y</w:t>
            </w:r>
            <w:r w:rsidRPr="00170C06">
              <w:rPr>
                <w:szCs w:val="18"/>
                <w:lang w:val="es-MX"/>
              </w:rPr>
              <w:t xml:space="preserve"> </w:t>
            </w:r>
            <w:r>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1F37AA" w:rsidRPr="00CA431C" w:rsidRDefault="00AB1DC1" w:rsidP="00AB1DC1">
            <w:pPr>
              <w:pStyle w:val="Texto"/>
              <w:spacing w:after="0" w:line="240" w:lineRule="exact"/>
              <w:ind w:firstLine="0"/>
              <w:jc w:val="right"/>
              <w:rPr>
                <w:szCs w:val="18"/>
                <w:lang w:val="es-MX"/>
              </w:rPr>
            </w:pPr>
            <w:r>
              <w:rPr>
                <w:szCs w:val="18"/>
                <w:lang w:val="es-MX"/>
              </w:rPr>
              <w:t>2’809,347</w:t>
            </w:r>
          </w:p>
        </w:tc>
        <w:tc>
          <w:tcPr>
            <w:tcW w:w="1406" w:type="dxa"/>
            <w:tcBorders>
              <w:top w:val="single" w:sz="6" w:space="0" w:color="auto"/>
              <w:left w:val="single" w:sz="6" w:space="0" w:color="auto"/>
              <w:bottom w:val="single" w:sz="6" w:space="0" w:color="auto"/>
              <w:right w:val="single" w:sz="6" w:space="0" w:color="auto"/>
            </w:tcBorders>
          </w:tcPr>
          <w:p w:rsidR="001F37AA" w:rsidRPr="00CA431C" w:rsidRDefault="001F37AA" w:rsidP="0008612E">
            <w:pPr>
              <w:pStyle w:val="Texto"/>
              <w:spacing w:after="0" w:line="240" w:lineRule="exact"/>
              <w:ind w:firstLine="0"/>
              <w:jc w:val="right"/>
              <w:rPr>
                <w:szCs w:val="18"/>
                <w:lang w:val="es-MX"/>
              </w:rPr>
            </w:pPr>
            <w:r>
              <w:rPr>
                <w:szCs w:val="18"/>
                <w:lang w:val="es-MX"/>
              </w:rPr>
              <w:t>8,879,790</w:t>
            </w:r>
          </w:p>
        </w:tc>
      </w:tr>
      <w:tr w:rsidR="001F37AA" w:rsidRPr="00170C06" w:rsidTr="0008612E">
        <w:trPr>
          <w:cantSplit/>
          <w:jc w:val="center"/>
        </w:trPr>
        <w:tc>
          <w:tcPr>
            <w:tcW w:w="4233"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1F37AA" w:rsidRPr="00170C06" w:rsidRDefault="00AB1DC1" w:rsidP="009C0FA0">
            <w:pPr>
              <w:pStyle w:val="Texto"/>
              <w:spacing w:after="0" w:line="240" w:lineRule="exact"/>
              <w:ind w:firstLine="0"/>
              <w:jc w:val="right"/>
              <w:rPr>
                <w:szCs w:val="18"/>
                <w:lang w:val="es-MX"/>
              </w:rPr>
            </w:pPr>
            <w:r>
              <w:rPr>
                <w:szCs w:val="18"/>
                <w:lang w:val="es-MX"/>
              </w:rPr>
              <w:t>2’809,347</w:t>
            </w:r>
          </w:p>
        </w:tc>
        <w:tc>
          <w:tcPr>
            <w:tcW w:w="1418" w:type="dxa"/>
            <w:gridSpan w:val="2"/>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right"/>
              <w:rPr>
                <w:szCs w:val="18"/>
                <w:lang w:val="es-MX"/>
              </w:rPr>
            </w:pPr>
            <w:r>
              <w:rPr>
                <w:szCs w:val="18"/>
                <w:lang w:val="es-MX"/>
              </w:rPr>
              <w:t xml:space="preserve">  8,879,790</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ROMANOS"/>
        <w:spacing w:after="0" w:line="240" w:lineRule="exact"/>
        <w:rPr>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Default="001F37AA" w:rsidP="001F37AA">
      <w:pPr>
        <w:pStyle w:val="ROMANOS"/>
        <w:spacing w:after="0" w:line="240" w:lineRule="exact"/>
        <w:rPr>
          <w:b/>
          <w:lang w:val="es-MX"/>
        </w:rPr>
      </w:pPr>
    </w:p>
    <w:p w:rsidR="001F37AA" w:rsidRPr="00170C06" w:rsidRDefault="001F37AA" w:rsidP="001F37AA">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1F37AA" w:rsidRDefault="001F37AA" w:rsidP="001F37AA">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1F37AA" w:rsidRPr="00170C06" w:rsidRDefault="001F37AA" w:rsidP="001F37AA">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9</w:t>
            </w:r>
          </w:p>
        </w:tc>
        <w:tc>
          <w:tcPr>
            <w:tcW w:w="1276"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jc w:val="center"/>
              <w:rPr>
                <w:szCs w:val="18"/>
                <w:lang w:val="es-MX"/>
              </w:rPr>
            </w:pPr>
            <w:r w:rsidRPr="00170C06">
              <w:rPr>
                <w:szCs w:val="18"/>
                <w:lang w:val="es-MX"/>
              </w:rPr>
              <w:t>201</w:t>
            </w:r>
            <w:r>
              <w:rPr>
                <w:szCs w:val="18"/>
                <w:lang w:val="es-MX"/>
              </w:rPr>
              <w:t>8</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F256F5" w:rsidP="00F256F5">
            <w:pPr>
              <w:jc w:val="right"/>
              <w:rPr>
                <w:rFonts w:ascii="Arial" w:hAnsi="Arial" w:cs="Arial"/>
                <w:b/>
                <w:sz w:val="18"/>
                <w:szCs w:val="18"/>
              </w:rPr>
            </w:pPr>
            <w:r>
              <w:rPr>
                <w:rFonts w:ascii="Arial" w:hAnsi="Arial" w:cs="Arial"/>
                <w:sz w:val="18"/>
                <w:szCs w:val="18"/>
              </w:rPr>
              <w:t>461,312</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pStyle w:val="Texto"/>
              <w:spacing w:after="0" w:line="240" w:lineRule="exact"/>
              <w:ind w:firstLine="0"/>
              <w:jc w:val="right"/>
              <w:rPr>
                <w:szCs w:val="18"/>
                <w:lang w:val="es-MX"/>
              </w:rPr>
            </w:pPr>
            <w:r w:rsidRPr="001B65A3">
              <w:rPr>
                <w:szCs w:val="18"/>
                <w:lang w:val="es-MX"/>
              </w:rPr>
              <w:t>25</w:t>
            </w:r>
            <w:r>
              <w:rPr>
                <w:szCs w:val="18"/>
                <w:lang w:val="es-MX"/>
              </w:rPr>
              <w:t>’</w:t>
            </w:r>
            <w:r w:rsidRPr="001B65A3">
              <w:rPr>
                <w:szCs w:val="18"/>
                <w:lang w:val="es-MX"/>
              </w:rPr>
              <w:t>213,251</w:t>
            </w:r>
          </w:p>
        </w:tc>
      </w:tr>
      <w:tr w:rsidR="001F37AA" w:rsidRPr="00170C06" w:rsidTr="0008612E">
        <w:trPr>
          <w:cantSplit/>
          <w:jc w:val="center"/>
        </w:trPr>
        <w:tc>
          <w:tcPr>
            <w:tcW w:w="6677" w:type="dxa"/>
            <w:tcBorders>
              <w:top w:val="single" w:sz="6" w:space="0" w:color="auto"/>
              <w:left w:val="single" w:sz="6" w:space="0" w:color="auto"/>
              <w:bottom w:val="single" w:sz="6" w:space="0" w:color="auto"/>
              <w:right w:val="single" w:sz="6" w:space="0" w:color="auto"/>
            </w:tcBorders>
          </w:tcPr>
          <w:p w:rsidR="001F37AA" w:rsidRPr="00170C06" w:rsidRDefault="001F37AA" w:rsidP="0008612E">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1F37AA" w:rsidRPr="001B65A3" w:rsidRDefault="00F256F5" w:rsidP="00251565">
            <w:pPr>
              <w:jc w:val="right"/>
              <w:rPr>
                <w:rFonts w:ascii="Arial" w:hAnsi="Arial" w:cs="Arial"/>
                <w:sz w:val="18"/>
                <w:szCs w:val="18"/>
              </w:rPr>
            </w:pPr>
            <w:r>
              <w:rPr>
                <w:rFonts w:ascii="Arial" w:hAnsi="Arial" w:cs="Arial"/>
                <w:sz w:val="18"/>
                <w:szCs w:val="18"/>
              </w:rPr>
              <w:t>44’914,262</w:t>
            </w:r>
          </w:p>
        </w:tc>
        <w:tc>
          <w:tcPr>
            <w:tcW w:w="1276" w:type="dxa"/>
            <w:tcBorders>
              <w:top w:val="single" w:sz="6" w:space="0" w:color="auto"/>
              <w:left w:val="single" w:sz="6" w:space="0" w:color="auto"/>
              <w:bottom w:val="single" w:sz="6" w:space="0" w:color="auto"/>
              <w:right w:val="single" w:sz="6" w:space="0" w:color="auto"/>
            </w:tcBorders>
          </w:tcPr>
          <w:p w:rsidR="001F37AA" w:rsidRPr="001B65A3" w:rsidRDefault="001F37AA" w:rsidP="0008612E">
            <w:pPr>
              <w:jc w:val="right"/>
              <w:rPr>
                <w:rFonts w:ascii="Arial" w:hAnsi="Arial" w:cs="Arial"/>
                <w:sz w:val="18"/>
                <w:szCs w:val="18"/>
              </w:rPr>
            </w:pPr>
            <w:r w:rsidRPr="001B65A3">
              <w:rPr>
                <w:rFonts w:ascii="Arial" w:hAnsi="Arial" w:cs="Arial"/>
                <w:sz w:val="18"/>
                <w:szCs w:val="18"/>
              </w:rPr>
              <w:t>62</w:t>
            </w:r>
            <w:r>
              <w:rPr>
                <w:rFonts w:ascii="Arial" w:hAnsi="Arial" w:cs="Arial"/>
                <w:sz w:val="18"/>
                <w:szCs w:val="18"/>
              </w:rPr>
              <w:t>’</w:t>
            </w:r>
            <w:r w:rsidRPr="001B65A3">
              <w:rPr>
                <w:rFonts w:ascii="Arial" w:hAnsi="Arial" w:cs="Arial"/>
                <w:sz w:val="18"/>
                <w:szCs w:val="18"/>
              </w:rPr>
              <w:t>435</w:t>
            </w:r>
            <w:r>
              <w:rPr>
                <w:rFonts w:ascii="Arial" w:hAnsi="Arial" w:cs="Arial"/>
                <w:sz w:val="18"/>
                <w:szCs w:val="18"/>
              </w:rPr>
              <w:t>,</w:t>
            </w:r>
            <w:r w:rsidRPr="001B65A3">
              <w:rPr>
                <w:rFonts w:ascii="Arial" w:hAnsi="Arial" w:cs="Arial"/>
                <w:sz w:val="18"/>
                <w:szCs w:val="18"/>
              </w:rPr>
              <w:t>849</w:t>
            </w:r>
          </w:p>
        </w:tc>
      </w:tr>
    </w:tbl>
    <w:p w:rsidR="001F37AA" w:rsidRPr="00170C06"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Default="001F37AA" w:rsidP="001F37AA">
      <w:pPr>
        <w:pStyle w:val="INCISO"/>
        <w:spacing w:after="0" w:line="240" w:lineRule="exact"/>
        <w:ind w:left="360"/>
        <w:rPr>
          <w:b/>
          <w:smallCaps/>
        </w:rPr>
      </w:pPr>
    </w:p>
    <w:p w:rsidR="001F37AA" w:rsidRPr="00170C06" w:rsidRDefault="001F37AA" w:rsidP="001F37AA">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1F37AA" w:rsidRPr="00170C06" w:rsidRDefault="001F37AA" w:rsidP="001F37AA">
      <w:pPr>
        <w:pStyle w:val="Texto"/>
        <w:spacing w:after="0" w:line="240" w:lineRule="exact"/>
        <w:jc w:val="center"/>
        <w:rPr>
          <w:b/>
          <w:smallCaps/>
          <w:szCs w:val="18"/>
          <w:lang w:val="es-MX"/>
        </w:rPr>
      </w:pPr>
    </w:p>
    <w:p w:rsidR="001F37AA" w:rsidRDefault="001F37AA" w:rsidP="001F37AA">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294FF8" w:rsidRDefault="00294FF8"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25D0D64C" wp14:editId="57B9F6CD">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FxwgEAAG8DAAAOAAAAZHJzL2Uyb0RvYy54bWysU02PEzEMvSPxH6Lc6XRadg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143E0478" wp14:editId="2A3E3BF3">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170C06"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p w:rsidR="001F37AA" w:rsidRDefault="001F37AA" w:rsidP="001F37AA">
      <w:pPr>
        <w:pStyle w:val="Texto"/>
        <w:spacing w:after="0" w:line="240" w:lineRule="exact"/>
        <w:jc w:val="center"/>
        <w:rPr>
          <w:b/>
          <w:smallCaps/>
          <w:sz w:val="22"/>
          <w:szCs w:val="22"/>
          <w:lang w:val="es-MX"/>
        </w:rPr>
      </w:pPr>
    </w:p>
    <w:tbl>
      <w:tblPr>
        <w:tblW w:w="11200" w:type="dxa"/>
        <w:jc w:val="center"/>
        <w:tblInd w:w="55" w:type="dxa"/>
        <w:tblCellMar>
          <w:left w:w="70" w:type="dxa"/>
          <w:right w:w="70" w:type="dxa"/>
        </w:tblCellMar>
        <w:tblLook w:val="04A0" w:firstRow="1" w:lastRow="0" w:firstColumn="1" w:lastColumn="0" w:noHBand="0" w:noVBand="1"/>
      </w:tblPr>
      <w:tblGrid>
        <w:gridCol w:w="400"/>
        <w:gridCol w:w="460"/>
        <w:gridCol w:w="4800"/>
        <w:gridCol w:w="1960"/>
        <w:gridCol w:w="2380"/>
        <w:gridCol w:w="1200"/>
      </w:tblGrid>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Instituto Inmobiliario de Desarrollo Urbano y Vivienda del Estado de Tlaxcala</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Conciliación entre los Ingresos Presupuestarios y Contables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nil"/>
              <w:right w:val="single" w:sz="4" w:space="0" w:color="000000"/>
            </w:tcBorders>
            <w:shd w:val="clear" w:color="000000" w:fill="BFBFBF"/>
            <w:noWrap/>
            <w:vAlign w:val="center"/>
            <w:hideMark/>
          </w:tcPr>
          <w:p w:rsidR="001F37AA" w:rsidRPr="001F37AA" w:rsidRDefault="001F37AA" w:rsidP="000D1349">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Correspondiente del 1 de Enero al 3</w:t>
            </w:r>
            <w:r w:rsidR="000D1349">
              <w:rPr>
                <w:rFonts w:ascii="Arial" w:eastAsia="Times New Roman" w:hAnsi="Arial" w:cs="Arial"/>
                <w:b/>
                <w:bCs/>
                <w:color w:val="000000"/>
                <w:sz w:val="18"/>
                <w:szCs w:val="18"/>
                <w:lang w:eastAsia="es-MX"/>
              </w:rPr>
              <w:t>1</w:t>
            </w:r>
            <w:r w:rsidRPr="001F37AA">
              <w:rPr>
                <w:rFonts w:ascii="Arial" w:eastAsia="Times New Roman" w:hAnsi="Arial" w:cs="Arial"/>
                <w:b/>
                <w:bCs/>
                <w:color w:val="000000"/>
                <w:sz w:val="18"/>
                <w:szCs w:val="18"/>
                <w:lang w:eastAsia="es-MX"/>
              </w:rPr>
              <w:t xml:space="preserve"> de </w:t>
            </w:r>
            <w:r w:rsidR="000D1349">
              <w:rPr>
                <w:rFonts w:ascii="Arial" w:eastAsia="Times New Roman" w:hAnsi="Arial" w:cs="Arial"/>
                <w:b/>
                <w:bCs/>
                <w:color w:val="000000"/>
                <w:sz w:val="18"/>
                <w:szCs w:val="18"/>
                <w:lang w:eastAsia="es-MX"/>
              </w:rPr>
              <w:t xml:space="preserve">Diciembre </w:t>
            </w:r>
            <w:r w:rsidRPr="001F37AA">
              <w:rPr>
                <w:rFonts w:ascii="Arial" w:eastAsia="Times New Roman" w:hAnsi="Arial" w:cs="Arial"/>
                <w:b/>
                <w:bCs/>
                <w:color w:val="000000"/>
                <w:sz w:val="18"/>
                <w:szCs w:val="18"/>
                <w:lang w:eastAsia="es-MX"/>
              </w:rPr>
              <w:t>de 2019</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960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jc w:val="center"/>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(Cifras en pesos)</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1. Ingresos Presupuestarios</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nil"/>
              <w:left w:val="single" w:sz="4" w:space="0" w:color="auto"/>
              <w:bottom w:val="single" w:sz="4" w:space="0" w:color="auto"/>
              <w:right w:val="single" w:sz="4" w:space="0" w:color="auto"/>
            </w:tcBorders>
            <w:shd w:val="clear" w:color="000000" w:fill="BFBFBF"/>
            <w:noWrap/>
            <w:vAlign w:val="center"/>
            <w:hideMark/>
          </w:tcPr>
          <w:p w:rsidR="001F37AA" w:rsidRPr="001F37AA" w:rsidRDefault="00000321" w:rsidP="000D1349">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4</w:t>
            </w:r>
            <w:r w:rsidR="000D1349">
              <w:rPr>
                <w:rFonts w:ascii="Arial" w:eastAsia="Times New Roman" w:hAnsi="Arial" w:cs="Arial"/>
                <w:b/>
                <w:bCs/>
                <w:color w:val="000000"/>
                <w:sz w:val="18"/>
                <w:szCs w:val="18"/>
                <w:lang w:eastAsia="es-MX"/>
              </w:rPr>
              <w:t>9</w:t>
            </w:r>
            <w:r>
              <w:rPr>
                <w:rFonts w:ascii="Arial" w:eastAsia="Times New Roman" w:hAnsi="Arial" w:cs="Arial"/>
                <w:b/>
                <w:bCs/>
                <w:color w:val="000000"/>
                <w:sz w:val="18"/>
                <w:szCs w:val="18"/>
                <w:lang w:eastAsia="es-MX"/>
              </w:rPr>
              <w:t>’</w:t>
            </w:r>
            <w:r w:rsidR="000D1349">
              <w:rPr>
                <w:rFonts w:ascii="Arial" w:eastAsia="Times New Roman" w:hAnsi="Arial" w:cs="Arial"/>
                <w:b/>
                <w:bCs/>
                <w:color w:val="000000"/>
                <w:sz w:val="18"/>
                <w:szCs w:val="18"/>
                <w:lang w:eastAsia="es-MX"/>
              </w:rPr>
              <w:t>102</w:t>
            </w:r>
            <w:r>
              <w:rPr>
                <w:rFonts w:ascii="Arial" w:eastAsia="Times New Roman" w:hAnsi="Arial" w:cs="Arial"/>
                <w:b/>
                <w:bCs/>
                <w:color w:val="000000"/>
                <w:sz w:val="18"/>
                <w:szCs w:val="18"/>
                <w:lang w:eastAsia="es-MX"/>
              </w:rPr>
              <w:t>,</w:t>
            </w:r>
            <w:r w:rsidR="000D1349">
              <w:rPr>
                <w:rFonts w:ascii="Arial" w:eastAsia="Times New Roman" w:hAnsi="Arial" w:cs="Arial"/>
                <w:b/>
                <w:bCs/>
                <w:color w:val="000000"/>
                <w:sz w:val="18"/>
                <w:szCs w:val="18"/>
                <w:lang w:eastAsia="es-MX"/>
              </w:rPr>
              <w:t>385</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2. Más ingresos contables no presupuestarios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2.1 Ingresos Financieros </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2.2 Incremento por Variación de Inventarios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48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2.3 Disminución del exceso de estimaciones por pérdida o deterioro u obsolescencia</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2.4 Disminución del exceso de provisiones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2.5 Otros ingresos y beneficios varios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xml:space="preserve"> 2.6 Otros ingresos contables no presupuestarios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single" w:sz="4" w:space="0" w:color="auto"/>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3. Menos ingresos presupuestarios no contables</w:t>
            </w:r>
          </w:p>
        </w:tc>
        <w:tc>
          <w:tcPr>
            <w:tcW w:w="1960" w:type="dxa"/>
            <w:tcBorders>
              <w:top w:val="single" w:sz="4" w:space="0" w:color="auto"/>
              <w:left w:val="nil"/>
              <w:bottom w:val="single" w:sz="4" w:space="0" w:color="auto"/>
              <w:right w:val="single" w:sz="4" w:space="0" w:color="auto"/>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3.1 Aprovechamientos Patrimoniales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single" w:sz="4" w:space="0" w:color="auto"/>
              <w:bottom w:val="single" w:sz="4" w:space="0" w:color="auto"/>
              <w:right w:val="nil"/>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single" w:sz="4" w:space="0" w:color="auto"/>
              <w:right w:val="single" w:sz="4" w:space="0" w:color="auto"/>
            </w:tcBorders>
            <w:shd w:val="clear" w:color="000000" w:fill="FFFFFF"/>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3.2 Ingresos derivados de financiamientos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ind w:firstLineChars="100" w:firstLine="180"/>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3.3 Otros Ingresos presupuestarios no contables</w:t>
            </w:r>
          </w:p>
        </w:tc>
        <w:tc>
          <w:tcPr>
            <w:tcW w:w="1960" w:type="dxa"/>
            <w:tcBorders>
              <w:top w:val="nil"/>
              <w:left w:val="nil"/>
              <w:bottom w:val="single" w:sz="4" w:space="0" w:color="auto"/>
              <w:right w:val="single" w:sz="4" w:space="0" w:color="auto"/>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0</w:t>
            </w:r>
          </w:p>
        </w:tc>
        <w:tc>
          <w:tcPr>
            <w:tcW w:w="2380" w:type="dxa"/>
            <w:tcBorders>
              <w:top w:val="nil"/>
              <w:left w:val="nil"/>
              <w:bottom w:val="nil"/>
              <w:right w:val="nil"/>
            </w:tcBorders>
            <w:shd w:val="clear" w:color="000000" w:fill="FFFFFF"/>
            <w:noWrap/>
            <w:vAlign w:val="center"/>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526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1F37AA" w:rsidRPr="001F37AA" w:rsidRDefault="001F37AA" w:rsidP="001F37AA">
            <w:pPr>
              <w:spacing w:after="0" w:line="240" w:lineRule="auto"/>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 Ingresos Contables (4 = 1 + 2 - 3)</w:t>
            </w:r>
          </w:p>
        </w:tc>
        <w:tc>
          <w:tcPr>
            <w:tcW w:w="1960" w:type="dxa"/>
            <w:tcBorders>
              <w:top w:val="nil"/>
              <w:left w:val="nil"/>
              <w:bottom w:val="nil"/>
              <w:right w:val="nil"/>
            </w:tcBorders>
            <w:shd w:val="clear" w:color="auto" w:fill="auto"/>
            <w:noWrap/>
            <w:vAlign w:val="bottom"/>
            <w:hideMark/>
          </w:tcPr>
          <w:p w:rsidR="001F37AA" w:rsidRPr="001F37AA" w:rsidRDefault="001F37AA" w:rsidP="001F37AA">
            <w:pPr>
              <w:spacing w:after="0" w:line="240" w:lineRule="auto"/>
              <w:jc w:val="right"/>
              <w:rPr>
                <w:rFonts w:ascii="Arial" w:eastAsia="Times New Roman" w:hAnsi="Arial" w:cs="Arial"/>
                <w:color w:val="000000"/>
                <w:sz w:val="18"/>
                <w:szCs w:val="18"/>
                <w:lang w:eastAsia="es-MX"/>
              </w:rPr>
            </w:pPr>
          </w:p>
        </w:tc>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F37AA" w:rsidRPr="001F37AA" w:rsidRDefault="001F37AA" w:rsidP="000D1349">
            <w:pPr>
              <w:spacing w:after="0" w:line="240" w:lineRule="auto"/>
              <w:jc w:val="right"/>
              <w:rPr>
                <w:rFonts w:ascii="Arial" w:eastAsia="Times New Roman" w:hAnsi="Arial" w:cs="Arial"/>
                <w:b/>
                <w:bCs/>
                <w:color w:val="000000"/>
                <w:sz w:val="18"/>
                <w:szCs w:val="18"/>
                <w:lang w:eastAsia="es-MX"/>
              </w:rPr>
            </w:pPr>
            <w:r w:rsidRPr="001F37AA">
              <w:rPr>
                <w:rFonts w:ascii="Arial" w:eastAsia="Times New Roman" w:hAnsi="Arial" w:cs="Arial"/>
                <w:b/>
                <w:bCs/>
                <w:color w:val="000000"/>
                <w:sz w:val="18"/>
                <w:szCs w:val="18"/>
                <w:lang w:eastAsia="es-MX"/>
              </w:rPr>
              <w:t>4</w:t>
            </w:r>
            <w:r w:rsidR="000D1349">
              <w:rPr>
                <w:rFonts w:ascii="Arial" w:eastAsia="Times New Roman" w:hAnsi="Arial" w:cs="Arial"/>
                <w:b/>
                <w:bCs/>
                <w:color w:val="000000"/>
                <w:sz w:val="18"/>
                <w:szCs w:val="18"/>
                <w:lang w:eastAsia="es-MX"/>
              </w:rPr>
              <w:t>9</w:t>
            </w:r>
            <w:r w:rsidR="00000321">
              <w:rPr>
                <w:rFonts w:ascii="Arial" w:eastAsia="Times New Roman" w:hAnsi="Arial" w:cs="Arial"/>
                <w:b/>
                <w:bCs/>
                <w:color w:val="000000"/>
                <w:sz w:val="18"/>
                <w:szCs w:val="18"/>
                <w:lang w:eastAsia="es-MX"/>
              </w:rPr>
              <w:t>’</w:t>
            </w:r>
            <w:r w:rsidR="000D1349">
              <w:rPr>
                <w:rFonts w:ascii="Arial" w:eastAsia="Times New Roman" w:hAnsi="Arial" w:cs="Arial"/>
                <w:b/>
                <w:bCs/>
                <w:color w:val="000000"/>
                <w:sz w:val="18"/>
                <w:szCs w:val="18"/>
                <w:lang w:eastAsia="es-MX"/>
              </w:rPr>
              <w:t>102</w:t>
            </w:r>
            <w:r w:rsidRPr="001F37AA">
              <w:rPr>
                <w:rFonts w:ascii="Arial" w:eastAsia="Times New Roman" w:hAnsi="Arial" w:cs="Arial"/>
                <w:b/>
                <w:bCs/>
                <w:color w:val="000000"/>
                <w:sz w:val="18"/>
                <w:szCs w:val="18"/>
                <w:lang w:eastAsia="es-MX"/>
              </w:rPr>
              <w:t>,</w:t>
            </w:r>
            <w:r w:rsidR="000D1349">
              <w:rPr>
                <w:rFonts w:ascii="Arial" w:eastAsia="Times New Roman" w:hAnsi="Arial" w:cs="Arial"/>
                <w:b/>
                <w:bCs/>
                <w:color w:val="000000"/>
                <w:sz w:val="18"/>
                <w:szCs w:val="18"/>
                <w:lang w:eastAsia="es-MX"/>
              </w:rPr>
              <w:t>385</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r w:rsidR="001F37AA" w:rsidRPr="001F37AA" w:rsidTr="001F37AA">
        <w:trPr>
          <w:trHeight w:val="240"/>
          <w:jc w:val="center"/>
        </w:trPr>
        <w:tc>
          <w:tcPr>
            <w:tcW w:w="4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48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96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238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c>
          <w:tcPr>
            <w:tcW w:w="1200" w:type="dxa"/>
            <w:tcBorders>
              <w:top w:val="nil"/>
              <w:left w:val="nil"/>
              <w:bottom w:val="nil"/>
              <w:right w:val="nil"/>
            </w:tcBorders>
            <w:shd w:val="clear" w:color="000000" w:fill="FFFFFF"/>
            <w:noWrap/>
            <w:vAlign w:val="bottom"/>
            <w:hideMark/>
          </w:tcPr>
          <w:p w:rsidR="001F37AA" w:rsidRPr="001F37AA" w:rsidRDefault="001F37AA" w:rsidP="001F37AA">
            <w:pPr>
              <w:spacing w:after="0" w:line="240" w:lineRule="auto"/>
              <w:rPr>
                <w:rFonts w:ascii="Arial" w:eastAsia="Times New Roman" w:hAnsi="Arial" w:cs="Arial"/>
                <w:color w:val="000000"/>
                <w:sz w:val="18"/>
                <w:szCs w:val="18"/>
                <w:lang w:eastAsia="es-MX"/>
              </w:rPr>
            </w:pPr>
            <w:r w:rsidRPr="001F37AA">
              <w:rPr>
                <w:rFonts w:ascii="Arial" w:eastAsia="Times New Roman" w:hAnsi="Arial" w:cs="Arial"/>
                <w:color w:val="000000"/>
                <w:sz w:val="18"/>
                <w:szCs w:val="18"/>
                <w:lang w:eastAsia="es-MX"/>
              </w:rPr>
              <w:t> </w:t>
            </w:r>
          </w:p>
        </w:tc>
      </w:tr>
    </w:tbl>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p w:rsidR="001F37AA" w:rsidRDefault="001F37AA" w:rsidP="001F37AA">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1F37AA" w:rsidRPr="007A2B41" w:rsidTr="0008612E">
        <w:trPr>
          <w:trHeight w:val="810"/>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DDD3579" wp14:editId="4A59147C">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" strokecolor="windowText"/>
                  </w:pict>
                </mc:Fallback>
              </mc:AlternateContent>
            </w:r>
          </w:p>
        </w:tc>
        <w:tc>
          <w:tcPr>
            <w:tcW w:w="10310" w:type="dxa"/>
            <w:shd w:val="clear" w:color="000000" w:fill="FFFFFF"/>
            <w:noWrap/>
            <w:vAlign w:val="bottom"/>
            <w:hideMark/>
          </w:tcPr>
          <w:p w:rsidR="001F37AA" w:rsidRPr="007A2B41" w:rsidRDefault="001F37AA" w:rsidP="006572B4">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5673B55C" wp14:editId="30015BDF">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" strokecolor="windowText"/>
                  </w:pict>
                </mc:Fallback>
              </mc:AlternateContent>
            </w:r>
            <w:r w:rsidRPr="007A2B41">
              <w:rPr>
                <w:rFonts w:ascii="Arial" w:eastAsia="Times New Roman" w:hAnsi="Arial" w:cs="Arial"/>
                <w:color w:val="000000"/>
                <w:sz w:val="18"/>
                <w:szCs w:val="18"/>
                <w:lang w:eastAsia="es-MX"/>
              </w:rPr>
              <w:t> </w:t>
            </w:r>
          </w:p>
        </w:tc>
      </w:tr>
      <w:tr w:rsidR="001F37AA" w:rsidRPr="007A2B41" w:rsidTr="0008612E">
        <w:trPr>
          <w:trHeight w:val="282"/>
        </w:trPr>
        <w:tc>
          <w:tcPr>
            <w:tcW w:w="7262"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7262"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sz w:val="22"/>
          <w:szCs w:val="22"/>
          <w:lang w:val="es-MX"/>
        </w:rPr>
      </w:pPr>
    </w:p>
    <w:p w:rsidR="009363CA" w:rsidRDefault="009363CA"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p>
    <w:p w:rsidR="00604BAC" w:rsidRDefault="00604BAC" w:rsidP="001F37AA">
      <w:pPr>
        <w:pStyle w:val="Texto"/>
        <w:spacing w:after="0" w:line="240" w:lineRule="exact"/>
        <w:ind w:firstLine="0"/>
        <w:jc w:val="center"/>
        <w:rPr>
          <w:szCs w:val="18"/>
        </w:rPr>
      </w:pPr>
    </w:p>
    <w:p w:rsidR="001F37AA" w:rsidRDefault="001F37AA" w:rsidP="001F37AA">
      <w:pPr>
        <w:pStyle w:val="Texto"/>
        <w:spacing w:after="0" w:line="240" w:lineRule="exact"/>
        <w:ind w:firstLine="0"/>
        <w:jc w:val="center"/>
        <w:rPr>
          <w:szCs w:val="18"/>
        </w:rPr>
      </w:pPr>
    </w:p>
    <w:p w:rsidR="0008612E" w:rsidRDefault="00CF3471" w:rsidP="001F37AA">
      <w:pPr>
        <w:pStyle w:val="Texto"/>
        <w:spacing w:after="0" w:line="240" w:lineRule="exact"/>
        <w:ind w:firstLine="0"/>
        <w:jc w:val="center"/>
        <w:rPr>
          <w:szCs w:val="18"/>
        </w:rPr>
      </w:pPr>
      <w:r>
        <w:rPr>
          <w:noProof/>
          <w:szCs w:val="18"/>
        </w:rPr>
        <w:pict>
          <v:shape id="_x0000_s1112" type="#_x0000_t75" style="position:absolute;left:0;text-align:left;margin-left:100.95pt;margin-top:4.1pt;width:498.15pt;height:358pt;z-index:251671552;mso-position-horizontal-relative:text;mso-position-vertical-relative:text;mso-width-relative:page;mso-height-relative:page">
            <v:imagedata r:id="rId23" o:title=""/>
          </v:shape>
          <o:OLEObject Type="Embed" ProgID="Excel.Sheet.8" ShapeID="_x0000_s1112" DrawAspect="Content" ObjectID="_1639991956" r:id="rId24"/>
        </w:pict>
      </w: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6572B4" w:rsidRDefault="006572B4"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6572B4" w:rsidRPr="007A2B41" w:rsidTr="00986ADA">
        <w:trPr>
          <w:trHeight w:val="810"/>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3600" behindDoc="0" locked="0" layoutInCell="1" allowOverlap="1" wp14:anchorId="70E717CE" wp14:editId="6C89383D">
                      <wp:simplePos x="0" y="0"/>
                      <wp:positionH relativeFrom="column">
                        <wp:posOffset>1248410</wp:posOffset>
                      </wp:positionH>
                      <wp:positionV relativeFrom="paragraph">
                        <wp:posOffset>-17780</wp:posOffset>
                      </wp:positionV>
                      <wp:extent cx="2136140" cy="0"/>
                      <wp:effectExtent l="0" t="0" r="16510" b="19050"/>
                      <wp:wrapNone/>
                      <wp:docPr id="20" name="20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0 Conector recto"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" strokecolor="windowText"/>
                  </w:pict>
                </mc:Fallback>
              </mc:AlternateContent>
            </w:r>
          </w:p>
        </w:tc>
        <w:tc>
          <w:tcPr>
            <w:tcW w:w="10310" w:type="dxa"/>
            <w:shd w:val="clear" w:color="000000" w:fill="FFFFFF"/>
            <w:noWrap/>
            <w:vAlign w:val="bottom"/>
            <w:hideMark/>
          </w:tcPr>
          <w:p w:rsidR="006572B4" w:rsidRPr="007A2B41" w:rsidRDefault="006572B4" w:rsidP="00986ADA">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4624" behindDoc="0" locked="0" layoutInCell="1" allowOverlap="1" wp14:anchorId="673F667B" wp14:editId="064B734D">
                      <wp:simplePos x="0" y="0"/>
                      <wp:positionH relativeFrom="column">
                        <wp:posOffset>2222500</wp:posOffset>
                      </wp:positionH>
                      <wp:positionV relativeFrom="paragraph">
                        <wp:posOffset>109855</wp:posOffset>
                      </wp:positionV>
                      <wp:extent cx="2136140" cy="0"/>
                      <wp:effectExtent l="0" t="0" r="16510" b="19050"/>
                      <wp:wrapNone/>
                      <wp:docPr id="21" name="21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1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 </w:t>
            </w:r>
          </w:p>
        </w:tc>
      </w:tr>
      <w:tr w:rsidR="006572B4" w:rsidRPr="007A2B41" w:rsidTr="00986ADA">
        <w:trPr>
          <w:trHeight w:val="282"/>
        </w:trPr>
        <w:tc>
          <w:tcPr>
            <w:tcW w:w="7262"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6572B4" w:rsidRPr="007A2B41" w:rsidRDefault="006572B4" w:rsidP="00986ADA">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6572B4" w:rsidRPr="007A2B41" w:rsidTr="00986ADA">
        <w:trPr>
          <w:trHeight w:val="282"/>
        </w:trPr>
        <w:tc>
          <w:tcPr>
            <w:tcW w:w="7262"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6572B4" w:rsidRPr="007A2B41" w:rsidRDefault="006572B4" w:rsidP="00986ADA">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1F37AA" w:rsidRPr="006572B4" w:rsidRDefault="001F37AA" w:rsidP="001F37AA">
      <w:pPr>
        <w:pStyle w:val="Texto"/>
        <w:spacing w:after="0" w:line="240" w:lineRule="exact"/>
        <w:ind w:firstLine="0"/>
        <w:jc w:val="center"/>
        <w:rPr>
          <w:b/>
          <w:szCs w:val="18"/>
          <w:lang w:val="es-MX"/>
        </w:rPr>
      </w:pPr>
    </w:p>
    <w:p w:rsidR="006572B4" w:rsidRDefault="006572B4" w:rsidP="001F37AA">
      <w:pPr>
        <w:pStyle w:val="Texto"/>
        <w:spacing w:after="0" w:line="240" w:lineRule="exact"/>
        <w:ind w:firstLine="0"/>
        <w:jc w:val="center"/>
        <w:rPr>
          <w:b/>
          <w:szCs w:val="18"/>
        </w:rPr>
      </w:pPr>
    </w:p>
    <w:p w:rsidR="001F37AA" w:rsidRPr="00170C06" w:rsidRDefault="001F37AA" w:rsidP="001F37AA">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1F37AA" w:rsidRPr="00170C06" w:rsidRDefault="001F37AA" w:rsidP="001F37AA">
      <w:pPr>
        <w:pStyle w:val="Texto"/>
        <w:spacing w:after="0" w:line="240" w:lineRule="exact"/>
        <w:ind w:firstLine="0"/>
        <w:rPr>
          <w:b/>
          <w:szCs w:val="18"/>
          <w:lang w:val="es-MX"/>
        </w:rPr>
      </w:pPr>
    </w:p>
    <w:p w:rsidR="001F37AA" w:rsidRPr="00170C06" w:rsidRDefault="001F37AA" w:rsidP="001F37AA">
      <w:pPr>
        <w:pStyle w:val="Texto"/>
        <w:spacing w:after="0" w:line="240" w:lineRule="exact"/>
        <w:ind w:firstLine="0"/>
        <w:rPr>
          <w:b/>
          <w:szCs w:val="18"/>
          <w:lang w:val="es-MX"/>
        </w:rPr>
      </w:pPr>
    </w:p>
    <w:p w:rsidR="001F37AA" w:rsidRPr="00A44EAE" w:rsidRDefault="001F37AA" w:rsidP="001F37AA">
      <w:pPr>
        <w:pStyle w:val="Texto"/>
        <w:spacing w:after="0" w:line="240" w:lineRule="exact"/>
        <w:ind w:firstLine="0"/>
        <w:rPr>
          <w:b/>
          <w:szCs w:val="18"/>
        </w:rPr>
      </w:pPr>
      <w:r>
        <w:rPr>
          <w:szCs w:val="18"/>
        </w:rPr>
        <w:t>El Instituto Inmobiliario de Desarrollo Urbano y Vivienda del Estado de Tlaxcala, al 3</w:t>
      </w:r>
      <w:r w:rsidR="00A85120">
        <w:rPr>
          <w:szCs w:val="18"/>
        </w:rPr>
        <w:t>1</w:t>
      </w:r>
      <w:r>
        <w:rPr>
          <w:szCs w:val="18"/>
        </w:rPr>
        <w:t xml:space="preserve"> de </w:t>
      </w:r>
      <w:r w:rsidR="00A85120">
        <w:rPr>
          <w:szCs w:val="18"/>
        </w:rPr>
        <w:t>diciembre</w:t>
      </w:r>
      <w:r>
        <w:rPr>
          <w:szCs w:val="18"/>
        </w:rPr>
        <w:t xml:space="preserve"> del año 2019 no refleja cuentas de orden ya que no hay derechos o responsabilidades futuras sobre valores, avales, garantías y juicios.</w:t>
      </w:r>
    </w:p>
    <w:p w:rsidR="001F37AA" w:rsidRPr="00D9232A" w:rsidRDefault="001F37AA" w:rsidP="001F37AA">
      <w:pPr>
        <w:pStyle w:val="Texto"/>
        <w:spacing w:after="0" w:line="240" w:lineRule="exact"/>
        <w:ind w:firstLine="0"/>
        <w:jc w:val="center"/>
        <w:rPr>
          <w:b/>
          <w:szCs w:val="18"/>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294FF8" w:rsidRDefault="00294FF8" w:rsidP="001F37AA">
      <w:pPr>
        <w:pStyle w:val="Texto"/>
        <w:spacing w:after="0" w:line="240" w:lineRule="exact"/>
        <w:ind w:firstLine="0"/>
        <w:jc w:val="center"/>
        <w:rPr>
          <w:b/>
          <w:szCs w:val="18"/>
          <w:lang w:val="es-MX"/>
        </w:rPr>
      </w:pPr>
    </w:p>
    <w:p w:rsidR="00294FF8" w:rsidRDefault="00294FF8" w:rsidP="001F37AA">
      <w:pPr>
        <w:pStyle w:val="Texto"/>
        <w:spacing w:after="0" w:line="240" w:lineRule="exact"/>
        <w:ind w:firstLine="0"/>
        <w:jc w:val="center"/>
        <w:rPr>
          <w:b/>
          <w:szCs w:val="18"/>
          <w:lang w:val="es-MX"/>
        </w:rPr>
      </w:pPr>
    </w:p>
    <w:p w:rsidR="00294FF8" w:rsidRDefault="00294FF8"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1F37AA" w:rsidRPr="007A2B41"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25692F1E" wp14:editId="4F416225">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A5F13E3" wp14:editId="4C8ABB4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1F37AA" w:rsidRPr="007A2B41"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1F37AA" w:rsidRPr="007A2B41"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1F37AA" w:rsidRPr="007A2B41" w:rsidRDefault="001F37AA" w:rsidP="0008612E">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r w:rsidRPr="00170C06">
        <w:rPr>
          <w:b/>
          <w:szCs w:val="18"/>
          <w:lang w:val="es-MX"/>
        </w:rPr>
        <w:t>c) NOTAS DE GESTIÓN ADMINISTRATIVA</w:t>
      </w:r>
    </w:p>
    <w:p w:rsidR="001F37AA" w:rsidRDefault="001F37AA" w:rsidP="001F37AA">
      <w:pPr>
        <w:pStyle w:val="Texto"/>
        <w:spacing w:after="0" w:line="240" w:lineRule="exact"/>
        <w:ind w:firstLine="0"/>
        <w:jc w:val="left"/>
        <w:rPr>
          <w:b/>
          <w:szCs w:val="18"/>
          <w:lang w:val="es-MX"/>
        </w:rPr>
      </w:pPr>
      <w:r>
        <w:rPr>
          <w:b/>
          <w:szCs w:val="18"/>
          <w:lang w:val="es-MX"/>
        </w:rPr>
        <w:t>1.-Introducción</w:t>
      </w:r>
    </w:p>
    <w:p w:rsidR="001F37AA" w:rsidRDefault="001F37AA" w:rsidP="001F37AA">
      <w:pPr>
        <w:pStyle w:val="Texto"/>
        <w:spacing w:after="0" w:line="240" w:lineRule="exact"/>
        <w:ind w:firstLine="0"/>
        <w:jc w:val="center"/>
        <w:rPr>
          <w:b/>
          <w:szCs w:val="18"/>
          <w:lang w:val="es-MX"/>
        </w:rPr>
      </w:pPr>
    </w:p>
    <w:p w:rsidR="001F37AA" w:rsidRDefault="001F37AA" w:rsidP="001F37AA">
      <w:pPr>
        <w:pStyle w:val="Texto"/>
        <w:spacing w:after="0" w:line="240" w:lineRule="exact"/>
        <w:ind w:firstLine="0"/>
        <w:jc w:val="center"/>
        <w:rPr>
          <w:b/>
          <w:szCs w:val="18"/>
          <w:lang w:val="es-MX"/>
        </w:rPr>
      </w:pPr>
    </w:p>
    <w:p w:rsidR="001F37AA" w:rsidRPr="00CD1024" w:rsidRDefault="001F37AA" w:rsidP="001F37AA">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Pr="00170C06" w:rsidRDefault="001F37AA" w:rsidP="001F37AA">
      <w:pPr>
        <w:pStyle w:val="Texto"/>
        <w:spacing w:after="0" w:line="240" w:lineRule="exact"/>
        <w:ind w:firstLine="0"/>
        <w:jc w:val="left"/>
        <w:rPr>
          <w:b/>
          <w:szCs w:val="18"/>
          <w:lang w:val="es-MX"/>
        </w:rPr>
      </w:pPr>
    </w:p>
    <w:p w:rsidR="001F37AA" w:rsidRDefault="001F37AA" w:rsidP="001F37AA">
      <w:pPr>
        <w:pStyle w:val="Texto"/>
        <w:spacing w:after="0" w:line="240" w:lineRule="exact"/>
        <w:rPr>
          <w:szCs w:val="18"/>
          <w:shd w:val="clear" w:color="auto" w:fill="FFFFFF"/>
        </w:rPr>
      </w:pPr>
    </w:p>
    <w:p w:rsidR="001F37AA" w:rsidRPr="00CB4DCA" w:rsidRDefault="001F37AA" w:rsidP="001F37AA">
      <w:pPr>
        <w:pStyle w:val="Texto"/>
        <w:spacing w:after="0" w:line="240" w:lineRule="exact"/>
        <w:rPr>
          <w:b/>
          <w:szCs w:val="18"/>
          <w:shd w:val="clear" w:color="auto" w:fill="FFFFFF"/>
        </w:rPr>
      </w:pPr>
      <w:r w:rsidRPr="00CB4DCA">
        <w:rPr>
          <w:b/>
          <w:szCs w:val="18"/>
          <w:shd w:val="clear" w:color="auto" w:fill="FFFFFF"/>
        </w:rPr>
        <w:t>Misión</w:t>
      </w:r>
    </w:p>
    <w:p w:rsidR="001F37AA" w:rsidRPr="006B299F"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shd w:val="clear" w:color="auto" w:fill="FFFFFF"/>
        </w:rPr>
      </w:pPr>
    </w:p>
    <w:p w:rsidR="001F37AA" w:rsidRPr="00CB4DCA" w:rsidRDefault="001F37AA" w:rsidP="001F37AA">
      <w:pPr>
        <w:pStyle w:val="Texto"/>
        <w:spacing w:after="0" w:line="276" w:lineRule="auto"/>
        <w:rPr>
          <w:b/>
          <w:szCs w:val="18"/>
          <w:shd w:val="clear" w:color="auto" w:fill="FFFFFF"/>
        </w:rPr>
      </w:pPr>
      <w:r w:rsidRPr="00CB4DCA">
        <w:rPr>
          <w:b/>
          <w:szCs w:val="18"/>
          <w:shd w:val="clear" w:color="auto" w:fill="FFFFFF"/>
        </w:rPr>
        <w:t>Visión</w:t>
      </w:r>
    </w:p>
    <w:p w:rsidR="001F37AA" w:rsidRPr="006B299F"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1F37AA" w:rsidRDefault="001F37AA" w:rsidP="001F37AA">
      <w:pPr>
        <w:pStyle w:val="Texto"/>
        <w:spacing w:after="0" w:line="276" w:lineRule="auto"/>
        <w:rPr>
          <w:szCs w:val="18"/>
          <w:shd w:val="clear" w:color="auto" w:fill="FFFFFF"/>
        </w:rPr>
      </w:pPr>
    </w:p>
    <w:p w:rsidR="001F37AA" w:rsidRDefault="001F37AA" w:rsidP="001F37AA">
      <w:pPr>
        <w:pStyle w:val="Texto"/>
        <w:spacing w:after="0" w:line="276" w:lineRule="auto"/>
        <w:rPr>
          <w:szCs w:val="18"/>
          <w:shd w:val="clear" w:color="auto" w:fill="FFFFFF"/>
        </w:rPr>
      </w:pPr>
      <w:r>
        <w:rPr>
          <w:szCs w:val="18"/>
          <w:shd w:val="clear" w:color="auto" w:fill="FFFFFF"/>
        </w:rPr>
        <w:t>El Instituto cuenta con Estados financieros al 3</w:t>
      </w:r>
      <w:r w:rsidR="00A85120">
        <w:rPr>
          <w:szCs w:val="18"/>
          <w:shd w:val="clear" w:color="auto" w:fill="FFFFFF"/>
        </w:rPr>
        <w:t xml:space="preserve">1 </w:t>
      </w:r>
      <w:r>
        <w:rPr>
          <w:szCs w:val="18"/>
          <w:shd w:val="clear" w:color="auto" w:fill="FFFFFF"/>
        </w:rPr>
        <w:t xml:space="preserve">de </w:t>
      </w:r>
      <w:r w:rsidR="00A85120">
        <w:rPr>
          <w:szCs w:val="18"/>
          <w:shd w:val="clear" w:color="auto" w:fill="FFFFFF"/>
        </w:rPr>
        <w:t xml:space="preserve">diciembre </w:t>
      </w:r>
      <w:r>
        <w:rPr>
          <w:szCs w:val="18"/>
          <w:shd w:val="clear" w:color="auto" w:fill="FFFFFF"/>
        </w:rPr>
        <w:t>de 2019  los cuales reflejan un Resultado del Ejercicio (Ahorro/</w:t>
      </w:r>
      <w:r w:rsidR="00A85120">
        <w:rPr>
          <w:szCs w:val="18"/>
          <w:shd w:val="clear" w:color="auto" w:fill="FFFFFF"/>
        </w:rPr>
        <w:t>Desahorro), en la cantidad de $</w:t>
      </w:r>
      <w:r w:rsidR="00F256F5">
        <w:rPr>
          <w:szCs w:val="18"/>
          <w:shd w:val="clear" w:color="auto" w:fill="FFFFFF"/>
        </w:rPr>
        <w:t xml:space="preserve"> </w:t>
      </w:r>
      <w:r w:rsidR="00A85120">
        <w:rPr>
          <w:szCs w:val="18"/>
          <w:shd w:val="clear" w:color="auto" w:fill="FFFFFF"/>
        </w:rPr>
        <w:t>461,312</w:t>
      </w:r>
      <w:r w:rsidR="000A615D">
        <w:rPr>
          <w:szCs w:val="18"/>
          <w:shd w:val="clear" w:color="auto" w:fill="FFFFFF"/>
        </w:rPr>
        <w:t xml:space="preserve"> </w:t>
      </w:r>
      <w:r>
        <w:rPr>
          <w:szCs w:val="18"/>
          <w:shd w:val="clear" w:color="auto" w:fill="FFFFFF"/>
        </w:rPr>
        <w:t>, sujeto a revisión por parte de los entes fiscalizadores, así mismo ésta información puede ser consultada  y verificada  tanto por el Congreso del Estado como por la ciudadanía en general.</w:t>
      </w:r>
    </w:p>
    <w:p w:rsidR="001F37AA" w:rsidRDefault="001F37AA" w:rsidP="001F37AA">
      <w:pPr>
        <w:pStyle w:val="Texto"/>
        <w:spacing w:after="0" w:line="276" w:lineRule="auto"/>
        <w:rPr>
          <w:szCs w:val="18"/>
          <w:shd w:val="clear" w:color="auto" w:fill="FFFFFF"/>
        </w:rPr>
      </w:pPr>
    </w:p>
    <w:p w:rsidR="001F37AA" w:rsidRDefault="000A615D" w:rsidP="001F37AA">
      <w:pPr>
        <w:pStyle w:val="Texto"/>
        <w:spacing w:after="0" w:line="276" w:lineRule="auto"/>
        <w:rPr>
          <w:szCs w:val="18"/>
          <w:shd w:val="clear" w:color="auto" w:fill="FFFFFF"/>
        </w:rPr>
      </w:pPr>
      <w:r>
        <w:rPr>
          <w:szCs w:val="18"/>
          <w:shd w:val="clear" w:color="auto" w:fill="FFFFFF"/>
        </w:rPr>
        <w:t xml:space="preserve">El Instituto llevó </w:t>
      </w:r>
      <w:r w:rsidR="001F37AA">
        <w:rPr>
          <w:szCs w:val="18"/>
          <w:shd w:val="clear" w:color="auto" w:fill="FFFFFF"/>
        </w:rPr>
        <w:t>a cabo trámites de gestión ante la Comisión Nacional de Vivienda (CONAVI), para la obtención de Recurso Federal el cual se aplicaría a la autoproducción y mejoramiento de vivienda de la sociedad carente de una vivienda digna y en especial a las personas con insuficiencia renal, para contribuir al Plan Estatal de Desarrollo en materia de vivienda.</w:t>
      </w:r>
    </w:p>
    <w:p w:rsidR="001F37AA" w:rsidRDefault="001F37AA" w:rsidP="001F37AA">
      <w:pPr>
        <w:pStyle w:val="Texto"/>
        <w:spacing w:after="0" w:line="276" w:lineRule="auto"/>
        <w:rPr>
          <w:szCs w:val="18"/>
          <w:shd w:val="clear" w:color="auto" w:fill="FFFFFF"/>
        </w:rPr>
      </w:pPr>
    </w:p>
    <w:p w:rsidR="001F37AA" w:rsidRPr="006B299F" w:rsidRDefault="001F37AA" w:rsidP="001F37AA">
      <w:pPr>
        <w:pStyle w:val="Texto"/>
        <w:spacing w:after="0" w:line="276" w:lineRule="auto"/>
        <w:rPr>
          <w:szCs w:val="18"/>
          <w:lang w:val="es-MX"/>
        </w:rPr>
      </w:pPr>
      <w:r>
        <w:rPr>
          <w:szCs w:val="18"/>
          <w:shd w:val="clear" w:color="auto" w:fill="FFFFFF"/>
        </w:rPr>
        <w:t xml:space="preserve"> </w:t>
      </w:r>
    </w:p>
    <w:p w:rsidR="001F37AA" w:rsidRPr="000802E9" w:rsidRDefault="001F37AA" w:rsidP="001F37AA">
      <w:pPr>
        <w:pStyle w:val="Texto"/>
        <w:spacing w:after="0" w:line="240" w:lineRule="exact"/>
        <w:rPr>
          <w:b/>
          <w:szCs w:val="18"/>
          <w:lang w:val="es-MX"/>
        </w:rPr>
      </w:pPr>
      <w:r w:rsidRPr="000802E9">
        <w:rPr>
          <w:b/>
          <w:szCs w:val="18"/>
          <w:lang w:val="es-MX"/>
        </w:rPr>
        <w:t>2.- Panorama Económico y Financiero</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szCs w:val="18"/>
          <w:lang w:val="es-MX"/>
        </w:rPr>
        <w:t xml:space="preserve">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Infraestructura 2016 y para este ejercicio se </w:t>
      </w:r>
      <w:r w:rsidR="00742875">
        <w:rPr>
          <w:szCs w:val="18"/>
          <w:lang w:val="es-MX"/>
        </w:rPr>
        <w:t>realizaron</w:t>
      </w:r>
      <w:r>
        <w:rPr>
          <w:szCs w:val="18"/>
          <w:lang w:val="es-MX"/>
        </w:rPr>
        <w:t xml:space="preserve"> las gestiones para llevar a cabo la mezcla de recursos  federales con la Comisión Nacional de Vivienda (CONAVI) y con esto </w:t>
      </w:r>
      <w:r w:rsidR="00742875">
        <w:rPr>
          <w:szCs w:val="18"/>
          <w:lang w:val="es-MX"/>
        </w:rPr>
        <w:t>se ejecutó</w:t>
      </w:r>
      <w:r>
        <w:rPr>
          <w:szCs w:val="18"/>
          <w:lang w:val="es-MX"/>
        </w:rPr>
        <w:t xml:space="preserve"> el programa de Acceso al Financiamiento para soluciones habitacionales en la modalidad de subsidios para autoproducción de vivienda.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auto"/>
        <w:contextualSpacing/>
        <w:rPr>
          <w:b/>
          <w:szCs w:val="18"/>
          <w:lang w:val="es-MX"/>
        </w:rPr>
      </w:pPr>
      <w:r w:rsidRPr="00DF2104">
        <w:rPr>
          <w:b/>
          <w:szCs w:val="18"/>
          <w:lang w:val="es-MX"/>
        </w:rPr>
        <w:t>3.- Autorización e Historia</w:t>
      </w:r>
    </w:p>
    <w:p w:rsidR="001F37AA" w:rsidRDefault="001F37AA" w:rsidP="001F37AA">
      <w:pPr>
        <w:pStyle w:val="Texto"/>
        <w:spacing w:after="0" w:line="240" w:lineRule="auto"/>
        <w:contextualSpacing/>
        <w:rPr>
          <w:b/>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Pr>
          <w:b/>
          <w:szCs w:val="18"/>
          <w:lang w:val="es-MX"/>
        </w:rPr>
        <w:t xml:space="preserve">Fecha de creación </w:t>
      </w:r>
    </w:p>
    <w:p w:rsidR="001F37AA"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1F37AA" w:rsidRDefault="001F37AA" w:rsidP="001F37AA">
      <w:pPr>
        <w:pStyle w:val="Texto"/>
        <w:spacing w:after="0" w:line="240" w:lineRule="auto"/>
        <w:ind w:firstLine="0"/>
        <w:contextualSpacing/>
        <w:rPr>
          <w:szCs w:val="18"/>
          <w:lang w:val="es-MX"/>
        </w:rPr>
      </w:pPr>
    </w:p>
    <w:p w:rsidR="001F37AA" w:rsidRPr="00CD1024" w:rsidRDefault="001F37AA" w:rsidP="001F37AA">
      <w:pPr>
        <w:pStyle w:val="Texto"/>
        <w:spacing w:after="0" w:line="240" w:lineRule="auto"/>
        <w:ind w:firstLine="0"/>
        <w:contextualSpacing/>
        <w:rPr>
          <w:szCs w:val="18"/>
          <w:lang w:val="es-MX"/>
        </w:rPr>
      </w:pPr>
    </w:p>
    <w:p w:rsidR="001F37AA" w:rsidRDefault="001F37AA" w:rsidP="001F37AA">
      <w:pPr>
        <w:pStyle w:val="Texto"/>
        <w:spacing w:after="0" w:line="240" w:lineRule="auto"/>
        <w:contextualSpacing/>
        <w:rPr>
          <w:szCs w:val="18"/>
          <w:lang w:val="es-MX"/>
        </w:rPr>
      </w:pPr>
    </w:p>
    <w:p w:rsidR="001F37AA" w:rsidRPr="00DF2104" w:rsidRDefault="001F37AA" w:rsidP="001F37AA">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1F37AA" w:rsidRPr="00DF2104" w:rsidRDefault="001F37AA" w:rsidP="001F37AA">
      <w:pPr>
        <w:pStyle w:val="Texto"/>
        <w:spacing w:after="0" w:line="240" w:lineRule="auto"/>
        <w:contextualSpacing/>
        <w:rPr>
          <w:b/>
          <w:szCs w:val="18"/>
          <w:lang w:val="es-MX"/>
        </w:rPr>
      </w:pPr>
    </w:p>
    <w:p w:rsidR="001F37AA" w:rsidRDefault="001F37AA" w:rsidP="001F37AA">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r>
        <w:rPr>
          <w:noProof/>
          <w:szCs w:val="18"/>
          <w:lang w:val="es-MX" w:eastAsia="es-MX"/>
        </w:rPr>
        <w:drawing>
          <wp:anchor distT="0" distB="0" distL="114300" distR="114300" simplePos="0" relativeHeight="251669504" behindDoc="0" locked="0" layoutInCell="1" allowOverlap="1" wp14:anchorId="013EE457" wp14:editId="64CA9FC4">
            <wp:simplePos x="0" y="0"/>
            <wp:positionH relativeFrom="column">
              <wp:posOffset>1588770</wp:posOffset>
            </wp:positionH>
            <wp:positionV relativeFrom="paragraph">
              <wp:posOffset>44450</wp:posOffset>
            </wp:positionV>
            <wp:extent cx="5946775" cy="3594735"/>
            <wp:effectExtent l="0" t="0" r="0" b="571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5">
                      <a:extLst>
                        <a:ext uri="{28A0092B-C50C-407E-A947-70E740481C1C}">
                          <a14:useLocalDpi xmlns:a14="http://schemas.microsoft.com/office/drawing/2010/main" val="0"/>
                        </a:ext>
                      </a:extLst>
                    </a:blip>
                    <a:srcRect t="933"/>
                    <a:stretch/>
                  </pic:blipFill>
                  <pic:spPr bwMode="auto">
                    <a:xfrm>
                      <a:off x="0" y="0"/>
                      <a:ext cx="5946775" cy="359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Default="001F37AA" w:rsidP="001F37AA">
      <w:pPr>
        <w:pStyle w:val="Texto"/>
        <w:spacing w:after="0" w:line="240" w:lineRule="exact"/>
        <w:rPr>
          <w:szCs w:val="18"/>
          <w:lang w:val="es-MX"/>
        </w:rPr>
      </w:pPr>
    </w:p>
    <w:p w:rsidR="001F37AA" w:rsidRPr="00170C06"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b/>
          <w:szCs w:val="18"/>
        </w:rPr>
        <w:t xml:space="preserve">4. </w:t>
      </w:r>
      <w:r w:rsidRPr="00170651">
        <w:rPr>
          <w:b/>
          <w:szCs w:val="18"/>
        </w:rPr>
        <w:t xml:space="preserve"> Organización y Objeto Social</w:t>
      </w:r>
    </w:p>
    <w:p w:rsidR="001F37AA" w:rsidRDefault="001F37AA" w:rsidP="001F37AA">
      <w:pPr>
        <w:pStyle w:val="Texto"/>
        <w:spacing w:after="0" w:line="240" w:lineRule="exact"/>
        <w:rPr>
          <w:b/>
          <w:szCs w:val="18"/>
        </w:rPr>
      </w:pPr>
    </w:p>
    <w:p w:rsidR="001F37AA" w:rsidRDefault="001F37AA" w:rsidP="001F37AA">
      <w:pPr>
        <w:pStyle w:val="Texto"/>
        <w:numPr>
          <w:ilvl w:val="0"/>
          <w:numId w:val="6"/>
        </w:numPr>
        <w:spacing w:after="0" w:line="240" w:lineRule="exact"/>
        <w:rPr>
          <w:b/>
          <w:szCs w:val="18"/>
        </w:rPr>
      </w:pPr>
      <w:r>
        <w:rPr>
          <w:b/>
          <w:szCs w:val="18"/>
        </w:rPr>
        <w:t xml:space="preserve"> Objeto social</w:t>
      </w:r>
    </w:p>
    <w:p w:rsidR="001F37AA" w:rsidRDefault="001F37AA" w:rsidP="001F37AA">
      <w:pPr>
        <w:pStyle w:val="Texto"/>
        <w:spacing w:after="0" w:line="240" w:lineRule="exact"/>
        <w:rPr>
          <w:b/>
          <w:szCs w:val="18"/>
        </w:rPr>
      </w:pPr>
    </w:p>
    <w:p w:rsidR="001F37AA" w:rsidRPr="00170651" w:rsidRDefault="001F37AA" w:rsidP="001F37AA">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1F37AA" w:rsidRDefault="001F37AA" w:rsidP="001F37AA">
      <w:pPr>
        <w:pStyle w:val="Texto"/>
        <w:spacing w:after="0" w:line="240" w:lineRule="exact"/>
        <w:rPr>
          <w:b/>
          <w:szCs w:val="18"/>
        </w:rPr>
      </w:pPr>
    </w:p>
    <w:p w:rsidR="001F37AA" w:rsidRDefault="001F37AA" w:rsidP="001F37AA">
      <w:pPr>
        <w:pStyle w:val="Texto"/>
        <w:numPr>
          <w:ilvl w:val="0"/>
          <w:numId w:val="5"/>
        </w:numPr>
        <w:spacing w:after="0" w:line="240" w:lineRule="exact"/>
        <w:rPr>
          <w:b/>
          <w:szCs w:val="18"/>
        </w:rPr>
      </w:pPr>
      <w:r>
        <w:rPr>
          <w:b/>
          <w:szCs w:val="18"/>
        </w:rPr>
        <w:t>Principal Actividad</w:t>
      </w:r>
    </w:p>
    <w:p w:rsidR="001F37AA" w:rsidRPr="00170651" w:rsidRDefault="001F37AA" w:rsidP="001F37AA">
      <w:pPr>
        <w:pStyle w:val="Texto"/>
        <w:spacing w:after="0" w:line="240" w:lineRule="exact"/>
        <w:ind w:left="648" w:firstLine="0"/>
        <w:rPr>
          <w:b/>
          <w:szCs w:val="18"/>
        </w:rPr>
      </w:pPr>
      <w:r>
        <w:rPr>
          <w:b/>
          <w:szCs w:val="18"/>
        </w:rPr>
        <w:t xml:space="preserve"> </w:t>
      </w:r>
    </w:p>
    <w:p w:rsidR="001F37AA" w:rsidRDefault="001F37AA" w:rsidP="001F37AA">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sidRPr="00170651">
        <w:rPr>
          <w:b/>
          <w:szCs w:val="18"/>
        </w:rPr>
        <w:t>Ejercicio fiscal</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Pr>
          <w:szCs w:val="18"/>
        </w:rPr>
        <w:t>El ejercicio fiscal de operación del Instituto comprende los doce meses calendario.</w:t>
      </w:r>
    </w:p>
    <w:p w:rsidR="001F37AA" w:rsidRDefault="001F37AA" w:rsidP="001F37AA">
      <w:pPr>
        <w:pStyle w:val="Texto"/>
        <w:spacing w:after="0" w:line="240" w:lineRule="exact"/>
        <w:rPr>
          <w:szCs w:val="18"/>
        </w:rPr>
      </w:pPr>
    </w:p>
    <w:p w:rsidR="001F37AA" w:rsidRPr="00170651" w:rsidRDefault="001F37AA" w:rsidP="001F37AA">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1F37AA" w:rsidRDefault="001F37AA" w:rsidP="001F37AA">
      <w:pPr>
        <w:pStyle w:val="Texto"/>
        <w:spacing w:after="0" w:line="240" w:lineRule="exact"/>
        <w:rPr>
          <w:b/>
          <w:szCs w:val="18"/>
        </w:rPr>
      </w:pPr>
    </w:p>
    <w:p w:rsidR="001F37AA" w:rsidRDefault="001F37AA" w:rsidP="001F37AA">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1F37AA" w:rsidRDefault="001F37AA" w:rsidP="001F37AA">
      <w:pPr>
        <w:pStyle w:val="Texto"/>
        <w:spacing w:after="0" w:line="240" w:lineRule="exact"/>
        <w:rPr>
          <w:szCs w:val="18"/>
        </w:rPr>
      </w:pPr>
    </w:p>
    <w:p w:rsidR="001F37AA" w:rsidRPr="00E779DB" w:rsidRDefault="001F37AA" w:rsidP="001F37AA">
      <w:pPr>
        <w:pStyle w:val="Texto"/>
        <w:numPr>
          <w:ilvl w:val="0"/>
          <w:numId w:val="5"/>
        </w:numPr>
        <w:spacing w:after="0" w:line="240" w:lineRule="exact"/>
        <w:rPr>
          <w:b/>
          <w:szCs w:val="18"/>
        </w:rPr>
      </w:pPr>
      <w:r w:rsidRPr="00E779DB">
        <w:rPr>
          <w:b/>
          <w:szCs w:val="18"/>
        </w:rPr>
        <w:t>Estructura organizacional básica</w:t>
      </w:r>
    </w:p>
    <w:p w:rsidR="001F37AA" w:rsidRPr="00E779D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De conformidad con el Decreto de creación el Instituto cuenta con los órganos de gobierno siguiente:</w:t>
      </w:r>
    </w:p>
    <w:p w:rsidR="001F37AA" w:rsidRDefault="001F37AA" w:rsidP="001F37AA">
      <w:pPr>
        <w:pStyle w:val="Texto"/>
        <w:spacing w:after="0" w:line="240" w:lineRule="exact"/>
        <w:rPr>
          <w:szCs w:val="18"/>
        </w:rPr>
      </w:pPr>
    </w:p>
    <w:p w:rsidR="001F37AA" w:rsidRDefault="001F37AA" w:rsidP="001F37AA">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1F37AA" w:rsidRDefault="001F37AA" w:rsidP="001F37AA">
      <w:pPr>
        <w:pStyle w:val="Texto"/>
        <w:spacing w:after="0" w:line="360" w:lineRule="auto"/>
        <w:ind w:firstLine="289"/>
        <w:rPr>
          <w:szCs w:val="18"/>
        </w:rPr>
      </w:pPr>
      <w:r>
        <w:rPr>
          <w:szCs w:val="18"/>
        </w:rPr>
        <w:t>2.- Dirección General, un Director General que tendrá a su cargo la Administración y Representación Legal.</w:t>
      </w:r>
    </w:p>
    <w:p w:rsidR="001F37AA" w:rsidRDefault="001F37AA" w:rsidP="001F37AA">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1F37AA" w:rsidRDefault="001F37AA" w:rsidP="001F37AA">
      <w:pPr>
        <w:pStyle w:val="Texto"/>
        <w:spacing w:after="0" w:line="360" w:lineRule="auto"/>
        <w:ind w:firstLine="289"/>
        <w:rPr>
          <w:szCs w:val="18"/>
        </w:rPr>
      </w:pPr>
    </w:p>
    <w:p w:rsidR="001F37AA" w:rsidRDefault="001F37AA" w:rsidP="001F37AA">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1F37AA" w:rsidRDefault="001F37AA" w:rsidP="001F37AA">
      <w:pPr>
        <w:pStyle w:val="Texto"/>
        <w:spacing w:after="0" w:line="240" w:lineRule="exact"/>
        <w:ind w:firstLine="0"/>
        <w:rPr>
          <w:szCs w:val="18"/>
        </w:rPr>
      </w:pPr>
      <w:r>
        <w:rPr>
          <w:szCs w:val="18"/>
        </w:rPr>
        <w:t xml:space="preserve">      El Instituto Inmobiliario de Desarrollo Urbano y Vivienda del Estado de Tlaxcala, al 3</w:t>
      </w:r>
      <w:r w:rsidR="005E1979">
        <w:rPr>
          <w:szCs w:val="18"/>
        </w:rPr>
        <w:t>1</w:t>
      </w:r>
      <w:r>
        <w:rPr>
          <w:szCs w:val="18"/>
        </w:rPr>
        <w:t xml:space="preserve"> de</w:t>
      </w:r>
      <w:r w:rsidR="009F77A7">
        <w:rPr>
          <w:szCs w:val="18"/>
        </w:rPr>
        <w:t xml:space="preserve"> </w:t>
      </w:r>
      <w:r w:rsidR="005E1979">
        <w:rPr>
          <w:szCs w:val="18"/>
        </w:rPr>
        <w:t>diciembre</w:t>
      </w:r>
      <w:r>
        <w:rPr>
          <w:szCs w:val="18"/>
        </w:rPr>
        <w:t xml:space="preserve"> del año 2019, no tiene fideicomisos, mandatos y análogos.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85459B">
        <w:rPr>
          <w:b/>
          <w:szCs w:val="18"/>
        </w:rPr>
        <w:t>5.- Bases de Preparación de los Estados Financieros</w:t>
      </w:r>
    </w:p>
    <w:p w:rsidR="001F37AA" w:rsidRDefault="001F37AA" w:rsidP="001F37AA">
      <w:pPr>
        <w:pStyle w:val="Texto"/>
        <w:spacing w:after="0" w:line="240" w:lineRule="exact"/>
        <w:rPr>
          <w:b/>
          <w:szCs w:val="18"/>
        </w:rPr>
      </w:pPr>
    </w:p>
    <w:p w:rsidR="001F37AA" w:rsidRDefault="001F37AA" w:rsidP="001F37AA">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1F37AA" w:rsidRDefault="001F37AA" w:rsidP="001F37AA">
      <w:pPr>
        <w:pStyle w:val="Texto"/>
        <w:spacing w:after="0" w:line="360" w:lineRule="auto"/>
        <w:ind w:left="646" w:firstLine="0"/>
        <w:rPr>
          <w:szCs w:val="18"/>
        </w:rPr>
      </w:pPr>
    </w:p>
    <w:p w:rsidR="001F37AA" w:rsidRDefault="001F37AA" w:rsidP="001F37AA">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1F37AA" w:rsidRDefault="001F37AA" w:rsidP="001F37AA">
      <w:pPr>
        <w:pStyle w:val="Texto"/>
        <w:spacing w:after="0" w:line="240" w:lineRule="auto"/>
        <w:ind w:left="646" w:firstLine="0"/>
        <w:rPr>
          <w:szCs w:val="18"/>
        </w:rPr>
      </w:pPr>
    </w:p>
    <w:p w:rsidR="001F37AA" w:rsidRPr="00CA7D9A" w:rsidRDefault="001F37AA" w:rsidP="001F37AA">
      <w:pPr>
        <w:pStyle w:val="Texto"/>
        <w:numPr>
          <w:ilvl w:val="0"/>
          <w:numId w:val="7"/>
        </w:numPr>
        <w:spacing w:after="0" w:line="240" w:lineRule="exact"/>
        <w:ind w:left="786"/>
        <w:rPr>
          <w:b/>
          <w:szCs w:val="18"/>
        </w:rPr>
      </w:pPr>
      <w:r w:rsidRPr="00CA7D9A">
        <w:rPr>
          <w:b/>
          <w:szCs w:val="18"/>
        </w:rPr>
        <w:t>Postulados básicos</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360" w:lineRule="auto"/>
        <w:ind w:left="646" w:firstLine="0"/>
        <w:rPr>
          <w:szCs w:val="18"/>
        </w:rPr>
      </w:pPr>
      <w:r>
        <w:rPr>
          <w:szCs w:val="18"/>
        </w:rPr>
        <w:t>Los postulados básicos empleados por el Instituto son:</w:t>
      </w:r>
    </w:p>
    <w:p w:rsidR="001F37AA" w:rsidRDefault="001F37AA" w:rsidP="001F37AA">
      <w:pPr>
        <w:pStyle w:val="Texto"/>
        <w:spacing w:after="0" w:line="360" w:lineRule="auto"/>
        <w:ind w:left="646" w:firstLine="0"/>
        <w:rPr>
          <w:szCs w:val="18"/>
        </w:rPr>
      </w:pPr>
      <w:r>
        <w:rPr>
          <w:szCs w:val="18"/>
        </w:rPr>
        <w:t>Sustancia Económica</w:t>
      </w:r>
    </w:p>
    <w:p w:rsidR="001F37AA" w:rsidRDefault="001F37AA" w:rsidP="001F37AA">
      <w:pPr>
        <w:pStyle w:val="Texto"/>
        <w:spacing w:after="0" w:line="360" w:lineRule="auto"/>
        <w:ind w:left="646" w:firstLine="0"/>
        <w:rPr>
          <w:szCs w:val="18"/>
        </w:rPr>
      </w:pPr>
      <w:r>
        <w:rPr>
          <w:szCs w:val="18"/>
        </w:rPr>
        <w:t>Entes públicos</w:t>
      </w:r>
    </w:p>
    <w:p w:rsidR="001F37AA" w:rsidRDefault="001F37AA" w:rsidP="001F37AA">
      <w:pPr>
        <w:pStyle w:val="Texto"/>
        <w:spacing w:after="0" w:line="360" w:lineRule="auto"/>
        <w:ind w:left="646" w:firstLine="0"/>
        <w:rPr>
          <w:szCs w:val="18"/>
        </w:rPr>
      </w:pPr>
      <w:r>
        <w:rPr>
          <w:szCs w:val="18"/>
        </w:rPr>
        <w:t>Existencia permanente</w:t>
      </w:r>
    </w:p>
    <w:p w:rsidR="001F37AA" w:rsidRDefault="001F37AA" w:rsidP="001F37AA">
      <w:pPr>
        <w:pStyle w:val="Texto"/>
        <w:spacing w:after="0" w:line="360" w:lineRule="auto"/>
        <w:ind w:left="646" w:firstLine="0"/>
        <w:rPr>
          <w:szCs w:val="18"/>
        </w:rPr>
      </w:pPr>
      <w:r>
        <w:rPr>
          <w:szCs w:val="18"/>
        </w:rPr>
        <w:t>Revelación suficiente</w:t>
      </w:r>
    </w:p>
    <w:p w:rsidR="001F37AA" w:rsidRDefault="001F37AA" w:rsidP="001F37AA">
      <w:pPr>
        <w:pStyle w:val="Texto"/>
        <w:spacing w:after="0" w:line="360" w:lineRule="auto"/>
        <w:ind w:left="646" w:firstLine="0"/>
        <w:rPr>
          <w:szCs w:val="18"/>
        </w:rPr>
      </w:pPr>
      <w:r>
        <w:rPr>
          <w:szCs w:val="18"/>
        </w:rPr>
        <w:t>Importancia Relativa</w:t>
      </w:r>
    </w:p>
    <w:p w:rsidR="001F37AA" w:rsidRDefault="001F37AA" w:rsidP="001F37AA">
      <w:pPr>
        <w:pStyle w:val="Texto"/>
        <w:spacing w:after="0" w:line="360" w:lineRule="auto"/>
        <w:ind w:left="646" w:firstLine="0"/>
        <w:rPr>
          <w:szCs w:val="18"/>
        </w:rPr>
      </w:pPr>
      <w:r>
        <w:rPr>
          <w:szCs w:val="18"/>
        </w:rPr>
        <w:t>Registro e integración presupuestaria</w:t>
      </w:r>
    </w:p>
    <w:p w:rsidR="001F37AA" w:rsidRDefault="001F37AA" w:rsidP="001F37AA">
      <w:pPr>
        <w:pStyle w:val="Texto"/>
        <w:spacing w:after="0" w:line="360" w:lineRule="auto"/>
        <w:ind w:left="646" w:firstLine="0"/>
        <w:rPr>
          <w:szCs w:val="18"/>
        </w:rPr>
      </w:pPr>
      <w:r>
        <w:rPr>
          <w:szCs w:val="18"/>
        </w:rPr>
        <w:t>Devengo contable</w:t>
      </w:r>
    </w:p>
    <w:p w:rsidR="001F37AA" w:rsidRDefault="001F37AA" w:rsidP="001F37AA">
      <w:pPr>
        <w:pStyle w:val="Texto"/>
        <w:spacing w:after="0" w:line="360" w:lineRule="auto"/>
        <w:ind w:left="646" w:firstLine="0"/>
        <w:rPr>
          <w:szCs w:val="18"/>
        </w:rPr>
      </w:pPr>
      <w:r>
        <w:rPr>
          <w:szCs w:val="18"/>
        </w:rPr>
        <w:t>Valuación</w:t>
      </w:r>
    </w:p>
    <w:p w:rsidR="001F37AA" w:rsidRDefault="001F37AA" w:rsidP="001F37AA">
      <w:pPr>
        <w:pStyle w:val="Texto"/>
        <w:spacing w:after="0" w:line="360" w:lineRule="auto"/>
        <w:ind w:left="646" w:firstLine="0"/>
        <w:rPr>
          <w:szCs w:val="18"/>
        </w:rPr>
      </w:pPr>
      <w:r>
        <w:rPr>
          <w:szCs w:val="18"/>
        </w:rPr>
        <w:t>Dualidad económica</w:t>
      </w:r>
    </w:p>
    <w:p w:rsidR="001F37AA" w:rsidRDefault="001F37AA" w:rsidP="001F37AA">
      <w:pPr>
        <w:pStyle w:val="Texto"/>
        <w:spacing w:after="0" w:line="360" w:lineRule="auto"/>
        <w:ind w:left="646" w:firstLine="0"/>
        <w:rPr>
          <w:szCs w:val="18"/>
        </w:rPr>
      </w:pPr>
      <w:r>
        <w:rPr>
          <w:szCs w:val="18"/>
        </w:rPr>
        <w:t>Consistencia</w:t>
      </w: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Pr="00CA7D9A" w:rsidRDefault="001F37AA" w:rsidP="001F37AA">
      <w:pPr>
        <w:pStyle w:val="Texto"/>
        <w:numPr>
          <w:ilvl w:val="0"/>
          <w:numId w:val="7"/>
        </w:numPr>
        <w:spacing w:after="0" w:line="240" w:lineRule="exact"/>
        <w:ind w:left="786"/>
        <w:rPr>
          <w:b/>
          <w:sz w:val="16"/>
          <w:szCs w:val="18"/>
        </w:rPr>
      </w:pPr>
      <w:r w:rsidRPr="00CA7D9A">
        <w:rPr>
          <w:b/>
          <w:szCs w:val="18"/>
        </w:rPr>
        <w:t>Normatividad supletoria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426" w:firstLine="0"/>
        <w:rPr>
          <w:b/>
          <w:szCs w:val="18"/>
        </w:rPr>
      </w:pPr>
      <w:r>
        <w:rPr>
          <w:szCs w:val="18"/>
        </w:rPr>
        <w:t>El Instituto Inmobiliario de Desarrollo Urbano y Vivienda del Estado de Tlaxcala, al 3</w:t>
      </w:r>
      <w:r w:rsidR="005E1979">
        <w:rPr>
          <w:szCs w:val="18"/>
        </w:rPr>
        <w:t>1</w:t>
      </w:r>
      <w:r>
        <w:rPr>
          <w:szCs w:val="18"/>
        </w:rPr>
        <w:t xml:space="preserve"> de </w:t>
      </w:r>
      <w:r w:rsidR="005E1979">
        <w:rPr>
          <w:szCs w:val="18"/>
        </w:rPr>
        <w:t>diciembre</w:t>
      </w:r>
      <w:r>
        <w:rPr>
          <w:szCs w:val="18"/>
        </w:rPr>
        <w:t xml:space="preserve"> del año 2019, no emplea normatividades supletorias.</w:t>
      </w:r>
    </w:p>
    <w:p w:rsidR="001F37AA" w:rsidRDefault="001F37AA" w:rsidP="001F37AA">
      <w:pPr>
        <w:pStyle w:val="Texto"/>
        <w:spacing w:after="0" w:line="240" w:lineRule="exact"/>
        <w:ind w:left="648" w:firstLine="0"/>
        <w:rPr>
          <w:b/>
          <w:szCs w:val="18"/>
        </w:rPr>
      </w:pPr>
    </w:p>
    <w:p w:rsidR="001F37AA" w:rsidRPr="00CA7D9A" w:rsidRDefault="001F37AA" w:rsidP="001F37AA">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1F37AA" w:rsidRPr="00CA7D9A" w:rsidRDefault="001F37AA" w:rsidP="001F37AA">
      <w:pPr>
        <w:pStyle w:val="Texto"/>
        <w:spacing w:after="0" w:line="240" w:lineRule="exact"/>
        <w:ind w:left="648" w:firstLine="0"/>
        <w:rPr>
          <w:b/>
          <w:sz w:val="16"/>
          <w:szCs w:val="18"/>
        </w:rPr>
      </w:pPr>
    </w:p>
    <w:p w:rsidR="001F37AA" w:rsidRDefault="001F37AA" w:rsidP="001F37AA">
      <w:pPr>
        <w:pStyle w:val="Texto"/>
        <w:spacing w:after="0" w:line="240" w:lineRule="exact"/>
        <w:ind w:left="288" w:firstLine="0"/>
        <w:rPr>
          <w:b/>
          <w:szCs w:val="18"/>
        </w:rPr>
      </w:pPr>
      <w:r>
        <w:rPr>
          <w:b/>
          <w:szCs w:val="18"/>
        </w:rPr>
        <w:t xml:space="preserve"> Revelar las nuevas políticas de reconocimiento</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1F37AA" w:rsidRDefault="001F37AA" w:rsidP="001F37AA">
      <w:pPr>
        <w:pStyle w:val="Texto"/>
        <w:spacing w:after="0" w:line="240" w:lineRule="exact"/>
        <w:ind w:left="288" w:firstLine="0"/>
        <w:rPr>
          <w:szCs w:val="18"/>
        </w:rPr>
      </w:pPr>
    </w:p>
    <w:p w:rsidR="001F37AA" w:rsidRDefault="001F37AA" w:rsidP="001F37AA">
      <w:pPr>
        <w:pStyle w:val="Texto"/>
        <w:spacing w:after="0" w:line="240" w:lineRule="exact"/>
        <w:ind w:left="288" w:firstLine="0"/>
        <w:rPr>
          <w:b/>
          <w:szCs w:val="18"/>
        </w:rPr>
      </w:pPr>
      <w:r w:rsidRPr="009B4B59">
        <w:rPr>
          <w:b/>
          <w:szCs w:val="18"/>
        </w:rPr>
        <w:t>Plan de implementación</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1F37AA" w:rsidRPr="009B4B59"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9F77A7">
        <w:rPr>
          <w:szCs w:val="18"/>
        </w:rPr>
        <w:t>á</w:t>
      </w:r>
      <w:proofErr w:type="gramEnd"/>
      <w:r>
        <w:rPr>
          <w:szCs w:val="18"/>
        </w:rPr>
        <w:t xml:space="preserve"> dada por dicha implementación</w:t>
      </w:r>
    </w:p>
    <w:p w:rsidR="001F37AA" w:rsidRDefault="001F37AA" w:rsidP="001F37AA">
      <w:pPr>
        <w:pStyle w:val="Texto"/>
        <w:spacing w:after="0" w:line="240" w:lineRule="exact"/>
        <w:rPr>
          <w:szCs w:val="18"/>
        </w:rPr>
      </w:pPr>
    </w:p>
    <w:p w:rsidR="001F37AA" w:rsidRPr="006C204B" w:rsidRDefault="001F37AA" w:rsidP="001F37AA">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1F37AA" w:rsidRPr="006C204B"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 xml:space="preserve"> Finalmente se han presentado los Estados financieros con la Normatividad solicitada. </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b/>
          <w:szCs w:val="18"/>
        </w:rPr>
      </w:pPr>
      <w:r w:rsidRPr="006C204B">
        <w:rPr>
          <w:b/>
          <w:szCs w:val="18"/>
        </w:rPr>
        <w:t xml:space="preserve">6.- Políticas de contabilidad significativas </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C66EF7">
        <w:rPr>
          <w:szCs w:val="18"/>
        </w:rPr>
        <w:t>1</w:t>
      </w:r>
      <w:r>
        <w:rPr>
          <w:szCs w:val="18"/>
        </w:rPr>
        <w:t xml:space="preserve"> de </w:t>
      </w:r>
      <w:r w:rsidR="00C66EF7">
        <w:rPr>
          <w:szCs w:val="18"/>
        </w:rPr>
        <w:t>diciembre</w:t>
      </w:r>
      <w:r>
        <w:rPr>
          <w:szCs w:val="18"/>
        </w:rPr>
        <w:t xml:space="preserve"> del año 2019, el valor de los activos, pasivos y hacienda pública no han sufrido una actualización.</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1F37AA" w:rsidRPr="00120202"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98689E">
        <w:rPr>
          <w:szCs w:val="18"/>
        </w:rPr>
        <w:t>1</w:t>
      </w:r>
      <w:r>
        <w:rPr>
          <w:szCs w:val="18"/>
        </w:rPr>
        <w:t xml:space="preserve"> de</w:t>
      </w:r>
      <w:r w:rsidR="009F77A7">
        <w:rPr>
          <w:szCs w:val="18"/>
        </w:rPr>
        <w:t xml:space="preserve"> </w:t>
      </w:r>
      <w:r w:rsidR="0098689E">
        <w:rPr>
          <w:szCs w:val="18"/>
        </w:rPr>
        <w:t>diciembre</w:t>
      </w:r>
      <w:r>
        <w:rPr>
          <w:szCs w:val="18"/>
        </w:rPr>
        <w:t xml:space="preserve"> del año 2019, no se ha realizado operaciones en el extranjero.</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Método de la evaluación de la inversión en acciones en el sector paraestatal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98689E">
        <w:rPr>
          <w:szCs w:val="18"/>
        </w:rPr>
        <w:t>1</w:t>
      </w:r>
      <w:r>
        <w:rPr>
          <w:szCs w:val="18"/>
        </w:rPr>
        <w:t xml:space="preserve"> de</w:t>
      </w:r>
      <w:r w:rsidR="009F77A7">
        <w:rPr>
          <w:szCs w:val="18"/>
        </w:rPr>
        <w:t xml:space="preserve"> </w:t>
      </w:r>
      <w:r w:rsidR="0098689E">
        <w:rPr>
          <w:szCs w:val="18"/>
        </w:rPr>
        <w:t>diciembre</w:t>
      </w:r>
      <w:r w:rsidR="009F77A7">
        <w:rPr>
          <w:szCs w:val="18"/>
        </w:rPr>
        <w:t xml:space="preserve"> </w:t>
      </w:r>
      <w:r>
        <w:rPr>
          <w:szCs w:val="18"/>
        </w:rPr>
        <w:t>del año 2019, no ha realizado inversión en acciones en sector paraestatal.</w:t>
      </w:r>
    </w:p>
    <w:p w:rsidR="001F37AA" w:rsidRDefault="001F37AA" w:rsidP="001F37AA">
      <w:pPr>
        <w:pStyle w:val="Texto"/>
        <w:spacing w:after="0" w:line="240" w:lineRule="exact"/>
        <w:rPr>
          <w:b/>
          <w:szCs w:val="18"/>
        </w:rPr>
      </w:pPr>
    </w:p>
    <w:p w:rsidR="001F37AA" w:rsidRDefault="001F37AA" w:rsidP="001F37AA">
      <w:pPr>
        <w:pStyle w:val="Texto"/>
        <w:numPr>
          <w:ilvl w:val="0"/>
          <w:numId w:val="8"/>
        </w:numPr>
        <w:spacing w:after="0" w:line="240" w:lineRule="exact"/>
        <w:rPr>
          <w:b/>
          <w:szCs w:val="18"/>
        </w:rPr>
      </w:pPr>
      <w:r>
        <w:rPr>
          <w:b/>
          <w:szCs w:val="18"/>
        </w:rPr>
        <w:t>Sistema y métodos de evaluación de inventarios</w:t>
      </w:r>
    </w:p>
    <w:p w:rsidR="001F37AA" w:rsidRDefault="001F37AA" w:rsidP="001F37AA">
      <w:pPr>
        <w:pStyle w:val="Texto"/>
        <w:spacing w:after="0" w:line="240" w:lineRule="exact"/>
        <w:ind w:left="288" w:firstLine="0"/>
        <w:rPr>
          <w:b/>
          <w:szCs w:val="18"/>
        </w:rPr>
      </w:pPr>
    </w:p>
    <w:p w:rsidR="001F37AA" w:rsidRDefault="001F37AA" w:rsidP="001F37AA">
      <w:pPr>
        <w:pStyle w:val="Texto"/>
        <w:spacing w:after="0" w:line="240" w:lineRule="exact"/>
        <w:ind w:left="288" w:firstLine="0"/>
        <w:rPr>
          <w:szCs w:val="18"/>
        </w:rPr>
      </w:pPr>
      <w:r>
        <w:rPr>
          <w:szCs w:val="18"/>
        </w:rPr>
        <w:t>El Instituto Inmobiliario de Desarrollo Urbano y Vivienda del Estado de Tlaxcala, al 3</w:t>
      </w:r>
      <w:r w:rsidR="0098689E">
        <w:rPr>
          <w:szCs w:val="18"/>
        </w:rPr>
        <w:t>1</w:t>
      </w:r>
      <w:r>
        <w:rPr>
          <w:szCs w:val="18"/>
        </w:rPr>
        <w:t xml:space="preserve"> de </w:t>
      </w:r>
      <w:r w:rsidR="0098689E">
        <w:rPr>
          <w:szCs w:val="18"/>
        </w:rPr>
        <w:t>diciembre</w:t>
      </w:r>
      <w:r>
        <w:rPr>
          <w:szCs w:val="18"/>
        </w:rPr>
        <w:t xml:space="preserve"> del año 2019, no se aplican métodos de evaluación de inventarios, dado que no se tiene bienes para aplicar dicha valuación.</w:t>
      </w:r>
    </w:p>
    <w:p w:rsidR="001F37AA" w:rsidRDefault="001F37AA" w:rsidP="001F37AA">
      <w:pPr>
        <w:pStyle w:val="Texto"/>
        <w:spacing w:after="0" w:line="240" w:lineRule="exact"/>
        <w:ind w:left="288" w:firstLine="0"/>
        <w:rPr>
          <w:szCs w:val="18"/>
        </w:rPr>
      </w:pPr>
    </w:p>
    <w:p w:rsidR="001F37AA" w:rsidRDefault="001F37AA" w:rsidP="001F37AA">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98689E">
        <w:rPr>
          <w:szCs w:val="18"/>
        </w:rPr>
        <w:t>1</w:t>
      </w:r>
      <w:r>
        <w:rPr>
          <w:szCs w:val="18"/>
        </w:rPr>
        <w:t xml:space="preserve"> de </w:t>
      </w:r>
      <w:r w:rsidR="0098689E">
        <w:rPr>
          <w:szCs w:val="18"/>
        </w:rPr>
        <w:t>diciembre</w:t>
      </w:r>
      <w:r>
        <w:rPr>
          <w:szCs w:val="18"/>
        </w:rPr>
        <w:t xml:space="preserve"> del año 2019, no cuenta con </w:t>
      </w:r>
      <w:r w:rsidRPr="003B253E">
        <w:rPr>
          <w:szCs w:val="18"/>
        </w:rPr>
        <w:t>reserva actuarial</w:t>
      </w:r>
      <w:r>
        <w:rPr>
          <w:szCs w:val="18"/>
        </w:rPr>
        <w:t>.</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240" w:lineRule="exact"/>
        <w:rPr>
          <w:b/>
          <w:szCs w:val="18"/>
        </w:rPr>
      </w:pPr>
      <w:r w:rsidRPr="009D5A34">
        <w:rPr>
          <w:b/>
          <w:szCs w:val="18"/>
        </w:rPr>
        <w:t>Provisiones: objetivo de su creación, monto y plazo</w:t>
      </w: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98689E">
        <w:rPr>
          <w:szCs w:val="18"/>
        </w:rPr>
        <w:t>1</w:t>
      </w:r>
      <w:r>
        <w:rPr>
          <w:szCs w:val="18"/>
        </w:rPr>
        <w:t xml:space="preserve"> de </w:t>
      </w:r>
      <w:r w:rsidR="0098689E">
        <w:rPr>
          <w:szCs w:val="18"/>
        </w:rPr>
        <w:t>diciembre</w:t>
      </w:r>
      <w:r>
        <w:rPr>
          <w:szCs w:val="18"/>
        </w:rPr>
        <w:t xml:space="preserve"> del año 2019, no refleja ninguna provisión a corto o largo plazo. </w:t>
      </w:r>
    </w:p>
    <w:p w:rsidR="001F37AA" w:rsidRDefault="001F37AA" w:rsidP="001F37AA">
      <w:pPr>
        <w:pStyle w:val="Texto"/>
        <w:spacing w:after="0" w:line="240" w:lineRule="exact"/>
        <w:ind w:left="648" w:firstLine="0"/>
        <w:rPr>
          <w:szCs w:val="18"/>
        </w:rPr>
      </w:pPr>
    </w:p>
    <w:p w:rsidR="001F37AA" w:rsidRDefault="001F37AA" w:rsidP="001F37AA">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98689E">
        <w:rPr>
          <w:szCs w:val="18"/>
        </w:rPr>
        <w:t>1</w:t>
      </w:r>
      <w:r>
        <w:rPr>
          <w:szCs w:val="18"/>
        </w:rPr>
        <w:t xml:space="preserve"> de</w:t>
      </w:r>
      <w:r w:rsidR="009F77A7">
        <w:rPr>
          <w:szCs w:val="18"/>
        </w:rPr>
        <w:t xml:space="preserve"> </w:t>
      </w:r>
      <w:r w:rsidR="0098689E">
        <w:rPr>
          <w:szCs w:val="18"/>
        </w:rPr>
        <w:t>diciembre</w:t>
      </w:r>
      <w:r>
        <w:rPr>
          <w:szCs w:val="18"/>
        </w:rPr>
        <w:t xml:space="preserve"> del año 2019, no refleja reserva alguna.</w:t>
      </w:r>
    </w:p>
    <w:p w:rsidR="001F37AA" w:rsidRDefault="001F37AA" w:rsidP="001F37AA">
      <w:pPr>
        <w:pStyle w:val="Texto"/>
        <w:spacing w:after="0" w:line="240" w:lineRule="exact"/>
        <w:rPr>
          <w:szCs w:val="18"/>
        </w:rPr>
      </w:pPr>
    </w:p>
    <w:p w:rsidR="001F37AA" w:rsidRPr="009D5A34" w:rsidRDefault="001F37AA" w:rsidP="001F37AA">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1F37AA" w:rsidRDefault="001F37AA" w:rsidP="001F37AA">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1F37AA" w:rsidRDefault="001F37AA" w:rsidP="001F37AA">
      <w:pPr>
        <w:pStyle w:val="Texto"/>
        <w:spacing w:after="0" w:line="240" w:lineRule="exact"/>
        <w:rPr>
          <w:szCs w:val="18"/>
        </w:rPr>
      </w:pPr>
    </w:p>
    <w:p w:rsidR="001F37AA" w:rsidRPr="00C655F0" w:rsidRDefault="001F37AA" w:rsidP="001F37AA">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98689E">
        <w:rPr>
          <w:szCs w:val="18"/>
        </w:rPr>
        <w:t>1</w:t>
      </w:r>
      <w:r>
        <w:rPr>
          <w:szCs w:val="18"/>
        </w:rPr>
        <w:t xml:space="preserve"> de</w:t>
      </w:r>
      <w:r w:rsidR="009F77A7">
        <w:rPr>
          <w:szCs w:val="18"/>
        </w:rPr>
        <w:t xml:space="preserve"> </w:t>
      </w:r>
      <w:r w:rsidR="0098689E">
        <w:rPr>
          <w:szCs w:val="18"/>
        </w:rPr>
        <w:t>diciembre</w:t>
      </w:r>
      <w:r>
        <w:rPr>
          <w:szCs w:val="18"/>
        </w:rPr>
        <w:t xml:space="preserve"> del año 2019, no tiene movimientos entre cuentas que afecten las operaciones.</w:t>
      </w:r>
    </w:p>
    <w:p w:rsidR="001F37AA" w:rsidRDefault="001F37AA" w:rsidP="001F37AA">
      <w:pPr>
        <w:pStyle w:val="Texto"/>
        <w:numPr>
          <w:ilvl w:val="0"/>
          <w:numId w:val="8"/>
        </w:numPr>
        <w:spacing w:after="0" w:line="240" w:lineRule="exact"/>
        <w:rPr>
          <w:b/>
          <w:szCs w:val="18"/>
        </w:rPr>
      </w:pPr>
      <w:r w:rsidRPr="009D5A34">
        <w:rPr>
          <w:b/>
          <w:szCs w:val="18"/>
        </w:rPr>
        <w:t>Depuración y cancelación de saldos.</w:t>
      </w:r>
    </w:p>
    <w:p w:rsidR="001F37AA" w:rsidRDefault="001F37AA" w:rsidP="001F37AA">
      <w:pPr>
        <w:pStyle w:val="Texto"/>
        <w:spacing w:after="0" w:line="240" w:lineRule="exact"/>
        <w:ind w:left="644" w:firstLine="0"/>
        <w:rPr>
          <w:szCs w:val="18"/>
        </w:rPr>
      </w:pPr>
    </w:p>
    <w:p w:rsidR="001F37AA" w:rsidRDefault="001F37AA" w:rsidP="001F37AA">
      <w:pPr>
        <w:pStyle w:val="Texto"/>
        <w:spacing w:after="0" w:line="240" w:lineRule="exact"/>
        <w:ind w:left="644" w:firstLine="0"/>
        <w:rPr>
          <w:szCs w:val="18"/>
        </w:rPr>
      </w:pPr>
      <w:r>
        <w:rPr>
          <w:szCs w:val="18"/>
        </w:rPr>
        <w:t>El Instituto se apegará a las reglas específicas que en la materia emita el CONAC.</w:t>
      </w:r>
    </w:p>
    <w:p w:rsidR="001F37AA" w:rsidRDefault="001F37AA" w:rsidP="001F37AA">
      <w:pPr>
        <w:pStyle w:val="Texto"/>
        <w:spacing w:after="0" w:line="240" w:lineRule="exact"/>
        <w:rPr>
          <w:b/>
          <w:szCs w:val="18"/>
        </w:rPr>
      </w:pPr>
    </w:p>
    <w:p w:rsidR="001F37AA" w:rsidRPr="00AE6399" w:rsidRDefault="001F37AA" w:rsidP="001F37AA">
      <w:pPr>
        <w:pStyle w:val="Texto"/>
        <w:spacing w:after="0" w:line="240" w:lineRule="exact"/>
        <w:rPr>
          <w:b/>
          <w:szCs w:val="18"/>
        </w:rPr>
      </w:pPr>
      <w:r w:rsidRPr="00AE6399">
        <w:rPr>
          <w:b/>
          <w:szCs w:val="18"/>
        </w:rPr>
        <w:t>7. Posición moneda extranjera y protección por riesgo cambiario</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Activo en moneda extranjera</w:t>
      </w:r>
    </w:p>
    <w:p w:rsidR="001F37AA" w:rsidRDefault="001F37AA" w:rsidP="001F37AA">
      <w:pPr>
        <w:pStyle w:val="Texto"/>
        <w:spacing w:after="0" w:line="240" w:lineRule="exact"/>
        <w:ind w:left="648" w:firstLine="0"/>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cuenta con activos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9"/>
        </w:numPr>
        <w:spacing w:after="0" w:line="240" w:lineRule="exact"/>
        <w:rPr>
          <w:b/>
          <w:szCs w:val="18"/>
        </w:rPr>
      </w:pPr>
      <w:r w:rsidRPr="00A800D3">
        <w:rPr>
          <w:b/>
          <w:szCs w:val="18"/>
        </w:rPr>
        <w:t>Pasivo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cuenta con pasivos en moneda extranjera.</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Posición en moneda extranjera</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tiene ninguna operación en moneda extranjera por </w:t>
      </w:r>
      <w:r w:rsidR="00A50438">
        <w:rPr>
          <w:szCs w:val="18"/>
        </w:rPr>
        <w:t xml:space="preserve">     </w:t>
      </w:r>
      <w:r>
        <w:rPr>
          <w:szCs w:val="18"/>
        </w:rPr>
        <w:t>la         que se tenga que realizar la determinación de la posición financiera respectiva.</w:t>
      </w:r>
    </w:p>
    <w:p w:rsidR="001F37AA" w:rsidRPr="00A800D3"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sidRPr="00A800D3">
        <w:rPr>
          <w:b/>
          <w:szCs w:val="18"/>
        </w:rPr>
        <w:t>Tipo de cambio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w:t>
      </w:r>
      <w:r w:rsidR="009F77A7">
        <w:rPr>
          <w:szCs w:val="18"/>
        </w:rPr>
        <w:t>l Estado de Tlaxcala, al 3</w:t>
      </w:r>
      <w:r w:rsidR="00A50438">
        <w:rPr>
          <w:szCs w:val="18"/>
        </w:rPr>
        <w:t xml:space="preserve">1 de diciembre </w:t>
      </w:r>
      <w:r>
        <w:rPr>
          <w:szCs w:val="18"/>
        </w:rPr>
        <w:t xml:space="preserve"> del año 2019, no cuenta con operaciones extranjeras por la tanto el tipo de cambio no es relevante.</w:t>
      </w:r>
    </w:p>
    <w:p w:rsidR="001F37AA" w:rsidRDefault="001F37AA" w:rsidP="001F37AA">
      <w:pPr>
        <w:pStyle w:val="Texto"/>
        <w:spacing w:after="0" w:line="240" w:lineRule="exact"/>
        <w:rPr>
          <w:szCs w:val="18"/>
        </w:rPr>
      </w:pPr>
    </w:p>
    <w:p w:rsidR="001F37AA" w:rsidRDefault="001F37AA" w:rsidP="001F37AA">
      <w:pPr>
        <w:pStyle w:val="Texto"/>
        <w:numPr>
          <w:ilvl w:val="0"/>
          <w:numId w:val="6"/>
        </w:numPr>
        <w:spacing w:after="0" w:line="240" w:lineRule="exact"/>
        <w:rPr>
          <w:b/>
          <w:szCs w:val="18"/>
        </w:rPr>
      </w:pPr>
      <w:r>
        <w:rPr>
          <w:b/>
          <w:szCs w:val="18"/>
        </w:rPr>
        <w:t>E</w:t>
      </w:r>
      <w:r w:rsidRPr="00A800D3">
        <w:rPr>
          <w:b/>
          <w:szCs w:val="18"/>
        </w:rPr>
        <w:t>quivalente en moneda nacional</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realiza operaciones en moneda extranjera por esta razón, este apartado no se lleva a cabo.</w:t>
      </w:r>
    </w:p>
    <w:p w:rsidR="001F37AA" w:rsidRDefault="001F37AA" w:rsidP="001F37AA">
      <w:pPr>
        <w:pStyle w:val="Texto"/>
        <w:spacing w:after="0" w:line="240" w:lineRule="exact"/>
        <w:ind w:left="284" w:firstLine="0"/>
        <w:rPr>
          <w:szCs w:val="18"/>
        </w:rPr>
      </w:pPr>
    </w:p>
    <w:p w:rsidR="001F37AA" w:rsidRDefault="001F37AA" w:rsidP="001F37AA">
      <w:pPr>
        <w:pStyle w:val="Texto"/>
        <w:spacing w:after="0" w:line="240" w:lineRule="exact"/>
        <w:rPr>
          <w:b/>
          <w:szCs w:val="18"/>
        </w:rPr>
      </w:pPr>
      <w:r w:rsidRPr="00A800D3">
        <w:rPr>
          <w:b/>
          <w:szCs w:val="18"/>
        </w:rPr>
        <w:t>8. Reporte Analítico del Activo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1F37AA" w:rsidRDefault="001F37AA" w:rsidP="001F37AA">
      <w:pPr>
        <w:pStyle w:val="Texto"/>
        <w:spacing w:after="0" w:line="240" w:lineRule="exact"/>
        <w:ind w:left="648" w:firstLine="0"/>
        <w:rPr>
          <w:b/>
          <w:szCs w:val="18"/>
        </w:rPr>
      </w:pPr>
    </w:p>
    <w:p w:rsidR="001F37AA" w:rsidRPr="00824FA9" w:rsidRDefault="001F37AA" w:rsidP="001F37AA">
      <w:pPr>
        <w:pStyle w:val="Texto"/>
        <w:spacing w:after="0" w:line="240" w:lineRule="exact"/>
        <w:ind w:left="284" w:firstLine="0"/>
        <w:rPr>
          <w:szCs w:val="18"/>
        </w:rPr>
      </w:pPr>
      <w:r w:rsidRPr="00824FA9">
        <w:rPr>
          <w:szCs w:val="18"/>
        </w:rPr>
        <w:t>De conformidad con los lineamientos que emita la CONAC</w:t>
      </w:r>
      <w:r>
        <w:rPr>
          <w:szCs w:val="18"/>
        </w:rPr>
        <w:t>.</w:t>
      </w:r>
    </w:p>
    <w:p w:rsidR="001F37AA" w:rsidRDefault="001F37AA" w:rsidP="001F37AA">
      <w:pPr>
        <w:pStyle w:val="Texto"/>
        <w:spacing w:after="0" w:line="240" w:lineRule="exact"/>
        <w:ind w:firstLine="0"/>
        <w:rPr>
          <w:szCs w:val="18"/>
        </w:rPr>
      </w:pPr>
    </w:p>
    <w:p w:rsidR="001F37AA" w:rsidRDefault="001F37AA" w:rsidP="001F37AA">
      <w:pPr>
        <w:pStyle w:val="Texto"/>
        <w:spacing w:after="0" w:line="240" w:lineRule="exact"/>
        <w:ind w:firstLine="0"/>
        <w:rPr>
          <w:szCs w:val="18"/>
        </w:rPr>
      </w:pPr>
    </w:p>
    <w:p w:rsidR="001F37AA" w:rsidRDefault="001F37AA" w:rsidP="001F37AA">
      <w:pPr>
        <w:pStyle w:val="Texto"/>
        <w:numPr>
          <w:ilvl w:val="0"/>
          <w:numId w:val="10"/>
        </w:numPr>
        <w:spacing w:after="0" w:line="240" w:lineRule="exact"/>
        <w:rPr>
          <w:b/>
          <w:szCs w:val="18"/>
        </w:rPr>
      </w:pPr>
      <w:r>
        <w:rPr>
          <w:b/>
          <w:szCs w:val="18"/>
        </w:rPr>
        <w:t>Cambios en el porcentaje de depreciación o valor residual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r>
        <w:rPr>
          <w:szCs w:val="18"/>
        </w:rPr>
        <w:t>El Instituto Inmobiliario de Desarrollo Urbano y Vivienda del Estado de Tlaxcala, al 3</w:t>
      </w:r>
      <w:r w:rsidR="00A50438">
        <w:rPr>
          <w:szCs w:val="18"/>
        </w:rPr>
        <w:t>1</w:t>
      </w:r>
      <w:r>
        <w:rPr>
          <w:szCs w:val="18"/>
        </w:rPr>
        <w:t xml:space="preserve"> de</w:t>
      </w:r>
      <w:r w:rsidR="002C6FCB">
        <w:rPr>
          <w:szCs w:val="18"/>
        </w:rPr>
        <w:t xml:space="preserve"> </w:t>
      </w:r>
      <w:r w:rsidR="00A50438">
        <w:rPr>
          <w:szCs w:val="18"/>
        </w:rPr>
        <w:t>diciembre</w:t>
      </w:r>
      <w:r>
        <w:rPr>
          <w:szCs w:val="18"/>
        </w:rPr>
        <w:t xml:space="preserve"> del año 2019, no ha ocurrido cambio el valor de los activos.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sidR="009F77A7">
        <w:rPr>
          <w:szCs w:val="18"/>
        </w:rPr>
        <w:t xml:space="preserve"> del</w:t>
      </w:r>
      <w:r>
        <w:rPr>
          <w:szCs w:val="18"/>
        </w:rPr>
        <w:t xml:space="preserve"> año 2019, no se ha incurrido en gastos de investigación y desarrollo.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Riesgo por tipo de cambio o tipo de interés de la inversiones financieras</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corre ningún tipo de riesgo.</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240" w:lineRule="exact"/>
        <w:rPr>
          <w:b/>
          <w:szCs w:val="18"/>
        </w:rPr>
      </w:pPr>
      <w:r>
        <w:rPr>
          <w:b/>
          <w:szCs w:val="18"/>
        </w:rPr>
        <w:t>Valor activado en el ejercicio de los bienes construidos por la entidad</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rPr>
          <w:szCs w:val="18"/>
        </w:rPr>
      </w:pPr>
      <w:r>
        <w:rPr>
          <w:szCs w:val="18"/>
        </w:rPr>
        <w:t>El Instituto Inmobiliario de Desarrollo Urbano y Vivienda del Estado de Tlaxcala, al 3</w:t>
      </w:r>
      <w:r w:rsidR="00A50438">
        <w:rPr>
          <w:szCs w:val="18"/>
        </w:rPr>
        <w:t>1</w:t>
      </w:r>
      <w:r>
        <w:rPr>
          <w:szCs w:val="18"/>
        </w:rPr>
        <w:t xml:space="preserve"> de</w:t>
      </w:r>
      <w:r w:rsidR="009F77A7">
        <w:rPr>
          <w:szCs w:val="18"/>
        </w:rPr>
        <w:t xml:space="preserve"> </w:t>
      </w:r>
      <w:r w:rsidR="00A50438">
        <w:rPr>
          <w:szCs w:val="18"/>
        </w:rPr>
        <w:t>diciembre</w:t>
      </w:r>
      <w:r>
        <w:rPr>
          <w:szCs w:val="18"/>
        </w:rPr>
        <w:t xml:space="preserve"> del año 2019, no cuenta con bienes construidos propios.</w:t>
      </w:r>
    </w:p>
    <w:p w:rsidR="001F37AA" w:rsidRDefault="001F37AA" w:rsidP="001F37AA">
      <w:pPr>
        <w:pStyle w:val="Texto"/>
        <w:spacing w:after="0" w:line="240" w:lineRule="exact"/>
        <w:rPr>
          <w:b/>
          <w:szCs w:val="18"/>
        </w:rPr>
      </w:pPr>
    </w:p>
    <w:p w:rsidR="001F37AA" w:rsidRDefault="001F37AA" w:rsidP="001F37AA">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b/>
          <w:szCs w:val="18"/>
        </w:rPr>
      </w:pPr>
    </w:p>
    <w:p w:rsidR="001F37AA"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50438">
        <w:rPr>
          <w:szCs w:val="18"/>
        </w:rPr>
        <w:t>1</w:t>
      </w:r>
      <w:r>
        <w:rPr>
          <w:szCs w:val="18"/>
        </w:rPr>
        <w:t xml:space="preserve"> de</w:t>
      </w:r>
      <w:r w:rsidR="009F77A7">
        <w:rPr>
          <w:szCs w:val="18"/>
        </w:rPr>
        <w:t xml:space="preserve"> </w:t>
      </w:r>
      <w:r w:rsidR="00A50438">
        <w:rPr>
          <w:szCs w:val="18"/>
        </w:rPr>
        <w:t>diciembre</w:t>
      </w:r>
      <w:r>
        <w:rPr>
          <w:szCs w:val="18"/>
        </w:rPr>
        <w:t xml:space="preserve"> del año 2019, no tiene </w:t>
      </w:r>
      <w:r w:rsidRPr="00515D62">
        <w:rPr>
          <w:szCs w:val="18"/>
        </w:rPr>
        <w:t>bienes en garantía, señalados en embargos, litigios, títulos de inversión entregados en garantía, baja significativa del valor de inversiones financieras, etc.</w:t>
      </w:r>
    </w:p>
    <w:p w:rsidR="001F37AA" w:rsidRDefault="001F37AA" w:rsidP="001F37AA">
      <w:pPr>
        <w:pStyle w:val="Texto"/>
        <w:spacing w:after="0" w:line="240" w:lineRule="exact"/>
        <w:rPr>
          <w:szCs w:val="18"/>
        </w:rPr>
      </w:pPr>
    </w:p>
    <w:p w:rsidR="001F37AA" w:rsidRPr="00515D62" w:rsidRDefault="001F37AA" w:rsidP="001F37AA">
      <w:pPr>
        <w:pStyle w:val="Texto"/>
        <w:spacing w:after="0" w:line="240" w:lineRule="exact"/>
        <w:rPr>
          <w:szCs w:val="18"/>
        </w:rPr>
      </w:pPr>
    </w:p>
    <w:p w:rsidR="001F37AA" w:rsidRDefault="001F37AA" w:rsidP="001F37AA">
      <w:pPr>
        <w:pStyle w:val="Texto"/>
        <w:numPr>
          <w:ilvl w:val="0"/>
          <w:numId w:val="10"/>
        </w:numPr>
        <w:spacing w:after="0" w:line="240" w:lineRule="exact"/>
        <w:rPr>
          <w:b/>
          <w:szCs w:val="18"/>
        </w:rPr>
      </w:pPr>
      <w:r>
        <w:rPr>
          <w:b/>
          <w:szCs w:val="18"/>
        </w:rPr>
        <w:t>Desmantelamiento de Activos, procedimientos, implicaciones, efectos contables.</w:t>
      </w:r>
    </w:p>
    <w:p w:rsidR="001F37AA" w:rsidRDefault="001F37AA" w:rsidP="001F37AA">
      <w:pPr>
        <w:pStyle w:val="Texto"/>
        <w:spacing w:after="0" w:line="240" w:lineRule="exact"/>
        <w:rPr>
          <w:b/>
          <w:szCs w:val="18"/>
        </w:rPr>
      </w:pPr>
    </w:p>
    <w:p w:rsidR="001F37AA" w:rsidRPr="00515D62" w:rsidRDefault="001F37AA" w:rsidP="001F37AA">
      <w:pPr>
        <w:pStyle w:val="Texto"/>
        <w:spacing w:after="0" w:line="240" w:lineRule="exact"/>
        <w:ind w:left="284" w:firstLine="0"/>
        <w:rPr>
          <w:szCs w:val="18"/>
        </w:rPr>
      </w:pPr>
      <w:r>
        <w:rPr>
          <w:szCs w:val="18"/>
        </w:rPr>
        <w:t>El Instituto Inmobiliario de Desarrollo Urbano y Vivienda del Estado de Tlaxcala, al 3</w:t>
      </w:r>
      <w:r w:rsidR="00A50438">
        <w:rPr>
          <w:szCs w:val="18"/>
        </w:rPr>
        <w:t>1</w:t>
      </w:r>
      <w:r>
        <w:rPr>
          <w:szCs w:val="18"/>
        </w:rPr>
        <w:t xml:space="preserve"> de </w:t>
      </w:r>
      <w:r w:rsidR="00A50438">
        <w:rPr>
          <w:szCs w:val="18"/>
        </w:rPr>
        <w:t>diciembre</w:t>
      </w:r>
      <w:r>
        <w:rPr>
          <w:szCs w:val="18"/>
        </w:rPr>
        <w:t xml:space="preserve"> del año 2019, no ha tenido la necesidad de </w:t>
      </w:r>
      <w:r w:rsidRPr="00515D62">
        <w:rPr>
          <w:szCs w:val="18"/>
        </w:rPr>
        <w:t>Desmantelamiento de Activos</w:t>
      </w:r>
      <w:r>
        <w:rPr>
          <w:szCs w:val="18"/>
        </w:rPr>
        <w:t>.</w:t>
      </w:r>
    </w:p>
    <w:p w:rsidR="001F37AA" w:rsidRDefault="001F37AA" w:rsidP="001F37AA">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1F37AA" w:rsidRDefault="001F37AA" w:rsidP="001F37AA">
      <w:pPr>
        <w:pStyle w:val="Texto"/>
        <w:spacing w:after="0" w:line="240" w:lineRule="exact"/>
        <w:ind w:firstLine="0"/>
        <w:rPr>
          <w:b/>
          <w:szCs w:val="18"/>
        </w:rPr>
      </w:pPr>
    </w:p>
    <w:p w:rsidR="001F37AA" w:rsidRDefault="001F37AA" w:rsidP="001F37AA">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1F37AA" w:rsidRPr="006E1783" w:rsidRDefault="001F37AA" w:rsidP="001F37AA">
      <w:pPr>
        <w:pStyle w:val="Texto"/>
        <w:spacing w:after="0" w:line="240" w:lineRule="exact"/>
        <w:rPr>
          <w:szCs w:val="22"/>
        </w:rPr>
      </w:pPr>
    </w:p>
    <w:p w:rsidR="001F37AA" w:rsidRDefault="001F37AA" w:rsidP="001F37AA">
      <w:pPr>
        <w:pStyle w:val="INCISO"/>
        <w:numPr>
          <w:ilvl w:val="0"/>
          <w:numId w:val="11"/>
        </w:numPr>
        <w:spacing w:after="0" w:line="240" w:lineRule="exact"/>
        <w:ind w:left="709"/>
        <w:rPr>
          <w:b/>
          <w:szCs w:val="22"/>
        </w:rPr>
      </w:pPr>
      <w:r w:rsidRPr="006E1783">
        <w:rPr>
          <w:b/>
          <w:szCs w:val="22"/>
        </w:rPr>
        <w:t>Inversiones en valores.</w:t>
      </w:r>
    </w:p>
    <w:p w:rsidR="001F37AA" w:rsidRDefault="001F37AA" w:rsidP="001F37AA">
      <w:pPr>
        <w:pStyle w:val="INCISO"/>
        <w:spacing w:after="0" w:line="240" w:lineRule="exact"/>
        <w:ind w:firstLine="0"/>
        <w:rPr>
          <w:b/>
          <w:szCs w:val="22"/>
        </w:rPr>
      </w:pPr>
    </w:p>
    <w:p w:rsidR="001F37AA" w:rsidRDefault="001F37AA" w:rsidP="001F37AA">
      <w:pPr>
        <w:pStyle w:val="INCISO"/>
        <w:spacing w:after="0" w:line="240" w:lineRule="exact"/>
        <w:ind w:left="284" w:firstLine="0"/>
        <w:rPr>
          <w:szCs w:val="22"/>
        </w:rPr>
      </w:pPr>
      <w:r>
        <w:t>El Instituto Inmobiliario de Desarrollo Urbano y Vivienda del Estado de Tlaxcala, al 3</w:t>
      </w:r>
      <w:r w:rsidR="00A50438">
        <w:t>1</w:t>
      </w:r>
      <w:r>
        <w:t xml:space="preserve"> de</w:t>
      </w:r>
      <w:r w:rsidR="009F77A7">
        <w:t xml:space="preserve"> </w:t>
      </w:r>
      <w:r w:rsidR="00A50438">
        <w:t>diciembre</w:t>
      </w:r>
      <w:r>
        <w:t xml:space="preserve"> del año 2019, no tiene inversiones en valores.</w:t>
      </w: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Default="001F37AA" w:rsidP="001F37AA">
      <w:pPr>
        <w:pStyle w:val="INCISO"/>
        <w:spacing w:after="0" w:line="240" w:lineRule="exact"/>
        <w:ind w:firstLine="0"/>
        <w:rPr>
          <w:szCs w:val="22"/>
        </w:rPr>
      </w:pPr>
    </w:p>
    <w:p w:rsidR="001F37AA" w:rsidRPr="006E1783" w:rsidRDefault="001F37AA" w:rsidP="001F37AA">
      <w:pPr>
        <w:pStyle w:val="INCISO"/>
        <w:numPr>
          <w:ilvl w:val="0"/>
          <w:numId w:val="11"/>
        </w:numPr>
        <w:spacing w:after="0" w:line="240" w:lineRule="exact"/>
        <w:ind w:left="709"/>
        <w:rPr>
          <w:b/>
          <w:szCs w:val="22"/>
        </w:rPr>
      </w:pPr>
      <w:r w:rsidRPr="006E1783">
        <w:rPr>
          <w:b/>
          <w:szCs w:val="22"/>
        </w:rPr>
        <w:t>Patrimonio de organismos descentralizados.</w:t>
      </w:r>
    </w:p>
    <w:p w:rsidR="001F37AA" w:rsidRDefault="001F37AA" w:rsidP="001F37AA">
      <w:pPr>
        <w:pStyle w:val="INCISO"/>
        <w:spacing w:after="0" w:line="240" w:lineRule="exact"/>
        <w:rPr>
          <w:szCs w:val="22"/>
        </w:rPr>
      </w:pPr>
    </w:p>
    <w:p w:rsidR="001F37AA" w:rsidRDefault="001F37AA" w:rsidP="001F37AA">
      <w:pPr>
        <w:pStyle w:val="INCISO"/>
        <w:spacing w:after="0" w:line="240" w:lineRule="exact"/>
        <w:rPr>
          <w:szCs w:val="22"/>
        </w:rPr>
      </w:pPr>
      <w:r>
        <w:t>El Instituto Inmobiliario de Desarrollo Urbano y Vivienda del Estado de Tlaxcala, al 3</w:t>
      </w:r>
      <w:r w:rsidR="00A50438">
        <w:t>1</w:t>
      </w:r>
      <w:r>
        <w:t xml:space="preserve"> de </w:t>
      </w:r>
      <w:r w:rsidR="00A50438">
        <w:t>diciembre</w:t>
      </w:r>
      <w:r>
        <w:t xml:space="preserve"> del año 2019, cuenta con un patrimonio plenamente reconocido</w:t>
      </w:r>
    </w:p>
    <w:p w:rsidR="001F37AA" w:rsidRPr="006E1783" w:rsidRDefault="001F37AA" w:rsidP="001F37AA">
      <w:pPr>
        <w:pStyle w:val="INCISO"/>
        <w:spacing w:after="0" w:line="240" w:lineRule="exact"/>
        <w:rPr>
          <w:szCs w:val="22"/>
        </w:rPr>
      </w:pPr>
    </w:p>
    <w:p w:rsidR="001F37AA" w:rsidRDefault="001F37AA" w:rsidP="001F37AA">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1F37AA" w:rsidRDefault="001F37AA" w:rsidP="001F37AA">
      <w:pPr>
        <w:pStyle w:val="INCISO"/>
        <w:spacing w:after="0" w:line="240" w:lineRule="exact"/>
        <w:rPr>
          <w:szCs w:val="22"/>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w:t>
      </w:r>
      <w:r w:rsidR="00A50438">
        <w:t>1</w:t>
      </w:r>
      <w:r>
        <w:t xml:space="preserve"> de</w:t>
      </w:r>
      <w:r w:rsidR="009F77A7">
        <w:t xml:space="preserve"> </w:t>
      </w:r>
      <w:r w:rsidR="00A50438">
        <w:t>diciembre</w:t>
      </w:r>
      <w:r>
        <w:t xml:space="preserve"> del año 2019, no tiene ninguna participación mayoritaria en empresas</w:t>
      </w:r>
    </w:p>
    <w:p w:rsidR="001F37AA" w:rsidRPr="006E1783" w:rsidRDefault="001F37AA" w:rsidP="001F37AA">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1F37AA" w:rsidRPr="006E1783" w:rsidRDefault="001F37AA" w:rsidP="001F37AA">
      <w:pPr>
        <w:pStyle w:val="Texto"/>
        <w:spacing w:after="0" w:line="240" w:lineRule="exact"/>
        <w:rPr>
          <w:sz w:val="14"/>
          <w:szCs w:val="18"/>
        </w:rPr>
      </w:pPr>
    </w:p>
    <w:p w:rsidR="001F37AA" w:rsidRPr="006E1783" w:rsidRDefault="001F37AA" w:rsidP="001F37AA">
      <w:pPr>
        <w:pStyle w:val="INCISO"/>
        <w:spacing w:after="0" w:line="240" w:lineRule="exact"/>
        <w:ind w:left="426" w:firstLine="0"/>
        <w:rPr>
          <w:szCs w:val="22"/>
        </w:rPr>
      </w:pPr>
      <w:r>
        <w:t>El Instituto Inmobiliario de Desarrollo Urbano y Vivienda del Estado de Tlaxcala, al 3</w:t>
      </w:r>
      <w:r w:rsidR="00A50438">
        <w:t>1</w:t>
      </w:r>
      <w:r>
        <w:t xml:space="preserve"> de</w:t>
      </w:r>
      <w:r w:rsidR="009F77A7">
        <w:t xml:space="preserve"> </w:t>
      </w:r>
      <w:r w:rsidR="00A50438">
        <w:t>diciembre</w:t>
      </w:r>
      <w:r>
        <w:t xml:space="preserve"> del año 2019, no tiene ninguna participación minoritaria en empresas</w:t>
      </w:r>
    </w:p>
    <w:p w:rsidR="001F37AA" w:rsidRDefault="001F37AA" w:rsidP="001F37AA">
      <w:pPr>
        <w:pStyle w:val="Texto"/>
        <w:spacing w:after="0" w:line="240" w:lineRule="exact"/>
        <w:rPr>
          <w:b/>
          <w:szCs w:val="18"/>
        </w:rPr>
      </w:pPr>
    </w:p>
    <w:p w:rsidR="001F37AA" w:rsidRPr="00931948" w:rsidRDefault="001F37AA" w:rsidP="001F37AA">
      <w:pPr>
        <w:pStyle w:val="Texto"/>
        <w:spacing w:after="0" w:line="240" w:lineRule="exact"/>
        <w:rPr>
          <w:b/>
          <w:szCs w:val="18"/>
        </w:rPr>
      </w:pPr>
      <w:r w:rsidRPr="00931948">
        <w:rPr>
          <w:b/>
          <w:szCs w:val="18"/>
        </w:rPr>
        <w:t>9.</w:t>
      </w:r>
      <w:r w:rsidRPr="00931948">
        <w:rPr>
          <w:b/>
          <w:szCs w:val="18"/>
        </w:rPr>
        <w:tab/>
        <w:t>Fideicomisos, Mandatos y Análogos</w:t>
      </w:r>
    </w:p>
    <w:p w:rsidR="001F37AA" w:rsidRPr="006E1783" w:rsidRDefault="001F37AA" w:rsidP="001F37AA">
      <w:pPr>
        <w:spacing w:after="0" w:line="240" w:lineRule="exact"/>
        <w:ind w:firstLine="288"/>
        <w:jc w:val="both"/>
        <w:rPr>
          <w:rFonts w:ascii="Soberana Sans Light" w:eastAsia="Times New Roman" w:hAnsi="Soberana Sans Light" w:cs="Arial"/>
          <w:b/>
          <w:lang w:eastAsia="es-ES"/>
        </w:rPr>
      </w:pPr>
    </w:p>
    <w:p w:rsidR="001F37AA" w:rsidRPr="006E1783" w:rsidRDefault="001F37AA" w:rsidP="001F37AA">
      <w:pPr>
        <w:spacing w:after="0" w:line="240" w:lineRule="exact"/>
        <w:ind w:firstLine="288"/>
        <w:jc w:val="both"/>
        <w:rPr>
          <w:rFonts w:ascii="Soberana Sans Light" w:eastAsia="Times New Roman" w:hAnsi="Soberana Sans Light" w:cs="Arial"/>
          <w:lang w:val="es-ES" w:eastAsia="es-ES"/>
        </w:rPr>
      </w:pPr>
    </w:p>
    <w:p w:rsidR="001F37AA" w:rsidRPr="00931948" w:rsidRDefault="001F37AA" w:rsidP="001F37AA">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1F37AA" w:rsidRDefault="001F37AA" w:rsidP="001F37AA">
      <w:pPr>
        <w:pStyle w:val="Prrafodelista"/>
        <w:spacing w:after="0" w:line="240" w:lineRule="exact"/>
        <w:ind w:left="1080"/>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w:t>
      </w:r>
      <w:r w:rsidR="00A50438">
        <w:rPr>
          <w:szCs w:val="18"/>
        </w:rPr>
        <w:t>1</w:t>
      </w:r>
      <w:r>
        <w:rPr>
          <w:szCs w:val="18"/>
        </w:rPr>
        <w:t xml:space="preserve"> de</w:t>
      </w:r>
      <w:r w:rsidR="009F77A7">
        <w:rPr>
          <w:szCs w:val="18"/>
        </w:rPr>
        <w:t xml:space="preserve"> </w:t>
      </w:r>
      <w:r w:rsidR="00A50438">
        <w:rPr>
          <w:szCs w:val="18"/>
        </w:rPr>
        <w:t>diciembre</w:t>
      </w:r>
      <w:r>
        <w:rPr>
          <w:szCs w:val="18"/>
        </w:rPr>
        <w:t xml:space="preserve"> 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1F37AA" w:rsidRDefault="001F37AA" w:rsidP="001F37AA">
      <w:pPr>
        <w:spacing w:after="0" w:line="240" w:lineRule="exact"/>
        <w:jc w:val="both"/>
        <w:rPr>
          <w:rFonts w:ascii="Soberana Sans Light" w:eastAsia="Times New Roman" w:hAnsi="Soberana Sans Light" w:cs="Arial"/>
          <w:lang w:val="es-ES" w:eastAsia="es-ES"/>
        </w:rPr>
      </w:pPr>
    </w:p>
    <w:p w:rsidR="001F37AA" w:rsidRPr="00125A92"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w:t>
      </w:r>
      <w:r w:rsidR="009F77A7">
        <w:rPr>
          <w:szCs w:val="18"/>
        </w:rPr>
        <w:t xml:space="preserve"> </w:t>
      </w:r>
      <w:r w:rsidR="00A50438">
        <w:rPr>
          <w:szCs w:val="18"/>
        </w:rPr>
        <w:t>diciembre</w:t>
      </w:r>
      <w:r w:rsidR="009F77A7">
        <w:rPr>
          <w:szCs w:val="18"/>
        </w:rPr>
        <w:t xml:space="preserve"> </w:t>
      </w:r>
      <w:r>
        <w:rPr>
          <w:szCs w:val="18"/>
        </w:rPr>
        <w:t>del año 2019</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1F37AA" w:rsidRPr="00931948" w:rsidRDefault="001F37AA" w:rsidP="001F37AA">
      <w:pPr>
        <w:spacing w:after="0" w:line="240" w:lineRule="exact"/>
        <w:jc w:val="both"/>
        <w:rPr>
          <w:rFonts w:ascii="Arial" w:eastAsia="Times New Roman" w:hAnsi="Arial" w:cs="Arial"/>
          <w:b/>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w:t>
      </w:r>
      <w:r w:rsidR="00A50438">
        <w:rPr>
          <w:szCs w:val="18"/>
        </w:rPr>
        <w:t>1</w:t>
      </w:r>
      <w:r>
        <w:rPr>
          <w:szCs w:val="18"/>
        </w:rPr>
        <w:t xml:space="preserve"> de</w:t>
      </w:r>
      <w:r w:rsidR="009F77A7">
        <w:rPr>
          <w:szCs w:val="18"/>
        </w:rPr>
        <w:t xml:space="preserve"> </w:t>
      </w:r>
      <w:r w:rsidR="00A50438">
        <w:rPr>
          <w:szCs w:val="18"/>
        </w:rPr>
        <w:t>diciembre</w:t>
      </w:r>
      <w:r>
        <w:rPr>
          <w:szCs w:val="18"/>
        </w:rPr>
        <w:t xml:space="preserve"> del año 2019</w:t>
      </w:r>
      <w:r>
        <w:rPr>
          <w:rFonts w:ascii="Arial" w:eastAsia="Times New Roman" w:hAnsi="Arial" w:cs="Arial"/>
          <w:sz w:val="18"/>
          <w:szCs w:val="18"/>
          <w:lang w:val="es-ES" w:eastAsia="es-ES"/>
        </w:rPr>
        <w:t>, no tiene ingresos por recaudación de ingresos locales y tampoco federales.</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1F37AA" w:rsidRPr="00931948" w:rsidRDefault="001F37AA" w:rsidP="001F37AA">
      <w:pPr>
        <w:pStyle w:val="Prrafodelista"/>
        <w:spacing w:after="0" w:line="240" w:lineRule="exact"/>
        <w:ind w:left="1070"/>
        <w:jc w:val="both"/>
        <w:rPr>
          <w:rFonts w:ascii="Arial" w:eastAsia="Times New Roman" w:hAnsi="Arial" w:cs="Arial"/>
          <w:sz w:val="18"/>
          <w:szCs w:val="18"/>
          <w:lang w:val="es-ES" w:eastAsia="es-ES"/>
        </w:rPr>
      </w:pP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w:t>
      </w:r>
      <w:r w:rsidR="009F77A7">
        <w:rPr>
          <w:szCs w:val="18"/>
        </w:rPr>
        <w:t xml:space="preserve"> </w:t>
      </w:r>
      <w:r w:rsidR="00A50438">
        <w:rPr>
          <w:szCs w:val="18"/>
        </w:rPr>
        <w:t>diciembre</w:t>
      </w:r>
      <w:r>
        <w:rPr>
          <w:szCs w:val="18"/>
        </w:rPr>
        <w:t xml:space="preserve"> del año 2019</w:t>
      </w:r>
      <w:r>
        <w:rPr>
          <w:rFonts w:ascii="Arial" w:eastAsia="Times New Roman" w:hAnsi="Arial" w:cs="Arial"/>
          <w:sz w:val="18"/>
          <w:szCs w:val="18"/>
          <w:lang w:val="es-ES" w:eastAsia="es-ES"/>
        </w:rPr>
        <w:t>, no tiene ingresos por recaudación  en el mediano plazo.</w:t>
      </w:r>
    </w:p>
    <w:p w:rsidR="001F37AA" w:rsidRDefault="001F37AA" w:rsidP="001F37AA">
      <w:pPr>
        <w:pStyle w:val="Prrafodelista"/>
        <w:spacing w:after="0" w:line="240" w:lineRule="exact"/>
        <w:ind w:left="426"/>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left="1080" w:hanging="360"/>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 </w:t>
      </w:r>
      <w:r w:rsidR="00A50438">
        <w:rPr>
          <w:szCs w:val="18"/>
        </w:rPr>
        <w:t>diciembre</w:t>
      </w:r>
      <w:r>
        <w:rPr>
          <w:szCs w:val="18"/>
        </w:rPr>
        <w:t xml:space="preserve"> del año 2019</w:t>
      </w:r>
      <w:r>
        <w:rPr>
          <w:rFonts w:ascii="Arial" w:eastAsia="Times New Roman" w:hAnsi="Arial" w:cs="Arial"/>
          <w:sz w:val="18"/>
          <w:szCs w:val="18"/>
          <w:lang w:val="es-ES" w:eastAsia="es-ES"/>
        </w:rPr>
        <w:t>, no presenta deuda.</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Default="001F37AA" w:rsidP="001F37AA">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w:t>
      </w:r>
      <w:r w:rsidR="00921142">
        <w:rPr>
          <w:szCs w:val="18"/>
        </w:rPr>
        <w:t xml:space="preserve"> </w:t>
      </w:r>
      <w:r w:rsidR="00A50438">
        <w:rPr>
          <w:szCs w:val="18"/>
        </w:rPr>
        <w:t>diciembre</w:t>
      </w:r>
      <w:r w:rsidR="00921142">
        <w:rPr>
          <w:szCs w:val="18"/>
        </w:rPr>
        <w:t xml:space="preserve"> </w:t>
      </w:r>
      <w:r>
        <w:rPr>
          <w:szCs w:val="18"/>
        </w:rPr>
        <w:t>del año 2019</w:t>
      </w:r>
      <w:r>
        <w:rPr>
          <w:rFonts w:ascii="Arial" w:eastAsia="Times New Roman" w:hAnsi="Arial" w:cs="Arial"/>
          <w:sz w:val="18"/>
          <w:szCs w:val="18"/>
          <w:lang w:val="es-ES" w:eastAsia="es-ES"/>
        </w:rPr>
        <w:t>, no presenta deuda, por la que deba pagar intereses, comisiones etc.</w:t>
      </w:r>
    </w:p>
    <w:p w:rsidR="001F37AA" w:rsidRPr="00931948" w:rsidRDefault="001F37AA" w:rsidP="001F37AA">
      <w:pPr>
        <w:spacing w:after="0" w:line="240" w:lineRule="exact"/>
        <w:ind w:left="1080"/>
        <w:jc w:val="both"/>
        <w:rPr>
          <w:rFonts w:ascii="Arial" w:eastAsia="Times New Roman" w:hAnsi="Arial" w:cs="Arial"/>
          <w:sz w:val="18"/>
          <w:szCs w:val="18"/>
          <w:lang w:val="es-ES" w:eastAsia="es-ES"/>
        </w:rPr>
      </w:pPr>
    </w:p>
    <w:p w:rsidR="001F37AA" w:rsidRPr="00125A92"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w:t>
      </w:r>
      <w:r w:rsidR="00921142">
        <w:rPr>
          <w:szCs w:val="18"/>
        </w:rPr>
        <w:t xml:space="preserve"> </w:t>
      </w:r>
      <w:r w:rsidR="00A50438">
        <w:rPr>
          <w:szCs w:val="18"/>
        </w:rPr>
        <w:t>diciembre</w:t>
      </w:r>
      <w:r>
        <w:rPr>
          <w:szCs w:val="18"/>
        </w:rPr>
        <w:t xml:space="preserve"> del año 2019</w:t>
      </w:r>
      <w:r>
        <w:rPr>
          <w:rFonts w:ascii="Arial" w:eastAsia="Times New Roman" w:hAnsi="Arial" w:cs="Arial"/>
          <w:sz w:val="18"/>
          <w:szCs w:val="18"/>
          <w:lang w:val="es-ES" w:eastAsia="es-ES"/>
        </w:rPr>
        <w:t>, no realizó trámite para obtener algún crédito.</w:t>
      </w:r>
    </w:p>
    <w:p w:rsidR="001F37AA" w:rsidRPr="00931948" w:rsidRDefault="001F37AA" w:rsidP="001F37AA">
      <w:pPr>
        <w:spacing w:after="0" w:line="240" w:lineRule="exact"/>
        <w:ind w:firstLine="288"/>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1F37AA" w:rsidRPr="00125A92" w:rsidRDefault="001F37AA" w:rsidP="001F37AA">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1F37AA" w:rsidRDefault="001F37AA" w:rsidP="001F37AA">
      <w:pPr>
        <w:spacing w:after="0" w:line="240" w:lineRule="exact"/>
        <w:jc w:val="both"/>
        <w:rPr>
          <w:rFonts w:ascii="Arial" w:eastAsia="Times New Roman" w:hAnsi="Arial" w:cs="Arial"/>
          <w:sz w:val="18"/>
          <w:szCs w:val="18"/>
          <w:lang w:val="es-ES" w:eastAsia="es-ES"/>
        </w:rPr>
      </w:pPr>
    </w:p>
    <w:p w:rsidR="001F37AA" w:rsidRDefault="001F37AA" w:rsidP="001F37AA">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1F37AA" w:rsidRPr="00125A92" w:rsidRDefault="001F37AA" w:rsidP="001F37AA">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1F37AA" w:rsidRPr="00931948" w:rsidRDefault="001F37AA" w:rsidP="001F37AA">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A50438">
        <w:rPr>
          <w:szCs w:val="18"/>
        </w:rPr>
        <w:t>1</w:t>
      </w:r>
      <w:r>
        <w:rPr>
          <w:szCs w:val="18"/>
        </w:rPr>
        <w:t xml:space="preserve"> de </w:t>
      </w:r>
      <w:r w:rsidR="00A50438">
        <w:rPr>
          <w:szCs w:val="18"/>
        </w:rPr>
        <w:t>diciembre</w:t>
      </w:r>
      <w:r>
        <w:rPr>
          <w:szCs w:val="18"/>
        </w:rPr>
        <w:t xml:space="preserve"> del año 2019</w:t>
      </w:r>
      <w:r>
        <w:rPr>
          <w:rFonts w:ascii="Arial" w:eastAsia="Times New Roman" w:hAnsi="Arial" w:cs="Arial"/>
          <w:sz w:val="18"/>
          <w:szCs w:val="18"/>
          <w:lang w:val="es-ES" w:eastAsia="es-ES"/>
        </w:rPr>
        <w:t>, no presenta información segmentada ya que no existe diversidad de actividades u operaciones.</w:t>
      </w:r>
    </w:p>
    <w:p w:rsidR="001F37AA" w:rsidRPr="00931948" w:rsidRDefault="001F37AA" w:rsidP="001F37AA">
      <w:pPr>
        <w:spacing w:after="0" w:line="240" w:lineRule="exact"/>
        <w:jc w:val="both"/>
        <w:rPr>
          <w:rFonts w:ascii="Arial" w:eastAsia="Times New Roman" w:hAnsi="Arial" w:cs="Arial"/>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240" w:lineRule="exact"/>
        <w:ind w:firstLine="288"/>
        <w:jc w:val="both"/>
        <w:rPr>
          <w:rFonts w:ascii="Arial" w:eastAsia="Times New Roman" w:hAnsi="Arial" w:cs="Arial"/>
          <w:b/>
          <w:sz w:val="18"/>
          <w:szCs w:val="18"/>
          <w:lang w:eastAsia="es-ES"/>
        </w:rPr>
      </w:pPr>
    </w:p>
    <w:p w:rsidR="001F37AA" w:rsidRPr="00931948" w:rsidRDefault="001F37AA" w:rsidP="001F37AA">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1F37AA" w:rsidRPr="00931948" w:rsidRDefault="001F37AA" w:rsidP="001F37AA">
      <w:pPr>
        <w:spacing w:after="0" w:line="240" w:lineRule="exact"/>
        <w:jc w:val="both"/>
        <w:rPr>
          <w:rFonts w:ascii="Arial" w:eastAsia="Times New Roman" w:hAnsi="Arial" w:cs="Arial"/>
          <w:sz w:val="18"/>
          <w:szCs w:val="18"/>
          <w:lang w:val="es-ES"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1F37AA" w:rsidRPr="00931948" w:rsidRDefault="001F37AA" w:rsidP="001F37AA">
      <w:pPr>
        <w:spacing w:after="0" w:line="240" w:lineRule="auto"/>
        <w:ind w:firstLine="289"/>
        <w:jc w:val="both"/>
        <w:rPr>
          <w:rFonts w:ascii="Arial" w:eastAsia="Times New Roman" w:hAnsi="Arial" w:cs="Arial"/>
          <w:b/>
          <w:sz w:val="18"/>
          <w:szCs w:val="18"/>
          <w:lang w:eastAsia="es-ES"/>
        </w:rPr>
      </w:pPr>
    </w:p>
    <w:p w:rsidR="001F37AA" w:rsidRPr="00CA7D9A" w:rsidRDefault="001F37AA" w:rsidP="001F37AA">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AA6726">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1F37AA" w:rsidRPr="00CA7D9A" w:rsidRDefault="001F37AA" w:rsidP="001F37AA">
      <w:pPr>
        <w:pStyle w:val="Texto"/>
        <w:spacing w:after="0" w:line="240" w:lineRule="exact"/>
        <w:rPr>
          <w:sz w:val="16"/>
          <w:szCs w:val="18"/>
        </w:rPr>
      </w:pP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1F37AA" w:rsidRDefault="001F37AA" w:rsidP="001F37AA">
      <w:pPr>
        <w:pStyle w:val="Texto"/>
        <w:spacing w:after="0" w:line="240" w:lineRule="exact"/>
        <w:rPr>
          <w:szCs w:val="18"/>
        </w:rPr>
      </w:pPr>
    </w:p>
    <w:p w:rsidR="001F37AA" w:rsidRDefault="001F37AA" w:rsidP="001F37AA">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1F37AA" w:rsidRPr="00170C06" w:rsidTr="0008612E">
        <w:trPr>
          <w:trHeight w:val="810"/>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7B046CD0" wp14:editId="73CF60B8">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" strokecolor="windowText"/>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1F37AA" w:rsidRPr="007A2B41" w:rsidRDefault="001F37AA" w:rsidP="0008612E">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75BE681B" wp14:editId="24ACB7FD">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" strokecolor="windowText"/>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1F37AA" w:rsidRPr="00170C06" w:rsidTr="0008612E">
        <w:trPr>
          <w:trHeight w:val="282"/>
        </w:trPr>
        <w:tc>
          <w:tcPr>
            <w:tcW w:w="6537"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1F37AA" w:rsidRPr="007A2B41" w:rsidRDefault="001F37AA" w:rsidP="0008612E">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1F37AA" w:rsidRPr="007A2B41" w:rsidRDefault="001F37AA" w:rsidP="0008612E">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1F37AA" w:rsidRPr="007A2B41" w:rsidRDefault="001F37AA" w:rsidP="0008612E">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1F37AA" w:rsidRPr="00170C06" w:rsidRDefault="001F37AA" w:rsidP="00604BAC">
      <w:pPr>
        <w:pStyle w:val="Texto"/>
        <w:spacing w:after="0" w:line="240" w:lineRule="exact"/>
        <w:ind w:firstLine="0"/>
        <w:rPr>
          <w:szCs w:val="18"/>
        </w:rPr>
      </w:pPr>
    </w:p>
    <w:sectPr w:rsidR="001F37AA" w:rsidRPr="00170C06" w:rsidSect="003B5261">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3AB" w:rsidRDefault="004073AB" w:rsidP="00EA5418">
      <w:pPr>
        <w:spacing w:after="0" w:line="240" w:lineRule="auto"/>
      </w:pPr>
      <w:r>
        <w:separator/>
      </w:r>
    </w:p>
  </w:endnote>
  <w:endnote w:type="continuationSeparator" w:id="0">
    <w:p w:rsidR="004073AB" w:rsidRDefault="004073A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DF8" w:rsidRPr="0013011C" w:rsidRDefault="00563DF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F39A926" wp14:editId="021AE2C9">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Gi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" strokecolor="maroon"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F3471" w:rsidRPr="00CF3471">
          <w:rPr>
            <w:rFonts w:ascii="Soberana Sans Light" w:hAnsi="Soberana Sans Light"/>
            <w:noProof/>
            <w:lang w:val="es-ES"/>
          </w:rPr>
          <w:t>16</w:t>
        </w:r>
        <w:r w:rsidRPr="0013011C">
          <w:rPr>
            <w:rFonts w:ascii="Soberana Sans Light" w:hAnsi="Soberana Sans Light"/>
          </w:rPr>
          <w:fldChar w:fldCharType="end"/>
        </w:r>
      </w:sdtContent>
    </w:sdt>
  </w:p>
  <w:p w:rsidR="00563DF8" w:rsidRDefault="00563DF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DF8" w:rsidRPr="008E3652" w:rsidRDefault="00563DF8"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5C7AF38A" wp14:editId="73DDC9A7">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" strokecolor="maroon"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CF3471" w:rsidRPr="00CF3471">
          <w:rPr>
            <w:rFonts w:ascii="Soberana Sans Light" w:hAnsi="Soberana Sans Light"/>
            <w:noProof/>
            <w:lang w:val="es-ES"/>
          </w:rPr>
          <w:t>17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3AB" w:rsidRDefault="004073AB" w:rsidP="00EA5418">
      <w:pPr>
        <w:spacing w:after="0" w:line="240" w:lineRule="auto"/>
      </w:pPr>
      <w:r>
        <w:separator/>
      </w:r>
    </w:p>
  </w:footnote>
  <w:footnote w:type="continuationSeparator" w:id="0">
    <w:p w:rsidR="004073AB" w:rsidRDefault="004073A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DF8" w:rsidRDefault="00563DF8">
    <w:pPr>
      <w:pStyle w:val="Encabezado"/>
    </w:pPr>
    <w:r>
      <w:rPr>
        <w:noProof/>
        <w:lang w:eastAsia="es-MX"/>
      </w:rPr>
      <mc:AlternateContent>
        <mc:Choice Requires="wpg">
          <w:drawing>
            <wp:anchor distT="0" distB="0" distL="114300" distR="114300" simplePos="0" relativeHeight="251665408" behindDoc="0" locked="0" layoutInCell="1" allowOverlap="1" wp14:anchorId="31ECB5CA" wp14:editId="6106D31C">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8" w:rsidRDefault="00563DF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63DF8" w:rsidRDefault="00563DF8"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63DF8" w:rsidRPr="00275FC6" w:rsidRDefault="00563DF8"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DF8" w:rsidRPr="008F7847" w:rsidRDefault="00563DF8"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563DF8" w:rsidRDefault="00563DF8"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563DF8" w:rsidRPr="00275FC6" w:rsidRDefault="00563DF8"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F39C0" w:rsidRDefault="002F39C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F39C0" w:rsidRDefault="002F39C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F39C0" w:rsidRPr="00275FC6" w:rsidRDefault="002F39C0"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F39C0" w:rsidRPr="008F7847" w:rsidRDefault="002F39C0"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9</w:t>
                        </w:r>
                      </w:p>
                      <w:p w:rsidR="002F39C0" w:rsidRDefault="002F39C0"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F39C0" w:rsidRPr="00275FC6" w:rsidRDefault="002F39C0"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DDDB302" wp14:editId="1D294BC4">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VC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" strokecolor="maroon"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3DF8" w:rsidRPr="0013011C" w:rsidRDefault="00563DF8"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44C513A" wp14:editId="0ED512A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" strokecolor="maroon"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321"/>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1018"/>
    <w:rsid w:val="00063EAF"/>
    <w:rsid w:val="00064E63"/>
    <w:rsid w:val="00071F33"/>
    <w:rsid w:val="0007395C"/>
    <w:rsid w:val="00073BFA"/>
    <w:rsid w:val="00076E25"/>
    <w:rsid w:val="000802E9"/>
    <w:rsid w:val="0008612E"/>
    <w:rsid w:val="00093180"/>
    <w:rsid w:val="000962FD"/>
    <w:rsid w:val="000A2E03"/>
    <w:rsid w:val="000A3B59"/>
    <w:rsid w:val="000A442F"/>
    <w:rsid w:val="000A5153"/>
    <w:rsid w:val="000A615D"/>
    <w:rsid w:val="000B1B47"/>
    <w:rsid w:val="000B2D3C"/>
    <w:rsid w:val="000B2DF0"/>
    <w:rsid w:val="000B7650"/>
    <w:rsid w:val="000B7958"/>
    <w:rsid w:val="000C520A"/>
    <w:rsid w:val="000C637B"/>
    <w:rsid w:val="000C70CE"/>
    <w:rsid w:val="000D1349"/>
    <w:rsid w:val="000D3BCD"/>
    <w:rsid w:val="000E01D0"/>
    <w:rsid w:val="000E1CA8"/>
    <w:rsid w:val="000E459B"/>
    <w:rsid w:val="000F1F82"/>
    <w:rsid w:val="000F2CAE"/>
    <w:rsid w:val="000F3B36"/>
    <w:rsid w:val="00107FD2"/>
    <w:rsid w:val="00114E91"/>
    <w:rsid w:val="001155D6"/>
    <w:rsid w:val="00117A9A"/>
    <w:rsid w:val="00120202"/>
    <w:rsid w:val="00120317"/>
    <w:rsid w:val="0012226E"/>
    <w:rsid w:val="0013011C"/>
    <w:rsid w:val="00133211"/>
    <w:rsid w:val="00140429"/>
    <w:rsid w:val="001469FC"/>
    <w:rsid w:val="00150528"/>
    <w:rsid w:val="001538D1"/>
    <w:rsid w:val="00163474"/>
    <w:rsid w:val="00165BB4"/>
    <w:rsid w:val="00170651"/>
    <w:rsid w:val="00170C06"/>
    <w:rsid w:val="00180366"/>
    <w:rsid w:val="0018277D"/>
    <w:rsid w:val="001842AD"/>
    <w:rsid w:val="00190776"/>
    <w:rsid w:val="001939CD"/>
    <w:rsid w:val="00195ACA"/>
    <w:rsid w:val="0019760E"/>
    <w:rsid w:val="001B1B72"/>
    <w:rsid w:val="001B3CB8"/>
    <w:rsid w:val="001B65A3"/>
    <w:rsid w:val="001C0CBD"/>
    <w:rsid w:val="001C6FD8"/>
    <w:rsid w:val="001D3EDB"/>
    <w:rsid w:val="001D6AD8"/>
    <w:rsid w:val="001D7E59"/>
    <w:rsid w:val="001E3187"/>
    <w:rsid w:val="001E3988"/>
    <w:rsid w:val="001E5EE3"/>
    <w:rsid w:val="001E7072"/>
    <w:rsid w:val="001F37AA"/>
    <w:rsid w:val="00204C86"/>
    <w:rsid w:val="00207874"/>
    <w:rsid w:val="00216736"/>
    <w:rsid w:val="00217640"/>
    <w:rsid w:val="00223834"/>
    <w:rsid w:val="00227FD8"/>
    <w:rsid w:val="0023369A"/>
    <w:rsid w:val="0023369C"/>
    <w:rsid w:val="00236731"/>
    <w:rsid w:val="0023764B"/>
    <w:rsid w:val="002416B7"/>
    <w:rsid w:val="002430DE"/>
    <w:rsid w:val="0024610C"/>
    <w:rsid w:val="00246C18"/>
    <w:rsid w:val="00251565"/>
    <w:rsid w:val="00255A8F"/>
    <w:rsid w:val="00261451"/>
    <w:rsid w:val="00262CA6"/>
    <w:rsid w:val="00264426"/>
    <w:rsid w:val="002724AB"/>
    <w:rsid w:val="002808F5"/>
    <w:rsid w:val="00280EFD"/>
    <w:rsid w:val="002860EA"/>
    <w:rsid w:val="00294FF8"/>
    <w:rsid w:val="00295AF4"/>
    <w:rsid w:val="0029736A"/>
    <w:rsid w:val="002A70B3"/>
    <w:rsid w:val="002B0D83"/>
    <w:rsid w:val="002B1FA9"/>
    <w:rsid w:val="002B74AE"/>
    <w:rsid w:val="002C58E0"/>
    <w:rsid w:val="002C6871"/>
    <w:rsid w:val="002C6FCB"/>
    <w:rsid w:val="002D5F92"/>
    <w:rsid w:val="002D61AD"/>
    <w:rsid w:val="002E23BD"/>
    <w:rsid w:val="002F39C0"/>
    <w:rsid w:val="002F4512"/>
    <w:rsid w:val="00301F96"/>
    <w:rsid w:val="00304752"/>
    <w:rsid w:val="00312027"/>
    <w:rsid w:val="003122D6"/>
    <w:rsid w:val="0031251D"/>
    <w:rsid w:val="00312BB3"/>
    <w:rsid w:val="00313646"/>
    <w:rsid w:val="003149D6"/>
    <w:rsid w:val="00323081"/>
    <w:rsid w:val="00324520"/>
    <w:rsid w:val="00325046"/>
    <w:rsid w:val="00332F67"/>
    <w:rsid w:val="0033453D"/>
    <w:rsid w:val="0034565B"/>
    <w:rsid w:val="003475F9"/>
    <w:rsid w:val="00351B3F"/>
    <w:rsid w:val="00357F1C"/>
    <w:rsid w:val="003619B5"/>
    <w:rsid w:val="003653B2"/>
    <w:rsid w:val="003712DA"/>
    <w:rsid w:val="00372F40"/>
    <w:rsid w:val="00384AAC"/>
    <w:rsid w:val="00385EDD"/>
    <w:rsid w:val="003946EF"/>
    <w:rsid w:val="00396C2B"/>
    <w:rsid w:val="003970EA"/>
    <w:rsid w:val="003A0303"/>
    <w:rsid w:val="003A1947"/>
    <w:rsid w:val="003A1BC1"/>
    <w:rsid w:val="003A32EC"/>
    <w:rsid w:val="003A3B2D"/>
    <w:rsid w:val="003A49CE"/>
    <w:rsid w:val="003A6124"/>
    <w:rsid w:val="003B3538"/>
    <w:rsid w:val="003B4B2A"/>
    <w:rsid w:val="003B5261"/>
    <w:rsid w:val="003C4DD9"/>
    <w:rsid w:val="003C5F59"/>
    <w:rsid w:val="003C688E"/>
    <w:rsid w:val="003D565C"/>
    <w:rsid w:val="003D5DBF"/>
    <w:rsid w:val="003E1466"/>
    <w:rsid w:val="003E44A9"/>
    <w:rsid w:val="003E7C14"/>
    <w:rsid w:val="003E7FD0"/>
    <w:rsid w:val="003F0EA4"/>
    <w:rsid w:val="003F1B63"/>
    <w:rsid w:val="003F25FC"/>
    <w:rsid w:val="003F4801"/>
    <w:rsid w:val="003F60A5"/>
    <w:rsid w:val="004073AB"/>
    <w:rsid w:val="00407E90"/>
    <w:rsid w:val="00416798"/>
    <w:rsid w:val="00416E9E"/>
    <w:rsid w:val="00422280"/>
    <w:rsid w:val="00424229"/>
    <w:rsid w:val="0042708B"/>
    <w:rsid w:val="004311BE"/>
    <w:rsid w:val="00433A0B"/>
    <w:rsid w:val="0044253C"/>
    <w:rsid w:val="00447304"/>
    <w:rsid w:val="004506E6"/>
    <w:rsid w:val="0045136F"/>
    <w:rsid w:val="00453167"/>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03A0C"/>
    <w:rsid w:val="005058EE"/>
    <w:rsid w:val="005178C9"/>
    <w:rsid w:val="00522632"/>
    <w:rsid w:val="00522EF3"/>
    <w:rsid w:val="005231C0"/>
    <w:rsid w:val="00524B23"/>
    <w:rsid w:val="00531067"/>
    <w:rsid w:val="00532439"/>
    <w:rsid w:val="00532D36"/>
    <w:rsid w:val="005344CB"/>
    <w:rsid w:val="00534759"/>
    <w:rsid w:val="00540418"/>
    <w:rsid w:val="00543618"/>
    <w:rsid w:val="00550643"/>
    <w:rsid w:val="00561AB4"/>
    <w:rsid w:val="00563DF8"/>
    <w:rsid w:val="0056726C"/>
    <w:rsid w:val="00567C81"/>
    <w:rsid w:val="00571493"/>
    <w:rsid w:val="00573DEB"/>
    <w:rsid w:val="00574266"/>
    <w:rsid w:val="00582B2A"/>
    <w:rsid w:val="005961ED"/>
    <w:rsid w:val="005A4239"/>
    <w:rsid w:val="005B4EA3"/>
    <w:rsid w:val="005B705E"/>
    <w:rsid w:val="005B7F20"/>
    <w:rsid w:val="005C0596"/>
    <w:rsid w:val="005D3D25"/>
    <w:rsid w:val="005E1979"/>
    <w:rsid w:val="005E6A69"/>
    <w:rsid w:val="005F2A14"/>
    <w:rsid w:val="005F39C9"/>
    <w:rsid w:val="005F3C10"/>
    <w:rsid w:val="005F41BB"/>
    <w:rsid w:val="005F6283"/>
    <w:rsid w:val="006006E3"/>
    <w:rsid w:val="00604BAC"/>
    <w:rsid w:val="006172C7"/>
    <w:rsid w:val="00617581"/>
    <w:rsid w:val="00621554"/>
    <w:rsid w:val="006241BC"/>
    <w:rsid w:val="0063191F"/>
    <w:rsid w:val="00636BB9"/>
    <w:rsid w:val="00647AC5"/>
    <w:rsid w:val="0065076D"/>
    <w:rsid w:val="0065675E"/>
    <w:rsid w:val="00656F40"/>
    <w:rsid w:val="006572B4"/>
    <w:rsid w:val="0065748F"/>
    <w:rsid w:val="006600F4"/>
    <w:rsid w:val="00661F21"/>
    <w:rsid w:val="006679FE"/>
    <w:rsid w:val="006760E6"/>
    <w:rsid w:val="00676E04"/>
    <w:rsid w:val="00693178"/>
    <w:rsid w:val="006953AC"/>
    <w:rsid w:val="00695957"/>
    <w:rsid w:val="006A1083"/>
    <w:rsid w:val="006A297A"/>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31439"/>
    <w:rsid w:val="00742875"/>
    <w:rsid w:val="007445CE"/>
    <w:rsid w:val="00760E84"/>
    <w:rsid w:val="0076394D"/>
    <w:rsid w:val="00763B74"/>
    <w:rsid w:val="00765308"/>
    <w:rsid w:val="007705CD"/>
    <w:rsid w:val="00771165"/>
    <w:rsid w:val="007711E3"/>
    <w:rsid w:val="0077242E"/>
    <w:rsid w:val="00773DBF"/>
    <w:rsid w:val="00774B78"/>
    <w:rsid w:val="00775FE8"/>
    <w:rsid w:val="007878B1"/>
    <w:rsid w:val="00790F39"/>
    <w:rsid w:val="007945F4"/>
    <w:rsid w:val="0079582C"/>
    <w:rsid w:val="007A2B41"/>
    <w:rsid w:val="007A7315"/>
    <w:rsid w:val="007B3B35"/>
    <w:rsid w:val="007B664F"/>
    <w:rsid w:val="007C00B0"/>
    <w:rsid w:val="007C0BCD"/>
    <w:rsid w:val="007C5A86"/>
    <w:rsid w:val="007D36DA"/>
    <w:rsid w:val="007D3CE8"/>
    <w:rsid w:val="007D5066"/>
    <w:rsid w:val="007D6E9A"/>
    <w:rsid w:val="007E0A98"/>
    <w:rsid w:val="007E4981"/>
    <w:rsid w:val="007E6B6F"/>
    <w:rsid w:val="007F2B74"/>
    <w:rsid w:val="007F3B1B"/>
    <w:rsid w:val="007F46C5"/>
    <w:rsid w:val="00800A72"/>
    <w:rsid w:val="008045F9"/>
    <w:rsid w:val="0080499D"/>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1FF9"/>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0E1C"/>
    <w:rsid w:val="00891855"/>
    <w:rsid w:val="008970BF"/>
    <w:rsid w:val="008A0058"/>
    <w:rsid w:val="008A45C2"/>
    <w:rsid w:val="008A6E4D"/>
    <w:rsid w:val="008A78E2"/>
    <w:rsid w:val="008A793D"/>
    <w:rsid w:val="008B0017"/>
    <w:rsid w:val="008B053D"/>
    <w:rsid w:val="008B0B43"/>
    <w:rsid w:val="008B1534"/>
    <w:rsid w:val="008B305F"/>
    <w:rsid w:val="008B6742"/>
    <w:rsid w:val="008C0BC5"/>
    <w:rsid w:val="008C6298"/>
    <w:rsid w:val="008D7CAC"/>
    <w:rsid w:val="008E10D9"/>
    <w:rsid w:val="008E3652"/>
    <w:rsid w:val="008E47AD"/>
    <w:rsid w:val="008F0311"/>
    <w:rsid w:val="008F3638"/>
    <w:rsid w:val="008F5217"/>
    <w:rsid w:val="008F6D58"/>
    <w:rsid w:val="008F7847"/>
    <w:rsid w:val="00907EFE"/>
    <w:rsid w:val="00910C35"/>
    <w:rsid w:val="009124D9"/>
    <w:rsid w:val="009157E7"/>
    <w:rsid w:val="00917B9F"/>
    <w:rsid w:val="00921142"/>
    <w:rsid w:val="00923460"/>
    <w:rsid w:val="0093492C"/>
    <w:rsid w:val="0093550F"/>
    <w:rsid w:val="009363CA"/>
    <w:rsid w:val="00943AA8"/>
    <w:rsid w:val="00947286"/>
    <w:rsid w:val="0095218B"/>
    <w:rsid w:val="00955F27"/>
    <w:rsid w:val="00957043"/>
    <w:rsid w:val="0096164B"/>
    <w:rsid w:val="009672EF"/>
    <w:rsid w:val="009760A5"/>
    <w:rsid w:val="009764B6"/>
    <w:rsid w:val="00977181"/>
    <w:rsid w:val="00977F36"/>
    <w:rsid w:val="009833FC"/>
    <w:rsid w:val="00983F93"/>
    <w:rsid w:val="0098455B"/>
    <w:rsid w:val="0098558B"/>
    <w:rsid w:val="0098689E"/>
    <w:rsid w:val="00986ADA"/>
    <w:rsid w:val="00996D5C"/>
    <w:rsid w:val="009A12ED"/>
    <w:rsid w:val="009B3D58"/>
    <w:rsid w:val="009B4B59"/>
    <w:rsid w:val="009C0FA0"/>
    <w:rsid w:val="009C421B"/>
    <w:rsid w:val="009D449B"/>
    <w:rsid w:val="009D4A10"/>
    <w:rsid w:val="009D5A34"/>
    <w:rsid w:val="009D5D4C"/>
    <w:rsid w:val="009D7CA9"/>
    <w:rsid w:val="009E1311"/>
    <w:rsid w:val="009E42C0"/>
    <w:rsid w:val="009F136B"/>
    <w:rsid w:val="009F23C4"/>
    <w:rsid w:val="009F3579"/>
    <w:rsid w:val="009F36AF"/>
    <w:rsid w:val="009F6EA0"/>
    <w:rsid w:val="009F77A7"/>
    <w:rsid w:val="00A119FD"/>
    <w:rsid w:val="00A1454C"/>
    <w:rsid w:val="00A22370"/>
    <w:rsid w:val="00A2659A"/>
    <w:rsid w:val="00A33F84"/>
    <w:rsid w:val="00A363B6"/>
    <w:rsid w:val="00A40433"/>
    <w:rsid w:val="00A46BF5"/>
    <w:rsid w:val="00A4759D"/>
    <w:rsid w:val="00A50323"/>
    <w:rsid w:val="00A50438"/>
    <w:rsid w:val="00A63C51"/>
    <w:rsid w:val="00A66E8C"/>
    <w:rsid w:val="00A75D71"/>
    <w:rsid w:val="00A77889"/>
    <w:rsid w:val="00A800D3"/>
    <w:rsid w:val="00A80D8B"/>
    <w:rsid w:val="00A83CC5"/>
    <w:rsid w:val="00A85120"/>
    <w:rsid w:val="00A86BA2"/>
    <w:rsid w:val="00AA6726"/>
    <w:rsid w:val="00AB157F"/>
    <w:rsid w:val="00AB1DC1"/>
    <w:rsid w:val="00AB1E0C"/>
    <w:rsid w:val="00AB77F6"/>
    <w:rsid w:val="00AC4E5B"/>
    <w:rsid w:val="00AC5F29"/>
    <w:rsid w:val="00AC6D3F"/>
    <w:rsid w:val="00AD6AFA"/>
    <w:rsid w:val="00AE3FD1"/>
    <w:rsid w:val="00AF39DC"/>
    <w:rsid w:val="00AF521F"/>
    <w:rsid w:val="00AF6B90"/>
    <w:rsid w:val="00AF718B"/>
    <w:rsid w:val="00AF7C84"/>
    <w:rsid w:val="00B022BB"/>
    <w:rsid w:val="00B05135"/>
    <w:rsid w:val="00B146E2"/>
    <w:rsid w:val="00B20B9E"/>
    <w:rsid w:val="00B231D5"/>
    <w:rsid w:val="00B23654"/>
    <w:rsid w:val="00B2399D"/>
    <w:rsid w:val="00B25682"/>
    <w:rsid w:val="00B25DF8"/>
    <w:rsid w:val="00B40D74"/>
    <w:rsid w:val="00B52B7A"/>
    <w:rsid w:val="00B54FD2"/>
    <w:rsid w:val="00B55E94"/>
    <w:rsid w:val="00B621CC"/>
    <w:rsid w:val="00B6450D"/>
    <w:rsid w:val="00B72755"/>
    <w:rsid w:val="00B75645"/>
    <w:rsid w:val="00B83A05"/>
    <w:rsid w:val="00B849EE"/>
    <w:rsid w:val="00B84D02"/>
    <w:rsid w:val="00B95A4D"/>
    <w:rsid w:val="00B9728A"/>
    <w:rsid w:val="00BA2940"/>
    <w:rsid w:val="00BA5F3C"/>
    <w:rsid w:val="00BB03E0"/>
    <w:rsid w:val="00BB0599"/>
    <w:rsid w:val="00BB3704"/>
    <w:rsid w:val="00BC09CD"/>
    <w:rsid w:val="00BC1E2D"/>
    <w:rsid w:val="00BD0E41"/>
    <w:rsid w:val="00BD42A8"/>
    <w:rsid w:val="00BD4DBC"/>
    <w:rsid w:val="00BD622F"/>
    <w:rsid w:val="00BD6F2F"/>
    <w:rsid w:val="00BE7BDC"/>
    <w:rsid w:val="00BF26ED"/>
    <w:rsid w:val="00BF6130"/>
    <w:rsid w:val="00C03482"/>
    <w:rsid w:val="00C058F9"/>
    <w:rsid w:val="00C11B03"/>
    <w:rsid w:val="00C16E53"/>
    <w:rsid w:val="00C2029E"/>
    <w:rsid w:val="00C3068C"/>
    <w:rsid w:val="00C31EE1"/>
    <w:rsid w:val="00C3307A"/>
    <w:rsid w:val="00C34CBF"/>
    <w:rsid w:val="00C431B4"/>
    <w:rsid w:val="00C44276"/>
    <w:rsid w:val="00C655F0"/>
    <w:rsid w:val="00C66EF7"/>
    <w:rsid w:val="00C67E96"/>
    <w:rsid w:val="00C72248"/>
    <w:rsid w:val="00C725E8"/>
    <w:rsid w:val="00C80F32"/>
    <w:rsid w:val="00C81B58"/>
    <w:rsid w:val="00C829B4"/>
    <w:rsid w:val="00C8370A"/>
    <w:rsid w:val="00C8638F"/>
    <w:rsid w:val="00C86C59"/>
    <w:rsid w:val="00C91C5A"/>
    <w:rsid w:val="00CA07BA"/>
    <w:rsid w:val="00CA1444"/>
    <w:rsid w:val="00CA4203"/>
    <w:rsid w:val="00CA431C"/>
    <w:rsid w:val="00CA48F3"/>
    <w:rsid w:val="00CA50A3"/>
    <w:rsid w:val="00CA7440"/>
    <w:rsid w:val="00CA7D9A"/>
    <w:rsid w:val="00CB18D8"/>
    <w:rsid w:val="00CB2077"/>
    <w:rsid w:val="00CB4DCA"/>
    <w:rsid w:val="00CB5A7F"/>
    <w:rsid w:val="00CC0CF3"/>
    <w:rsid w:val="00CC52D8"/>
    <w:rsid w:val="00CC60B1"/>
    <w:rsid w:val="00CC6198"/>
    <w:rsid w:val="00CD1024"/>
    <w:rsid w:val="00CD22F2"/>
    <w:rsid w:val="00CD3E59"/>
    <w:rsid w:val="00CD6D9A"/>
    <w:rsid w:val="00CE5FC3"/>
    <w:rsid w:val="00CE6794"/>
    <w:rsid w:val="00CE6E5F"/>
    <w:rsid w:val="00CE7FEF"/>
    <w:rsid w:val="00CF1205"/>
    <w:rsid w:val="00CF3471"/>
    <w:rsid w:val="00D00E92"/>
    <w:rsid w:val="00D02FF0"/>
    <w:rsid w:val="00D02FF5"/>
    <w:rsid w:val="00D031A4"/>
    <w:rsid w:val="00D03FFB"/>
    <w:rsid w:val="00D05309"/>
    <w:rsid w:val="00D055EC"/>
    <w:rsid w:val="00D10C0A"/>
    <w:rsid w:val="00D1776E"/>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81FFB"/>
    <w:rsid w:val="00D91238"/>
    <w:rsid w:val="00DA37F8"/>
    <w:rsid w:val="00DA7FDF"/>
    <w:rsid w:val="00DC2260"/>
    <w:rsid w:val="00DC440B"/>
    <w:rsid w:val="00DD0808"/>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1618A"/>
    <w:rsid w:val="00E24A81"/>
    <w:rsid w:val="00E30318"/>
    <w:rsid w:val="00E30B66"/>
    <w:rsid w:val="00E32708"/>
    <w:rsid w:val="00E3377C"/>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36A4"/>
    <w:rsid w:val="00EA5418"/>
    <w:rsid w:val="00EA66DA"/>
    <w:rsid w:val="00EB288D"/>
    <w:rsid w:val="00EB4CD4"/>
    <w:rsid w:val="00EB7AF9"/>
    <w:rsid w:val="00EC0F9B"/>
    <w:rsid w:val="00EC42E7"/>
    <w:rsid w:val="00ED149C"/>
    <w:rsid w:val="00ED3DF1"/>
    <w:rsid w:val="00ED4ED7"/>
    <w:rsid w:val="00ED59C7"/>
    <w:rsid w:val="00ED60CF"/>
    <w:rsid w:val="00ED74B8"/>
    <w:rsid w:val="00ED7BF5"/>
    <w:rsid w:val="00EE2074"/>
    <w:rsid w:val="00EE46FB"/>
    <w:rsid w:val="00EE491A"/>
    <w:rsid w:val="00EF166C"/>
    <w:rsid w:val="00EF2D68"/>
    <w:rsid w:val="00EF4801"/>
    <w:rsid w:val="00EF654D"/>
    <w:rsid w:val="00F025F5"/>
    <w:rsid w:val="00F041A6"/>
    <w:rsid w:val="00F060E3"/>
    <w:rsid w:val="00F0678C"/>
    <w:rsid w:val="00F07732"/>
    <w:rsid w:val="00F12661"/>
    <w:rsid w:val="00F1345E"/>
    <w:rsid w:val="00F17C0D"/>
    <w:rsid w:val="00F256F5"/>
    <w:rsid w:val="00F303C5"/>
    <w:rsid w:val="00F31C88"/>
    <w:rsid w:val="00F3490A"/>
    <w:rsid w:val="00F37765"/>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1BED"/>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01924803">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57711493">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295408819">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3512423">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tmp"/><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Hoja_de_c_lculo_de_Microsoft_Excel_97-20031.xls"/><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A79A6-62FE-4561-B68E-48A147F23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6334</TotalTime>
  <Pages>29</Pages>
  <Words>4718</Words>
  <Characters>25952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281</cp:revision>
  <cp:lastPrinted>2020-01-07T23:42:00Z</cp:lastPrinted>
  <dcterms:created xsi:type="dcterms:W3CDTF">2014-08-29T13:13:00Z</dcterms:created>
  <dcterms:modified xsi:type="dcterms:W3CDTF">2020-01-08T18:33:00Z</dcterms:modified>
</cp:coreProperties>
</file>