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MON_1608381848"/>
    <w:bookmarkEnd w:id="0"/>
    <w:p w:rsidR="00372F40" w:rsidRDefault="008868F3" w:rsidP="00066DC6">
      <w:pPr>
        <w:jc w:val="center"/>
      </w:pPr>
      <w:r w:rsidRPr="003230B7">
        <w:object w:dxaOrig="23424" w:dyaOrig="168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5pt;height:474pt" o:ole="">
            <v:imagedata r:id="rId9" o:title=""/>
          </v:shape>
          <o:OLEObject Type="Embed" ProgID="Excel.Sheet.12" ShapeID="_x0000_i1025" DrawAspect="Content" ObjectID="_1616348686" r:id="rId10"/>
        </w:object>
      </w:r>
      <w:bookmarkStart w:id="1" w:name="_MON_1601117647"/>
      <w:bookmarkEnd w:id="1"/>
      <w:r w:rsidRPr="003230B7">
        <w:object w:dxaOrig="25615" w:dyaOrig="17904">
          <v:shape id="_x0000_i1026" type="#_x0000_t75" style="width:699pt;height:459pt" o:ole="">
            <v:imagedata r:id="rId11" o:title=""/>
          </v:shape>
          <o:OLEObject Type="Embed" ProgID="Excel.Sheet.12" ShapeID="_x0000_i1026" DrawAspect="Content" ObjectID="_1616348687" r:id="rId12"/>
        </w:object>
      </w:r>
      <w:bookmarkStart w:id="2" w:name="_MON_1470805999"/>
      <w:bookmarkEnd w:id="2"/>
      <w:r w:rsidR="00412090" w:rsidRPr="005B6964">
        <w:object w:dxaOrig="24101" w:dyaOrig="16087">
          <v:shape id="_x0000_i1027" type="#_x0000_t75" style="width:700.2pt;height:472.2pt" o:ole="">
            <v:imagedata r:id="rId13" o:title=""/>
          </v:shape>
          <o:OLEObject Type="Embed" ProgID="Excel.Sheet.12" ShapeID="_x0000_i1027" DrawAspect="Content" ObjectID="_1616348688" r:id="rId14"/>
        </w:object>
      </w:r>
      <w:bookmarkStart w:id="3" w:name="_MON_1601118811"/>
      <w:bookmarkEnd w:id="3"/>
      <w:r w:rsidR="00B05044" w:rsidRPr="005B6964">
        <w:object w:dxaOrig="21675" w:dyaOrig="13155">
          <v:shape id="_x0000_i1046" type="#_x0000_t75" style="width:728.4pt;height:426.6pt" o:ole="">
            <v:imagedata r:id="rId15" o:title=""/>
          </v:shape>
          <o:OLEObject Type="Embed" ProgID="Excel.Sheet.12" ShapeID="_x0000_i1046" DrawAspect="Content" ObjectID="_1616348689" r:id="rId16"/>
        </w:object>
      </w:r>
      <w:bookmarkStart w:id="4" w:name="_MON_1608382225"/>
      <w:bookmarkEnd w:id="4"/>
      <w:r w:rsidR="000229B8">
        <w:object w:dxaOrig="18105" w:dyaOrig="15510">
          <v:shape id="_x0000_i1047" type="#_x0000_t75" style="width:649.8pt;height:463.2pt" o:ole="">
            <v:imagedata r:id="rId17" o:title=""/>
          </v:shape>
          <o:OLEObject Type="Embed" ProgID="Excel.Sheet.12" ShapeID="_x0000_i1047" DrawAspect="Content" ObjectID="_1616348690" r:id="rId18"/>
        </w:object>
      </w:r>
      <w:bookmarkStart w:id="5" w:name="_GoBack"/>
      <w:bookmarkEnd w:id="5"/>
      <w:r w:rsidR="00D747C8">
        <w:tab/>
      </w:r>
      <w:bookmarkStart w:id="6" w:name="_MON_1601119066"/>
      <w:bookmarkEnd w:id="6"/>
      <w:r w:rsidR="00E905CD">
        <w:object w:dxaOrig="21170" w:dyaOrig="11670">
          <v:shape id="_x0000_i1030" type="#_x0000_t75" style="width:760.8pt;height:432.6pt" o:ole="">
            <v:imagedata r:id="rId19" o:title=""/>
          </v:shape>
          <o:OLEObject Type="Embed" ProgID="Excel.Sheet.12" ShapeID="_x0000_i1030" DrawAspect="Content" ObjectID="_1616348691" r:id="rId20"/>
        </w:object>
      </w:r>
      <w:bookmarkStart w:id="7" w:name="_MON_1600844699"/>
      <w:bookmarkEnd w:id="7"/>
      <w:r w:rsidR="00B05044">
        <w:object w:dxaOrig="23040" w:dyaOrig="19575">
          <v:shape id="_x0000_i1048" type="#_x0000_t75" style="width:652.2pt;height:463.8pt" o:ole="">
            <v:imagedata r:id="rId21" o:title=""/>
          </v:shape>
          <o:OLEObject Type="Embed" ProgID="Excel.Sheet.12" ShapeID="_x0000_i1048" DrawAspect="Content" ObjectID="_1616348692" r:id="rId22"/>
        </w:object>
      </w:r>
    </w:p>
    <w:p w:rsidR="00E32708" w:rsidRDefault="00E32708" w:rsidP="00E32708">
      <w:pPr>
        <w:tabs>
          <w:tab w:val="left" w:pos="2430"/>
        </w:tabs>
        <w:jc w:val="center"/>
      </w:pPr>
    </w:p>
    <w:p w:rsidR="00E32708" w:rsidRDefault="00E32708" w:rsidP="00E32708">
      <w:pPr>
        <w:tabs>
          <w:tab w:val="left" w:pos="2430"/>
        </w:tabs>
        <w:jc w:val="center"/>
      </w:pPr>
    </w:p>
    <w:p w:rsidR="00372F40" w:rsidRDefault="00372F40"/>
    <w:p w:rsidR="00372F40" w:rsidRPr="00540418" w:rsidRDefault="00540418" w:rsidP="00540418">
      <w:pPr>
        <w:jc w:val="center"/>
        <w:rPr>
          <w:rFonts w:ascii="Soberana Sans Light" w:hAnsi="Soberana Sans Light"/>
        </w:rPr>
      </w:pPr>
      <w:r w:rsidRPr="00540418">
        <w:rPr>
          <w:rFonts w:ascii="Soberana Sans Light" w:hAnsi="Soberana Sans Light"/>
        </w:rPr>
        <w:t>Informe de Pasivos Contingentes</w:t>
      </w:r>
    </w:p>
    <w:p w:rsidR="00372F40" w:rsidRPr="00540418" w:rsidRDefault="00372F40">
      <w:pPr>
        <w:rPr>
          <w:rFonts w:ascii="Soberana Sans Light" w:hAnsi="Soberana Sans Light"/>
        </w:rPr>
      </w:pPr>
    </w:p>
    <w:p w:rsidR="002B15A9" w:rsidRDefault="002B15A9">
      <w:pPr>
        <w:rPr>
          <w:rFonts w:ascii="Soberana Sans Light" w:hAnsi="Soberana Sans Light"/>
        </w:rPr>
      </w:pPr>
      <w:r w:rsidRPr="002B15A9">
        <w:rPr>
          <w:rFonts w:cstheme="minorHAnsi"/>
        </w:rPr>
        <w:t xml:space="preserve">El congreso del estado de Tlaxcala mediante sus políticas del comité de administración durante el </w:t>
      </w:r>
      <w:r w:rsidR="00066DC6">
        <w:rPr>
          <w:rFonts w:cstheme="minorHAnsi"/>
        </w:rPr>
        <w:t>primer</w:t>
      </w:r>
      <w:r w:rsidRPr="002B15A9">
        <w:rPr>
          <w:rFonts w:cstheme="minorHAnsi"/>
        </w:rPr>
        <w:t xml:space="preserve"> trimestre del 201</w:t>
      </w:r>
      <w:r w:rsidR="00066DC6">
        <w:rPr>
          <w:rFonts w:cstheme="minorHAnsi"/>
        </w:rPr>
        <w:t>9</w:t>
      </w:r>
      <w:r w:rsidRPr="002B15A9">
        <w:rPr>
          <w:rFonts w:cstheme="minorHAnsi"/>
        </w:rPr>
        <w:t xml:space="preserve"> no creo reservas para el rubro de pasivos contingentes</w:t>
      </w:r>
      <w:r>
        <w:rPr>
          <w:rFonts w:ascii="Soberana Sans Light" w:hAnsi="Soberana Sans Light"/>
        </w:rPr>
        <w:t>.</w:t>
      </w:r>
    </w:p>
    <w:p w:rsidR="002B15A9" w:rsidRDefault="002B15A9">
      <w:pPr>
        <w:rPr>
          <w:rFonts w:ascii="Soberana Sans Light" w:hAnsi="Soberana Sans Light"/>
        </w:rPr>
      </w:pPr>
    </w:p>
    <w:p w:rsidR="002B15A9" w:rsidRDefault="002B15A9">
      <w:pPr>
        <w:rPr>
          <w:rFonts w:ascii="Soberana Sans Light" w:hAnsi="Soberana Sans Light"/>
        </w:rPr>
      </w:pPr>
    </w:p>
    <w:p w:rsidR="002B15A9" w:rsidRDefault="002B15A9">
      <w:pPr>
        <w:rPr>
          <w:rFonts w:ascii="Soberana Sans Light" w:hAnsi="Soberana Sans Light"/>
        </w:rPr>
      </w:pPr>
    </w:p>
    <w:p w:rsidR="002B15A9" w:rsidRDefault="002B15A9">
      <w:pPr>
        <w:rPr>
          <w:rFonts w:ascii="Soberana Sans Light" w:hAnsi="Soberana Sans Light"/>
        </w:rPr>
      </w:pPr>
    </w:p>
    <w:p w:rsidR="002B15A9" w:rsidRDefault="002B15A9">
      <w:pPr>
        <w:rPr>
          <w:rFonts w:ascii="Soberana Sans Light" w:hAnsi="Soberana Sans Light"/>
        </w:rPr>
      </w:pPr>
    </w:p>
    <w:p w:rsidR="002B15A9" w:rsidRDefault="002B15A9">
      <w:pPr>
        <w:rPr>
          <w:rFonts w:ascii="Soberana Sans Light" w:hAnsi="Soberana Sans Light"/>
        </w:rPr>
      </w:pPr>
    </w:p>
    <w:p w:rsidR="002B15A9" w:rsidRDefault="002B15A9">
      <w:pPr>
        <w:rPr>
          <w:rFonts w:ascii="Soberana Sans Light" w:hAnsi="Soberana Sans Light"/>
        </w:rPr>
      </w:pPr>
    </w:p>
    <w:p w:rsidR="002B15A9" w:rsidRDefault="002B15A9">
      <w:pPr>
        <w:rPr>
          <w:rFonts w:ascii="Soberana Sans Light" w:hAnsi="Soberana Sans Light"/>
        </w:rPr>
      </w:pPr>
    </w:p>
    <w:p w:rsidR="002B15A9" w:rsidRDefault="002B15A9">
      <w:pPr>
        <w:rPr>
          <w:rFonts w:ascii="Soberana Sans Light" w:hAnsi="Soberana Sans Light"/>
        </w:rPr>
      </w:pPr>
    </w:p>
    <w:p w:rsidR="002B15A9" w:rsidRDefault="002B15A9">
      <w:pPr>
        <w:rPr>
          <w:rFonts w:ascii="Soberana Sans Light" w:hAnsi="Soberana Sans Light"/>
        </w:rPr>
      </w:pPr>
    </w:p>
    <w:p w:rsidR="002B15A9" w:rsidRDefault="002B15A9">
      <w:pPr>
        <w:rPr>
          <w:rFonts w:ascii="Soberana Sans Light" w:hAnsi="Soberana Sans Light"/>
        </w:rPr>
      </w:pPr>
    </w:p>
    <w:p w:rsidR="002B15A9" w:rsidRDefault="002B15A9" w:rsidP="00606660">
      <w:pPr>
        <w:ind w:left="708" w:hanging="708"/>
        <w:rPr>
          <w:rFonts w:ascii="Soberana Sans Light" w:hAnsi="Soberana Sans Light"/>
        </w:rPr>
      </w:pPr>
    </w:p>
    <w:p w:rsidR="00E905CD" w:rsidRPr="00BD47D4" w:rsidRDefault="00E905CD" w:rsidP="00E905CD">
      <w:pPr>
        <w:pStyle w:val="Texto"/>
        <w:spacing w:after="0" w:line="240" w:lineRule="exact"/>
        <w:jc w:val="center"/>
        <w:rPr>
          <w:rFonts w:ascii="Soberana sans" w:hAnsi="Soberana sans"/>
          <w:b/>
          <w:sz w:val="22"/>
          <w:szCs w:val="22"/>
        </w:rPr>
      </w:pPr>
      <w:r w:rsidRPr="00BD47D4">
        <w:rPr>
          <w:rFonts w:ascii="Soberana sans" w:hAnsi="Soberana sans"/>
          <w:b/>
          <w:sz w:val="22"/>
          <w:szCs w:val="22"/>
        </w:rPr>
        <w:lastRenderedPageBreak/>
        <w:t>NOTAS A LOS ESTADOS FINANCIEROS</w:t>
      </w:r>
    </w:p>
    <w:p w:rsidR="00E905CD" w:rsidRPr="00BD47D4" w:rsidRDefault="00E905CD" w:rsidP="00E905CD">
      <w:pPr>
        <w:pStyle w:val="Texto"/>
        <w:spacing w:after="0" w:line="240" w:lineRule="exact"/>
        <w:jc w:val="center"/>
        <w:rPr>
          <w:rFonts w:ascii="Soberana sans" w:hAnsi="Soberana sans"/>
          <w:b/>
          <w:sz w:val="22"/>
          <w:szCs w:val="22"/>
        </w:rPr>
      </w:pPr>
    </w:p>
    <w:p w:rsidR="00E905CD" w:rsidRPr="00BD47D4" w:rsidRDefault="00E905CD" w:rsidP="00E905CD">
      <w:pPr>
        <w:pStyle w:val="Texto"/>
        <w:spacing w:after="0" w:line="240" w:lineRule="exact"/>
        <w:jc w:val="center"/>
        <w:rPr>
          <w:rFonts w:ascii="Soberana sans" w:hAnsi="Soberana sans"/>
          <w:b/>
          <w:sz w:val="22"/>
          <w:szCs w:val="22"/>
        </w:rPr>
      </w:pPr>
    </w:p>
    <w:p w:rsidR="00E905CD" w:rsidRPr="00BD47D4" w:rsidRDefault="00E905CD" w:rsidP="00E905CD">
      <w:pPr>
        <w:pStyle w:val="Texto"/>
        <w:numPr>
          <w:ilvl w:val="0"/>
          <w:numId w:val="6"/>
        </w:numPr>
        <w:spacing w:after="0" w:line="240" w:lineRule="exact"/>
        <w:jc w:val="center"/>
        <w:rPr>
          <w:rFonts w:ascii="Soberana sans" w:hAnsi="Soberana sans"/>
          <w:b/>
          <w:sz w:val="22"/>
          <w:szCs w:val="22"/>
        </w:rPr>
      </w:pPr>
      <w:r w:rsidRPr="00BD47D4">
        <w:rPr>
          <w:rFonts w:ascii="Soberana sans" w:hAnsi="Soberana sans"/>
          <w:b/>
          <w:sz w:val="22"/>
          <w:szCs w:val="22"/>
        </w:rPr>
        <w:t>NOTAS DE DESGLOSE</w:t>
      </w:r>
    </w:p>
    <w:p w:rsidR="00E905CD" w:rsidRPr="00BD47D4" w:rsidRDefault="00E905CD" w:rsidP="00E905CD">
      <w:pPr>
        <w:pStyle w:val="Texto"/>
        <w:spacing w:after="0" w:line="240" w:lineRule="exact"/>
        <w:ind w:left="648" w:firstLine="0"/>
        <w:rPr>
          <w:rFonts w:ascii="Soberana sans" w:hAnsi="Soberana sans"/>
          <w:sz w:val="22"/>
          <w:szCs w:val="22"/>
        </w:rPr>
      </w:pPr>
    </w:p>
    <w:p w:rsidR="00E905CD" w:rsidRPr="00BD47D4" w:rsidRDefault="00E905CD" w:rsidP="00E905CD">
      <w:pPr>
        <w:pStyle w:val="Texto"/>
        <w:spacing w:after="0" w:line="240" w:lineRule="exact"/>
        <w:rPr>
          <w:rFonts w:ascii="Soberana sans" w:hAnsi="Soberana sans"/>
          <w:sz w:val="22"/>
          <w:szCs w:val="22"/>
          <w:lang w:val="es-MX"/>
        </w:rPr>
      </w:pPr>
    </w:p>
    <w:p w:rsidR="00E905CD" w:rsidRPr="00BD47D4" w:rsidRDefault="00E905CD" w:rsidP="00E905CD">
      <w:pPr>
        <w:pStyle w:val="INCISO"/>
        <w:spacing w:after="0" w:line="240" w:lineRule="exact"/>
        <w:ind w:left="648"/>
        <w:rPr>
          <w:rFonts w:ascii="Soberana sans" w:hAnsi="Soberana sans"/>
          <w:b/>
          <w:smallCaps/>
          <w:sz w:val="22"/>
          <w:szCs w:val="22"/>
        </w:rPr>
      </w:pPr>
      <w:r w:rsidRPr="00BD47D4">
        <w:rPr>
          <w:rFonts w:ascii="Soberana sans" w:hAnsi="Soberana sans"/>
          <w:b/>
          <w:smallCaps/>
          <w:sz w:val="22"/>
          <w:szCs w:val="22"/>
        </w:rPr>
        <w:t>I)</w:t>
      </w:r>
      <w:r w:rsidRPr="00BD47D4">
        <w:rPr>
          <w:rFonts w:ascii="Soberana sans" w:hAnsi="Soberana sans"/>
          <w:b/>
          <w:smallCaps/>
          <w:sz w:val="22"/>
          <w:szCs w:val="22"/>
        </w:rPr>
        <w:tab/>
        <w:t>Notas al Estado de Situación Financiera</w:t>
      </w:r>
    </w:p>
    <w:p w:rsidR="00E905CD" w:rsidRPr="00BD47D4" w:rsidRDefault="00E905CD" w:rsidP="00E905CD">
      <w:pPr>
        <w:pStyle w:val="Texto"/>
        <w:spacing w:after="0" w:line="240" w:lineRule="exact"/>
        <w:rPr>
          <w:rFonts w:ascii="Soberana sans" w:hAnsi="Soberana sans"/>
          <w:b/>
          <w:sz w:val="22"/>
          <w:szCs w:val="22"/>
          <w:lang w:val="es-MX"/>
        </w:rPr>
      </w:pPr>
    </w:p>
    <w:p w:rsidR="00E905CD" w:rsidRPr="00BD47D4" w:rsidRDefault="00E905CD" w:rsidP="00E905CD">
      <w:pPr>
        <w:pStyle w:val="Texto"/>
        <w:spacing w:after="0" w:line="240" w:lineRule="exact"/>
        <w:rPr>
          <w:rFonts w:ascii="Soberana sans" w:hAnsi="Soberana sans"/>
          <w:b/>
          <w:sz w:val="22"/>
          <w:szCs w:val="22"/>
          <w:lang w:val="es-MX"/>
        </w:rPr>
      </w:pPr>
      <w:r w:rsidRPr="00BD47D4">
        <w:rPr>
          <w:rFonts w:ascii="Soberana sans" w:hAnsi="Soberana sans"/>
          <w:b/>
          <w:sz w:val="22"/>
          <w:szCs w:val="22"/>
          <w:lang w:val="es-MX"/>
        </w:rPr>
        <w:t>Activo</w:t>
      </w:r>
    </w:p>
    <w:p w:rsidR="00E905CD" w:rsidRPr="00BD47D4" w:rsidRDefault="00E905CD" w:rsidP="00E905CD">
      <w:pPr>
        <w:pStyle w:val="Texto"/>
        <w:spacing w:after="0" w:line="240" w:lineRule="exact"/>
        <w:rPr>
          <w:rFonts w:ascii="Soberana sans" w:hAnsi="Soberana sans"/>
          <w:b/>
          <w:sz w:val="22"/>
          <w:szCs w:val="22"/>
          <w:lang w:val="es-MX"/>
        </w:rPr>
      </w:pPr>
    </w:p>
    <w:p w:rsidR="00E905CD" w:rsidRPr="00BD47D4" w:rsidRDefault="00E905CD" w:rsidP="00E905CD">
      <w:pPr>
        <w:pStyle w:val="Texto"/>
        <w:spacing w:after="0" w:line="240" w:lineRule="exact"/>
        <w:rPr>
          <w:rFonts w:ascii="Soberana sans" w:hAnsi="Soberana sans"/>
          <w:b/>
          <w:sz w:val="22"/>
          <w:szCs w:val="22"/>
          <w:lang w:val="es-MX"/>
        </w:rPr>
      </w:pPr>
    </w:p>
    <w:p w:rsidR="00E905CD" w:rsidRDefault="00E905CD" w:rsidP="00E905CD">
      <w:pPr>
        <w:pStyle w:val="Texto"/>
        <w:spacing w:after="0" w:line="240" w:lineRule="exact"/>
        <w:rPr>
          <w:rFonts w:ascii="Soberana sans" w:hAnsi="Soberana sans"/>
          <w:b/>
          <w:sz w:val="22"/>
          <w:szCs w:val="22"/>
          <w:lang w:val="es-MX"/>
        </w:rPr>
      </w:pPr>
      <w:r w:rsidRPr="00BD47D4">
        <w:rPr>
          <w:rFonts w:ascii="Soberana sans" w:hAnsi="Soberana sans"/>
          <w:b/>
          <w:sz w:val="22"/>
          <w:szCs w:val="22"/>
          <w:lang w:val="es-MX"/>
        </w:rPr>
        <w:t xml:space="preserve">     Efectivo y Equivalentes</w:t>
      </w:r>
    </w:p>
    <w:p w:rsidR="00E905CD" w:rsidRPr="00BD47D4" w:rsidRDefault="00E905CD" w:rsidP="00E905CD">
      <w:pPr>
        <w:pStyle w:val="Texto"/>
        <w:spacing w:after="0" w:line="240" w:lineRule="exact"/>
        <w:rPr>
          <w:rFonts w:ascii="Soberana sans" w:hAnsi="Soberana sans"/>
          <w:b/>
          <w:sz w:val="22"/>
          <w:szCs w:val="22"/>
          <w:lang w:val="es-MX"/>
        </w:rPr>
      </w:pPr>
    </w:p>
    <w:p w:rsidR="00E905CD" w:rsidRPr="00BD47D4" w:rsidRDefault="00E905CD" w:rsidP="00E905CD">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 xml:space="preserve">Durante el ejercicio fiscal 2019, no se tienen fondos con afectación específica. </w:t>
      </w:r>
    </w:p>
    <w:p w:rsidR="00E905CD" w:rsidRPr="00BD47D4" w:rsidRDefault="00E905CD" w:rsidP="00E905CD">
      <w:pPr>
        <w:pStyle w:val="Texto"/>
        <w:spacing w:after="0" w:line="240" w:lineRule="exact"/>
        <w:rPr>
          <w:rFonts w:ascii="Soberana sans" w:hAnsi="Soberana sans"/>
          <w:sz w:val="22"/>
          <w:szCs w:val="22"/>
          <w:lang w:val="es-MX"/>
        </w:rPr>
      </w:pPr>
    </w:p>
    <w:p w:rsidR="00E905CD" w:rsidRPr="00BD47D4" w:rsidRDefault="00E905CD" w:rsidP="00E905CD">
      <w:pPr>
        <w:pStyle w:val="Texto"/>
        <w:spacing w:after="0" w:line="240" w:lineRule="exact"/>
        <w:rPr>
          <w:rFonts w:ascii="Soberana sans" w:hAnsi="Soberana sans"/>
          <w:b/>
          <w:sz w:val="22"/>
          <w:szCs w:val="22"/>
          <w:lang w:val="es-MX"/>
        </w:rPr>
      </w:pPr>
    </w:p>
    <w:p w:rsidR="00E905CD" w:rsidRPr="00BD47D4" w:rsidRDefault="00E905CD" w:rsidP="00E905CD">
      <w:pPr>
        <w:pStyle w:val="Texto"/>
        <w:spacing w:after="0" w:line="240" w:lineRule="exact"/>
        <w:rPr>
          <w:rFonts w:ascii="Soberana sans" w:hAnsi="Soberana sans"/>
          <w:b/>
          <w:sz w:val="22"/>
          <w:szCs w:val="22"/>
          <w:lang w:val="es-MX"/>
        </w:rPr>
      </w:pPr>
      <w:r w:rsidRPr="00BD47D4">
        <w:rPr>
          <w:rFonts w:ascii="Soberana sans" w:hAnsi="Soberana sans"/>
          <w:b/>
          <w:sz w:val="22"/>
          <w:szCs w:val="22"/>
          <w:lang w:val="es-MX"/>
        </w:rPr>
        <w:t>Derechos a recibir Efectivo y Equivalentes y Bienes o Servicios a Recibir</w:t>
      </w:r>
    </w:p>
    <w:p w:rsidR="00E905CD" w:rsidRPr="00BD47D4" w:rsidRDefault="00E905CD" w:rsidP="00E905CD">
      <w:pPr>
        <w:pStyle w:val="Texto"/>
        <w:spacing w:after="0" w:line="240" w:lineRule="exact"/>
        <w:rPr>
          <w:rFonts w:ascii="Soberana sans" w:hAnsi="Soberana sans"/>
          <w:b/>
          <w:sz w:val="22"/>
          <w:szCs w:val="22"/>
          <w:lang w:val="es-MX"/>
        </w:rPr>
      </w:pPr>
    </w:p>
    <w:p w:rsidR="00E905CD" w:rsidRPr="00BD47D4" w:rsidRDefault="00E905CD" w:rsidP="00E905CD">
      <w:pPr>
        <w:pStyle w:val="Texto"/>
        <w:spacing w:after="0" w:line="240" w:lineRule="exact"/>
        <w:rPr>
          <w:rFonts w:ascii="Soberana sans" w:hAnsi="Soberana sans"/>
          <w:b/>
          <w:sz w:val="22"/>
          <w:szCs w:val="22"/>
          <w:lang w:val="es-MX"/>
        </w:rPr>
      </w:pPr>
    </w:p>
    <w:tbl>
      <w:tblPr>
        <w:tblStyle w:val="Tablaconcuadrcula"/>
        <w:tblW w:w="0" w:type="auto"/>
        <w:jc w:val="center"/>
        <w:tblLook w:val="04A0" w:firstRow="1" w:lastRow="0" w:firstColumn="1" w:lastColumn="0" w:noHBand="0" w:noVBand="1"/>
      </w:tblPr>
      <w:tblGrid>
        <w:gridCol w:w="4678"/>
        <w:gridCol w:w="1559"/>
        <w:gridCol w:w="2268"/>
      </w:tblGrid>
      <w:tr w:rsidR="00E905CD" w:rsidRPr="00BD47D4" w:rsidTr="00AD7039">
        <w:trPr>
          <w:trHeight w:val="506"/>
          <w:jc w:val="center"/>
        </w:trPr>
        <w:tc>
          <w:tcPr>
            <w:tcW w:w="4678" w:type="dxa"/>
          </w:tcPr>
          <w:p w:rsidR="00E905CD" w:rsidRPr="00BD47D4" w:rsidRDefault="00E905CD" w:rsidP="00AD7039">
            <w:pPr>
              <w:pStyle w:val="Texto"/>
              <w:spacing w:after="0" w:line="240" w:lineRule="exact"/>
              <w:ind w:firstLine="0"/>
              <w:jc w:val="left"/>
              <w:rPr>
                <w:rFonts w:ascii="Soberana sans" w:hAnsi="Soberana sans"/>
                <w:b/>
                <w:sz w:val="22"/>
                <w:szCs w:val="22"/>
                <w:lang w:val="es-MX"/>
              </w:rPr>
            </w:pPr>
            <w:r w:rsidRPr="00BD47D4">
              <w:rPr>
                <w:rFonts w:ascii="Soberana sans" w:hAnsi="Soberana sans"/>
                <w:b/>
                <w:sz w:val="22"/>
                <w:szCs w:val="22"/>
                <w:lang w:val="es-MX"/>
              </w:rPr>
              <w:t>Cuentas por cobrar a corto plazo a 90 días</w:t>
            </w:r>
          </w:p>
        </w:tc>
        <w:tc>
          <w:tcPr>
            <w:tcW w:w="1559" w:type="dxa"/>
          </w:tcPr>
          <w:p w:rsidR="00E905CD" w:rsidRPr="00BD47D4" w:rsidRDefault="00E905CD" w:rsidP="00AD7039">
            <w:pPr>
              <w:pStyle w:val="Texto"/>
              <w:spacing w:after="0" w:line="240" w:lineRule="exact"/>
              <w:ind w:firstLine="0"/>
              <w:jc w:val="left"/>
              <w:rPr>
                <w:rFonts w:ascii="Soberana sans" w:hAnsi="Soberana sans"/>
                <w:b/>
                <w:sz w:val="22"/>
                <w:szCs w:val="22"/>
                <w:lang w:val="es-MX"/>
              </w:rPr>
            </w:pPr>
            <w:r w:rsidRPr="00BD47D4">
              <w:rPr>
                <w:rFonts w:ascii="Soberana sans" w:hAnsi="Soberana sans"/>
                <w:b/>
                <w:sz w:val="22"/>
                <w:szCs w:val="22"/>
                <w:lang w:val="es-MX"/>
              </w:rPr>
              <w:t>Monto</w:t>
            </w:r>
          </w:p>
        </w:tc>
        <w:tc>
          <w:tcPr>
            <w:tcW w:w="2268" w:type="dxa"/>
          </w:tcPr>
          <w:p w:rsidR="00E905CD" w:rsidRPr="00BD47D4" w:rsidRDefault="00E905CD" w:rsidP="00AD7039">
            <w:pPr>
              <w:pStyle w:val="ROMANOS"/>
              <w:spacing w:after="0" w:line="240" w:lineRule="exact"/>
              <w:ind w:left="432"/>
              <w:jc w:val="left"/>
              <w:rPr>
                <w:rFonts w:ascii="Soberana sans" w:hAnsi="Soberana sans"/>
                <w:b/>
                <w:sz w:val="22"/>
                <w:szCs w:val="22"/>
                <w:lang w:val="es-MX"/>
              </w:rPr>
            </w:pPr>
            <w:r w:rsidRPr="00BD47D4">
              <w:rPr>
                <w:rFonts w:ascii="Soberana sans" w:hAnsi="Soberana sans"/>
                <w:b/>
                <w:sz w:val="22"/>
                <w:szCs w:val="22"/>
                <w:lang w:val="es-MX"/>
              </w:rPr>
              <w:t>Factibilidad de cobro</w:t>
            </w:r>
          </w:p>
          <w:p w:rsidR="00E905CD" w:rsidRPr="00BD47D4" w:rsidRDefault="00E905CD" w:rsidP="00AD7039">
            <w:pPr>
              <w:pStyle w:val="Texto"/>
              <w:spacing w:after="0" w:line="240" w:lineRule="exact"/>
              <w:ind w:firstLine="0"/>
              <w:jc w:val="left"/>
              <w:rPr>
                <w:rFonts w:ascii="Soberana sans" w:hAnsi="Soberana sans"/>
                <w:b/>
                <w:sz w:val="22"/>
                <w:szCs w:val="22"/>
                <w:lang w:val="es-MX"/>
              </w:rPr>
            </w:pPr>
          </w:p>
        </w:tc>
      </w:tr>
      <w:tr w:rsidR="00E905CD" w:rsidRPr="00BD47D4" w:rsidTr="00AD7039">
        <w:trPr>
          <w:trHeight w:val="241"/>
          <w:jc w:val="center"/>
        </w:trPr>
        <w:tc>
          <w:tcPr>
            <w:tcW w:w="4678" w:type="dxa"/>
          </w:tcPr>
          <w:p w:rsidR="00E905CD" w:rsidRPr="00BD47D4" w:rsidRDefault="00E905CD" w:rsidP="00AD7039">
            <w:pPr>
              <w:pStyle w:val="Texto"/>
              <w:spacing w:after="0" w:line="240" w:lineRule="exact"/>
              <w:ind w:firstLine="0"/>
              <w:jc w:val="left"/>
              <w:rPr>
                <w:rFonts w:ascii="Soberana sans" w:hAnsi="Soberana sans"/>
                <w:b/>
                <w:sz w:val="22"/>
                <w:szCs w:val="22"/>
                <w:lang w:val="es-MX"/>
              </w:rPr>
            </w:pPr>
            <w:r>
              <w:rPr>
                <w:rFonts w:ascii="Soberana sans" w:hAnsi="Soberana sans"/>
                <w:sz w:val="22"/>
                <w:szCs w:val="22"/>
                <w:lang w:val="es-MX"/>
              </w:rPr>
              <w:t>Gastos a Comprobar</w:t>
            </w:r>
          </w:p>
        </w:tc>
        <w:tc>
          <w:tcPr>
            <w:tcW w:w="1559" w:type="dxa"/>
          </w:tcPr>
          <w:p w:rsidR="00E905CD" w:rsidRPr="00BD47D4" w:rsidRDefault="00E905CD" w:rsidP="00AD7039">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63</w:t>
            </w:r>
            <w:r w:rsidRPr="00BD47D4">
              <w:rPr>
                <w:rFonts w:ascii="Soberana sans" w:hAnsi="Soberana sans"/>
                <w:sz w:val="22"/>
                <w:szCs w:val="22"/>
                <w:lang w:val="es-MX"/>
              </w:rPr>
              <w:t>,930.00</w:t>
            </w:r>
          </w:p>
        </w:tc>
        <w:tc>
          <w:tcPr>
            <w:tcW w:w="2268" w:type="dxa"/>
          </w:tcPr>
          <w:p w:rsidR="00E905CD" w:rsidRPr="00BD47D4" w:rsidRDefault="00E905CD" w:rsidP="00AD7039">
            <w:pPr>
              <w:pStyle w:val="Texto"/>
              <w:spacing w:after="0" w:line="240" w:lineRule="exact"/>
              <w:ind w:firstLine="0"/>
              <w:jc w:val="left"/>
              <w:rPr>
                <w:rFonts w:ascii="Soberana sans" w:hAnsi="Soberana sans"/>
                <w:b/>
                <w:sz w:val="22"/>
                <w:szCs w:val="22"/>
                <w:lang w:val="es-MX"/>
              </w:rPr>
            </w:pPr>
            <w:r w:rsidRPr="00BD47D4">
              <w:rPr>
                <w:rFonts w:ascii="Soberana sans" w:hAnsi="Soberana sans"/>
                <w:b/>
                <w:sz w:val="22"/>
                <w:szCs w:val="22"/>
                <w:lang w:val="es-MX"/>
              </w:rPr>
              <w:t xml:space="preserve">BUENA </w:t>
            </w:r>
          </w:p>
        </w:tc>
      </w:tr>
      <w:tr w:rsidR="00E905CD" w:rsidRPr="00BD47D4" w:rsidTr="00AD7039">
        <w:trPr>
          <w:trHeight w:val="241"/>
          <w:jc w:val="center"/>
        </w:trPr>
        <w:tc>
          <w:tcPr>
            <w:tcW w:w="4678" w:type="dxa"/>
          </w:tcPr>
          <w:p w:rsidR="00E905CD" w:rsidRPr="00BD47D4" w:rsidRDefault="00E905CD" w:rsidP="00AD7039">
            <w:pPr>
              <w:pStyle w:val="Texto"/>
              <w:spacing w:after="0" w:line="240" w:lineRule="exact"/>
              <w:ind w:firstLine="0"/>
              <w:jc w:val="left"/>
              <w:rPr>
                <w:rFonts w:ascii="Soberana sans" w:hAnsi="Soberana sans"/>
                <w:sz w:val="22"/>
                <w:szCs w:val="22"/>
                <w:lang w:val="es-MX"/>
              </w:rPr>
            </w:pPr>
            <w:r>
              <w:rPr>
                <w:rFonts w:ascii="Soberana sans" w:hAnsi="Soberana sans"/>
                <w:sz w:val="22"/>
                <w:szCs w:val="22"/>
                <w:lang w:val="es-MX"/>
              </w:rPr>
              <w:t xml:space="preserve">Anticipos de Nomina </w:t>
            </w:r>
          </w:p>
        </w:tc>
        <w:tc>
          <w:tcPr>
            <w:tcW w:w="1559" w:type="dxa"/>
          </w:tcPr>
          <w:p w:rsidR="00E905CD" w:rsidRPr="00BD47D4" w:rsidRDefault="00E905CD" w:rsidP="00AD7039">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89,000.00</w:t>
            </w:r>
          </w:p>
        </w:tc>
        <w:tc>
          <w:tcPr>
            <w:tcW w:w="2268" w:type="dxa"/>
          </w:tcPr>
          <w:p w:rsidR="00E905CD" w:rsidRPr="00BD47D4" w:rsidRDefault="00E905CD" w:rsidP="00AD7039">
            <w:pPr>
              <w:pStyle w:val="Texto"/>
              <w:spacing w:after="0" w:line="240" w:lineRule="exact"/>
              <w:ind w:firstLine="0"/>
              <w:jc w:val="left"/>
              <w:rPr>
                <w:rFonts w:ascii="Soberana sans" w:hAnsi="Soberana sans"/>
                <w:b/>
                <w:sz w:val="22"/>
                <w:szCs w:val="22"/>
                <w:lang w:val="es-MX"/>
              </w:rPr>
            </w:pPr>
            <w:r>
              <w:rPr>
                <w:rFonts w:ascii="Soberana sans" w:hAnsi="Soberana sans"/>
                <w:b/>
                <w:sz w:val="22"/>
                <w:szCs w:val="22"/>
                <w:lang w:val="es-MX"/>
              </w:rPr>
              <w:t>BUENA</w:t>
            </w:r>
          </w:p>
        </w:tc>
      </w:tr>
      <w:tr w:rsidR="00E905CD" w:rsidRPr="00BD47D4" w:rsidTr="00AD7039">
        <w:trPr>
          <w:trHeight w:val="265"/>
          <w:jc w:val="center"/>
        </w:trPr>
        <w:tc>
          <w:tcPr>
            <w:tcW w:w="4678" w:type="dxa"/>
          </w:tcPr>
          <w:p w:rsidR="00E905CD" w:rsidRPr="00BD47D4" w:rsidRDefault="00E905CD" w:rsidP="00AD7039">
            <w:pPr>
              <w:pStyle w:val="Texto"/>
              <w:spacing w:after="0" w:line="240" w:lineRule="exact"/>
              <w:ind w:firstLine="0"/>
              <w:jc w:val="left"/>
              <w:rPr>
                <w:rFonts w:ascii="Soberana sans" w:hAnsi="Soberana sans"/>
                <w:b/>
                <w:sz w:val="22"/>
                <w:szCs w:val="22"/>
                <w:lang w:val="es-MX"/>
              </w:rPr>
            </w:pPr>
            <w:r w:rsidRPr="00BD47D4">
              <w:rPr>
                <w:rFonts w:ascii="Soberana sans" w:hAnsi="Soberana sans"/>
                <w:sz w:val="22"/>
                <w:szCs w:val="22"/>
                <w:lang w:val="es-MX"/>
              </w:rPr>
              <w:t>Anticipo a Proveedores Por Adquisición de Bienes y Prestación de Servicios  a Corto Plazo</w:t>
            </w:r>
          </w:p>
        </w:tc>
        <w:tc>
          <w:tcPr>
            <w:tcW w:w="1559" w:type="dxa"/>
            <w:vAlign w:val="center"/>
          </w:tcPr>
          <w:p w:rsidR="00E905CD" w:rsidRPr="00BD47D4" w:rsidRDefault="00E905CD" w:rsidP="00AD7039">
            <w:pPr>
              <w:pStyle w:val="Texto"/>
              <w:spacing w:after="0" w:line="240" w:lineRule="exact"/>
              <w:ind w:firstLine="0"/>
              <w:jc w:val="center"/>
              <w:rPr>
                <w:rFonts w:ascii="Soberana sans" w:hAnsi="Soberana sans"/>
                <w:b/>
                <w:sz w:val="22"/>
                <w:szCs w:val="22"/>
                <w:lang w:val="es-MX"/>
              </w:rPr>
            </w:pPr>
            <w:r w:rsidRPr="00BD47D4">
              <w:rPr>
                <w:rFonts w:ascii="Soberana sans" w:hAnsi="Soberana sans"/>
                <w:sz w:val="22"/>
                <w:szCs w:val="22"/>
                <w:lang w:val="es-MX"/>
              </w:rPr>
              <w:t>21,598.80</w:t>
            </w:r>
          </w:p>
        </w:tc>
        <w:tc>
          <w:tcPr>
            <w:tcW w:w="2268" w:type="dxa"/>
            <w:vAlign w:val="center"/>
          </w:tcPr>
          <w:p w:rsidR="00E905CD" w:rsidRPr="00BD47D4" w:rsidRDefault="00E905CD" w:rsidP="00AD7039">
            <w:pPr>
              <w:pStyle w:val="INCISO"/>
              <w:spacing w:after="0" w:line="240" w:lineRule="exact"/>
              <w:ind w:left="0" w:firstLine="0"/>
              <w:jc w:val="left"/>
              <w:rPr>
                <w:rFonts w:ascii="Soberana sans" w:hAnsi="Soberana sans"/>
                <w:b/>
                <w:sz w:val="22"/>
                <w:szCs w:val="22"/>
                <w:lang w:val="es-MX"/>
              </w:rPr>
            </w:pPr>
            <w:r w:rsidRPr="00BD47D4">
              <w:rPr>
                <w:rFonts w:ascii="Soberana sans" w:hAnsi="Soberana sans"/>
                <w:b/>
                <w:sz w:val="22"/>
                <w:szCs w:val="22"/>
                <w:lang w:val="es-MX"/>
              </w:rPr>
              <w:t xml:space="preserve">BUENA </w:t>
            </w:r>
          </w:p>
        </w:tc>
      </w:tr>
      <w:tr w:rsidR="00E905CD" w:rsidRPr="00BD47D4" w:rsidTr="00AD7039">
        <w:trPr>
          <w:trHeight w:val="265"/>
          <w:jc w:val="center"/>
        </w:trPr>
        <w:tc>
          <w:tcPr>
            <w:tcW w:w="4678" w:type="dxa"/>
          </w:tcPr>
          <w:p w:rsidR="00E905CD" w:rsidRPr="00BD47D4" w:rsidRDefault="00E905CD" w:rsidP="00AD7039">
            <w:pPr>
              <w:pStyle w:val="Texto"/>
              <w:spacing w:after="0" w:line="240" w:lineRule="exact"/>
              <w:ind w:firstLine="0"/>
              <w:jc w:val="left"/>
              <w:rPr>
                <w:rFonts w:ascii="Soberana sans" w:hAnsi="Soberana sans"/>
                <w:sz w:val="22"/>
                <w:szCs w:val="22"/>
                <w:lang w:val="es-MX"/>
              </w:rPr>
            </w:pPr>
            <w:r w:rsidRPr="00BD47D4">
              <w:rPr>
                <w:rFonts w:ascii="Soberana sans" w:hAnsi="Soberana sans"/>
                <w:sz w:val="22"/>
                <w:szCs w:val="22"/>
                <w:lang w:val="es-MX"/>
              </w:rPr>
              <w:t>TOTAL</w:t>
            </w:r>
          </w:p>
        </w:tc>
        <w:tc>
          <w:tcPr>
            <w:tcW w:w="1559" w:type="dxa"/>
            <w:vAlign w:val="center"/>
          </w:tcPr>
          <w:p w:rsidR="00E905CD" w:rsidRPr="00BD47D4" w:rsidRDefault="00E905CD" w:rsidP="00AD7039">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174,528.80</w:t>
            </w:r>
          </w:p>
        </w:tc>
        <w:tc>
          <w:tcPr>
            <w:tcW w:w="2268" w:type="dxa"/>
            <w:vAlign w:val="center"/>
          </w:tcPr>
          <w:p w:rsidR="00E905CD" w:rsidRPr="00BD47D4" w:rsidRDefault="00E905CD" w:rsidP="00AD7039">
            <w:pPr>
              <w:pStyle w:val="INCISO"/>
              <w:spacing w:after="0" w:line="240" w:lineRule="exact"/>
              <w:ind w:left="0" w:firstLine="0"/>
              <w:jc w:val="left"/>
              <w:rPr>
                <w:rFonts w:ascii="Soberana sans" w:hAnsi="Soberana sans"/>
                <w:b/>
                <w:sz w:val="22"/>
                <w:szCs w:val="22"/>
                <w:lang w:val="es-MX"/>
              </w:rPr>
            </w:pPr>
          </w:p>
        </w:tc>
      </w:tr>
    </w:tbl>
    <w:p w:rsidR="00E905CD" w:rsidRPr="00BD47D4" w:rsidRDefault="00E905CD" w:rsidP="00E905CD">
      <w:pPr>
        <w:pStyle w:val="Texto"/>
        <w:spacing w:after="0" w:line="240" w:lineRule="exact"/>
        <w:rPr>
          <w:rFonts w:ascii="Soberana sans" w:hAnsi="Soberana sans"/>
          <w:b/>
          <w:sz w:val="22"/>
          <w:szCs w:val="22"/>
          <w:lang w:val="es-MX"/>
        </w:rPr>
      </w:pPr>
    </w:p>
    <w:p w:rsidR="00E905CD" w:rsidRPr="00BD47D4" w:rsidRDefault="00E905CD" w:rsidP="00E905CD">
      <w:pPr>
        <w:pStyle w:val="Texto"/>
        <w:spacing w:after="0" w:line="240" w:lineRule="exact"/>
        <w:rPr>
          <w:rFonts w:ascii="Soberana sans" w:hAnsi="Soberana sans"/>
          <w:b/>
          <w:sz w:val="22"/>
          <w:szCs w:val="22"/>
          <w:lang w:val="es-MX"/>
        </w:rPr>
      </w:pPr>
    </w:p>
    <w:p w:rsidR="00E905CD" w:rsidRPr="00BD47D4" w:rsidRDefault="00E905CD" w:rsidP="00E905CD">
      <w:pPr>
        <w:pStyle w:val="ROMANOS"/>
        <w:spacing w:after="0" w:line="240" w:lineRule="exact"/>
        <w:ind w:left="432"/>
        <w:rPr>
          <w:rFonts w:ascii="Soberana sans" w:hAnsi="Soberana sans"/>
          <w:b/>
          <w:sz w:val="22"/>
          <w:szCs w:val="22"/>
          <w:lang w:val="es-MX"/>
        </w:rPr>
      </w:pPr>
      <w:r w:rsidRPr="00BD47D4">
        <w:rPr>
          <w:rFonts w:ascii="Soberana sans" w:hAnsi="Soberana sans"/>
          <w:sz w:val="22"/>
          <w:szCs w:val="22"/>
          <w:lang w:val="es-MX"/>
        </w:rPr>
        <w:tab/>
      </w:r>
    </w:p>
    <w:p w:rsidR="00E905CD" w:rsidRDefault="00E905CD" w:rsidP="00E905CD">
      <w:pPr>
        <w:pStyle w:val="Texto"/>
        <w:spacing w:after="0" w:line="240" w:lineRule="exact"/>
        <w:rPr>
          <w:rFonts w:ascii="Soberana sans" w:hAnsi="Soberana sans"/>
          <w:b/>
          <w:sz w:val="22"/>
          <w:szCs w:val="22"/>
          <w:lang w:val="es-MX"/>
        </w:rPr>
      </w:pPr>
      <w:r w:rsidRPr="00BD47D4">
        <w:rPr>
          <w:rFonts w:ascii="Soberana sans" w:hAnsi="Soberana sans"/>
          <w:b/>
          <w:sz w:val="22"/>
          <w:szCs w:val="22"/>
          <w:lang w:val="es-MX"/>
        </w:rPr>
        <w:t>Bienes Disponibles para su Transformación o Consumo (inventarios)</w:t>
      </w:r>
    </w:p>
    <w:p w:rsidR="00E905CD" w:rsidRPr="00BD47D4" w:rsidRDefault="00E905CD" w:rsidP="00E905CD">
      <w:pPr>
        <w:pStyle w:val="Texto"/>
        <w:spacing w:after="0" w:line="240" w:lineRule="exact"/>
        <w:rPr>
          <w:rFonts w:ascii="Soberana sans" w:hAnsi="Soberana sans"/>
          <w:b/>
          <w:sz w:val="22"/>
          <w:szCs w:val="22"/>
          <w:lang w:val="es-MX"/>
        </w:rPr>
      </w:pPr>
    </w:p>
    <w:p w:rsidR="00E905CD" w:rsidRPr="00BD47D4" w:rsidRDefault="00E905CD" w:rsidP="00E905CD">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 xml:space="preserve">El Congreso del Estado de Tlaxcala no realiza ningún proceso de transformación. </w:t>
      </w:r>
    </w:p>
    <w:p w:rsidR="00E905CD" w:rsidRPr="00BD47D4" w:rsidRDefault="00E905CD" w:rsidP="00E905CD">
      <w:pPr>
        <w:pStyle w:val="Texto"/>
        <w:spacing w:after="0" w:line="240" w:lineRule="exact"/>
        <w:rPr>
          <w:rFonts w:ascii="Soberana sans" w:hAnsi="Soberana sans"/>
          <w:sz w:val="22"/>
          <w:szCs w:val="22"/>
          <w:lang w:val="es-MX"/>
        </w:rPr>
      </w:pPr>
    </w:p>
    <w:p w:rsidR="00E905CD" w:rsidRPr="00BD47D4" w:rsidRDefault="00E905CD" w:rsidP="00E905CD">
      <w:pPr>
        <w:pStyle w:val="Texto"/>
        <w:spacing w:after="0" w:line="240" w:lineRule="exact"/>
        <w:rPr>
          <w:rFonts w:ascii="Soberana sans" w:hAnsi="Soberana sans"/>
          <w:sz w:val="22"/>
          <w:szCs w:val="22"/>
          <w:lang w:val="es-MX"/>
        </w:rPr>
      </w:pPr>
    </w:p>
    <w:p w:rsidR="00E905CD" w:rsidRPr="00BD47D4" w:rsidRDefault="00E905CD" w:rsidP="00E905CD">
      <w:pPr>
        <w:pStyle w:val="Texto"/>
        <w:spacing w:after="0" w:line="240" w:lineRule="exact"/>
        <w:rPr>
          <w:rFonts w:ascii="Soberana sans" w:hAnsi="Soberana sans"/>
          <w:sz w:val="22"/>
          <w:szCs w:val="22"/>
          <w:lang w:val="es-MX"/>
        </w:rPr>
      </w:pPr>
    </w:p>
    <w:p w:rsidR="00E905CD" w:rsidRPr="00BD47D4" w:rsidRDefault="00E905CD" w:rsidP="00E905CD">
      <w:pPr>
        <w:pStyle w:val="Texto"/>
        <w:spacing w:after="0" w:line="240" w:lineRule="exact"/>
        <w:rPr>
          <w:rFonts w:ascii="Soberana sans" w:hAnsi="Soberana sans"/>
          <w:sz w:val="22"/>
          <w:szCs w:val="22"/>
          <w:lang w:val="es-MX"/>
        </w:rPr>
      </w:pPr>
    </w:p>
    <w:p w:rsidR="00E905CD" w:rsidRPr="00BD47D4" w:rsidRDefault="00E905CD" w:rsidP="00E905CD">
      <w:pPr>
        <w:pStyle w:val="Texto"/>
        <w:spacing w:after="0" w:line="240" w:lineRule="exact"/>
        <w:rPr>
          <w:rFonts w:ascii="Soberana sans" w:hAnsi="Soberana sans"/>
          <w:sz w:val="22"/>
          <w:szCs w:val="22"/>
          <w:lang w:val="es-MX"/>
        </w:rPr>
      </w:pPr>
    </w:p>
    <w:p w:rsidR="00E905CD" w:rsidRPr="00BD47D4" w:rsidRDefault="00E905CD" w:rsidP="00E905CD">
      <w:pPr>
        <w:pStyle w:val="Texto"/>
        <w:spacing w:after="0" w:line="240" w:lineRule="exact"/>
        <w:rPr>
          <w:rFonts w:ascii="Soberana sans" w:hAnsi="Soberana sans"/>
          <w:sz w:val="22"/>
          <w:szCs w:val="22"/>
          <w:lang w:val="es-MX"/>
        </w:rPr>
      </w:pPr>
    </w:p>
    <w:p w:rsidR="00E905CD" w:rsidRPr="00BD47D4" w:rsidRDefault="00E905CD" w:rsidP="00E905CD">
      <w:pPr>
        <w:pStyle w:val="Texto"/>
        <w:spacing w:after="0" w:line="240" w:lineRule="exact"/>
        <w:rPr>
          <w:rFonts w:ascii="Soberana sans" w:hAnsi="Soberana sans"/>
          <w:sz w:val="22"/>
          <w:szCs w:val="22"/>
          <w:lang w:val="es-MX"/>
        </w:rPr>
      </w:pPr>
    </w:p>
    <w:p w:rsidR="00E905CD" w:rsidRPr="00BD47D4" w:rsidRDefault="00E905CD" w:rsidP="00E905CD">
      <w:pPr>
        <w:pStyle w:val="Texto"/>
        <w:spacing w:after="0" w:line="240" w:lineRule="exact"/>
        <w:rPr>
          <w:rFonts w:ascii="Soberana sans" w:hAnsi="Soberana sans"/>
          <w:b/>
          <w:sz w:val="22"/>
          <w:szCs w:val="22"/>
          <w:lang w:val="es-MX"/>
        </w:rPr>
      </w:pPr>
      <w:r w:rsidRPr="00BD47D4">
        <w:rPr>
          <w:rFonts w:ascii="Soberana sans" w:hAnsi="Soberana sans"/>
          <w:b/>
          <w:sz w:val="22"/>
          <w:szCs w:val="22"/>
          <w:lang w:val="es-MX"/>
        </w:rPr>
        <w:t>Inversiones Financieras</w:t>
      </w:r>
    </w:p>
    <w:p w:rsidR="00E905CD" w:rsidRPr="00BD47D4" w:rsidRDefault="00E905CD" w:rsidP="00E905CD">
      <w:pPr>
        <w:pStyle w:val="Texto"/>
        <w:spacing w:after="0" w:line="240" w:lineRule="exact"/>
        <w:rPr>
          <w:rFonts w:ascii="Soberana sans" w:hAnsi="Soberana sans"/>
          <w:sz w:val="22"/>
          <w:szCs w:val="22"/>
          <w:lang w:val="es-MX"/>
        </w:rPr>
      </w:pPr>
    </w:p>
    <w:p w:rsidR="00E905CD" w:rsidRPr="00BD47D4" w:rsidRDefault="00E905CD" w:rsidP="00E905CD">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201</w:t>
      </w:r>
      <w:r>
        <w:rPr>
          <w:rFonts w:ascii="Soberana sans" w:hAnsi="Soberana sans"/>
          <w:sz w:val="22"/>
          <w:szCs w:val="22"/>
          <w:lang w:val="es-MX"/>
        </w:rPr>
        <w:t>8</w:t>
      </w:r>
      <w:r w:rsidRPr="00BD47D4">
        <w:rPr>
          <w:rFonts w:ascii="Soberana sans" w:hAnsi="Soberana sans"/>
          <w:sz w:val="22"/>
          <w:szCs w:val="22"/>
          <w:lang w:val="es-MX"/>
        </w:rPr>
        <w:t xml:space="preserve"> inversiones temporales (hasta 3 meses)</w:t>
      </w:r>
    </w:p>
    <w:p w:rsidR="00E905CD" w:rsidRPr="00BD47D4" w:rsidRDefault="00E905CD" w:rsidP="00E905CD">
      <w:pPr>
        <w:pStyle w:val="Texto"/>
        <w:spacing w:after="0" w:line="240" w:lineRule="exact"/>
        <w:rPr>
          <w:rFonts w:ascii="Soberana sans" w:hAnsi="Soberana sans"/>
          <w:sz w:val="22"/>
          <w:szCs w:val="22"/>
          <w:lang w:val="es-MX"/>
        </w:rPr>
      </w:pPr>
    </w:p>
    <w:p w:rsidR="00E905CD" w:rsidRPr="00BD47D4" w:rsidRDefault="00E905CD" w:rsidP="00E905CD">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 xml:space="preserve">CONTRATO </w:t>
      </w:r>
      <w:r w:rsidRPr="00BD47D4">
        <w:rPr>
          <w:rFonts w:ascii="Soberana sans" w:hAnsi="Soberana sans"/>
          <w:sz w:val="22"/>
          <w:szCs w:val="22"/>
          <w:lang w:val="es-MX"/>
        </w:rPr>
        <w:tab/>
        <w:t>TIPO DE INVERSION</w:t>
      </w:r>
      <w:r w:rsidRPr="00BD47D4">
        <w:rPr>
          <w:rFonts w:ascii="Soberana sans" w:hAnsi="Soberana sans"/>
          <w:sz w:val="22"/>
          <w:szCs w:val="22"/>
          <w:lang w:val="es-MX"/>
        </w:rPr>
        <w:tab/>
      </w:r>
      <w:r w:rsidRPr="00BD47D4">
        <w:rPr>
          <w:rFonts w:ascii="Soberana sans" w:hAnsi="Soberana sans"/>
          <w:sz w:val="22"/>
          <w:szCs w:val="22"/>
          <w:lang w:val="es-MX"/>
        </w:rPr>
        <w:tab/>
        <w:t>MONTO</w:t>
      </w:r>
      <w:r w:rsidRPr="00BD47D4">
        <w:rPr>
          <w:rFonts w:ascii="Soberana sans" w:hAnsi="Soberana sans"/>
          <w:sz w:val="22"/>
          <w:szCs w:val="22"/>
          <w:lang w:val="es-MX"/>
        </w:rPr>
        <w:tab/>
      </w:r>
      <w:r w:rsidRPr="00BD47D4">
        <w:rPr>
          <w:rFonts w:ascii="Soberana sans" w:hAnsi="Soberana sans"/>
          <w:sz w:val="22"/>
          <w:szCs w:val="22"/>
          <w:lang w:val="es-MX"/>
        </w:rPr>
        <w:tab/>
        <w:t>INSTITUCION</w:t>
      </w:r>
    </w:p>
    <w:p w:rsidR="00E905CD" w:rsidRPr="00BD47D4" w:rsidRDefault="00E905CD" w:rsidP="00E905CD">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 xml:space="preserve">0504139888 </w:t>
      </w:r>
      <w:r w:rsidRPr="00BD47D4">
        <w:rPr>
          <w:rFonts w:ascii="Soberana sans" w:hAnsi="Soberana sans"/>
          <w:sz w:val="22"/>
          <w:szCs w:val="22"/>
          <w:lang w:val="es-MX"/>
        </w:rPr>
        <w:tab/>
        <w:t>Fondo de Inversión General</w:t>
      </w:r>
      <w:r w:rsidRPr="00BD47D4">
        <w:rPr>
          <w:rFonts w:ascii="Soberana sans" w:hAnsi="Soberana sans"/>
          <w:sz w:val="22"/>
          <w:szCs w:val="22"/>
          <w:lang w:val="es-MX"/>
        </w:rPr>
        <w:tab/>
        <w:t xml:space="preserve">$ </w:t>
      </w:r>
      <w:r w:rsidRPr="00BD47D4">
        <w:rPr>
          <w:rFonts w:ascii="Soberana sans" w:hAnsi="Soberana sans" w:cs="Fixedsys"/>
          <w:color w:val="000000"/>
          <w:sz w:val="20"/>
        </w:rPr>
        <w:t>11´592,837.12</w:t>
      </w:r>
      <w:r w:rsidRPr="00BD47D4">
        <w:rPr>
          <w:rFonts w:ascii="Soberana sans" w:hAnsi="Soberana sans"/>
          <w:sz w:val="22"/>
          <w:szCs w:val="22"/>
          <w:lang w:val="es-MX"/>
        </w:rPr>
        <w:tab/>
        <w:t>BANCO MERCANTIL DEL NORTE S.A. INSTITUCION DE BANCA</w:t>
      </w:r>
    </w:p>
    <w:p w:rsidR="00E905CD" w:rsidRPr="00BD47D4" w:rsidRDefault="00E905CD" w:rsidP="00E905CD">
      <w:pPr>
        <w:pStyle w:val="Texto"/>
        <w:spacing w:after="0" w:line="240" w:lineRule="exact"/>
        <w:rPr>
          <w:rFonts w:ascii="Soberana sans" w:hAnsi="Soberana sans"/>
          <w:sz w:val="22"/>
          <w:szCs w:val="22"/>
          <w:lang w:val="es-MX"/>
        </w:rPr>
      </w:pPr>
    </w:p>
    <w:p w:rsidR="00E905CD" w:rsidRPr="00BD47D4" w:rsidRDefault="00E905CD" w:rsidP="00E905CD">
      <w:pPr>
        <w:pStyle w:val="ROMANOS"/>
        <w:tabs>
          <w:tab w:val="clear" w:pos="720"/>
          <w:tab w:val="left" w:pos="288"/>
        </w:tabs>
        <w:spacing w:after="0" w:line="240" w:lineRule="exact"/>
        <w:ind w:left="284" w:firstLine="4"/>
        <w:jc w:val="left"/>
        <w:rPr>
          <w:rFonts w:ascii="Soberana sans" w:hAnsi="Soberana sans"/>
          <w:sz w:val="22"/>
          <w:szCs w:val="22"/>
          <w:lang w:val="es-MX"/>
        </w:rPr>
      </w:pPr>
      <w:r w:rsidRPr="00BD47D4">
        <w:rPr>
          <w:rFonts w:ascii="Soberana sans" w:hAnsi="Soberana sans"/>
          <w:sz w:val="22"/>
          <w:szCs w:val="22"/>
          <w:lang w:val="es-MX"/>
        </w:rPr>
        <w:t xml:space="preserve">Para el registro de los intereses ganados por inversiones Financieras, se optó por política contable registrar el ingreso hasta el momento en que efectivamente sean depositados en la cuenta principal de gasto corriente. </w:t>
      </w:r>
    </w:p>
    <w:p w:rsidR="00E905CD" w:rsidRPr="00BD47D4" w:rsidRDefault="00E905CD" w:rsidP="00E905CD">
      <w:pPr>
        <w:pStyle w:val="ROMANOS"/>
        <w:spacing w:after="0" w:line="240" w:lineRule="exact"/>
        <w:rPr>
          <w:rFonts w:ascii="Soberana sans" w:hAnsi="Soberana sans"/>
          <w:b/>
          <w:sz w:val="22"/>
          <w:szCs w:val="22"/>
          <w:lang w:val="es-MX"/>
        </w:rPr>
      </w:pPr>
    </w:p>
    <w:p w:rsidR="00E905CD" w:rsidRPr="00BD47D4" w:rsidRDefault="00E905CD" w:rsidP="00E905CD">
      <w:pPr>
        <w:pStyle w:val="ROMANOS"/>
        <w:spacing w:after="0" w:line="240" w:lineRule="exact"/>
        <w:rPr>
          <w:rFonts w:ascii="Soberana sans" w:hAnsi="Soberana sans"/>
          <w:b/>
          <w:sz w:val="22"/>
          <w:szCs w:val="22"/>
          <w:lang w:val="es-MX"/>
        </w:rPr>
      </w:pPr>
    </w:p>
    <w:p w:rsidR="00E905CD" w:rsidRPr="00BD47D4" w:rsidRDefault="00E905CD" w:rsidP="00E905CD">
      <w:pPr>
        <w:pStyle w:val="ROMANOS"/>
        <w:spacing w:after="0" w:line="240" w:lineRule="exact"/>
        <w:rPr>
          <w:rFonts w:ascii="Soberana sans" w:hAnsi="Soberana sans"/>
          <w:b/>
          <w:sz w:val="22"/>
          <w:szCs w:val="22"/>
          <w:lang w:val="es-MX"/>
        </w:rPr>
      </w:pPr>
      <w:r w:rsidRPr="00BD47D4">
        <w:rPr>
          <w:rFonts w:ascii="Soberana sans" w:hAnsi="Soberana sans"/>
          <w:b/>
          <w:sz w:val="22"/>
          <w:szCs w:val="22"/>
          <w:lang w:val="es-MX"/>
        </w:rPr>
        <w:t>Bienes Muebles, Inmuebles e Intangibles</w:t>
      </w:r>
    </w:p>
    <w:p w:rsidR="00E905CD" w:rsidRPr="00BD47D4" w:rsidRDefault="00E905CD" w:rsidP="00E905CD">
      <w:pPr>
        <w:pStyle w:val="ROMANOS"/>
        <w:spacing w:after="0" w:line="240" w:lineRule="exact"/>
        <w:rPr>
          <w:rFonts w:ascii="Soberana sans" w:hAnsi="Soberana sans"/>
          <w:b/>
          <w:sz w:val="22"/>
          <w:szCs w:val="22"/>
          <w:lang w:val="es-MX"/>
        </w:rPr>
      </w:pPr>
    </w:p>
    <w:p w:rsidR="00E905CD" w:rsidRPr="00BD47D4" w:rsidRDefault="00E905CD" w:rsidP="00E905CD">
      <w:pPr>
        <w:pStyle w:val="ROMANOS"/>
        <w:tabs>
          <w:tab w:val="clear" w:pos="720"/>
          <w:tab w:val="left" w:pos="284"/>
        </w:tabs>
        <w:spacing w:after="0" w:line="240" w:lineRule="exact"/>
        <w:ind w:left="284" w:firstLine="4"/>
        <w:rPr>
          <w:rFonts w:ascii="Soberana sans" w:hAnsi="Soberana sans"/>
          <w:sz w:val="22"/>
          <w:szCs w:val="22"/>
          <w:lang w:val="es-MX"/>
        </w:rPr>
      </w:pPr>
      <w:r w:rsidRPr="00BD47D4">
        <w:rPr>
          <w:rFonts w:ascii="Soberana sans" w:hAnsi="Soberana sans"/>
          <w:sz w:val="22"/>
          <w:szCs w:val="22"/>
          <w:lang w:val="es-MX"/>
        </w:rPr>
        <w:t>Se realizaron los registros contables en base a las normas de la CONAC; así como el levantamiento físico de inventarios de bienes al 31 de Marzo de 2019. Quedando como a continuación se detalla:</w:t>
      </w:r>
    </w:p>
    <w:p w:rsidR="00E905CD" w:rsidRPr="00BD47D4" w:rsidRDefault="00E905CD" w:rsidP="00E905CD">
      <w:pPr>
        <w:pStyle w:val="ROMANOS"/>
        <w:tabs>
          <w:tab w:val="clear" w:pos="720"/>
          <w:tab w:val="left" w:pos="284"/>
        </w:tabs>
        <w:spacing w:after="0" w:line="240" w:lineRule="exact"/>
        <w:ind w:left="284" w:firstLine="4"/>
        <w:rPr>
          <w:rFonts w:ascii="Soberana sans" w:hAnsi="Soberana sans"/>
          <w:sz w:val="22"/>
          <w:szCs w:val="22"/>
          <w:lang w:val="es-MX"/>
        </w:rPr>
      </w:pPr>
    </w:p>
    <w:tbl>
      <w:tblPr>
        <w:tblW w:w="10520" w:type="dxa"/>
        <w:tblInd w:w="70" w:type="dxa"/>
        <w:tblCellMar>
          <w:left w:w="70" w:type="dxa"/>
          <w:right w:w="70" w:type="dxa"/>
        </w:tblCellMar>
        <w:tblLook w:val="04A0" w:firstRow="1" w:lastRow="0" w:firstColumn="1" w:lastColumn="0" w:noHBand="0" w:noVBand="1"/>
      </w:tblPr>
      <w:tblGrid>
        <w:gridCol w:w="880"/>
        <w:gridCol w:w="7780"/>
        <w:gridCol w:w="1860"/>
      </w:tblGrid>
      <w:tr w:rsidR="00E905CD" w:rsidRPr="00BD47D4" w:rsidTr="00AD7039">
        <w:trPr>
          <w:trHeight w:val="300"/>
        </w:trPr>
        <w:tc>
          <w:tcPr>
            <w:tcW w:w="88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b/>
                <w:bCs/>
                <w:color w:val="000000"/>
                <w:sz w:val="16"/>
                <w:szCs w:val="16"/>
              </w:rPr>
            </w:pPr>
            <w:r w:rsidRPr="00BD47D4">
              <w:rPr>
                <w:rFonts w:ascii="Soberana sans" w:eastAsia="Times New Roman" w:hAnsi="Soberana sans" w:cs="Calibri"/>
                <w:b/>
                <w:bCs/>
                <w:color w:val="000000"/>
                <w:sz w:val="16"/>
                <w:szCs w:val="16"/>
              </w:rPr>
              <w:t>1.2.5</w:t>
            </w:r>
          </w:p>
        </w:tc>
        <w:tc>
          <w:tcPr>
            <w:tcW w:w="778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jc w:val="center"/>
              <w:rPr>
                <w:rFonts w:ascii="Soberana sans" w:eastAsia="Times New Roman" w:hAnsi="Soberana sans" w:cs="Calibri"/>
                <w:b/>
                <w:bCs/>
                <w:color w:val="000000"/>
                <w:sz w:val="16"/>
                <w:szCs w:val="16"/>
              </w:rPr>
            </w:pPr>
            <w:r w:rsidRPr="00BD47D4">
              <w:rPr>
                <w:rFonts w:ascii="Soberana sans" w:eastAsia="Times New Roman" w:hAnsi="Soberana sans" w:cs="Calibri"/>
                <w:b/>
                <w:bCs/>
                <w:color w:val="000000"/>
                <w:sz w:val="16"/>
                <w:szCs w:val="16"/>
              </w:rPr>
              <w:t>TOTAL BIENES INMUEBLES</w:t>
            </w:r>
          </w:p>
        </w:tc>
        <w:tc>
          <w:tcPr>
            <w:tcW w:w="1860" w:type="dxa"/>
            <w:tcBorders>
              <w:left w:val="nil"/>
              <w:right w:val="nil"/>
            </w:tcBorders>
            <w:shd w:val="clear" w:color="auto" w:fill="auto"/>
            <w:noWrap/>
            <w:vAlign w:val="bottom"/>
            <w:hideMark/>
          </w:tcPr>
          <w:p w:rsidR="00E905CD" w:rsidRPr="00BD47D4" w:rsidRDefault="00E905CD" w:rsidP="00AD7039">
            <w:pPr>
              <w:spacing w:after="0" w:line="240" w:lineRule="auto"/>
              <w:jc w:val="right"/>
              <w:rPr>
                <w:rFonts w:ascii="Soberana sans" w:eastAsia="Times New Roman" w:hAnsi="Soberana sans" w:cs="Calibri"/>
                <w:b/>
                <w:bCs/>
                <w:color w:val="000000"/>
                <w:sz w:val="16"/>
                <w:szCs w:val="16"/>
              </w:rPr>
            </w:pPr>
            <w:r w:rsidRPr="00BD47D4">
              <w:rPr>
                <w:rFonts w:ascii="Soberana sans" w:eastAsia="Times New Roman" w:hAnsi="Soberana sans" w:cs="Calibri"/>
                <w:b/>
                <w:bCs/>
                <w:color w:val="000000"/>
                <w:sz w:val="16"/>
                <w:szCs w:val="16"/>
              </w:rPr>
              <w:t>1´405,491.76</w:t>
            </w:r>
          </w:p>
        </w:tc>
      </w:tr>
      <w:tr w:rsidR="00E905CD" w:rsidRPr="00BD47D4" w:rsidTr="00AD7039">
        <w:trPr>
          <w:trHeight w:val="300"/>
        </w:trPr>
        <w:tc>
          <w:tcPr>
            <w:tcW w:w="88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b/>
                <w:bCs/>
                <w:color w:val="000000"/>
                <w:sz w:val="16"/>
                <w:szCs w:val="16"/>
              </w:rPr>
            </w:pPr>
            <w:r w:rsidRPr="00BD47D4">
              <w:rPr>
                <w:rFonts w:ascii="Soberana sans" w:eastAsia="Times New Roman" w:hAnsi="Soberana sans" w:cs="Calibri"/>
                <w:b/>
                <w:bCs/>
                <w:color w:val="000000"/>
                <w:sz w:val="16"/>
                <w:szCs w:val="16"/>
              </w:rPr>
              <w:t>1.2.5</w:t>
            </w:r>
          </w:p>
        </w:tc>
        <w:tc>
          <w:tcPr>
            <w:tcW w:w="778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jc w:val="center"/>
              <w:rPr>
                <w:rFonts w:ascii="Soberana sans" w:eastAsia="Times New Roman" w:hAnsi="Soberana sans" w:cs="Calibri"/>
                <w:b/>
                <w:bCs/>
                <w:color w:val="000000"/>
                <w:sz w:val="16"/>
                <w:szCs w:val="16"/>
              </w:rPr>
            </w:pPr>
            <w:r w:rsidRPr="00BD47D4">
              <w:rPr>
                <w:rFonts w:ascii="Soberana sans" w:eastAsia="Times New Roman" w:hAnsi="Soberana sans" w:cs="Calibri"/>
                <w:b/>
                <w:bCs/>
                <w:color w:val="000000"/>
                <w:sz w:val="16"/>
                <w:szCs w:val="16"/>
              </w:rPr>
              <w:t>TOTAL BIENES MUEBLES</w:t>
            </w:r>
          </w:p>
        </w:tc>
        <w:tc>
          <w:tcPr>
            <w:tcW w:w="1860" w:type="dxa"/>
            <w:tcBorders>
              <w:left w:val="nil"/>
              <w:right w:val="nil"/>
            </w:tcBorders>
            <w:shd w:val="clear" w:color="auto" w:fill="auto"/>
            <w:noWrap/>
            <w:vAlign w:val="bottom"/>
            <w:hideMark/>
          </w:tcPr>
          <w:p w:rsidR="00E905CD" w:rsidRPr="00BD47D4" w:rsidRDefault="00E905CD" w:rsidP="00AD7039">
            <w:pPr>
              <w:spacing w:after="0" w:line="240" w:lineRule="auto"/>
              <w:jc w:val="right"/>
              <w:rPr>
                <w:rFonts w:ascii="Soberana sans" w:eastAsia="Times New Roman" w:hAnsi="Soberana sans" w:cs="Calibri"/>
                <w:b/>
                <w:bCs/>
                <w:color w:val="000000"/>
                <w:sz w:val="16"/>
                <w:szCs w:val="16"/>
              </w:rPr>
            </w:pPr>
            <w:r w:rsidRPr="00BD47D4">
              <w:rPr>
                <w:rFonts w:ascii="Soberana sans" w:eastAsia="Times New Roman" w:hAnsi="Soberana sans" w:cs="Calibri"/>
                <w:b/>
                <w:bCs/>
                <w:color w:val="000000"/>
                <w:sz w:val="16"/>
                <w:szCs w:val="16"/>
              </w:rPr>
              <w:t>16´110,603.79</w:t>
            </w:r>
          </w:p>
        </w:tc>
      </w:tr>
      <w:tr w:rsidR="00E905CD" w:rsidRPr="00BD47D4" w:rsidTr="00AD7039">
        <w:trPr>
          <w:trHeight w:val="300"/>
        </w:trPr>
        <w:tc>
          <w:tcPr>
            <w:tcW w:w="88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b/>
                <w:bCs/>
                <w:color w:val="000000"/>
                <w:sz w:val="16"/>
                <w:szCs w:val="16"/>
              </w:rPr>
            </w:pPr>
            <w:r w:rsidRPr="00BD47D4">
              <w:rPr>
                <w:rFonts w:ascii="Soberana sans" w:eastAsia="Times New Roman" w:hAnsi="Soberana sans" w:cs="Calibri"/>
                <w:b/>
                <w:bCs/>
                <w:color w:val="000000"/>
                <w:sz w:val="16"/>
                <w:szCs w:val="16"/>
              </w:rPr>
              <w:t>1.2.5</w:t>
            </w:r>
          </w:p>
        </w:tc>
        <w:tc>
          <w:tcPr>
            <w:tcW w:w="778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jc w:val="center"/>
              <w:rPr>
                <w:rFonts w:ascii="Soberana sans" w:eastAsia="Times New Roman" w:hAnsi="Soberana sans" w:cs="Calibri"/>
                <w:b/>
                <w:bCs/>
                <w:color w:val="000000"/>
                <w:sz w:val="16"/>
                <w:szCs w:val="16"/>
              </w:rPr>
            </w:pPr>
            <w:r w:rsidRPr="00BD47D4">
              <w:rPr>
                <w:rFonts w:ascii="Soberana sans" w:eastAsia="Times New Roman" w:hAnsi="Soberana sans" w:cs="Calibri"/>
                <w:b/>
                <w:bCs/>
                <w:color w:val="000000"/>
                <w:sz w:val="16"/>
                <w:szCs w:val="16"/>
              </w:rPr>
              <w:t>TOTAL ACTIVOS INTANGIBLES</w:t>
            </w:r>
          </w:p>
        </w:tc>
        <w:tc>
          <w:tcPr>
            <w:tcW w:w="1860" w:type="dxa"/>
            <w:tcBorders>
              <w:left w:val="nil"/>
              <w:right w:val="nil"/>
            </w:tcBorders>
            <w:shd w:val="clear" w:color="auto" w:fill="auto"/>
            <w:noWrap/>
            <w:vAlign w:val="bottom"/>
            <w:hideMark/>
          </w:tcPr>
          <w:p w:rsidR="00E905CD" w:rsidRPr="00BD47D4" w:rsidRDefault="00E905CD" w:rsidP="00AD7039">
            <w:pPr>
              <w:spacing w:after="0" w:line="240" w:lineRule="auto"/>
              <w:jc w:val="right"/>
              <w:rPr>
                <w:rFonts w:ascii="Soberana sans" w:eastAsia="Times New Roman" w:hAnsi="Soberana sans" w:cs="Calibri"/>
                <w:b/>
                <w:bCs/>
                <w:color w:val="000000"/>
                <w:sz w:val="16"/>
                <w:szCs w:val="16"/>
              </w:rPr>
            </w:pPr>
            <w:r w:rsidRPr="00BD47D4">
              <w:rPr>
                <w:rFonts w:ascii="Soberana sans" w:eastAsia="Times New Roman" w:hAnsi="Soberana sans" w:cs="Calibri"/>
                <w:b/>
                <w:bCs/>
                <w:color w:val="000000"/>
                <w:sz w:val="16"/>
                <w:szCs w:val="16"/>
              </w:rPr>
              <w:t>271,965.34</w:t>
            </w:r>
          </w:p>
        </w:tc>
      </w:tr>
    </w:tbl>
    <w:p w:rsidR="00E905CD" w:rsidRPr="00BD47D4" w:rsidRDefault="00E905CD" w:rsidP="00E905CD">
      <w:pPr>
        <w:pStyle w:val="ROMANOS"/>
        <w:tabs>
          <w:tab w:val="clear" w:pos="720"/>
          <w:tab w:val="left" w:pos="284"/>
        </w:tabs>
        <w:spacing w:after="0" w:line="240" w:lineRule="exact"/>
        <w:ind w:left="284" w:firstLine="4"/>
        <w:rPr>
          <w:rFonts w:ascii="Soberana sans" w:hAnsi="Soberana sans"/>
          <w:sz w:val="22"/>
          <w:szCs w:val="22"/>
          <w:lang w:val="es-MX"/>
        </w:rPr>
      </w:pPr>
    </w:p>
    <w:p w:rsidR="00E905CD" w:rsidRPr="00BD47D4" w:rsidRDefault="00E905CD" w:rsidP="00E905CD">
      <w:pPr>
        <w:pStyle w:val="ROMANOS"/>
        <w:tabs>
          <w:tab w:val="clear" w:pos="720"/>
          <w:tab w:val="left" w:pos="284"/>
        </w:tabs>
        <w:spacing w:after="0" w:line="240" w:lineRule="exact"/>
        <w:ind w:left="284" w:firstLine="4"/>
        <w:rPr>
          <w:rFonts w:ascii="Soberana sans" w:hAnsi="Soberana sans"/>
          <w:sz w:val="22"/>
          <w:szCs w:val="22"/>
          <w:lang w:val="es-MX"/>
        </w:rPr>
      </w:pPr>
    </w:p>
    <w:tbl>
      <w:tblPr>
        <w:tblW w:w="10560" w:type="dxa"/>
        <w:tblInd w:w="70" w:type="dxa"/>
        <w:tblCellMar>
          <w:left w:w="70" w:type="dxa"/>
          <w:right w:w="70" w:type="dxa"/>
        </w:tblCellMar>
        <w:tblLook w:val="04A0" w:firstRow="1" w:lastRow="0" w:firstColumn="1" w:lastColumn="0" w:noHBand="0" w:noVBand="1"/>
      </w:tblPr>
      <w:tblGrid>
        <w:gridCol w:w="920"/>
        <w:gridCol w:w="7780"/>
        <w:gridCol w:w="1860"/>
      </w:tblGrid>
      <w:tr w:rsidR="00E905CD" w:rsidRPr="00BD47D4" w:rsidTr="00AD7039">
        <w:trPr>
          <w:trHeight w:val="300"/>
        </w:trPr>
        <w:tc>
          <w:tcPr>
            <w:tcW w:w="92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jc w:val="center"/>
              <w:rPr>
                <w:rFonts w:ascii="Soberana sans" w:eastAsia="Times New Roman" w:hAnsi="Soberana sans" w:cs="Calibri"/>
                <w:b/>
                <w:bCs/>
                <w:color w:val="000000"/>
                <w:sz w:val="16"/>
                <w:szCs w:val="16"/>
              </w:rPr>
            </w:pPr>
            <w:r w:rsidRPr="00BD47D4">
              <w:rPr>
                <w:rFonts w:ascii="Soberana sans" w:eastAsia="Times New Roman" w:hAnsi="Soberana sans" w:cs="Calibri"/>
                <w:b/>
                <w:bCs/>
                <w:color w:val="000000"/>
                <w:sz w:val="16"/>
                <w:szCs w:val="16"/>
              </w:rPr>
              <w:t xml:space="preserve">CUENTA </w:t>
            </w:r>
          </w:p>
        </w:tc>
        <w:tc>
          <w:tcPr>
            <w:tcW w:w="778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jc w:val="center"/>
              <w:rPr>
                <w:rFonts w:ascii="Soberana sans" w:eastAsia="Times New Roman" w:hAnsi="Soberana sans" w:cs="Calibri"/>
                <w:b/>
                <w:bCs/>
                <w:color w:val="000000"/>
                <w:sz w:val="16"/>
                <w:szCs w:val="16"/>
              </w:rPr>
            </w:pPr>
            <w:r w:rsidRPr="00BD47D4">
              <w:rPr>
                <w:rFonts w:ascii="Soberana sans" w:eastAsia="Times New Roman" w:hAnsi="Soberana sans" w:cs="Calibri"/>
                <w:b/>
                <w:bCs/>
                <w:color w:val="000000"/>
                <w:sz w:val="16"/>
                <w:szCs w:val="16"/>
              </w:rPr>
              <w:t xml:space="preserve">CONCEPTO </w:t>
            </w:r>
          </w:p>
        </w:tc>
        <w:tc>
          <w:tcPr>
            <w:tcW w:w="186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jc w:val="center"/>
              <w:rPr>
                <w:rFonts w:ascii="Soberana sans" w:eastAsia="Times New Roman" w:hAnsi="Soberana sans" w:cs="Calibri"/>
                <w:b/>
                <w:bCs/>
                <w:color w:val="000000"/>
                <w:sz w:val="16"/>
                <w:szCs w:val="16"/>
              </w:rPr>
            </w:pPr>
            <w:r w:rsidRPr="00BD47D4">
              <w:rPr>
                <w:rFonts w:ascii="Soberana sans" w:eastAsia="Times New Roman" w:hAnsi="Soberana sans" w:cs="Calibri"/>
                <w:b/>
                <w:bCs/>
                <w:color w:val="000000"/>
                <w:sz w:val="16"/>
                <w:szCs w:val="16"/>
              </w:rPr>
              <w:t xml:space="preserve">IMPORTE </w:t>
            </w:r>
          </w:p>
        </w:tc>
      </w:tr>
      <w:tr w:rsidR="00E905CD" w:rsidRPr="00BD47D4" w:rsidTr="00AD7039">
        <w:trPr>
          <w:trHeight w:val="300"/>
        </w:trPr>
        <w:tc>
          <w:tcPr>
            <w:tcW w:w="92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b/>
                <w:bCs/>
                <w:color w:val="000000"/>
                <w:sz w:val="16"/>
                <w:szCs w:val="16"/>
              </w:rPr>
            </w:pPr>
            <w:r w:rsidRPr="00BD47D4">
              <w:rPr>
                <w:rFonts w:ascii="Soberana sans" w:eastAsia="Times New Roman" w:hAnsi="Soberana sans" w:cs="Calibri"/>
                <w:b/>
                <w:bCs/>
                <w:color w:val="000000"/>
                <w:sz w:val="16"/>
                <w:szCs w:val="16"/>
              </w:rPr>
              <w:t>1.2.3</w:t>
            </w:r>
          </w:p>
        </w:tc>
        <w:tc>
          <w:tcPr>
            <w:tcW w:w="778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b/>
                <w:bCs/>
                <w:color w:val="000000"/>
                <w:sz w:val="16"/>
                <w:szCs w:val="16"/>
              </w:rPr>
            </w:pPr>
            <w:r w:rsidRPr="00BD47D4">
              <w:rPr>
                <w:rFonts w:ascii="Soberana sans" w:eastAsia="Times New Roman" w:hAnsi="Soberana sans" w:cs="Calibri"/>
                <w:b/>
                <w:bCs/>
                <w:color w:val="000000"/>
                <w:sz w:val="16"/>
                <w:szCs w:val="16"/>
              </w:rPr>
              <w:t>BIENES INMUEBLES, INFRAESTRUCTURA Y CONSTRUCCIONES EN PROCESO:</w:t>
            </w:r>
          </w:p>
        </w:tc>
        <w:tc>
          <w:tcPr>
            <w:tcW w:w="186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b/>
                <w:bCs/>
                <w:color w:val="000000"/>
                <w:sz w:val="16"/>
                <w:szCs w:val="16"/>
              </w:rPr>
            </w:pPr>
          </w:p>
        </w:tc>
      </w:tr>
      <w:tr w:rsidR="00E905CD" w:rsidRPr="00BD47D4" w:rsidTr="00AD7039">
        <w:trPr>
          <w:trHeight w:val="300"/>
        </w:trPr>
        <w:tc>
          <w:tcPr>
            <w:tcW w:w="92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color w:val="000000"/>
                <w:sz w:val="16"/>
                <w:szCs w:val="16"/>
              </w:rPr>
            </w:pPr>
            <w:r w:rsidRPr="00BD47D4">
              <w:rPr>
                <w:rFonts w:ascii="Soberana sans" w:eastAsia="Times New Roman" w:hAnsi="Soberana sans" w:cs="Calibri"/>
                <w:color w:val="000000"/>
                <w:sz w:val="16"/>
                <w:szCs w:val="16"/>
              </w:rPr>
              <w:t>1.2.3.3</w:t>
            </w:r>
          </w:p>
        </w:tc>
        <w:tc>
          <w:tcPr>
            <w:tcW w:w="778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color w:val="000000"/>
                <w:sz w:val="16"/>
                <w:szCs w:val="16"/>
              </w:rPr>
            </w:pPr>
            <w:r w:rsidRPr="00BD47D4">
              <w:rPr>
                <w:rFonts w:ascii="Soberana sans" w:eastAsia="Times New Roman" w:hAnsi="Soberana sans" w:cs="Calibri"/>
                <w:color w:val="000000"/>
                <w:sz w:val="16"/>
                <w:szCs w:val="16"/>
              </w:rPr>
              <w:t>EDIFICIOS NO HABITACIONALES</w:t>
            </w:r>
          </w:p>
        </w:tc>
        <w:tc>
          <w:tcPr>
            <w:tcW w:w="186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jc w:val="right"/>
              <w:rPr>
                <w:rFonts w:ascii="Soberana sans" w:eastAsia="Times New Roman" w:hAnsi="Soberana sans" w:cs="Calibri"/>
                <w:color w:val="000000"/>
                <w:sz w:val="16"/>
                <w:szCs w:val="16"/>
              </w:rPr>
            </w:pPr>
            <w:r w:rsidRPr="00BD47D4">
              <w:rPr>
                <w:rFonts w:ascii="Soberana sans" w:eastAsia="Times New Roman" w:hAnsi="Soberana sans" w:cs="Calibri"/>
                <w:color w:val="000000"/>
                <w:sz w:val="16"/>
                <w:szCs w:val="16"/>
              </w:rPr>
              <w:t>1,405,491.76</w:t>
            </w:r>
          </w:p>
        </w:tc>
      </w:tr>
      <w:tr w:rsidR="00E905CD" w:rsidRPr="00BD47D4" w:rsidTr="00AD7039">
        <w:trPr>
          <w:trHeight w:val="300"/>
        </w:trPr>
        <w:tc>
          <w:tcPr>
            <w:tcW w:w="92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jc w:val="right"/>
              <w:rPr>
                <w:rFonts w:ascii="Soberana sans" w:eastAsia="Times New Roman" w:hAnsi="Soberana sans" w:cs="Calibri"/>
                <w:color w:val="000000"/>
                <w:sz w:val="16"/>
                <w:szCs w:val="16"/>
              </w:rPr>
            </w:pPr>
          </w:p>
        </w:tc>
        <w:tc>
          <w:tcPr>
            <w:tcW w:w="778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b/>
                <w:bCs/>
                <w:color w:val="000000"/>
                <w:sz w:val="16"/>
                <w:szCs w:val="16"/>
              </w:rPr>
            </w:pPr>
            <w:r w:rsidRPr="00BD47D4">
              <w:rPr>
                <w:rFonts w:ascii="Soberana sans" w:eastAsia="Times New Roman" w:hAnsi="Soberana sans" w:cs="Calibri"/>
                <w:b/>
                <w:bCs/>
                <w:color w:val="000000"/>
                <w:sz w:val="16"/>
                <w:szCs w:val="16"/>
              </w:rPr>
              <w:t>TOTAL BIENES INMUEBLES, INFRAESTRUCTURA Y CONSTRUCCIONES EN PROCESO</w:t>
            </w:r>
          </w:p>
        </w:tc>
        <w:tc>
          <w:tcPr>
            <w:tcW w:w="1860" w:type="dxa"/>
            <w:tcBorders>
              <w:top w:val="single" w:sz="4" w:space="0" w:color="auto"/>
              <w:left w:val="nil"/>
              <w:bottom w:val="single" w:sz="4" w:space="0" w:color="auto"/>
              <w:right w:val="nil"/>
            </w:tcBorders>
            <w:shd w:val="clear" w:color="auto" w:fill="auto"/>
            <w:noWrap/>
            <w:vAlign w:val="bottom"/>
            <w:hideMark/>
          </w:tcPr>
          <w:p w:rsidR="00E905CD" w:rsidRPr="00BD47D4" w:rsidRDefault="00E905CD" w:rsidP="00AD7039">
            <w:pPr>
              <w:spacing w:after="0" w:line="240" w:lineRule="auto"/>
              <w:jc w:val="right"/>
              <w:rPr>
                <w:rFonts w:ascii="Soberana sans" w:eastAsia="Times New Roman" w:hAnsi="Soberana sans" w:cs="Calibri"/>
                <w:b/>
                <w:bCs/>
                <w:color w:val="000000"/>
                <w:sz w:val="16"/>
                <w:szCs w:val="16"/>
              </w:rPr>
            </w:pPr>
            <w:r w:rsidRPr="00BD47D4">
              <w:rPr>
                <w:rFonts w:ascii="Soberana sans" w:eastAsia="Times New Roman" w:hAnsi="Soberana sans" w:cs="Calibri"/>
                <w:b/>
                <w:bCs/>
                <w:color w:val="000000"/>
                <w:sz w:val="16"/>
                <w:szCs w:val="16"/>
              </w:rPr>
              <w:t>1,405,491.76</w:t>
            </w:r>
          </w:p>
        </w:tc>
      </w:tr>
      <w:tr w:rsidR="00E905CD" w:rsidRPr="00BD47D4" w:rsidTr="00AD7039">
        <w:trPr>
          <w:trHeight w:val="300"/>
        </w:trPr>
        <w:tc>
          <w:tcPr>
            <w:tcW w:w="92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jc w:val="right"/>
              <w:rPr>
                <w:rFonts w:ascii="Soberana sans" w:eastAsia="Times New Roman" w:hAnsi="Soberana sans" w:cs="Calibri"/>
                <w:b/>
                <w:bCs/>
                <w:color w:val="000000"/>
                <w:sz w:val="16"/>
                <w:szCs w:val="16"/>
              </w:rPr>
            </w:pPr>
          </w:p>
        </w:tc>
        <w:tc>
          <w:tcPr>
            <w:tcW w:w="778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Times New Roman"/>
                <w:sz w:val="16"/>
                <w:szCs w:val="16"/>
              </w:rPr>
            </w:pPr>
          </w:p>
        </w:tc>
        <w:tc>
          <w:tcPr>
            <w:tcW w:w="186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Times New Roman"/>
                <w:sz w:val="16"/>
                <w:szCs w:val="16"/>
              </w:rPr>
            </w:pPr>
          </w:p>
        </w:tc>
      </w:tr>
      <w:tr w:rsidR="00E905CD" w:rsidRPr="00BD47D4" w:rsidTr="00AD7039">
        <w:trPr>
          <w:trHeight w:val="300"/>
        </w:trPr>
        <w:tc>
          <w:tcPr>
            <w:tcW w:w="92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b/>
                <w:bCs/>
                <w:color w:val="000000"/>
                <w:sz w:val="16"/>
                <w:szCs w:val="16"/>
              </w:rPr>
            </w:pPr>
            <w:r w:rsidRPr="00BD47D4">
              <w:rPr>
                <w:rFonts w:ascii="Soberana sans" w:eastAsia="Times New Roman" w:hAnsi="Soberana sans" w:cs="Calibri"/>
                <w:b/>
                <w:bCs/>
                <w:color w:val="000000"/>
                <w:sz w:val="16"/>
                <w:szCs w:val="16"/>
              </w:rPr>
              <w:t>1.2.4</w:t>
            </w:r>
          </w:p>
        </w:tc>
        <w:tc>
          <w:tcPr>
            <w:tcW w:w="778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b/>
                <w:bCs/>
                <w:color w:val="000000"/>
                <w:sz w:val="16"/>
                <w:szCs w:val="16"/>
              </w:rPr>
            </w:pPr>
            <w:r w:rsidRPr="00BD47D4">
              <w:rPr>
                <w:rFonts w:ascii="Soberana sans" w:eastAsia="Times New Roman" w:hAnsi="Soberana sans" w:cs="Calibri"/>
                <w:b/>
                <w:bCs/>
                <w:color w:val="000000"/>
                <w:sz w:val="16"/>
                <w:szCs w:val="16"/>
              </w:rPr>
              <w:t>BIENES MUEBLES:</w:t>
            </w:r>
          </w:p>
        </w:tc>
        <w:tc>
          <w:tcPr>
            <w:tcW w:w="186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b/>
                <w:bCs/>
                <w:color w:val="000000"/>
                <w:sz w:val="16"/>
                <w:szCs w:val="16"/>
              </w:rPr>
            </w:pPr>
          </w:p>
        </w:tc>
      </w:tr>
      <w:tr w:rsidR="00E905CD" w:rsidRPr="00BD47D4" w:rsidTr="00AD7039">
        <w:trPr>
          <w:trHeight w:val="300"/>
        </w:trPr>
        <w:tc>
          <w:tcPr>
            <w:tcW w:w="92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b/>
                <w:bCs/>
                <w:color w:val="000000"/>
                <w:sz w:val="16"/>
                <w:szCs w:val="16"/>
              </w:rPr>
            </w:pPr>
            <w:r w:rsidRPr="00BD47D4">
              <w:rPr>
                <w:rFonts w:ascii="Soberana sans" w:eastAsia="Times New Roman" w:hAnsi="Soberana sans" w:cs="Calibri"/>
                <w:b/>
                <w:bCs/>
                <w:color w:val="000000"/>
                <w:sz w:val="16"/>
                <w:szCs w:val="16"/>
              </w:rPr>
              <w:t>1.2.4.1</w:t>
            </w:r>
          </w:p>
        </w:tc>
        <w:tc>
          <w:tcPr>
            <w:tcW w:w="778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b/>
                <w:bCs/>
                <w:color w:val="000000"/>
                <w:sz w:val="16"/>
                <w:szCs w:val="16"/>
              </w:rPr>
            </w:pPr>
            <w:r w:rsidRPr="00BD47D4">
              <w:rPr>
                <w:rFonts w:ascii="Soberana sans" w:eastAsia="Times New Roman" w:hAnsi="Soberana sans" w:cs="Calibri"/>
                <w:b/>
                <w:bCs/>
                <w:color w:val="000000"/>
                <w:sz w:val="16"/>
                <w:szCs w:val="16"/>
              </w:rPr>
              <w:t>MOBILIARIO Y EQUIPO DE ADMINISTRACIÓN:</w:t>
            </w:r>
          </w:p>
        </w:tc>
        <w:tc>
          <w:tcPr>
            <w:tcW w:w="186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b/>
                <w:bCs/>
                <w:color w:val="000000"/>
                <w:sz w:val="16"/>
                <w:szCs w:val="16"/>
              </w:rPr>
            </w:pPr>
          </w:p>
        </w:tc>
      </w:tr>
      <w:tr w:rsidR="00E905CD" w:rsidRPr="00BD47D4" w:rsidTr="00AD7039">
        <w:trPr>
          <w:trHeight w:val="300"/>
        </w:trPr>
        <w:tc>
          <w:tcPr>
            <w:tcW w:w="92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color w:val="000000"/>
                <w:sz w:val="16"/>
                <w:szCs w:val="16"/>
              </w:rPr>
            </w:pPr>
            <w:r w:rsidRPr="00BD47D4">
              <w:rPr>
                <w:rFonts w:ascii="Soberana sans" w:eastAsia="Times New Roman" w:hAnsi="Soberana sans" w:cs="Calibri"/>
                <w:color w:val="000000"/>
                <w:sz w:val="16"/>
                <w:szCs w:val="16"/>
              </w:rPr>
              <w:t>1.2.4.1.1</w:t>
            </w:r>
          </w:p>
        </w:tc>
        <w:tc>
          <w:tcPr>
            <w:tcW w:w="778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color w:val="000000"/>
                <w:sz w:val="16"/>
                <w:szCs w:val="16"/>
              </w:rPr>
            </w:pPr>
            <w:r w:rsidRPr="00BD47D4">
              <w:rPr>
                <w:rFonts w:ascii="Soberana sans" w:eastAsia="Times New Roman" w:hAnsi="Soberana sans" w:cs="Calibri"/>
                <w:color w:val="000000"/>
                <w:sz w:val="16"/>
                <w:szCs w:val="16"/>
              </w:rPr>
              <w:t>MUEBLES DE OFICINA Y ESTANTERÍA</w:t>
            </w:r>
          </w:p>
        </w:tc>
        <w:tc>
          <w:tcPr>
            <w:tcW w:w="186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jc w:val="right"/>
              <w:rPr>
                <w:rFonts w:ascii="Soberana sans" w:eastAsia="Times New Roman" w:hAnsi="Soberana sans" w:cs="Calibri"/>
                <w:color w:val="000000"/>
                <w:sz w:val="16"/>
                <w:szCs w:val="16"/>
              </w:rPr>
            </w:pPr>
            <w:r w:rsidRPr="00BD47D4">
              <w:rPr>
                <w:rFonts w:ascii="Soberana sans" w:eastAsia="Times New Roman" w:hAnsi="Soberana sans" w:cs="Calibri"/>
                <w:color w:val="000000"/>
                <w:sz w:val="16"/>
                <w:szCs w:val="16"/>
              </w:rPr>
              <w:t>5,361,344.89</w:t>
            </w:r>
          </w:p>
        </w:tc>
      </w:tr>
      <w:tr w:rsidR="00E905CD" w:rsidRPr="00BD47D4" w:rsidTr="00AD7039">
        <w:trPr>
          <w:trHeight w:val="300"/>
        </w:trPr>
        <w:tc>
          <w:tcPr>
            <w:tcW w:w="92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color w:val="000000"/>
                <w:sz w:val="16"/>
                <w:szCs w:val="16"/>
              </w:rPr>
            </w:pPr>
            <w:r w:rsidRPr="00BD47D4">
              <w:rPr>
                <w:rFonts w:ascii="Soberana sans" w:eastAsia="Times New Roman" w:hAnsi="Soberana sans" w:cs="Calibri"/>
                <w:color w:val="000000"/>
                <w:sz w:val="16"/>
                <w:szCs w:val="16"/>
              </w:rPr>
              <w:t>1.2.4.1.2</w:t>
            </w:r>
          </w:p>
        </w:tc>
        <w:tc>
          <w:tcPr>
            <w:tcW w:w="778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color w:val="000000"/>
                <w:sz w:val="16"/>
                <w:szCs w:val="16"/>
              </w:rPr>
            </w:pPr>
            <w:r w:rsidRPr="00BD47D4">
              <w:rPr>
                <w:rFonts w:ascii="Soberana sans" w:eastAsia="Times New Roman" w:hAnsi="Soberana sans" w:cs="Calibri"/>
                <w:color w:val="000000"/>
                <w:sz w:val="16"/>
                <w:szCs w:val="16"/>
              </w:rPr>
              <w:t>MUEBLES, EXCEPTO DE OFICINA Y ESTANTERÍA</w:t>
            </w:r>
          </w:p>
        </w:tc>
        <w:tc>
          <w:tcPr>
            <w:tcW w:w="186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jc w:val="right"/>
              <w:rPr>
                <w:rFonts w:ascii="Soberana sans" w:eastAsia="Times New Roman" w:hAnsi="Soberana sans" w:cs="Calibri"/>
                <w:color w:val="000000"/>
                <w:sz w:val="16"/>
                <w:szCs w:val="16"/>
              </w:rPr>
            </w:pPr>
            <w:r w:rsidRPr="00BD47D4">
              <w:rPr>
                <w:rFonts w:ascii="Soberana sans" w:eastAsia="Times New Roman" w:hAnsi="Soberana sans" w:cs="Calibri"/>
                <w:color w:val="000000"/>
                <w:sz w:val="16"/>
                <w:szCs w:val="16"/>
              </w:rPr>
              <w:t>37,270.87</w:t>
            </w:r>
          </w:p>
        </w:tc>
      </w:tr>
      <w:tr w:rsidR="00E905CD" w:rsidRPr="00BD47D4" w:rsidTr="00AD7039">
        <w:trPr>
          <w:trHeight w:val="300"/>
        </w:trPr>
        <w:tc>
          <w:tcPr>
            <w:tcW w:w="92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color w:val="000000"/>
                <w:sz w:val="16"/>
                <w:szCs w:val="16"/>
              </w:rPr>
            </w:pPr>
          </w:p>
          <w:p w:rsidR="00E905CD" w:rsidRPr="00BD47D4" w:rsidRDefault="00E905CD" w:rsidP="00AD7039">
            <w:pPr>
              <w:spacing w:after="0" w:line="240" w:lineRule="auto"/>
              <w:rPr>
                <w:rFonts w:ascii="Soberana sans" w:eastAsia="Times New Roman" w:hAnsi="Soberana sans" w:cs="Calibri"/>
                <w:color w:val="000000"/>
                <w:sz w:val="16"/>
                <w:szCs w:val="16"/>
              </w:rPr>
            </w:pPr>
            <w:r w:rsidRPr="00BD47D4">
              <w:rPr>
                <w:rFonts w:ascii="Soberana sans" w:eastAsia="Times New Roman" w:hAnsi="Soberana sans" w:cs="Calibri"/>
                <w:color w:val="000000"/>
                <w:sz w:val="16"/>
                <w:szCs w:val="16"/>
              </w:rPr>
              <w:t>1.2.4.1.3</w:t>
            </w:r>
          </w:p>
        </w:tc>
        <w:tc>
          <w:tcPr>
            <w:tcW w:w="778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color w:val="000000"/>
                <w:sz w:val="16"/>
                <w:szCs w:val="16"/>
              </w:rPr>
            </w:pPr>
            <w:r w:rsidRPr="00BD47D4">
              <w:rPr>
                <w:rFonts w:ascii="Soberana sans" w:eastAsia="Times New Roman" w:hAnsi="Soberana sans" w:cs="Calibri"/>
                <w:color w:val="000000"/>
                <w:sz w:val="16"/>
                <w:szCs w:val="16"/>
              </w:rPr>
              <w:t>EQUIPO DE CÓMPUTO Y DE TECNOLOGÍAS DE LA INFORMACIÓN</w:t>
            </w:r>
          </w:p>
        </w:tc>
        <w:tc>
          <w:tcPr>
            <w:tcW w:w="186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jc w:val="right"/>
              <w:rPr>
                <w:rFonts w:ascii="Soberana sans" w:eastAsia="Times New Roman" w:hAnsi="Soberana sans" w:cs="Calibri"/>
                <w:color w:val="000000"/>
                <w:sz w:val="16"/>
                <w:szCs w:val="16"/>
              </w:rPr>
            </w:pPr>
            <w:r w:rsidRPr="00BD47D4">
              <w:rPr>
                <w:rFonts w:ascii="Soberana sans" w:eastAsia="Times New Roman" w:hAnsi="Soberana sans" w:cs="Calibri"/>
                <w:color w:val="000000"/>
                <w:sz w:val="16"/>
                <w:szCs w:val="16"/>
              </w:rPr>
              <w:t>4,105,966.86</w:t>
            </w:r>
          </w:p>
        </w:tc>
      </w:tr>
      <w:tr w:rsidR="00E905CD" w:rsidRPr="00BD47D4" w:rsidTr="00AD7039">
        <w:trPr>
          <w:trHeight w:val="300"/>
        </w:trPr>
        <w:tc>
          <w:tcPr>
            <w:tcW w:w="92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color w:val="000000"/>
                <w:sz w:val="16"/>
                <w:szCs w:val="16"/>
              </w:rPr>
            </w:pPr>
            <w:r w:rsidRPr="00BD47D4">
              <w:rPr>
                <w:rFonts w:ascii="Soberana sans" w:eastAsia="Times New Roman" w:hAnsi="Soberana sans" w:cs="Calibri"/>
                <w:color w:val="000000"/>
                <w:sz w:val="16"/>
                <w:szCs w:val="16"/>
              </w:rPr>
              <w:t>1.2.4.1.9</w:t>
            </w:r>
          </w:p>
        </w:tc>
        <w:tc>
          <w:tcPr>
            <w:tcW w:w="778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color w:val="000000"/>
                <w:sz w:val="16"/>
                <w:szCs w:val="16"/>
              </w:rPr>
            </w:pPr>
            <w:r w:rsidRPr="00BD47D4">
              <w:rPr>
                <w:rFonts w:ascii="Soberana sans" w:eastAsia="Times New Roman" w:hAnsi="Soberana sans" w:cs="Calibri"/>
                <w:color w:val="000000"/>
                <w:sz w:val="16"/>
                <w:szCs w:val="16"/>
              </w:rPr>
              <w:t>OTROS MOBILIARIOS Y EQUIPOS DE ADMINISTRACIÓN</w:t>
            </w:r>
          </w:p>
        </w:tc>
        <w:tc>
          <w:tcPr>
            <w:tcW w:w="186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jc w:val="right"/>
              <w:rPr>
                <w:rFonts w:ascii="Soberana sans" w:eastAsia="Times New Roman" w:hAnsi="Soberana sans" w:cs="Calibri"/>
                <w:color w:val="000000"/>
                <w:sz w:val="16"/>
                <w:szCs w:val="16"/>
              </w:rPr>
            </w:pPr>
            <w:r w:rsidRPr="00BD47D4">
              <w:rPr>
                <w:rFonts w:ascii="Soberana sans" w:eastAsia="Times New Roman" w:hAnsi="Soberana sans" w:cs="Calibri"/>
                <w:color w:val="000000"/>
                <w:sz w:val="16"/>
                <w:szCs w:val="16"/>
              </w:rPr>
              <w:t>3,667,415.71</w:t>
            </w:r>
          </w:p>
        </w:tc>
      </w:tr>
      <w:tr w:rsidR="00E905CD" w:rsidRPr="00BD47D4" w:rsidTr="00AD7039">
        <w:trPr>
          <w:trHeight w:val="300"/>
        </w:trPr>
        <w:tc>
          <w:tcPr>
            <w:tcW w:w="92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b/>
                <w:bCs/>
                <w:color w:val="000000"/>
                <w:sz w:val="16"/>
                <w:szCs w:val="16"/>
              </w:rPr>
            </w:pPr>
            <w:r w:rsidRPr="00BD47D4">
              <w:rPr>
                <w:rFonts w:ascii="Soberana sans" w:eastAsia="Times New Roman" w:hAnsi="Soberana sans" w:cs="Calibri"/>
                <w:b/>
                <w:bCs/>
                <w:color w:val="000000"/>
                <w:sz w:val="16"/>
                <w:szCs w:val="16"/>
              </w:rPr>
              <w:t>1.2.4.1</w:t>
            </w:r>
          </w:p>
        </w:tc>
        <w:tc>
          <w:tcPr>
            <w:tcW w:w="778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b/>
                <w:bCs/>
                <w:color w:val="000000"/>
                <w:sz w:val="16"/>
                <w:szCs w:val="16"/>
              </w:rPr>
            </w:pPr>
            <w:r w:rsidRPr="00BD47D4">
              <w:rPr>
                <w:rFonts w:ascii="Soberana sans" w:eastAsia="Times New Roman" w:hAnsi="Soberana sans" w:cs="Calibri"/>
                <w:b/>
                <w:bCs/>
                <w:color w:val="000000"/>
                <w:sz w:val="16"/>
                <w:szCs w:val="16"/>
              </w:rPr>
              <w:t>TOTAL MOBILIARIO Y EQUIPO DE ADMINISTRACIÓN</w:t>
            </w:r>
          </w:p>
        </w:tc>
        <w:tc>
          <w:tcPr>
            <w:tcW w:w="1860" w:type="dxa"/>
            <w:tcBorders>
              <w:top w:val="single" w:sz="4" w:space="0" w:color="auto"/>
              <w:left w:val="nil"/>
              <w:bottom w:val="single" w:sz="4" w:space="0" w:color="auto"/>
              <w:right w:val="nil"/>
            </w:tcBorders>
            <w:shd w:val="clear" w:color="auto" w:fill="auto"/>
            <w:noWrap/>
            <w:vAlign w:val="bottom"/>
            <w:hideMark/>
          </w:tcPr>
          <w:p w:rsidR="00E905CD" w:rsidRPr="00BD47D4" w:rsidRDefault="00E905CD" w:rsidP="00AD7039">
            <w:pPr>
              <w:spacing w:after="0" w:line="240" w:lineRule="auto"/>
              <w:jc w:val="right"/>
              <w:rPr>
                <w:rFonts w:ascii="Soberana sans" w:eastAsia="Times New Roman" w:hAnsi="Soberana sans" w:cs="Calibri"/>
                <w:b/>
                <w:bCs/>
                <w:color w:val="000000"/>
                <w:sz w:val="16"/>
                <w:szCs w:val="16"/>
              </w:rPr>
            </w:pPr>
            <w:r w:rsidRPr="00BD47D4">
              <w:rPr>
                <w:rFonts w:ascii="Soberana sans" w:eastAsia="Times New Roman" w:hAnsi="Soberana sans" w:cs="Calibri"/>
                <w:b/>
                <w:bCs/>
                <w:color w:val="000000"/>
                <w:sz w:val="16"/>
                <w:szCs w:val="16"/>
              </w:rPr>
              <w:t>13,171,998.33</w:t>
            </w:r>
          </w:p>
        </w:tc>
      </w:tr>
      <w:tr w:rsidR="00E905CD" w:rsidRPr="00BD47D4" w:rsidTr="00AD7039">
        <w:trPr>
          <w:trHeight w:val="300"/>
        </w:trPr>
        <w:tc>
          <w:tcPr>
            <w:tcW w:w="92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jc w:val="right"/>
              <w:rPr>
                <w:rFonts w:ascii="Soberana sans" w:eastAsia="Times New Roman" w:hAnsi="Soberana sans" w:cs="Calibri"/>
                <w:b/>
                <w:bCs/>
                <w:color w:val="000000"/>
                <w:sz w:val="16"/>
                <w:szCs w:val="16"/>
              </w:rPr>
            </w:pPr>
          </w:p>
        </w:tc>
        <w:tc>
          <w:tcPr>
            <w:tcW w:w="778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Times New Roman"/>
                <w:sz w:val="16"/>
                <w:szCs w:val="16"/>
              </w:rPr>
            </w:pPr>
          </w:p>
        </w:tc>
        <w:tc>
          <w:tcPr>
            <w:tcW w:w="186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Times New Roman"/>
                <w:sz w:val="16"/>
                <w:szCs w:val="16"/>
              </w:rPr>
            </w:pPr>
          </w:p>
        </w:tc>
      </w:tr>
      <w:tr w:rsidR="00E905CD" w:rsidRPr="00BD47D4" w:rsidTr="00AD7039">
        <w:trPr>
          <w:trHeight w:val="300"/>
        </w:trPr>
        <w:tc>
          <w:tcPr>
            <w:tcW w:w="92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b/>
                <w:bCs/>
                <w:color w:val="000000"/>
                <w:sz w:val="16"/>
                <w:szCs w:val="16"/>
              </w:rPr>
            </w:pPr>
            <w:r w:rsidRPr="00BD47D4">
              <w:rPr>
                <w:rFonts w:ascii="Soberana sans" w:eastAsia="Times New Roman" w:hAnsi="Soberana sans" w:cs="Calibri"/>
                <w:b/>
                <w:bCs/>
                <w:color w:val="000000"/>
                <w:sz w:val="16"/>
                <w:szCs w:val="16"/>
              </w:rPr>
              <w:t>1.2.4.2</w:t>
            </w:r>
          </w:p>
        </w:tc>
        <w:tc>
          <w:tcPr>
            <w:tcW w:w="778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b/>
                <w:bCs/>
                <w:color w:val="000000"/>
                <w:sz w:val="16"/>
                <w:szCs w:val="16"/>
              </w:rPr>
            </w:pPr>
            <w:r w:rsidRPr="00BD47D4">
              <w:rPr>
                <w:rFonts w:ascii="Soberana sans" w:eastAsia="Times New Roman" w:hAnsi="Soberana sans" w:cs="Calibri"/>
                <w:b/>
                <w:bCs/>
                <w:color w:val="000000"/>
                <w:sz w:val="16"/>
                <w:szCs w:val="16"/>
              </w:rPr>
              <w:t>MOBILIARIO Y EQUIPO EDUCACIONAL Y RECREATIVO:</w:t>
            </w:r>
          </w:p>
        </w:tc>
        <w:tc>
          <w:tcPr>
            <w:tcW w:w="186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b/>
                <w:bCs/>
                <w:color w:val="000000"/>
                <w:sz w:val="16"/>
                <w:szCs w:val="16"/>
              </w:rPr>
            </w:pPr>
          </w:p>
        </w:tc>
      </w:tr>
      <w:tr w:rsidR="00E905CD" w:rsidRPr="00BD47D4" w:rsidTr="00AD7039">
        <w:trPr>
          <w:trHeight w:val="300"/>
        </w:trPr>
        <w:tc>
          <w:tcPr>
            <w:tcW w:w="92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color w:val="000000"/>
                <w:sz w:val="16"/>
                <w:szCs w:val="16"/>
              </w:rPr>
            </w:pPr>
            <w:r w:rsidRPr="00BD47D4">
              <w:rPr>
                <w:rFonts w:ascii="Soberana sans" w:eastAsia="Times New Roman" w:hAnsi="Soberana sans" w:cs="Calibri"/>
                <w:color w:val="000000"/>
                <w:sz w:val="16"/>
                <w:szCs w:val="16"/>
              </w:rPr>
              <w:t>1.2.4.2.1</w:t>
            </w:r>
          </w:p>
        </w:tc>
        <w:tc>
          <w:tcPr>
            <w:tcW w:w="778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color w:val="000000"/>
                <w:sz w:val="16"/>
                <w:szCs w:val="16"/>
              </w:rPr>
            </w:pPr>
            <w:r w:rsidRPr="00BD47D4">
              <w:rPr>
                <w:rFonts w:ascii="Soberana sans" w:eastAsia="Times New Roman" w:hAnsi="Soberana sans" w:cs="Calibri"/>
                <w:color w:val="000000"/>
                <w:sz w:val="16"/>
                <w:szCs w:val="16"/>
              </w:rPr>
              <w:t>EQUIPOS Y APARATOS AUDIOVISUALES</w:t>
            </w:r>
          </w:p>
        </w:tc>
        <w:tc>
          <w:tcPr>
            <w:tcW w:w="186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jc w:val="right"/>
              <w:rPr>
                <w:rFonts w:ascii="Soberana sans" w:eastAsia="Times New Roman" w:hAnsi="Soberana sans" w:cs="Calibri"/>
                <w:color w:val="000000"/>
                <w:sz w:val="16"/>
                <w:szCs w:val="16"/>
              </w:rPr>
            </w:pPr>
            <w:r w:rsidRPr="00BD47D4">
              <w:rPr>
                <w:rFonts w:ascii="Soberana sans" w:eastAsia="Times New Roman" w:hAnsi="Soberana sans" w:cs="Calibri"/>
                <w:color w:val="000000"/>
                <w:sz w:val="16"/>
                <w:szCs w:val="16"/>
              </w:rPr>
              <w:t>69,172.00</w:t>
            </w:r>
          </w:p>
        </w:tc>
      </w:tr>
      <w:tr w:rsidR="00E905CD" w:rsidRPr="00BD47D4" w:rsidTr="00AD7039">
        <w:trPr>
          <w:trHeight w:val="300"/>
        </w:trPr>
        <w:tc>
          <w:tcPr>
            <w:tcW w:w="92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color w:val="000000"/>
                <w:sz w:val="16"/>
                <w:szCs w:val="16"/>
              </w:rPr>
            </w:pPr>
            <w:r w:rsidRPr="00BD47D4">
              <w:rPr>
                <w:rFonts w:ascii="Soberana sans" w:eastAsia="Times New Roman" w:hAnsi="Soberana sans" w:cs="Calibri"/>
                <w:color w:val="000000"/>
                <w:sz w:val="16"/>
                <w:szCs w:val="16"/>
              </w:rPr>
              <w:t>1.2.4.2.9</w:t>
            </w:r>
          </w:p>
        </w:tc>
        <w:tc>
          <w:tcPr>
            <w:tcW w:w="778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color w:val="000000"/>
                <w:sz w:val="16"/>
                <w:szCs w:val="16"/>
              </w:rPr>
            </w:pPr>
            <w:r w:rsidRPr="00BD47D4">
              <w:rPr>
                <w:rFonts w:ascii="Soberana sans" w:eastAsia="Times New Roman" w:hAnsi="Soberana sans" w:cs="Calibri"/>
                <w:color w:val="000000"/>
                <w:sz w:val="16"/>
                <w:szCs w:val="16"/>
              </w:rPr>
              <w:t>OTRO MOBILIARIO Y EQUIPO EDUCACIONAL Y RECREATIVO</w:t>
            </w:r>
          </w:p>
        </w:tc>
        <w:tc>
          <w:tcPr>
            <w:tcW w:w="186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jc w:val="right"/>
              <w:rPr>
                <w:rFonts w:ascii="Soberana sans" w:eastAsia="Times New Roman" w:hAnsi="Soberana sans" w:cs="Calibri"/>
                <w:color w:val="000000"/>
                <w:sz w:val="16"/>
                <w:szCs w:val="16"/>
              </w:rPr>
            </w:pPr>
            <w:r w:rsidRPr="00BD47D4">
              <w:rPr>
                <w:rFonts w:ascii="Soberana sans" w:eastAsia="Times New Roman" w:hAnsi="Soberana sans" w:cs="Calibri"/>
                <w:color w:val="000000"/>
                <w:sz w:val="16"/>
                <w:szCs w:val="16"/>
              </w:rPr>
              <w:t>353,667.01</w:t>
            </w:r>
          </w:p>
        </w:tc>
      </w:tr>
      <w:tr w:rsidR="00E905CD" w:rsidRPr="00BD47D4" w:rsidTr="00AD7039">
        <w:trPr>
          <w:trHeight w:val="300"/>
        </w:trPr>
        <w:tc>
          <w:tcPr>
            <w:tcW w:w="92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b/>
                <w:bCs/>
                <w:color w:val="000000"/>
                <w:sz w:val="16"/>
                <w:szCs w:val="16"/>
              </w:rPr>
            </w:pPr>
            <w:r w:rsidRPr="00BD47D4">
              <w:rPr>
                <w:rFonts w:ascii="Soberana sans" w:eastAsia="Times New Roman" w:hAnsi="Soberana sans" w:cs="Calibri"/>
                <w:b/>
                <w:bCs/>
                <w:color w:val="000000"/>
                <w:sz w:val="16"/>
                <w:szCs w:val="16"/>
              </w:rPr>
              <w:t>1.2.4.2</w:t>
            </w:r>
          </w:p>
        </w:tc>
        <w:tc>
          <w:tcPr>
            <w:tcW w:w="778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b/>
                <w:bCs/>
                <w:color w:val="000000"/>
                <w:sz w:val="16"/>
                <w:szCs w:val="16"/>
              </w:rPr>
            </w:pPr>
            <w:r w:rsidRPr="00BD47D4">
              <w:rPr>
                <w:rFonts w:ascii="Soberana sans" w:eastAsia="Times New Roman" w:hAnsi="Soberana sans" w:cs="Calibri"/>
                <w:b/>
                <w:bCs/>
                <w:color w:val="000000"/>
                <w:sz w:val="16"/>
                <w:szCs w:val="16"/>
              </w:rPr>
              <w:t>TOTAL MOBILIARIO Y EQUIPO EDUCACIONAL Y RECREATIVO</w:t>
            </w:r>
          </w:p>
        </w:tc>
        <w:tc>
          <w:tcPr>
            <w:tcW w:w="1860" w:type="dxa"/>
            <w:tcBorders>
              <w:top w:val="single" w:sz="4" w:space="0" w:color="auto"/>
              <w:left w:val="nil"/>
              <w:bottom w:val="single" w:sz="4" w:space="0" w:color="auto"/>
              <w:right w:val="nil"/>
            </w:tcBorders>
            <w:shd w:val="clear" w:color="auto" w:fill="auto"/>
            <w:noWrap/>
            <w:vAlign w:val="bottom"/>
            <w:hideMark/>
          </w:tcPr>
          <w:p w:rsidR="00E905CD" w:rsidRPr="00BD47D4" w:rsidRDefault="00E905CD" w:rsidP="00AD7039">
            <w:pPr>
              <w:spacing w:after="0" w:line="240" w:lineRule="auto"/>
              <w:jc w:val="right"/>
              <w:rPr>
                <w:rFonts w:ascii="Soberana sans" w:eastAsia="Times New Roman" w:hAnsi="Soberana sans" w:cs="Calibri"/>
                <w:b/>
                <w:bCs/>
                <w:color w:val="000000"/>
                <w:sz w:val="16"/>
                <w:szCs w:val="16"/>
              </w:rPr>
            </w:pPr>
            <w:r w:rsidRPr="00BD47D4">
              <w:rPr>
                <w:rFonts w:ascii="Soberana sans" w:eastAsia="Times New Roman" w:hAnsi="Soberana sans" w:cs="Calibri"/>
                <w:b/>
                <w:bCs/>
                <w:color w:val="000000"/>
                <w:sz w:val="16"/>
                <w:szCs w:val="16"/>
              </w:rPr>
              <w:t>422,839.01</w:t>
            </w:r>
          </w:p>
        </w:tc>
      </w:tr>
      <w:tr w:rsidR="00E905CD" w:rsidRPr="00BD47D4" w:rsidTr="00AD7039">
        <w:trPr>
          <w:trHeight w:val="300"/>
        </w:trPr>
        <w:tc>
          <w:tcPr>
            <w:tcW w:w="92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jc w:val="right"/>
              <w:rPr>
                <w:rFonts w:ascii="Soberana sans" w:eastAsia="Times New Roman" w:hAnsi="Soberana sans" w:cs="Calibri"/>
                <w:b/>
                <w:bCs/>
                <w:color w:val="000000"/>
                <w:sz w:val="16"/>
                <w:szCs w:val="16"/>
              </w:rPr>
            </w:pPr>
          </w:p>
        </w:tc>
        <w:tc>
          <w:tcPr>
            <w:tcW w:w="778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Times New Roman"/>
                <w:sz w:val="16"/>
                <w:szCs w:val="16"/>
              </w:rPr>
            </w:pPr>
          </w:p>
        </w:tc>
        <w:tc>
          <w:tcPr>
            <w:tcW w:w="186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Times New Roman"/>
                <w:sz w:val="16"/>
                <w:szCs w:val="16"/>
              </w:rPr>
            </w:pPr>
          </w:p>
        </w:tc>
      </w:tr>
      <w:tr w:rsidR="00E905CD" w:rsidRPr="00BD47D4" w:rsidTr="00AD7039">
        <w:trPr>
          <w:trHeight w:val="300"/>
        </w:trPr>
        <w:tc>
          <w:tcPr>
            <w:tcW w:w="92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b/>
                <w:bCs/>
                <w:color w:val="000000"/>
                <w:sz w:val="16"/>
                <w:szCs w:val="16"/>
              </w:rPr>
            </w:pPr>
            <w:r w:rsidRPr="00BD47D4">
              <w:rPr>
                <w:rFonts w:ascii="Soberana sans" w:eastAsia="Times New Roman" w:hAnsi="Soberana sans" w:cs="Calibri"/>
                <w:b/>
                <w:bCs/>
                <w:color w:val="000000"/>
                <w:sz w:val="16"/>
                <w:szCs w:val="16"/>
              </w:rPr>
              <w:t>1.2.4.3</w:t>
            </w:r>
          </w:p>
        </w:tc>
        <w:tc>
          <w:tcPr>
            <w:tcW w:w="778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b/>
                <w:bCs/>
                <w:color w:val="000000"/>
                <w:sz w:val="16"/>
                <w:szCs w:val="16"/>
              </w:rPr>
            </w:pPr>
            <w:r w:rsidRPr="00BD47D4">
              <w:rPr>
                <w:rFonts w:ascii="Soberana sans" w:eastAsia="Times New Roman" w:hAnsi="Soberana sans" w:cs="Calibri"/>
                <w:b/>
                <w:bCs/>
                <w:color w:val="000000"/>
                <w:sz w:val="16"/>
                <w:szCs w:val="16"/>
              </w:rPr>
              <w:t>EQUIPO E INSTRUMENTAL MÉDICO Y DE LABORATORIO:</w:t>
            </w:r>
          </w:p>
        </w:tc>
        <w:tc>
          <w:tcPr>
            <w:tcW w:w="186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b/>
                <w:bCs/>
                <w:color w:val="000000"/>
                <w:sz w:val="16"/>
                <w:szCs w:val="16"/>
              </w:rPr>
            </w:pPr>
          </w:p>
        </w:tc>
      </w:tr>
      <w:tr w:rsidR="00E905CD" w:rsidRPr="00BD47D4" w:rsidTr="00AD7039">
        <w:trPr>
          <w:trHeight w:val="300"/>
        </w:trPr>
        <w:tc>
          <w:tcPr>
            <w:tcW w:w="92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color w:val="000000"/>
                <w:sz w:val="16"/>
                <w:szCs w:val="16"/>
              </w:rPr>
            </w:pPr>
            <w:r w:rsidRPr="00BD47D4">
              <w:rPr>
                <w:rFonts w:ascii="Soberana sans" w:eastAsia="Times New Roman" w:hAnsi="Soberana sans" w:cs="Calibri"/>
                <w:color w:val="000000"/>
                <w:sz w:val="16"/>
                <w:szCs w:val="16"/>
              </w:rPr>
              <w:t>1.2.4.3.1</w:t>
            </w:r>
          </w:p>
        </w:tc>
        <w:tc>
          <w:tcPr>
            <w:tcW w:w="778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color w:val="000000"/>
                <w:sz w:val="16"/>
                <w:szCs w:val="16"/>
              </w:rPr>
            </w:pPr>
            <w:r w:rsidRPr="00BD47D4">
              <w:rPr>
                <w:rFonts w:ascii="Soberana sans" w:eastAsia="Times New Roman" w:hAnsi="Soberana sans" w:cs="Calibri"/>
                <w:color w:val="000000"/>
                <w:sz w:val="16"/>
                <w:szCs w:val="16"/>
              </w:rPr>
              <w:t>EQUIPO MÉDICO Y DE LABORATORIO</w:t>
            </w:r>
          </w:p>
        </w:tc>
        <w:tc>
          <w:tcPr>
            <w:tcW w:w="186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jc w:val="right"/>
              <w:rPr>
                <w:rFonts w:ascii="Soberana sans" w:eastAsia="Times New Roman" w:hAnsi="Soberana sans" w:cs="Calibri"/>
                <w:color w:val="000000"/>
                <w:sz w:val="16"/>
                <w:szCs w:val="16"/>
              </w:rPr>
            </w:pPr>
            <w:r w:rsidRPr="00BD47D4">
              <w:rPr>
                <w:rFonts w:ascii="Soberana sans" w:eastAsia="Times New Roman" w:hAnsi="Soberana sans" w:cs="Calibri"/>
                <w:color w:val="000000"/>
                <w:sz w:val="16"/>
                <w:szCs w:val="16"/>
              </w:rPr>
              <w:t>8,465.18</w:t>
            </w:r>
          </w:p>
        </w:tc>
      </w:tr>
      <w:tr w:rsidR="00E905CD" w:rsidRPr="00BD47D4" w:rsidTr="00AD7039">
        <w:trPr>
          <w:trHeight w:val="300"/>
        </w:trPr>
        <w:tc>
          <w:tcPr>
            <w:tcW w:w="92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b/>
                <w:bCs/>
                <w:color w:val="000000"/>
                <w:sz w:val="16"/>
                <w:szCs w:val="16"/>
              </w:rPr>
            </w:pPr>
            <w:r w:rsidRPr="00BD47D4">
              <w:rPr>
                <w:rFonts w:ascii="Soberana sans" w:eastAsia="Times New Roman" w:hAnsi="Soberana sans" w:cs="Calibri"/>
                <w:b/>
                <w:bCs/>
                <w:color w:val="000000"/>
                <w:sz w:val="16"/>
                <w:szCs w:val="16"/>
              </w:rPr>
              <w:t>1.2.4.3</w:t>
            </w:r>
          </w:p>
        </w:tc>
        <w:tc>
          <w:tcPr>
            <w:tcW w:w="778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b/>
                <w:bCs/>
                <w:color w:val="000000"/>
                <w:sz w:val="16"/>
                <w:szCs w:val="16"/>
              </w:rPr>
            </w:pPr>
            <w:r w:rsidRPr="00BD47D4">
              <w:rPr>
                <w:rFonts w:ascii="Soberana sans" w:eastAsia="Times New Roman" w:hAnsi="Soberana sans" w:cs="Calibri"/>
                <w:b/>
                <w:bCs/>
                <w:color w:val="000000"/>
                <w:sz w:val="16"/>
                <w:szCs w:val="16"/>
              </w:rPr>
              <w:t>TOTAL EQUIPO E INSTRUMENTAL MÉDICO Y DE LABORATORIO</w:t>
            </w:r>
          </w:p>
        </w:tc>
        <w:tc>
          <w:tcPr>
            <w:tcW w:w="1860" w:type="dxa"/>
            <w:tcBorders>
              <w:top w:val="single" w:sz="4" w:space="0" w:color="auto"/>
              <w:left w:val="nil"/>
              <w:bottom w:val="single" w:sz="4" w:space="0" w:color="auto"/>
              <w:right w:val="nil"/>
            </w:tcBorders>
            <w:shd w:val="clear" w:color="auto" w:fill="auto"/>
            <w:noWrap/>
            <w:vAlign w:val="bottom"/>
            <w:hideMark/>
          </w:tcPr>
          <w:p w:rsidR="00E905CD" w:rsidRPr="00BD47D4" w:rsidRDefault="00E905CD" w:rsidP="00AD7039">
            <w:pPr>
              <w:spacing w:after="0" w:line="240" w:lineRule="auto"/>
              <w:jc w:val="right"/>
              <w:rPr>
                <w:rFonts w:ascii="Soberana sans" w:eastAsia="Times New Roman" w:hAnsi="Soberana sans" w:cs="Calibri"/>
                <w:b/>
                <w:bCs/>
                <w:color w:val="000000"/>
                <w:sz w:val="16"/>
                <w:szCs w:val="16"/>
              </w:rPr>
            </w:pPr>
            <w:r w:rsidRPr="00BD47D4">
              <w:rPr>
                <w:rFonts w:ascii="Soberana sans" w:eastAsia="Times New Roman" w:hAnsi="Soberana sans" w:cs="Calibri"/>
                <w:b/>
                <w:bCs/>
                <w:color w:val="000000"/>
                <w:sz w:val="16"/>
                <w:szCs w:val="16"/>
              </w:rPr>
              <w:t>8,465.18</w:t>
            </w:r>
          </w:p>
        </w:tc>
      </w:tr>
      <w:tr w:rsidR="00E905CD" w:rsidRPr="00BD47D4" w:rsidTr="00AD7039">
        <w:trPr>
          <w:trHeight w:val="300"/>
        </w:trPr>
        <w:tc>
          <w:tcPr>
            <w:tcW w:w="92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jc w:val="right"/>
              <w:rPr>
                <w:rFonts w:ascii="Soberana sans" w:eastAsia="Times New Roman" w:hAnsi="Soberana sans" w:cs="Calibri"/>
                <w:b/>
                <w:bCs/>
                <w:color w:val="000000"/>
                <w:sz w:val="16"/>
                <w:szCs w:val="16"/>
              </w:rPr>
            </w:pPr>
          </w:p>
        </w:tc>
        <w:tc>
          <w:tcPr>
            <w:tcW w:w="778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Times New Roman"/>
                <w:sz w:val="16"/>
                <w:szCs w:val="16"/>
              </w:rPr>
            </w:pPr>
          </w:p>
        </w:tc>
        <w:tc>
          <w:tcPr>
            <w:tcW w:w="186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Times New Roman"/>
                <w:sz w:val="16"/>
                <w:szCs w:val="16"/>
              </w:rPr>
            </w:pPr>
          </w:p>
        </w:tc>
      </w:tr>
      <w:tr w:rsidR="00E905CD" w:rsidRPr="00BD47D4" w:rsidTr="00AD7039">
        <w:trPr>
          <w:trHeight w:val="300"/>
        </w:trPr>
        <w:tc>
          <w:tcPr>
            <w:tcW w:w="92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b/>
                <w:bCs/>
                <w:color w:val="000000"/>
                <w:sz w:val="16"/>
                <w:szCs w:val="16"/>
              </w:rPr>
            </w:pPr>
            <w:r w:rsidRPr="00BD47D4">
              <w:rPr>
                <w:rFonts w:ascii="Soberana sans" w:eastAsia="Times New Roman" w:hAnsi="Soberana sans" w:cs="Calibri"/>
                <w:b/>
                <w:bCs/>
                <w:color w:val="000000"/>
                <w:sz w:val="16"/>
                <w:szCs w:val="16"/>
              </w:rPr>
              <w:t>1.2.4.4</w:t>
            </w:r>
          </w:p>
        </w:tc>
        <w:tc>
          <w:tcPr>
            <w:tcW w:w="778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b/>
                <w:bCs/>
                <w:color w:val="000000"/>
                <w:sz w:val="16"/>
                <w:szCs w:val="16"/>
              </w:rPr>
            </w:pPr>
            <w:r w:rsidRPr="00BD47D4">
              <w:rPr>
                <w:rFonts w:ascii="Soberana sans" w:eastAsia="Times New Roman" w:hAnsi="Soberana sans" w:cs="Calibri"/>
                <w:b/>
                <w:bCs/>
                <w:color w:val="000000"/>
                <w:sz w:val="16"/>
                <w:szCs w:val="16"/>
              </w:rPr>
              <w:t>VEHICULOS Y EQUIPO DE TRANSPORTE:</w:t>
            </w:r>
          </w:p>
        </w:tc>
        <w:tc>
          <w:tcPr>
            <w:tcW w:w="186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b/>
                <w:bCs/>
                <w:color w:val="000000"/>
                <w:sz w:val="16"/>
                <w:szCs w:val="16"/>
              </w:rPr>
            </w:pPr>
          </w:p>
        </w:tc>
      </w:tr>
      <w:tr w:rsidR="00E905CD" w:rsidRPr="00BD47D4" w:rsidTr="00AD7039">
        <w:trPr>
          <w:trHeight w:val="300"/>
        </w:trPr>
        <w:tc>
          <w:tcPr>
            <w:tcW w:w="92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color w:val="000000"/>
                <w:sz w:val="16"/>
                <w:szCs w:val="16"/>
              </w:rPr>
            </w:pPr>
            <w:r w:rsidRPr="00BD47D4">
              <w:rPr>
                <w:rFonts w:ascii="Soberana sans" w:eastAsia="Times New Roman" w:hAnsi="Soberana sans" w:cs="Calibri"/>
                <w:color w:val="000000"/>
                <w:sz w:val="16"/>
                <w:szCs w:val="16"/>
              </w:rPr>
              <w:t>1.2.4.4.1</w:t>
            </w:r>
          </w:p>
        </w:tc>
        <w:tc>
          <w:tcPr>
            <w:tcW w:w="778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color w:val="000000"/>
                <w:sz w:val="16"/>
                <w:szCs w:val="16"/>
              </w:rPr>
            </w:pPr>
            <w:r w:rsidRPr="00BD47D4">
              <w:rPr>
                <w:rFonts w:ascii="Soberana sans" w:eastAsia="Times New Roman" w:hAnsi="Soberana sans" w:cs="Calibri"/>
                <w:color w:val="000000"/>
                <w:sz w:val="16"/>
                <w:szCs w:val="16"/>
              </w:rPr>
              <w:t>VEHÍCULOS Y EQUIPO TERRESTRE</w:t>
            </w:r>
          </w:p>
        </w:tc>
        <w:tc>
          <w:tcPr>
            <w:tcW w:w="186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jc w:val="right"/>
              <w:rPr>
                <w:rFonts w:ascii="Soberana sans" w:eastAsia="Times New Roman" w:hAnsi="Soberana sans" w:cs="Calibri"/>
                <w:color w:val="000000"/>
                <w:sz w:val="16"/>
                <w:szCs w:val="16"/>
              </w:rPr>
            </w:pPr>
            <w:r w:rsidRPr="00BD47D4">
              <w:rPr>
                <w:rFonts w:ascii="Soberana sans" w:eastAsia="Times New Roman" w:hAnsi="Soberana sans" w:cs="Calibri"/>
                <w:color w:val="000000"/>
                <w:sz w:val="16"/>
                <w:szCs w:val="16"/>
              </w:rPr>
              <w:t>1,604,530.00</w:t>
            </w:r>
          </w:p>
        </w:tc>
      </w:tr>
      <w:tr w:rsidR="00E905CD" w:rsidRPr="00BD47D4" w:rsidTr="00AD7039">
        <w:trPr>
          <w:trHeight w:val="300"/>
        </w:trPr>
        <w:tc>
          <w:tcPr>
            <w:tcW w:w="92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b/>
                <w:bCs/>
                <w:color w:val="000000"/>
                <w:sz w:val="16"/>
                <w:szCs w:val="16"/>
              </w:rPr>
            </w:pPr>
            <w:r w:rsidRPr="00BD47D4">
              <w:rPr>
                <w:rFonts w:ascii="Soberana sans" w:eastAsia="Times New Roman" w:hAnsi="Soberana sans" w:cs="Calibri"/>
                <w:b/>
                <w:bCs/>
                <w:color w:val="000000"/>
                <w:sz w:val="16"/>
                <w:szCs w:val="16"/>
              </w:rPr>
              <w:t>1.2.4.4</w:t>
            </w:r>
          </w:p>
        </w:tc>
        <w:tc>
          <w:tcPr>
            <w:tcW w:w="778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b/>
                <w:bCs/>
                <w:color w:val="000000"/>
                <w:sz w:val="16"/>
                <w:szCs w:val="16"/>
              </w:rPr>
            </w:pPr>
            <w:r w:rsidRPr="00BD47D4">
              <w:rPr>
                <w:rFonts w:ascii="Soberana sans" w:eastAsia="Times New Roman" w:hAnsi="Soberana sans" w:cs="Calibri"/>
                <w:b/>
                <w:bCs/>
                <w:color w:val="000000"/>
                <w:sz w:val="16"/>
                <w:szCs w:val="16"/>
              </w:rPr>
              <w:t>TOTAL VEHICULOS Y EQUIPO DE TRANSPORTE</w:t>
            </w:r>
          </w:p>
        </w:tc>
        <w:tc>
          <w:tcPr>
            <w:tcW w:w="1860" w:type="dxa"/>
            <w:tcBorders>
              <w:top w:val="single" w:sz="4" w:space="0" w:color="auto"/>
              <w:left w:val="nil"/>
              <w:bottom w:val="single" w:sz="4" w:space="0" w:color="auto"/>
              <w:right w:val="nil"/>
            </w:tcBorders>
            <w:shd w:val="clear" w:color="auto" w:fill="auto"/>
            <w:noWrap/>
            <w:vAlign w:val="bottom"/>
            <w:hideMark/>
          </w:tcPr>
          <w:p w:rsidR="00E905CD" w:rsidRPr="00BD47D4" w:rsidRDefault="00E905CD" w:rsidP="00AD7039">
            <w:pPr>
              <w:spacing w:after="0" w:line="240" w:lineRule="auto"/>
              <w:jc w:val="right"/>
              <w:rPr>
                <w:rFonts w:ascii="Soberana sans" w:eastAsia="Times New Roman" w:hAnsi="Soberana sans" w:cs="Calibri"/>
                <w:b/>
                <w:bCs/>
                <w:color w:val="000000"/>
                <w:sz w:val="16"/>
                <w:szCs w:val="16"/>
              </w:rPr>
            </w:pPr>
            <w:r w:rsidRPr="00BD47D4">
              <w:rPr>
                <w:rFonts w:ascii="Soberana sans" w:eastAsia="Times New Roman" w:hAnsi="Soberana sans" w:cs="Calibri"/>
                <w:b/>
                <w:bCs/>
                <w:color w:val="000000"/>
                <w:sz w:val="16"/>
                <w:szCs w:val="16"/>
              </w:rPr>
              <w:t>1,604,530.00</w:t>
            </w:r>
          </w:p>
        </w:tc>
      </w:tr>
      <w:tr w:rsidR="00E905CD" w:rsidRPr="00BD47D4" w:rsidTr="00AD7039">
        <w:trPr>
          <w:trHeight w:val="300"/>
        </w:trPr>
        <w:tc>
          <w:tcPr>
            <w:tcW w:w="92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jc w:val="right"/>
              <w:rPr>
                <w:rFonts w:ascii="Soberana sans" w:eastAsia="Times New Roman" w:hAnsi="Soberana sans" w:cs="Calibri"/>
                <w:b/>
                <w:bCs/>
                <w:color w:val="000000"/>
                <w:sz w:val="16"/>
                <w:szCs w:val="16"/>
              </w:rPr>
            </w:pPr>
          </w:p>
        </w:tc>
        <w:tc>
          <w:tcPr>
            <w:tcW w:w="778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Times New Roman"/>
                <w:sz w:val="16"/>
                <w:szCs w:val="16"/>
              </w:rPr>
            </w:pPr>
          </w:p>
        </w:tc>
        <w:tc>
          <w:tcPr>
            <w:tcW w:w="186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Times New Roman"/>
                <w:sz w:val="16"/>
                <w:szCs w:val="16"/>
              </w:rPr>
            </w:pPr>
          </w:p>
        </w:tc>
      </w:tr>
      <w:tr w:rsidR="00E905CD" w:rsidRPr="00BD47D4" w:rsidTr="00AD7039">
        <w:trPr>
          <w:trHeight w:val="300"/>
        </w:trPr>
        <w:tc>
          <w:tcPr>
            <w:tcW w:w="92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b/>
                <w:bCs/>
                <w:color w:val="000000"/>
                <w:sz w:val="16"/>
                <w:szCs w:val="16"/>
              </w:rPr>
            </w:pPr>
            <w:r w:rsidRPr="00BD47D4">
              <w:rPr>
                <w:rFonts w:ascii="Soberana sans" w:eastAsia="Times New Roman" w:hAnsi="Soberana sans" w:cs="Calibri"/>
                <w:b/>
                <w:bCs/>
                <w:color w:val="000000"/>
                <w:sz w:val="16"/>
                <w:szCs w:val="16"/>
              </w:rPr>
              <w:t>1.2.4.6</w:t>
            </w:r>
          </w:p>
        </w:tc>
        <w:tc>
          <w:tcPr>
            <w:tcW w:w="778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b/>
                <w:bCs/>
                <w:color w:val="000000"/>
                <w:sz w:val="16"/>
                <w:szCs w:val="16"/>
              </w:rPr>
            </w:pPr>
            <w:r w:rsidRPr="00BD47D4">
              <w:rPr>
                <w:rFonts w:ascii="Soberana sans" w:eastAsia="Times New Roman" w:hAnsi="Soberana sans" w:cs="Calibri"/>
                <w:b/>
                <w:bCs/>
                <w:color w:val="000000"/>
                <w:sz w:val="16"/>
                <w:szCs w:val="16"/>
              </w:rPr>
              <w:t>MAQUINARIA, OTROS EQUIPOS Y HERRAMIENTAS:</w:t>
            </w:r>
          </w:p>
        </w:tc>
        <w:tc>
          <w:tcPr>
            <w:tcW w:w="186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b/>
                <w:bCs/>
                <w:color w:val="000000"/>
                <w:sz w:val="16"/>
                <w:szCs w:val="16"/>
              </w:rPr>
            </w:pPr>
          </w:p>
        </w:tc>
      </w:tr>
      <w:tr w:rsidR="00E905CD" w:rsidRPr="00BD47D4" w:rsidTr="00AD7039">
        <w:trPr>
          <w:trHeight w:val="300"/>
        </w:trPr>
        <w:tc>
          <w:tcPr>
            <w:tcW w:w="92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color w:val="000000"/>
                <w:sz w:val="16"/>
                <w:szCs w:val="16"/>
              </w:rPr>
            </w:pPr>
            <w:r w:rsidRPr="00BD47D4">
              <w:rPr>
                <w:rFonts w:ascii="Soberana sans" w:eastAsia="Times New Roman" w:hAnsi="Soberana sans" w:cs="Calibri"/>
                <w:color w:val="000000"/>
                <w:sz w:val="16"/>
                <w:szCs w:val="16"/>
              </w:rPr>
              <w:t>1.2.4.6.5</w:t>
            </w:r>
          </w:p>
        </w:tc>
        <w:tc>
          <w:tcPr>
            <w:tcW w:w="778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color w:val="000000"/>
                <w:sz w:val="16"/>
                <w:szCs w:val="16"/>
              </w:rPr>
            </w:pPr>
            <w:r w:rsidRPr="00BD47D4">
              <w:rPr>
                <w:rFonts w:ascii="Soberana sans" w:eastAsia="Times New Roman" w:hAnsi="Soberana sans" w:cs="Calibri"/>
                <w:color w:val="000000"/>
                <w:sz w:val="16"/>
                <w:szCs w:val="16"/>
              </w:rPr>
              <w:t>EQUIPO DE COMUNICACIÓN Y TELECOMUNICACIÓN</w:t>
            </w:r>
          </w:p>
        </w:tc>
        <w:tc>
          <w:tcPr>
            <w:tcW w:w="186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jc w:val="right"/>
              <w:rPr>
                <w:rFonts w:ascii="Soberana sans" w:eastAsia="Times New Roman" w:hAnsi="Soberana sans" w:cs="Calibri"/>
                <w:color w:val="000000"/>
                <w:sz w:val="16"/>
                <w:szCs w:val="16"/>
              </w:rPr>
            </w:pPr>
            <w:r w:rsidRPr="00BD47D4">
              <w:rPr>
                <w:rFonts w:ascii="Soberana sans" w:eastAsia="Times New Roman" w:hAnsi="Soberana sans" w:cs="Calibri"/>
                <w:color w:val="000000"/>
                <w:sz w:val="16"/>
                <w:szCs w:val="16"/>
              </w:rPr>
              <w:t>26,448.00</w:t>
            </w:r>
          </w:p>
        </w:tc>
      </w:tr>
      <w:tr w:rsidR="00E905CD" w:rsidRPr="00BD47D4" w:rsidTr="00AD7039">
        <w:trPr>
          <w:trHeight w:val="300"/>
        </w:trPr>
        <w:tc>
          <w:tcPr>
            <w:tcW w:w="92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color w:val="000000"/>
                <w:sz w:val="16"/>
                <w:szCs w:val="16"/>
              </w:rPr>
            </w:pPr>
            <w:r w:rsidRPr="00BD47D4">
              <w:rPr>
                <w:rFonts w:ascii="Soberana sans" w:eastAsia="Times New Roman" w:hAnsi="Soberana sans" w:cs="Calibri"/>
                <w:color w:val="000000"/>
                <w:sz w:val="16"/>
                <w:szCs w:val="16"/>
              </w:rPr>
              <w:t>1.2.4.6.6</w:t>
            </w:r>
          </w:p>
        </w:tc>
        <w:tc>
          <w:tcPr>
            <w:tcW w:w="778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color w:val="000000"/>
                <w:sz w:val="16"/>
                <w:szCs w:val="16"/>
              </w:rPr>
            </w:pPr>
            <w:r w:rsidRPr="00BD47D4">
              <w:rPr>
                <w:rFonts w:ascii="Soberana sans" w:eastAsia="Times New Roman" w:hAnsi="Soberana sans" w:cs="Calibri"/>
                <w:color w:val="000000"/>
                <w:sz w:val="16"/>
                <w:szCs w:val="16"/>
              </w:rPr>
              <w:t>EQUIPOS DE GENERACIÓN ELÉCTRICA, APARATOS Y ACCESORIOS ELÉCTRICOS</w:t>
            </w:r>
          </w:p>
        </w:tc>
        <w:tc>
          <w:tcPr>
            <w:tcW w:w="186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jc w:val="right"/>
              <w:rPr>
                <w:rFonts w:ascii="Soberana sans" w:eastAsia="Times New Roman" w:hAnsi="Soberana sans" w:cs="Calibri"/>
                <w:color w:val="000000"/>
                <w:sz w:val="16"/>
                <w:szCs w:val="16"/>
              </w:rPr>
            </w:pPr>
            <w:r w:rsidRPr="00BD47D4">
              <w:rPr>
                <w:rFonts w:ascii="Soberana sans" w:eastAsia="Times New Roman" w:hAnsi="Soberana sans" w:cs="Calibri"/>
                <w:color w:val="000000"/>
                <w:sz w:val="16"/>
                <w:szCs w:val="16"/>
              </w:rPr>
              <w:t>585,336.05</w:t>
            </w:r>
          </w:p>
        </w:tc>
      </w:tr>
      <w:tr w:rsidR="00E905CD" w:rsidRPr="00BD47D4" w:rsidTr="00AD7039">
        <w:trPr>
          <w:trHeight w:val="300"/>
        </w:trPr>
        <w:tc>
          <w:tcPr>
            <w:tcW w:w="92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color w:val="000000"/>
                <w:sz w:val="16"/>
                <w:szCs w:val="16"/>
              </w:rPr>
            </w:pPr>
            <w:r w:rsidRPr="00BD47D4">
              <w:rPr>
                <w:rFonts w:ascii="Soberana sans" w:eastAsia="Times New Roman" w:hAnsi="Soberana sans" w:cs="Calibri"/>
                <w:color w:val="000000"/>
                <w:sz w:val="16"/>
                <w:szCs w:val="16"/>
              </w:rPr>
              <w:t>1.2.4.6.7</w:t>
            </w:r>
          </w:p>
        </w:tc>
        <w:tc>
          <w:tcPr>
            <w:tcW w:w="778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color w:val="000000"/>
                <w:sz w:val="16"/>
                <w:szCs w:val="16"/>
              </w:rPr>
            </w:pPr>
            <w:r w:rsidRPr="00BD47D4">
              <w:rPr>
                <w:rFonts w:ascii="Soberana sans" w:eastAsia="Times New Roman" w:hAnsi="Soberana sans" w:cs="Calibri"/>
                <w:color w:val="000000"/>
                <w:sz w:val="16"/>
                <w:szCs w:val="16"/>
              </w:rPr>
              <w:t>HERRAMIENTAS Y MÁQUINAS-HERRAMIENTA</w:t>
            </w:r>
          </w:p>
        </w:tc>
        <w:tc>
          <w:tcPr>
            <w:tcW w:w="186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jc w:val="right"/>
              <w:rPr>
                <w:rFonts w:ascii="Soberana sans" w:eastAsia="Times New Roman" w:hAnsi="Soberana sans" w:cs="Calibri"/>
                <w:color w:val="000000"/>
                <w:sz w:val="16"/>
                <w:szCs w:val="16"/>
              </w:rPr>
            </w:pPr>
            <w:r w:rsidRPr="00BD47D4">
              <w:rPr>
                <w:rFonts w:ascii="Soberana sans" w:eastAsia="Times New Roman" w:hAnsi="Soberana sans" w:cs="Calibri"/>
                <w:color w:val="000000"/>
                <w:sz w:val="16"/>
                <w:szCs w:val="16"/>
              </w:rPr>
              <w:t>2,774.00</w:t>
            </w:r>
          </w:p>
        </w:tc>
      </w:tr>
      <w:tr w:rsidR="00E905CD" w:rsidRPr="00BD47D4" w:rsidTr="00AD7039">
        <w:trPr>
          <w:trHeight w:val="300"/>
        </w:trPr>
        <w:tc>
          <w:tcPr>
            <w:tcW w:w="92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color w:val="000000"/>
                <w:sz w:val="16"/>
                <w:szCs w:val="16"/>
              </w:rPr>
            </w:pPr>
            <w:r w:rsidRPr="00BD47D4">
              <w:rPr>
                <w:rFonts w:ascii="Soberana sans" w:eastAsia="Times New Roman" w:hAnsi="Soberana sans" w:cs="Calibri"/>
                <w:color w:val="000000"/>
                <w:sz w:val="16"/>
                <w:szCs w:val="16"/>
              </w:rPr>
              <w:t>1.2.4.6.9</w:t>
            </w:r>
          </w:p>
        </w:tc>
        <w:tc>
          <w:tcPr>
            <w:tcW w:w="778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color w:val="000000"/>
                <w:sz w:val="16"/>
                <w:szCs w:val="16"/>
              </w:rPr>
            </w:pPr>
            <w:r w:rsidRPr="00BD47D4">
              <w:rPr>
                <w:rFonts w:ascii="Soberana sans" w:eastAsia="Times New Roman" w:hAnsi="Soberana sans" w:cs="Calibri"/>
                <w:color w:val="000000"/>
                <w:sz w:val="16"/>
                <w:szCs w:val="16"/>
              </w:rPr>
              <w:t>OTROS EQUIPOS</w:t>
            </w:r>
          </w:p>
        </w:tc>
        <w:tc>
          <w:tcPr>
            <w:tcW w:w="186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jc w:val="right"/>
              <w:rPr>
                <w:rFonts w:ascii="Soberana sans" w:eastAsia="Times New Roman" w:hAnsi="Soberana sans" w:cs="Calibri"/>
                <w:color w:val="000000"/>
                <w:sz w:val="16"/>
                <w:szCs w:val="16"/>
              </w:rPr>
            </w:pPr>
            <w:r w:rsidRPr="00BD47D4">
              <w:rPr>
                <w:rFonts w:ascii="Soberana sans" w:eastAsia="Times New Roman" w:hAnsi="Soberana sans" w:cs="Calibri"/>
                <w:color w:val="000000"/>
                <w:sz w:val="16"/>
                <w:szCs w:val="16"/>
              </w:rPr>
              <w:t>48,952.00</w:t>
            </w:r>
          </w:p>
        </w:tc>
      </w:tr>
      <w:tr w:rsidR="00E905CD" w:rsidRPr="00BD47D4" w:rsidTr="00AD7039">
        <w:trPr>
          <w:trHeight w:val="300"/>
        </w:trPr>
        <w:tc>
          <w:tcPr>
            <w:tcW w:w="92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b/>
                <w:bCs/>
                <w:color w:val="000000"/>
                <w:sz w:val="16"/>
                <w:szCs w:val="16"/>
              </w:rPr>
            </w:pPr>
            <w:r w:rsidRPr="00BD47D4">
              <w:rPr>
                <w:rFonts w:ascii="Soberana sans" w:eastAsia="Times New Roman" w:hAnsi="Soberana sans" w:cs="Calibri"/>
                <w:b/>
                <w:bCs/>
                <w:color w:val="000000"/>
                <w:sz w:val="16"/>
                <w:szCs w:val="16"/>
              </w:rPr>
              <w:t>1.2.4.6</w:t>
            </w:r>
          </w:p>
        </w:tc>
        <w:tc>
          <w:tcPr>
            <w:tcW w:w="778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b/>
                <w:bCs/>
                <w:color w:val="000000"/>
                <w:sz w:val="16"/>
                <w:szCs w:val="16"/>
              </w:rPr>
            </w:pPr>
            <w:r w:rsidRPr="00BD47D4">
              <w:rPr>
                <w:rFonts w:ascii="Soberana sans" w:eastAsia="Times New Roman" w:hAnsi="Soberana sans" w:cs="Calibri"/>
                <w:b/>
                <w:bCs/>
                <w:color w:val="000000"/>
                <w:sz w:val="16"/>
                <w:szCs w:val="16"/>
              </w:rPr>
              <w:t>TOTAL MAQUINARIA, OTROS EQUIPOS Y HERRAMIENTAS</w:t>
            </w:r>
          </w:p>
        </w:tc>
        <w:tc>
          <w:tcPr>
            <w:tcW w:w="1860" w:type="dxa"/>
            <w:tcBorders>
              <w:top w:val="single" w:sz="4" w:space="0" w:color="auto"/>
              <w:left w:val="nil"/>
              <w:bottom w:val="single" w:sz="4" w:space="0" w:color="auto"/>
              <w:right w:val="nil"/>
            </w:tcBorders>
            <w:shd w:val="clear" w:color="auto" w:fill="auto"/>
            <w:noWrap/>
            <w:vAlign w:val="bottom"/>
            <w:hideMark/>
          </w:tcPr>
          <w:p w:rsidR="00E905CD" w:rsidRPr="00BD47D4" w:rsidRDefault="00E905CD" w:rsidP="00AD7039">
            <w:pPr>
              <w:spacing w:after="0" w:line="240" w:lineRule="auto"/>
              <w:jc w:val="right"/>
              <w:rPr>
                <w:rFonts w:ascii="Soberana sans" w:eastAsia="Times New Roman" w:hAnsi="Soberana sans" w:cs="Calibri"/>
                <w:b/>
                <w:bCs/>
                <w:color w:val="000000"/>
                <w:sz w:val="16"/>
                <w:szCs w:val="16"/>
              </w:rPr>
            </w:pPr>
            <w:r w:rsidRPr="00BD47D4">
              <w:rPr>
                <w:rFonts w:ascii="Soberana sans" w:eastAsia="Times New Roman" w:hAnsi="Soberana sans" w:cs="Calibri"/>
                <w:b/>
                <w:bCs/>
                <w:color w:val="000000"/>
                <w:sz w:val="16"/>
                <w:szCs w:val="16"/>
              </w:rPr>
              <w:t>663,510.05</w:t>
            </w:r>
          </w:p>
        </w:tc>
      </w:tr>
      <w:tr w:rsidR="00E905CD" w:rsidRPr="00BD47D4" w:rsidTr="00AD7039">
        <w:trPr>
          <w:trHeight w:val="300"/>
        </w:trPr>
        <w:tc>
          <w:tcPr>
            <w:tcW w:w="92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jc w:val="right"/>
              <w:rPr>
                <w:rFonts w:ascii="Soberana sans" w:eastAsia="Times New Roman" w:hAnsi="Soberana sans" w:cs="Calibri"/>
                <w:b/>
                <w:bCs/>
                <w:color w:val="000000"/>
                <w:sz w:val="16"/>
                <w:szCs w:val="16"/>
              </w:rPr>
            </w:pPr>
          </w:p>
        </w:tc>
        <w:tc>
          <w:tcPr>
            <w:tcW w:w="778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Times New Roman"/>
                <w:sz w:val="16"/>
                <w:szCs w:val="16"/>
              </w:rPr>
            </w:pPr>
          </w:p>
        </w:tc>
        <w:tc>
          <w:tcPr>
            <w:tcW w:w="186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Times New Roman"/>
                <w:sz w:val="16"/>
                <w:szCs w:val="16"/>
              </w:rPr>
            </w:pPr>
          </w:p>
        </w:tc>
      </w:tr>
      <w:tr w:rsidR="00E905CD" w:rsidRPr="00BD47D4" w:rsidTr="00AD7039">
        <w:trPr>
          <w:trHeight w:val="300"/>
        </w:trPr>
        <w:tc>
          <w:tcPr>
            <w:tcW w:w="92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b/>
                <w:bCs/>
                <w:color w:val="000000"/>
                <w:sz w:val="16"/>
                <w:szCs w:val="16"/>
              </w:rPr>
            </w:pPr>
            <w:r w:rsidRPr="00BD47D4">
              <w:rPr>
                <w:rFonts w:ascii="Soberana sans" w:eastAsia="Times New Roman" w:hAnsi="Soberana sans" w:cs="Calibri"/>
                <w:b/>
                <w:bCs/>
                <w:color w:val="000000"/>
                <w:sz w:val="16"/>
                <w:szCs w:val="16"/>
              </w:rPr>
              <w:t>1.2.4.7</w:t>
            </w:r>
          </w:p>
        </w:tc>
        <w:tc>
          <w:tcPr>
            <w:tcW w:w="778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b/>
                <w:bCs/>
                <w:color w:val="000000"/>
                <w:sz w:val="16"/>
                <w:szCs w:val="16"/>
              </w:rPr>
            </w:pPr>
            <w:r w:rsidRPr="00BD47D4">
              <w:rPr>
                <w:rFonts w:ascii="Soberana sans" w:eastAsia="Times New Roman" w:hAnsi="Soberana sans" w:cs="Calibri"/>
                <w:b/>
                <w:bCs/>
                <w:color w:val="000000"/>
                <w:sz w:val="16"/>
                <w:szCs w:val="16"/>
              </w:rPr>
              <w:t>COLECCIONES, OBRAS DE ARTE Y OBJETOS VALIOSOS:</w:t>
            </w:r>
          </w:p>
        </w:tc>
        <w:tc>
          <w:tcPr>
            <w:tcW w:w="186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b/>
                <w:bCs/>
                <w:color w:val="000000"/>
                <w:sz w:val="16"/>
                <w:szCs w:val="16"/>
              </w:rPr>
            </w:pPr>
          </w:p>
        </w:tc>
      </w:tr>
      <w:tr w:rsidR="00E905CD" w:rsidRPr="00BD47D4" w:rsidTr="00AD7039">
        <w:trPr>
          <w:trHeight w:val="300"/>
        </w:trPr>
        <w:tc>
          <w:tcPr>
            <w:tcW w:w="92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color w:val="000000"/>
                <w:sz w:val="16"/>
                <w:szCs w:val="16"/>
              </w:rPr>
            </w:pPr>
            <w:r w:rsidRPr="00BD47D4">
              <w:rPr>
                <w:rFonts w:ascii="Soberana sans" w:eastAsia="Times New Roman" w:hAnsi="Soberana sans" w:cs="Calibri"/>
                <w:color w:val="000000"/>
                <w:sz w:val="16"/>
                <w:szCs w:val="16"/>
              </w:rPr>
              <w:t>1.2.4.7.1</w:t>
            </w:r>
          </w:p>
        </w:tc>
        <w:tc>
          <w:tcPr>
            <w:tcW w:w="778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color w:val="000000"/>
                <w:sz w:val="16"/>
                <w:szCs w:val="16"/>
              </w:rPr>
            </w:pPr>
            <w:r w:rsidRPr="00BD47D4">
              <w:rPr>
                <w:rFonts w:ascii="Soberana sans" w:eastAsia="Times New Roman" w:hAnsi="Soberana sans" w:cs="Calibri"/>
                <w:color w:val="000000"/>
                <w:sz w:val="16"/>
                <w:szCs w:val="16"/>
              </w:rPr>
              <w:t>BIENES ARTÍSTICOS, CULTURALES Y CIENTÍFICOS</w:t>
            </w:r>
          </w:p>
        </w:tc>
        <w:tc>
          <w:tcPr>
            <w:tcW w:w="186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jc w:val="right"/>
              <w:rPr>
                <w:rFonts w:ascii="Soberana sans" w:eastAsia="Times New Roman" w:hAnsi="Soberana sans" w:cs="Calibri"/>
                <w:color w:val="000000"/>
                <w:sz w:val="16"/>
                <w:szCs w:val="16"/>
              </w:rPr>
            </w:pPr>
            <w:r w:rsidRPr="00BD47D4">
              <w:rPr>
                <w:rFonts w:ascii="Soberana sans" w:eastAsia="Times New Roman" w:hAnsi="Soberana sans" w:cs="Calibri"/>
                <w:color w:val="000000"/>
                <w:sz w:val="16"/>
                <w:szCs w:val="16"/>
              </w:rPr>
              <w:t>239,261.22</w:t>
            </w:r>
          </w:p>
        </w:tc>
      </w:tr>
      <w:tr w:rsidR="00E905CD" w:rsidRPr="00BD47D4" w:rsidTr="00AD7039">
        <w:trPr>
          <w:trHeight w:val="300"/>
        </w:trPr>
        <w:tc>
          <w:tcPr>
            <w:tcW w:w="92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b/>
                <w:bCs/>
                <w:color w:val="000000"/>
                <w:sz w:val="16"/>
                <w:szCs w:val="16"/>
              </w:rPr>
            </w:pPr>
            <w:r w:rsidRPr="00BD47D4">
              <w:rPr>
                <w:rFonts w:ascii="Soberana sans" w:eastAsia="Times New Roman" w:hAnsi="Soberana sans" w:cs="Calibri"/>
                <w:b/>
                <w:bCs/>
                <w:color w:val="000000"/>
                <w:sz w:val="16"/>
                <w:szCs w:val="16"/>
              </w:rPr>
              <w:t>1.2.4.7</w:t>
            </w:r>
          </w:p>
        </w:tc>
        <w:tc>
          <w:tcPr>
            <w:tcW w:w="778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b/>
                <w:bCs/>
                <w:color w:val="000000"/>
                <w:sz w:val="16"/>
                <w:szCs w:val="16"/>
              </w:rPr>
            </w:pPr>
            <w:r w:rsidRPr="00BD47D4">
              <w:rPr>
                <w:rFonts w:ascii="Soberana sans" w:eastAsia="Times New Roman" w:hAnsi="Soberana sans" w:cs="Calibri"/>
                <w:b/>
                <w:bCs/>
                <w:color w:val="000000"/>
                <w:sz w:val="16"/>
                <w:szCs w:val="16"/>
              </w:rPr>
              <w:t>TOTAL COLECCIONES, OBRAS DE ARTE Y OBJETOS VALIOSOS</w:t>
            </w:r>
          </w:p>
        </w:tc>
        <w:tc>
          <w:tcPr>
            <w:tcW w:w="1860" w:type="dxa"/>
            <w:tcBorders>
              <w:top w:val="single" w:sz="4" w:space="0" w:color="auto"/>
              <w:left w:val="nil"/>
              <w:bottom w:val="single" w:sz="4" w:space="0" w:color="auto"/>
              <w:right w:val="nil"/>
            </w:tcBorders>
            <w:shd w:val="clear" w:color="auto" w:fill="auto"/>
            <w:noWrap/>
            <w:vAlign w:val="bottom"/>
            <w:hideMark/>
          </w:tcPr>
          <w:p w:rsidR="00E905CD" w:rsidRPr="00BD47D4" w:rsidRDefault="00E905CD" w:rsidP="00AD7039">
            <w:pPr>
              <w:spacing w:after="0" w:line="240" w:lineRule="auto"/>
              <w:jc w:val="right"/>
              <w:rPr>
                <w:rFonts w:ascii="Soberana sans" w:eastAsia="Times New Roman" w:hAnsi="Soberana sans" w:cs="Calibri"/>
                <w:b/>
                <w:bCs/>
                <w:color w:val="000000"/>
                <w:sz w:val="16"/>
                <w:szCs w:val="16"/>
              </w:rPr>
            </w:pPr>
            <w:r w:rsidRPr="00BD47D4">
              <w:rPr>
                <w:rFonts w:ascii="Soberana sans" w:eastAsia="Times New Roman" w:hAnsi="Soberana sans" w:cs="Calibri"/>
                <w:b/>
                <w:bCs/>
                <w:color w:val="000000"/>
                <w:sz w:val="16"/>
                <w:szCs w:val="16"/>
              </w:rPr>
              <w:t>239,261.22</w:t>
            </w:r>
          </w:p>
        </w:tc>
      </w:tr>
      <w:tr w:rsidR="00E905CD" w:rsidRPr="00BD47D4" w:rsidTr="00AD7039">
        <w:trPr>
          <w:trHeight w:val="300"/>
        </w:trPr>
        <w:tc>
          <w:tcPr>
            <w:tcW w:w="92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jc w:val="right"/>
              <w:rPr>
                <w:rFonts w:ascii="Soberana sans" w:eastAsia="Times New Roman" w:hAnsi="Soberana sans" w:cs="Calibri"/>
                <w:b/>
                <w:bCs/>
                <w:color w:val="000000"/>
                <w:sz w:val="16"/>
                <w:szCs w:val="16"/>
              </w:rPr>
            </w:pPr>
          </w:p>
        </w:tc>
        <w:tc>
          <w:tcPr>
            <w:tcW w:w="778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Times New Roman"/>
                <w:sz w:val="16"/>
                <w:szCs w:val="16"/>
              </w:rPr>
            </w:pPr>
          </w:p>
        </w:tc>
        <w:tc>
          <w:tcPr>
            <w:tcW w:w="186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Times New Roman"/>
                <w:sz w:val="16"/>
                <w:szCs w:val="16"/>
              </w:rPr>
            </w:pPr>
          </w:p>
        </w:tc>
      </w:tr>
      <w:tr w:rsidR="00E905CD" w:rsidRPr="00BD47D4" w:rsidTr="00AD7039">
        <w:trPr>
          <w:trHeight w:val="300"/>
        </w:trPr>
        <w:tc>
          <w:tcPr>
            <w:tcW w:w="92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b/>
                <w:bCs/>
                <w:color w:val="000000"/>
                <w:sz w:val="16"/>
                <w:szCs w:val="16"/>
              </w:rPr>
            </w:pPr>
            <w:r w:rsidRPr="00BD47D4">
              <w:rPr>
                <w:rFonts w:ascii="Soberana sans" w:eastAsia="Times New Roman" w:hAnsi="Soberana sans" w:cs="Calibri"/>
                <w:b/>
                <w:bCs/>
                <w:color w:val="000000"/>
                <w:sz w:val="16"/>
                <w:szCs w:val="16"/>
              </w:rPr>
              <w:t>1.2.5</w:t>
            </w:r>
          </w:p>
        </w:tc>
        <w:tc>
          <w:tcPr>
            <w:tcW w:w="778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b/>
                <w:bCs/>
                <w:color w:val="000000"/>
                <w:sz w:val="16"/>
                <w:szCs w:val="16"/>
              </w:rPr>
            </w:pPr>
            <w:r w:rsidRPr="00BD47D4">
              <w:rPr>
                <w:rFonts w:ascii="Soberana sans" w:eastAsia="Times New Roman" w:hAnsi="Soberana sans" w:cs="Calibri"/>
                <w:b/>
                <w:bCs/>
                <w:color w:val="000000"/>
                <w:sz w:val="16"/>
                <w:szCs w:val="16"/>
              </w:rPr>
              <w:t>ACTIVOS INTANGIBLES:</w:t>
            </w:r>
          </w:p>
        </w:tc>
        <w:tc>
          <w:tcPr>
            <w:tcW w:w="186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b/>
                <w:bCs/>
                <w:color w:val="000000"/>
                <w:sz w:val="16"/>
                <w:szCs w:val="16"/>
              </w:rPr>
            </w:pPr>
          </w:p>
        </w:tc>
      </w:tr>
      <w:tr w:rsidR="00E905CD" w:rsidRPr="00BD47D4" w:rsidTr="00AD7039">
        <w:trPr>
          <w:trHeight w:val="300"/>
        </w:trPr>
        <w:tc>
          <w:tcPr>
            <w:tcW w:w="92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color w:val="000000"/>
                <w:sz w:val="16"/>
                <w:szCs w:val="16"/>
              </w:rPr>
            </w:pPr>
            <w:r w:rsidRPr="00BD47D4">
              <w:rPr>
                <w:rFonts w:ascii="Soberana sans" w:eastAsia="Times New Roman" w:hAnsi="Soberana sans" w:cs="Calibri"/>
                <w:color w:val="000000"/>
                <w:sz w:val="16"/>
                <w:szCs w:val="16"/>
              </w:rPr>
              <w:t>1.2.5.1</w:t>
            </w:r>
          </w:p>
        </w:tc>
        <w:tc>
          <w:tcPr>
            <w:tcW w:w="778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color w:val="000000"/>
                <w:sz w:val="16"/>
                <w:szCs w:val="16"/>
              </w:rPr>
            </w:pPr>
            <w:r w:rsidRPr="00BD47D4">
              <w:rPr>
                <w:rFonts w:ascii="Soberana sans" w:eastAsia="Times New Roman" w:hAnsi="Soberana sans" w:cs="Calibri"/>
                <w:color w:val="000000"/>
                <w:sz w:val="16"/>
                <w:szCs w:val="16"/>
              </w:rPr>
              <w:t>SOFTWARE</w:t>
            </w:r>
          </w:p>
        </w:tc>
        <w:tc>
          <w:tcPr>
            <w:tcW w:w="186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color w:val="000000"/>
                <w:sz w:val="16"/>
                <w:szCs w:val="16"/>
              </w:rPr>
            </w:pPr>
          </w:p>
        </w:tc>
      </w:tr>
      <w:tr w:rsidR="00E905CD" w:rsidRPr="00BD47D4" w:rsidTr="00AD7039">
        <w:trPr>
          <w:trHeight w:val="300"/>
        </w:trPr>
        <w:tc>
          <w:tcPr>
            <w:tcW w:w="92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color w:val="000000"/>
                <w:sz w:val="16"/>
                <w:szCs w:val="16"/>
              </w:rPr>
            </w:pPr>
            <w:r w:rsidRPr="00BD47D4">
              <w:rPr>
                <w:rFonts w:ascii="Soberana sans" w:eastAsia="Times New Roman" w:hAnsi="Soberana sans" w:cs="Calibri"/>
                <w:color w:val="000000"/>
                <w:sz w:val="16"/>
                <w:szCs w:val="16"/>
              </w:rPr>
              <w:t>1.2.5.1.1</w:t>
            </w:r>
          </w:p>
        </w:tc>
        <w:tc>
          <w:tcPr>
            <w:tcW w:w="778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color w:val="000000"/>
                <w:sz w:val="16"/>
                <w:szCs w:val="16"/>
              </w:rPr>
            </w:pPr>
            <w:r w:rsidRPr="00BD47D4">
              <w:rPr>
                <w:rFonts w:ascii="Soberana sans" w:eastAsia="Times New Roman" w:hAnsi="Soberana sans" w:cs="Calibri"/>
                <w:color w:val="000000"/>
                <w:sz w:val="16"/>
                <w:szCs w:val="16"/>
              </w:rPr>
              <w:t>SOFTWARE</w:t>
            </w:r>
          </w:p>
        </w:tc>
        <w:tc>
          <w:tcPr>
            <w:tcW w:w="186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jc w:val="right"/>
              <w:rPr>
                <w:rFonts w:ascii="Soberana sans" w:eastAsia="Times New Roman" w:hAnsi="Soberana sans" w:cs="Calibri"/>
                <w:color w:val="000000"/>
                <w:sz w:val="16"/>
                <w:szCs w:val="16"/>
              </w:rPr>
            </w:pPr>
            <w:r w:rsidRPr="00BD47D4">
              <w:rPr>
                <w:rFonts w:ascii="Soberana sans" w:eastAsia="Times New Roman" w:hAnsi="Soberana sans" w:cs="Calibri"/>
                <w:color w:val="000000"/>
                <w:sz w:val="16"/>
                <w:szCs w:val="16"/>
              </w:rPr>
              <w:t>271,965.34</w:t>
            </w:r>
          </w:p>
        </w:tc>
      </w:tr>
      <w:tr w:rsidR="00E905CD" w:rsidRPr="00BD47D4" w:rsidTr="00AD7039">
        <w:trPr>
          <w:trHeight w:val="300"/>
        </w:trPr>
        <w:tc>
          <w:tcPr>
            <w:tcW w:w="92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b/>
                <w:bCs/>
                <w:color w:val="000000"/>
                <w:sz w:val="16"/>
                <w:szCs w:val="16"/>
              </w:rPr>
            </w:pPr>
            <w:r w:rsidRPr="00BD47D4">
              <w:rPr>
                <w:rFonts w:ascii="Soberana sans" w:eastAsia="Times New Roman" w:hAnsi="Soberana sans" w:cs="Calibri"/>
                <w:b/>
                <w:bCs/>
                <w:color w:val="000000"/>
                <w:sz w:val="16"/>
                <w:szCs w:val="16"/>
              </w:rPr>
              <w:t>1.2.5</w:t>
            </w:r>
          </w:p>
        </w:tc>
        <w:tc>
          <w:tcPr>
            <w:tcW w:w="7780" w:type="dxa"/>
            <w:tcBorders>
              <w:top w:val="nil"/>
              <w:left w:val="nil"/>
              <w:bottom w:val="nil"/>
              <w:right w:val="nil"/>
            </w:tcBorders>
            <w:shd w:val="clear" w:color="auto" w:fill="auto"/>
            <w:noWrap/>
            <w:vAlign w:val="bottom"/>
            <w:hideMark/>
          </w:tcPr>
          <w:p w:rsidR="00E905CD" w:rsidRPr="00BD47D4" w:rsidRDefault="00E905CD" w:rsidP="00AD7039">
            <w:pPr>
              <w:spacing w:after="0" w:line="240" w:lineRule="auto"/>
              <w:rPr>
                <w:rFonts w:ascii="Soberana sans" w:eastAsia="Times New Roman" w:hAnsi="Soberana sans" w:cs="Calibri"/>
                <w:b/>
                <w:bCs/>
                <w:color w:val="000000"/>
                <w:sz w:val="16"/>
                <w:szCs w:val="16"/>
              </w:rPr>
            </w:pPr>
            <w:r w:rsidRPr="00BD47D4">
              <w:rPr>
                <w:rFonts w:ascii="Soberana sans" w:eastAsia="Times New Roman" w:hAnsi="Soberana sans" w:cs="Calibri"/>
                <w:b/>
                <w:bCs/>
                <w:color w:val="000000"/>
                <w:sz w:val="16"/>
                <w:szCs w:val="16"/>
              </w:rPr>
              <w:t>TOTAL ACTIVOS INTANGIBLES</w:t>
            </w:r>
          </w:p>
        </w:tc>
        <w:tc>
          <w:tcPr>
            <w:tcW w:w="1860" w:type="dxa"/>
            <w:tcBorders>
              <w:top w:val="single" w:sz="4" w:space="0" w:color="auto"/>
              <w:left w:val="nil"/>
              <w:bottom w:val="single" w:sz="4" w:space="0" w:color="auto"/>
              <w:right w:val="nil"/>
            </w:tcBorders>
            <w:shd w:val="clear" w:color="auto" w:fill="auto"/>
            <w:noWrap/>
            <w:vAlign w:val="bottom"/>
            <w:hideMark/>
          </w:tcPr>
          <w:p w:rsidR="00E905CD" w:rsidRPr="00BD47D4" w:rsidRDefault="00E905CD" w:rsidP="00AD7039">
            <w:pPr>
              <w:spacing w:after="0" w:line="240" w:lineRule="auto"/>
              <w:jc w:val="right"/>
              <w:rPr>
                <w:rFonts w:ascii="Soberana sans" w:eastAsia="Times New Roman" w:hAnsi="Soberana sans" w:cs="Calibri"/>
                <w:b/>
                <w:bCs/>
                <w:color w:val="000000"/>
                <w:sz w:val="16"/>
                <w:szCs w:val="16"/>
              </w:rPr>
            </w:pPr>
            <w:r w:rsidRPr="00BD47D4">
              <w:rPr>
                <w:rFonts w:ascii="Soberana sans" w:eastAsia="Times New Roman" w:hAnsi="Soberana sans" w:cs="Calibri"/>
                <w:b/>
                <w:bCs/>
                <w:color w:val="000000"/>
                <w:sz w:val="16"/>
                <w:szCs w:val="16"/>
              </w:rPr>
              <w:t>271,965.34</w:t>
            </w:r>
          </w:p>
        </w:tc>
      </w:tr>
    </w:tbl>
    <w:p w:rsidR="00E905CD" w:rsidRPr="00BD47D4" w:rsidRDefault="00E905CD" w:rsidP="00E905CD">
      <w:pPr>
        <w:pStyle w:val="ROMANOS"/>
        <w:tabs>
          <w:tab w:val="clear" w:pos="720"/>
          <w:tab w:val="left" w:pos="284"/>
        </w:tabs>
        <w:spacing w:after="0" w:line="240" w:lineRule="exact"/>
        <w:ind w:left="284" w:firstLine="4"/>
        <w:rPr>
          <w:rFonts w:ascii="Soberana sans" w:hAnsi="Soberana sans"/>
          <w:sz w:val="22"/>
          <w:szCs w:val="22"/>
          <w:lang w:val="es-MX"/>
        </w:rPr>
      </w:pPr>
    </w:p>
    <w:p w:rsidR="00E905CD" w:rsidRPr="00BD47D4" w:rsidRDefault="00E905CD" w:rsidP="00E905CD">
      <w:pPr>
        <w:pStyle w:val="ROMANOS"/>
        <w:tabs>
          <w:tab w:val="clear" w:pos="720"/>
          <w:tab w:val="left" w:pos="284"/>
        </w:tabs>
        <w:spacing w:after="0" w:line="240" w:lineRule="exact"/>
        <w:ind w:left="284" w:firstLine="4"/>
        <w:rPr>
          <w:rFonts w:ascii="Soberana sans" w:hAnsi="Soberana sans"/>
          <w:sz w:val="22"/>
          <w:szCs w:val="22"/>
          <w:lang w:val="es-MX"/>
        </w:rPr>
      </w:pPr>
      <w:r w:rsidRPr="00BD47D4">
        <w:rPr>
          <w:rFonts w:ascii="Soberana sans" w:hAnsi="Soberana sans"/>
          <w:sz w:val="22"/>
          <w:szCs w:val="22"/>
          <w:lang w:val="es-MX"/>
        </w:rPr>
        <w:t xml:space="preserve"> </w:t>
      </w:r>
    </w:p>
    <w:p w:rsidR="00E905CD" w:rsidRPr="00BD47D4" w:rsidRDefault="00E905CD" w:rsidP="00E905CD">
      <w:pPr>
        <w:pStyle w:val="ROMANOS"/>
        <w:tabs>
          <w:tab w:val="clear" w:pos="720"/>
          <w:tab w:val="left" w:pos="284"/>
        </w:tabs>
        <w:spacing w:after="0" w:line="240" w:lineRule="exact"/>
        <w:ind w:left="284" w:firstLine="4"/>
        <w:rPr>
          <w:rFonts w:ascii="Soberana sans" w:hAnsi="Soberana sans"/>
          <w:sz w:val="22"/>
          <w:szCs w:val="22"/>
          <w:lang w:val="es-MX"/>
        </w:rPr>
      </w:pPr>
    </w:p>
    <w:p w:rsidR="00E905CD" w:rsidRPr="00BD47D4" w:rsidRDefault="00E905CD" w:rsidP="00E905CD">
      <w:pPr>
        <w:pStyle w:val="ROMANOS"/>
        <w:spacing w:after="0" w:line="240" w:lineRule="exact"/>
        <w:rPr>
          <w:rFonts w:ascii="Soberana sans" w:hAnsi="Soberana sans"/>
          <w:sz w:val="22"/>
          <w:szCs w:val="22"/>
          <w:lang w:val="es-MX"/>
        </w:rPr>
      </w:pPr>
      <w:r w:rsidRPr="00BD47D4">
        <w:rPr>
          <w:rFonts w:ascii="Soberana sans" w:hAnsi="Soberana sans"/>
          <w:sz w:val="22"/>
          <w:szCs w:val="22"/>
          <w:lang w:val="es-MX"/>
        </w:rPr>
        <w:t xml:space="preserve">En los anexos a esta cuenta se integra de forma detalla cada rubro de bienes. </w:t>
      </w:r>
    </w:p>
    <w:p w:rsidR="00E905CD" w:rsidRPr="00BD47D4" w:rsidRDefault="00E905CD" w:rsidP="00E905CD">
      <w:pPr>
        <w:pStyle w:val="ROMANOS"/>
        <w:spacing w:after="0" w:line="240" w:lineRule="exact"/>
        <w:rPr>
          <w:rFonts w:ascii="Soberana sans" w:hAnsi="Soberana sans"/>
          <w:b/>
          <w:sz w:val="22"/>
          <w:szCs w:val="22"/>
          <w:lang w:val="es-MX"/>
        </w:rPr>
      </w:pPr>
    </w:p>
    <w:p w:rsidR="00E905CD" w:rsidRPr="00BD47D4" w:rsidRDefault="00E905CD" w:rsidP="00E905CD">
      <w:pPr>
        <w:pStyle w:val="ROMANOS"/>
        <w:spacing w:after="0" w:line="240" w:lineRule="exact"/>
        <w:rPr>
          <w:rFonts w:ascii="Soberana sans" w:hAnsi="Soberana sans"/>
          <w:b/>
          <w:sz w:val="22"/>
          <w:szCs w:val="22"/>
          <w:lang w:val="es-MX"/>
        </w:rPr>
      </w:pPr>
    </w:p>
    <w:p w:rsidR="00E905CD" w:rsidRDefault="00E905CD" w:rsidP="00E905CD">
      <w:pPr>
        <w:pStyle w:val="ROMANOS"/>
        <w:spacing w:after="0" w:line="240" w:lineRule="exact"/>
        <w:rPr>
          <w:rFonts w:ascii="Soberana sans" w:hAnsi="Soberana sans"/>
          <w:b/>
          <w:sz w:val="22"/>
          <w:szCs w:val="22"/>
          <w:lang w:val="es-MX"/>
        </w:rPr>
      </w:pPr>
      <w:r w:rsidRPr="00BD47D4">
        <w:rPr>
          <w:rFonts w:ascii="Soberana sans" w:hAnsi="Soberana sans"/>
          <w:b/>
          <w:sz w:val="22"/>
          <w:szCs w:val="22"/>
          <w:lang w:val="es-MX"/>
        </w:rPr>
        <w:t>Estimaciones y Deterioros</w:t>
      </w:r>
    </w:p>
    <w:p w:rsidR="00E905CD" w:rsidRPr="00BD47D4" w:rsidRDefault="00E905CD" w:rsidP="00E905CD">
      <w:pPr>
        <w:pStyle w:val="ROMANOS"/>
        <w:spacing w:after="0" w:line="240" w:lineRule="exact"/>
        <w:rPr>
          <w:rFonts w:ascii="Soberana sans" w:hAnsi="Soberana sans"/>
          <w:b/>
          <w:sz w:val="22"/>
          <w:szCs w:val="22"/>
          <w:lang w:val="es-MX"/>
        </w:rPr>
      </w:pPr>
    </w:p>
    <w:p w:rsidR="00E905CD" w:rsidRPr="00BD47D4" w:rsidRDefault="00E905CD" w:rsidP="00E905CD">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Durante el primer trimestre del ejercicio fiscal 2019, no se realizaron estimaciones de cuentas incobrables.</w:t>
      </w:r>
    </w:p>
    <w:p w:rsidR="00E905CD" w:rsidRPr="00BD47D4" w:rsidRDefault="00E905CD" w:rsidP="00E905CD">
      <w:pPr>
        <w:pStyle w:val="ROMANOS"/>
        <w:spacing w:after="0" w:line="240" w:lineRule="exact"/>
        <w:rPr>
          <w:rFonts w:ascii="Soberana sans" w:hAnsi="Soberana sans"/>
          <w:b/>
          <w:sz w:val="22"/>
          <w:szCs w:val="22"/>
          <w:lang w:val="es-MX"/>
        </w:rPr>
      </w:pPr>
    </w:p>
    <w:p w:rsidR="00E905CD" w:rsidRPr="00BD47D4" w:rsidRDefault="00E905CD" w:rsidP="00E905CD">
      <w:pPr>
        <w:pStyle w:val="ROMANOS"/>
        <w:spacing w:after="0" w:line="240" w:lineRule="exact"/>
        <w:rPr>
          <w:rFonts w:ascii="Soberana sans" w:hAnsi="Soberana sans"/>
          <w:b/>
          <w:sz w:val="22"/>
          <w:szCs w:val="22"/>
          <w:lang w:val="es-MX"/>
        </w:rPr>
      </w:pPr>
    </w:p>
    <w:p w:rsidR="00E905CD" w:rsidRPr="00BD47D4" w:rsidRDefault="00E905CD" w:rsidP="00E905CD">
      <w:pPr>
        <w:pStyle w:val="ROMANOS"/>
        <w:spacing w:after="0" w:line="240" w:lineRule="exact"/>
        <w:rPr>
          <w:rFonts w:ascii="Soberana sans" w:hAnsi="Soberana sans"/>
          <w:b/>
          <w:sz w:val="22"/>
          <w:szCs w:val="22"/>
          <w:lang w:val="es-MX"/>
        </w:rPr>
      </w:pPr>
      <w:r w:rsidRPr="00BD47D4">
        <w:rPr>
          <w:rFonts w:ascii="Soberana sans" w:hAnsi="Soberana sans"/>
          <w:b/>
          <w:sz w:val="22"/>
          <w:szCs w:val="22"/>
          <w:lang w:val="es-MX"/>
        </w:rPr>
        <w:t>Otros activos</w:t>
      </w:r>
    </w:p>
    <w:p w:rsidR="00E905CD" w:rsidRPr="00BD47D4" w:rsidRDefault="00E905CD" w:rsidP="00E905CD">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Durante el ejercicio primer trimestre de 2019, no existen otros activos.</w:t>
      </w:r>
    </w:p>
    <w:p w:rsidR="00E905CD" w:rsidRPr="00BD47D4" w:rsidRDefault="00E905CD" w:rsidP="00E905CD">
      <w:pPr>
        <w:pStyle w:val="ROMANOS"/>
        <w:spacing w:after="0" w:line="240" w:lineRule="exact"/>
        <w:rPr>
          <w:rFonts w:ascii="Soberana sans" w:hAnsi="Soberana sans"/>
          <w:b/>
          <w:sz w:val="22"/>
          <w:szCs w:val="22"/>
          <w:lang w:val="es-MX"/>
        </w:rPr>
      </w:pPr>
    </w:p>
    <w:p w:rsidR="00E905CD" w:rsidRPr="00BD47D4" w:rsidRDefault="00E905CD" w:rsidP="00E905CD">
      <w:pPr>
        <w:pStyle w:val="ROMANOS"/>
        <w:spacing w:after="0" w:line="240" w:lineRule="exact"/>
        <w:ind w:left="432"/>
        <w:rPr>
          <w:rFonts w:ascii="Soberana sans" w:hAnsi="Soberana sans"/>
          <w:b/>
          <w:sz w:val="22"/>
          <w:szCs w:val="22"/>
          <w:lang w:val="es-MX"/>
        </w:rPr>
      </w:pPr>
      <w:r w:rsidRPr="00BD47D4">
        <w:rPr>
          <w:rFonts w:ascii="Soberana sans" w:hAnsi="Soberana sans"/>
          <w:b/>
          <w:sz w:val="22"/>
          <w:szCs w:val="22"/>
          <w:lang w:val="es-MX"/>
        </w:rPr>
        <w:t>Pasivo</w:t>
      </w:r>
    </w:p>
    <w:p w:rsidR="00E905CD" w:rsidRPr="00BD47D4" w:rsidRDefault="00E905CD" w:rsidP="00E905CD">
      <w:pPr>
        <w:pStyle w:val="ROMANOS"/>
        <w:spacing w:after="0" w:line="240" w:lineRule="exact"/>
        <w:ind w:left="432"/>
        <w:rPr>
          <w:rFonts w:ascii="Soberana sans" w:hAnsi="Soberana sans"/>
          <w:b/>
          <w:sz w:val="22"/>
          <w:szCs w:val="22"/>
          <w:lang w:val="es-MX"/>
        </w:rPr>
      </w:pPr>
    </w:p>
    <w:p w:rsidR="00E905CD" w:rsidRPr="00BD47D4" w:rsidRDefault="00E905CD" w:rsidP="00E905CD">
      <w:pPr>
        <w:pStyle w:val="ROMANOS"/>
        <w:spacing w:after="0" w:line="240" w:lineRule="exact"/>
        <w:ind w:left="432"/>
        <w:rPr>
          <w:rFonts w:ascii="Soberana sans" w:hAnsi="Soberana sans"/>
          <w:b/>
          <w:sz w:val="22"/>
          <w:szCs w:val="22"/>
          <w:lang w:val="es-MX"/>
        </w:rPr>
      </w:pPr>
    </w:p>
    <w:tbl>
      <w:tblPr>
        <w:tblW w:w="11300" w:type="dxa"/>
        <w:tblInd w:w="70" w:type="dxa"/>
        <w:tblCellMar>
          <w:left w:w="70" w:type="dxa"/>
          <w:right w:w="70" w:type="dxa"/>
        </w:tblCellMar>
        <w:tblLook w:val="04A0" w:firstRow="1" w:lastRow="0" w:firstColumn="1" w:lastColumn="0" w:noHBand="0" w:noVBand="1"/>
      </w:tblPr>
      <w:tblGrid>
        <w:gridCol w:w="5380"/>
        <w:gridCol w:w="1480"/>
        <w:gridCol w:w="1480"/>
        <w:gridCol w:w="1480"/>
        <w:gridCol w:w="1480"/>
      </w:tblGrid>
      <w:tr w:rsidR="00E905CD" w:rsidRPr="00534FA3" w:rsidTr="00AD7039">
        <w:trPr>
          <w:trHeight w:val="615"/>
        </w:trPr>
        <w:tc>
          <w:tcPr>
            <w:tcW w:w="53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905CD" w:rsidRPr="00534FA3" w:rsidRDefault="00E905CD" w:rsidP="00AD7039">
            <w:pPr>
              <w:spacing w:after="0" w:line="240" w:lineRule="auto"/>
              <w:jc w:val="center"/>
              <w:rPr>
                <w:rFonts w:ascii="Soberana sans" w:eastAsia="Times New Roman" w:hAnsi="Soberana sans" w:cs="Calibri"/>
                <w:b/>
                <w:bCs/>
                <w:color w:val="000000"/>
                <w:sz w:val="20"/>
                <w:szCs w:val="20"/>
              </w:rPr>
            </w:pPr>
            <w:r w:rsidRPr="00534FA3">
              <w:rPr>
                <w:rFonts w:ascii="Soberana sans" w:eastAsia="Times New Roman" w:hAnsi="Soberana sans" w:cs="Calibri"/>
                <w:b/>
                <w:bCs/>
                <w:color w:val="000000"/>
                <w:sz w:val="20"/>
                <w:szCs w:val="20"/>
              </w:rPr>
              <w:t>CONCEPTO</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rsidR="00E905CD" w:rsidRPr="00534FA3" w:rsidRDefault="00E905CD" w:rsidP="00AD7039">
            <w:pPr>
              <w:spacing w:after="0" w:line="240" w:lineRule="auto"/>
              <w:jc w:val="center"/>
              <w:rPr>
                <w:rFonts w:ascii="Soberana sans" w:eastAsia="Times New Roman" w:hAnsi="Soberana sans" w:cs="Calibri"/>
                <w:b/>
                <w:bCs/>
                <w:color w:val="000000"/>
                <w:sz w:val="20"/>
                <w:szCs w:val="20"/>
              </w:rPr>
            </w:pPr>
            <w:r w:rsidRPr="00534FA3">
              <w:rPr>
                <w:rFonts w:ascii="Soberana sans" w:eastAsia="Times New Roman" w:hAnsi="Soberana sans" w:cs="Calibri"/>
                <w:b/>
                <w:bCs/>
                <w:color w:val="000000"/>
                <w:sz w:val="20"/>
                <w:szCs w:val="20"/>
              </w:rPr>
              <w:t>90 DÍAS</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rsidR="00E905CD" w:rsidRPr="00534FA3" w:rsidRDefault="00E905CD" w:rsidP="00AD7039">
            <w:pPr>
              <w:spacing w:after="0" w:line="240" w:lineRule="auto"/>
              <w:jc w:val="center"/>
              <w:rPr>
                <w:rFonts w:ascii="Soberana sans" w:eastAsia="Times New Roman" w:hAnsi="Soberana sans" w:cs="Calibri"/>
                <w:b/>
                <w:bCs/>
                <w:color w:val="000000"/>
                <w:sz w:val="20"/>
                <w:szCs w:val="20"/>
              </w:rPr>
            </w:pPr>
            <w:r w:rsidRPr="00534FA3">
              <w:rPr>
                <w:rFonts w:ascii="Soberana sans" w:eastAsia="Times New Roman" w:hAnsi="Soberana sans" w:cs="Calibri"/>
                <w:b/>
                <w:bCs/>
                <w:color w:val="000000"/>
                <w:sz w:val="20"/>
                <w:szCs w:val="20"/>
              </w:rPr>
              <w:t>180 DÍAS</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rsidR="00E905CD" w:rsidRPr="00534FA3" w:rsidRDefault="00E905CD" w:rsidP="00AD7039">
            <w:pPr>
              <w:spacing w:after="0" w:line="240" w:lineRule="auto"/>
              <w:jc w:val="center"/>
              <w:rPr>
                <w:rFonts w:ascii="Soberana sans" w:eastAsia="Times New Roman" w:hAnsi="Soberana sans" w:cs="Calibri"/>
                <w:b/>
                <w:bCs/>
                <w:color w:val="000000"/>
                <w:sz w:val="20"/>
                <w:szCs w:val="20"/>
              </w:rPr>
            </w:pPr>
            <w:r w:rsidRPr="00534FA3">
              <w:rPr>
                <w:rFonts w:ascii="Soberana sans" w:eastAsia="Times New Roman" w:hAnsi="Soberana sans" w:cs="Calibri"/>
                <w:b/>
                <w:bCs/>
                <w:color w:val="000000"/>
                <w:sz w:val="20"/>
                <w:szCs w:val="20"/>
              </w:rPr>
              <w:t>365 DÍAS</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rsidR="00E905CD" w:rsidRPr="00534FA3" w:rsidRDefault="00E905CD" w:rsidP="00AD7039">
            <w:pPr>
              <w:spacing w:after="0" w:line="240" w:lineRule="auto"/>
              <w:jc w:val="center"/>
              <w:rPr>
                <w:rFonts w:ascii="Soberana sans" w:eastAsia="Times New Roman" w:hAnsi="Soberana sans" w:cs="Calibri"/>
                <w:b/>
                <w:bCs/>
                <w:color w:val="000000"/>
                <w:sz w:val="20"/>
                <w:szCs w:val="20"/>
              </w:rPr>
            </w:pPr>
            <w:r w:rsidRPr="00534FA3">
              <w:rPr>
                <w:rFonts w:ascii="Soberana sans" w:eastAsia="Times New Roman" w:hAnsi="Soberana sans" w:cs="Calibri"/>
                <w:b/>
                <w:bCs/>
                <w:color w:val="000000"/>
                <w:sz w:val="20"/>
                <w:szCs w:val="20"/>
              </w:rPr>
              <w:t>MAS DE 365 DÍAS</w:t>
            </w:r>
          </w:p>
        </w:tc>
      </w:tr>
      <w:tr w:rsidR="00E905CD" w:rsidRPr="00534FA3" w:rsidTr="00AD7039">
        <w:trPr>
          <w:trHeight w:val="315"/>
        </w:trPr>
        <w:tc>
          <w:tcPr>
            <w:tcW w:w="5380" w:type="dxa"/>
            <w:tcBorders>
              <w:top w:val="nil"/>
              <w:left w:val="single" w:sz="8" w:space="0" w:color="auto"/>
              <w:bottom w:val="single" w:sz="8" w:space="0" w:color="auto"/>
              <w:right w:val="single" w:sz="8" w:space="0" w:color="auto"/>
            </w:tcBorders>
            <w:shd w:val="clear" w:color="auto" w:fill="auto"/>
            <w:noWrap/>
            <w:vAlign w:val="center"/>
            <w:hideMark/>
          </w:tcPr>
          <w:p w:rsidR="00E905CD" w:rsidRPr="00534FA3" w:rsidRDefault="00E905CD" w:rsidP="00AD7039">
            <w:pPr>
              <w:spacing w:after="0" w:line="240" w:lineRule="auto"/>
              <w:rPr>
                <w:rFonts w:ascii="Soberana sans" w:eastAsia="Times New Roman" w:hAnsi="Soberana sans" w:cs="Calibri"/>
                <w:b/>
                <w:bCs/>
                <w:color w:val="000000"/>
                <w:sz w:val="20"/>
                <w:szCs w:val="20"/>
              </w:rPr>
            </w:pPr>
            <w:r w:rsidRPr="00534FA3">
              <w:rPr>
                <w:rFonts w:ascii="Soberana sans" w:eastAsia="Times New Roman" w:hAnsi="Soberana sans" w:cs="Calibri"/>
                <w:b/>
                <w:bCs/>
                <w:color w:val="000000"/>
                <w:sz w:val="20"/>
                <w:szCs w:val="20"/>
              </w:rPr>
              <w:t>IMPUESTOS Y DERECHOS RETENIDOS</w:t>
            </w:r>
          </w:p>
        </w:tc>
        <w:tc>
          <w:tcPr>
            <w:tcW w:w="1480" w:type="dxa"/>
            <w:tcBorders>
              <w:top w:val="nil"/>
              <w:left w:val="nil"/>
              <w:bottom w:val="single" w:sz="8" w:space="0" w:color="auto"/>
              <w:right w:val="single" w:sz="8" w:space="0" w:color="auto"/>
            </w:tcBorders>
            <w:shd w:val="clear" w:color="auto" w:fill="auto"/>
            <w:noWrap/>
            <w:vAlign w:val="center"/>
            <w:hideMark/>
          </w:tcPr>
          <w:p w:rsidR="00E905CD" w:rsidRPr="00534FA3" w:rsidRDefault="00E905CD" w:rsidP="00AD7039">
            <w:pPr>
              <w:spacing w:after="0" w:line="240" w:lineRule="auto"/>
              <w:jc w:val="right"/>
              <w:rPr>
                <w:rFonts w:ascii="Soberana sans" w:eastAsia="Times New Roman" w:hAnsi="Soberana sans" w:cs="Calibri"/>
                <w:color w:val="000000"/>
                <w:sz w:val="20"/>
                <w:szCs w:val="20"/>
              </w:rPr>
            </w:pPr>
            <w:r w:rsidRPr="00534FA3">
              <w:rPr>
                <w:rFonts w:ascii="Soberana sans" w:eastAsia="Times New Roman" w:hAnsi="Soberana sans" w:cs="Fixedsys"/>
                <w:color w:val="000000"/>
                <w:sz w:val="20"/>
                <w:szCs w:val="20"/>
              </w:rPr>
              <w:t>2,055,318.84</w:t>
            </w:r>
          </w:p>
        </w:tc>
        <w:tc>
          <w:tcPr>
            <w:tcW w:w="1480" w:type="dxa"/>
            <w:tcBorders>
              <w:top w:val="nil"/>
              <w:left w:val="nil"/>
              <w:bottom w:val="single" w:sz="8" w:space="0" w:color="auto"/>
              <w:right w:val="single" w:sz="8" w:space="0" w:color="auto"/>
            </w:tcBorders>
            <w:shd w:val="clear" w:color="auto" w:fill="auto"/>
            <w:noWrap/>
            <w:vAlign w:val="center"/>
            <w:hideMark/>
          </w:tcPr>
          <w:p w:rsidR="00E905CD" w:rsidRPr="00534FA3" w:rsidRDefault="00E905CD" w:rsidP="00AD7039">
            <w:pPr>
              <w:spacing w:after="0" w:line="240" w:lineRule="auto"/>
              <w:rPr>
                <w:rFonts w:ascii="Soberana sans" w:eastAsia="Times New Roman" w:hAnsi="Soberana sans" w:cs="Calibri"/>
                <w:color w:val="000000"/>
                <w:sz w:val="20"/>
                <w:szCs w:val="20"/>
              </w:rPr>
            </w:pPr>
            <w:r w:rsidRPr="00534FA3">
              <w:rPr>
                <w:rFonts w:ascii="Soberana sans" w:eastAsia="Times New Roman" w:hAnsi="Soberana sans" w:cs="Calibri"/>
                <w:color w:val="000000"/>
                <w:sz w:val="20"/>
                <w:szCs w:val="20"/>
              </w:rPr>
              <w:t> </w:t>
            </w:r>
          </w:p>
        </w:tc>
        <w:tc>
          <w:tcPr>
            <w:tcW w:w="1480" w:type="dxa"/>
            <w:tcBorders>
              <w:top w:val="nil"/>
              <w:left w:val="nil"/>
              <w:bottom w:val="single" w:sz="8" w:space="0" w:color="auto"/>
              <w:right w:val="single" w:sz="8" w:space="0" w:color="auto"/>
            </w:tcBorders>
            <w:shd w:val="clear" w:color="auto" w:fill="auto"/>
            <w:noWrap/>
            <w:vAlign w:val="center"/>
            <w:hideMark/>
          </w:tcPr>
          <w:p w:rsidR="00E905CD" w:rsidRPr="00534FA3" w:rsidRDefault="00E905CD" w:rsidP="00AD7039">
            <w:pPr>
              <w:spacing w:after="0" w:line="240" w:lineRule="auto"/>
              <w:rPr>
                <w:rFonts w:ascii="Soberana sans" w:eastAsia="Times New Roman" w:hAnsi="Soberana sans" w:cs="Calibri"/>
                <w:color w:val="000000"/>
                <w:sz w:val="20"/>
                <w:szCs w:val="20"/>
              </w:rPr>
            </w:pPr>
            <w:r w:rsidRPr="00534FA3">
              <w:rPr>
                <w:rFonts w:ascii="Soberana sans" w:eastAsia="Times New Roman" w:hAnsi="Soberana sans" w:cs="Calibri"/>
                <w:color w:val="000000"/>
                <w:sz w:val="20"/>
                <w:szCs w:val="20"/>
              </w:rPr>
              <w:t> </w:t>
            </w:r>
          </w:p>
        </w:tc>
        <w:tc>
          <w:tcPr>
            <w:tcW w:w="1480" w:type="dxa"/>
            <w:tcBorders>
              <w:top w:val="nil"/>
              <w:left w:val="nil"/>
              <w:bottom w:val="single" w:sz="8" w:space="0" w:color="auto"/>
              <w:right w:val="single" w:sz="8" w:space="0" w:color="auto"/>
            </w:tcBorders>
            <w:shd w:val="clear" w:color="auto" w:fill="auto"/>
            <w:noWrap/>
            <w:vAlign w:val="center"/>
            <w:hideMark/>
          </w:tcPr>
          <w:p w:rsidR="00E905CD" w:rsidRPr="00534FA3" w:rsidRDefault="00E905CD" w:rsidP="00AD7039">
            <w:pPr>
              <w:spacing w:after="0" w:line="240" w:lineRule="auto"/>
              <w:rPr>
                <w:rFonts w:ascii="Soberana sans" w:eastAsia="Times New Roman" w:hAnsi="Soberana sans" w:cs="Calibri"/>
                <w:color w:val="000000"/>
                <w:sz w:val="20"/>
                <w:szCs w:val="20"/>
              </w:rPr>
            </w:pPr>
            <w:r w:rsidRPr="00534FA3">
              <w:rPr>
                <w:rFonts w:ascii="Soberana sans" w:eastAsia="Times New Roman" w:hAnsi="Soberana sans" w:cs="Calibri"/>
                <w:color w:val="000000"/>
                <w:sz w:val="20"/>
                <w:szCs w:val="20"/>
              </w:rPr>
              <w:t> </w:t>
            </w:r>
          </w:p>
        </w:tc>
      </w:tr>
      <w:tr w:rsidR="00E905CD" w:rsidRPr="00534FA3" w:rsidTr="00AD7039">
        <w:trPr>
          <w:trHeight w:val="315"/>
        </w:trPr>
        <w:tc>
          <w:tcPr>
            <w:tcW w:w="5380" w:type="dxa"/>
            <w:tcBorders>
              <w:top w:val="nil"/>
              <w:left w:val="single" w:sz="8" w:space="0" w:color="auto"/>
              <w:bottom w:val="single" w:sz="8" w:space="0" w:color="auto"/>
              <w:right w:val="single" w:sz="8" w:space="0" w:color="auto"/>
            </w:tcBorders>
            <w:shd w:val="clear" w:color="auto" w:fill="auto"/>
            <w:noWrap/>
            <w:vAlign w:val="center"/>
            <w:hideMark/>
          </w:tcPr>
          <w:p w:rsidR="00E905CD" w:rsidRPr="00534FA3" w:rsidRDefault="00E905CD" w:rsidP="00AD7039">
            <w:pPr>
              <w:spacing w:after="0" w:line="240" w:lineRule="auto"/>
              <w:rPr>
                <w:rFonts w:ascii="Soberana sans" w:eastAsia="Times New Roman" w:hAnsi="Soberana sans" w:cs="Calibri"/>
                <w:b/>
                <w:bCs/>
                <w:color w:val="000000"/>
                <w:sz w:val="20"/>
                <w:szCs w:val="20"/>
              </w:rPr>
            </w:pPr>
            <w:r w:rsidRPr="00534FA3">
              <w:rPr>
                <w:rFonts w:ascii="Soberana sans" w:eastAsia="Times New Roman" w:hAnsi="Soberana sans" w:cs="Calibri"/>
                <w:b/>
                <w:bCs/>
                <w:color w:val="000000"/>
                <w:sz w:val="20"/>
                <w:szCs w:val="20"/>
              </w:rPr>
              <w:t>10% DE IMPUESTO SOBRE LA RENTA</w:t>
            </w:r>
          </w:p>
        </w:tc>
        <w:tc>
          <w:tcPr>
            <w:tcW w:w="1480" w:type="dxa"/>
            <w:tcBorders>
              <w:top w:val="nil"/>
              <w:left w:val="nil"/>
              <w:bottom w:val="single" w:sz="8" w:space="0" w:color="auto"/>
              <w:right w:val="single" w:sz="8" w:space="0" w:color="auto"/>
            </w:tcBorders>
            <w:shd w:val="clear" w:color="auto" w:fill="auto"/>
            <w:noWrap/>
            <w:vAlign w:val="center"/>
            <w:hideMark/>
          </w:tcPr>
          <w:p w:rsidR="00E905CD" w:rsidRPr="00534FA3" w:rsidRDefault="00E905CD" w:rsidP="00AD7039">
            <w:pPr>
              <w:spacing w:after="0" w:line="240" w:lineRule="auto"/>
              <w:jc w:val="right"/>
              <w:rPr>
                <w:rFonts w:ascii="Soberana sans" w:eastAsia="Times New Roman" w:hAnsi="Soberana sans" w:cs="Calibri"/>
                <w:color w:val="000000"/>
                <w:sz w:val="20"/>
                <w:szCs w:val="20"/>
              </w:rPr>
            </w:pPr>
            <w:r w:rsidRPr="00534FA3">
              <w:rPr>
                <w:rFonts w:ascii="Soberana sans" w:eastAsia="Times New Roman" w:hAnsi="Soberana sans" w:cs="Calibri"/>
                <w:color w:val="000000"/>
                <w:sz w:val="20"/>
                <w:szCs w:val="20"/>
              </w:rPr>
              <w:t>2,000.00</w:t>
            </w:r>
          </w:p>
        </w:tc>
        <w:tc>
          <w:tcPr>
            <w:tcW w:w="1480" w:type="dxa"/>
            <w:tcBorders>
              <w:top w:val="nil"/>
              <w:left w:val="nil"/>
              <w:bottom w:val="single" w:sz="8" w:space="0" w:color="auto"/>
              <w:right w:val="single" w:sz="8" w:space="0" w:color="auto"/>
            </w:tcBorders>
            <w:shd w:val="clear" w:color="auto" w:fill="auto"/>
            <w:noWrap/>
            <w:vAlign w:val="center"/>
            <w:hideMark/>
          </w:tcPr>
          <w:p w:rsidR="00E905CD" w:rsidRPr="00534FA3" w:rsidRDefault="00E905CD" w:rsidP="00AD7039">
            <w:pPr>
              <w:spacing w:after="0" w:line="240" w:lineRule="auto"/>
              <w:rPr>
                <w:rFonts w:ascii="Soberana sans" w:eastAsia="Times New Roman" w:hAnsi="Soberana sans" w:cs="Calibri"/>
                <w:color w:val="000000"/>
                <w:sz w:val="20"/>
                <w:szCs w:val="20"/>
              </w:rPr>
            </w:pPr>
            <w:r w:rsidRPr="00534FA3">
              <w:rPr>
                <w:rFonts w:ascii="Soberana sans" w:eastAsia="Times New Roman" w:hAnsi="Soberana sans" w:cs="Calibri"/>
                <w:color w:val="000000"/>
                <w:sz w:val="20"/>
                <w:szCs w:val="20"/>
              </w:rPr>
              <w:t> </w:t>
            </w:r>
          </w:p>
        </w:tc>
        <w:tc>
          <w:tcPr>
            <w:tcW w:w="1480" w:type="dxa"/>
            <w:tcBorders>
              <w:top w:val="nil"/>
              <w:left w:val="nil"/>
              <w:bottom w:val="single" w:sz="8" w:space="0" w:color="auto"/>
              <w:right w:val="single" w:sz="8" w:space="0" w:color="auto"/>
            </w:tcBorders>
            <w:shd w:val="clear" w:color="auto" w:fill="auto"/>
            <w:noWrap/>
            <w:vAlign w:val="center"/>
            <w:hideMark/>
          </w:tcPr>
          <w:p w:rsidR="00E905CD" w:rsidRPr="00534FA3" w:rsidRDefault="00E905CD" w:rsidP="00AD7039">
            <w:pPr>
              <w:spacing w:after="0" w:line="240" w:lineRule="auto"/>
              <w:rPr>
                <w:rFonts w:ascii="Soberana sans" w:eastAsia="Times New Roman" w:hAnsi="Soberana sans" w:cs="Calibri"/>
                <w:color w:val="000000"/>
                <w:sz w:val="20"/>
                <w:szCs w:val="20"/>
              </w:rPr>
            </w:pPr>
            <w:r w:rsidRPr="00534FA3">
              <w:rPr>
                <w:rFonts w:ascii="Soberana sans" w:eastAsia="Times New Roman" w:hAnsi="Soberana sans" w:cs="Calibri"/>
                <w:color w:val="000000"/>
                <w:sz w:val="20"/>
                <w:szCs w:val="20"/>
              </w:rPr>
              <w:t> </w:t>
            </w:r>
          </w:p>
        </w:tc>
        <w:tc>
          <w:tcPr>
            <w:tcW w:w="1480" w:type="dxa"/>
            <w:tcBorders>
              <w:top w:val="nil"/>
              <w:left w:val="nil"/>
              <w:bottom w:val="single" w:sz="8" w:space="0" w:color="auto"/>
              <w:right w:val="single" w:sz="8" w:space="0" w:color="auto"/>
            </w:tcBorders>
            <w:shd w:val="clear" w:color="auto" w:fill="auto"/>
            <w:noWrap/>
            <w:vAlign w:val="center"/>
            <w:hideMark/>
          </w:tcPr>
          <w:p w:rsidR="00E905CD" w:rsidRPr="00534FA3" w:rsidRDefault="00E905CD" w:rsidP="00AD7039">
            <w:pPr>
              <w:spacing w:after="0" w:line="240" w:lineRule="auto"/>
              <w:rPr>
                <w:rFonts w:ascii="Soberana sans" w:eastAsia="Times New Roman" w:hAnsi="Soberana sans" w:cs="Calibri"/>
                <w:color w:val="000000"/>
                <w:sz w:val="20"/>
                <w:szCs w:val="20"/>
              </w:rPr>
            </w:pPr>
            <w:r w:rsidRPr="00534FA3">
              <w:rPr>
                <w:rFonts w:ascii="Soberana sans" w:eastAsia="Times New Roman" w:hAnsi="Soberana sans" w:cs="Calibri"/>
                <w:color w:val="000000"/>
                <w:sz w:val="20"/>
                <w:szCs w:val="20"/>
              </w:rPr>
              <w:t> </w:t>
            </w:r>
          </w:p>
        </w:tc>
      </w:tr>
      <w:tr w:rsidR="00E905CD" w:rsidRPr="00534FA3" w:rsidTr="00AD7039">
        <w:trPr>
          <w:trHeight w:val="315"/>
        </w:trPr>
        <w:tc>
          <w:tcPr>
            <w:tcW w:w="5380" w:type="dxa"/>
            <w:tcBorders>
              <w:top w:val="nil"/>
              <w:left w:val="single" w:sz="8" w:space="0" w:color="auto"/>
              <w:bottom w:val="single" w:sz="8" w:space="0" w:color="auto"/>
              <w:right w:val="single" w:sz="8" w:space="0" w:color="auto"/>
            </w:tcBorders>
            <w:shd w:val="clear" w:color="auto" w:fill="auto"/>
            <w:noWrap/>
            <w:vAlign w:val="center"/>
            <w:hideMark/>
          </w:tcPr>
          <w:p w:rsidR="00E905CD" w:rsidRPr="00534FA3" w:rsidRDefault="00E905CD" w:rsidP="00AD7039">
            <w:pPr>
              <w:spacing w:after="0" w:line="240" w:lineRule="auto"/>
              <w:rPr>
                <w:rFonts w:ascii="Soberana sans" w:eastAsia="Times New Roman" w:hAnsi="Soberana sans" w:cs="Calibri"/>
                <w:b/>
                <w:bCs/>
                <w:color w:val="000000"/>
                <w:sz w:val="20"/>
                <w:szCs w:val="20"/>
              </w:rPr>
            </w:pPr>
            <w:r w:rsidRPr="00534FA3">
              <w:rPr>
                <w:rFonts w:ascii="Soberana sans" w:eastAsia="Times New Roman" w:hAnsi="Soberana sans" w:cs="Calibri"/>
                <w:b/>
                <w:bCs/>
                <w:color w:val="000000"/>
                <w:sz w:val="20"/>
                <w:szCs w:val="20"/>
              </w:rPr>
              <w:t>OTRAS OBLIGACIONES POR PAGAR</w:t>
            </w:r>
          </w:p>
        </w:tc>
        <w:tc>
          <w:tcPr>
            <w:tcW w:w="1480" w:type="dxa"/>
            <w:tcBorders>
              <w:top w:val="nil"/>
              <w:left w:val="nil"/>
              <w:bottom w:val="single" w:sz="8" w:space="0" w:color="auto"/>
              <w:right w:val="single" w:sz="8" w:space="0" w:color="auto"/>
            </w:tcBorders>
            <w:shd w:val="clear" w:color="auto" w:fill="auto"/>
            <w:noWrap/>
            <w:vAlign w:val="center"/>
            <w:hideMark/>
          </w:tcPr>
          <w:p w:rsidR="00E905CD" w:rsidRPr="00534FA3" w:rsidRDefault="00E905CD" w:rsidP="00AD7039">
            <w:pPr>
              <w:spacing w:after="0" w:line="240" w:lineRule="auto"/>
              <w:rPr>
                <w:rFonts w:ascii="Soberana sans" w:eastAsia="Times New Roman" w:hAnsi="Soberana sans" w:cs="Calibri"/>
                <w:color w:val="000000"/>
                <w:sz w:val="20"/>
                <w:szCs w:val="20"/>
              </w:rPr>
            </w:pPr>
            <w:r w:rsidRPr="00534FA3">
              <w:rPr>
                <w:rFonts w:ascii="Soberana sans" w:eastAsia="Times New Roman" w:hAnsi="Soberana sans" w:cs="Calibri"/>
                <w:color w:val="000000"/>
                <w:sz w:val="20"/>
                <w:szCs w:val="20"/>
              </w:rPr>
              <w:t> </w:t>
            </w:r>
          </w:p>
        </w:tc>
        <w:tc>
          <w:tcPr>
            <w:tcW w:w="1480" w:type="dxa"/>
            <w:tcBorders>
              <w:top w:val="nil"/>
              <w:left w:val="nil"/>
              <w:bottom w:val="single" w:sz="8" w:space="0" w:color="auto"/>
              <w:right w:val="single" w:sz="8" w:space="0" w:color="auto"/>
            </w:tcBorders>
            <w:shd w:val="clear" w:color="auto" w:fill="auto"/>
            <w:noWrap/>
            <w:vAlign w:val="center"/>
            <w:hideMark/>
          </w:tcPr>
          <w:p w:rsidR="00E905CD" w:rsidRPr="00534FA3" w:rsidRDefault="00E905CD" w:rsidP="00AD7039">
            <w:pPr>
              <w:spacing w:after="0" w:line="240" w:lineRule="auto"/>
              <w:jc w:val="right"/>
              <w:rPr>
                <w:rFonts w:ascii="Soberana sans" w:eastAsia="Times New Roman" w:hAnsi="Soberana sans" w:cs="Calibri"/>
                <w:color w:val="000000"/>
                <w:sz w:val="20"/>
                <w:szCs w:val="20"/>
              </w:rPr>
            </w:pPr>
            <w:r w:rsidRPr="00534FA3">
              <w:rPr>
                <w:rFonts w:ascii="Soberana sans" w:eastAsia="Times New Roman" w:hAnsi="Soberana sans" w:cs="Calibri"/>
                <w:color w:val="000000"/>
                <w:sz w:val="20"/>
                <w:szCs w:val="20"/>
              </w:rPr>
              <w:t>6,000,000.00</w:t>
            </w:r>
          </w:p>
        </w:tc>
        <w:tc>
          <w:tcPr>
            <w:tcW w:w="1480" w:type="dxa"/>
            <w:tcBorders>
              <w:top w:val="nil"/>
              <w:left w:val="nil"/>
              <w:bottom w:val="single" w:sz="8" w:space="0" w:color="auto"/>
              <w:right w:val="single" w:sz="8" w:space="0" w:color="auto"/>
            </w:tcBorders>
            <w:shd w:val="clear" w:color="auto" w:fill="auto"/>
            <w:noWrap/>
            <w:vAlign w:val="center"/>
            <w:hideMark/>
          </w:tcPr>
          <w:p w:rsidR="00E905CD" w:rsidRPr="00534FA3" w:rsidRDefault="00E905CD" w:rsidP="00AD7039">
            <w:pPr>
              <w:spacing w:after="0" w:line="240" w:lineRule="auto"/>
              <w:rPr>
                <w:rFonts w:ascii="Soberana sans" w:eastAsia="Times New Roman" w:hAnsi="Soberana sans" w:cs="Calibri"/>
                <w:color w:val="000000"/>
                <w:sz w:val="20"/>
                <w:szCs w:val="20"/>
              </w:rPr>
            </w:pPr>
            <w:r w:rsidRPr="00534FA3">
              <w:rPr>
                <w:rFonts w:ascii="Soberana sans" w:eastAsia="Times New Roman" w:hAnsi="Soberana sans" w:cs="Calibri"/>
                <w:color w:val="000000"/>
                <w:sz w:val="20"/>
                <w:szCs w:val="20"/>
              </w:rPr>
              <w:t> </w:t>
            </w:r>
          </w:p>
        </w:tc>
        <w:tc>
          <w:tcPr>
            <w:tcW w:w="1480" w:type="dxa"/>
            <w:tcBorders>
              <w:top w:val="nil"/>
              <w:left w:val="nil"/>
              <w:bottom w:val="single" w:sz="8" w:space="0" w:color="auto"/>
              <w:right w:val="single" w:sz="8" w:space="0" w:color="auto"/>
            </w:tcBorders>
            <w:shd w:val="clear" w:color="auto" w:fill="auto"/>
            <w:noWrap/>
            <w:vAlign w:val="center"/>
            <w:hideMark/>
          </w:tcPr>
          <w:p w:rsidR="00E905CD" w:rsidRPr="00534FA3" w:rsidRDefault="00E905CD" w:rsidP="00AD7039">
            <w:pPr>
              <w:spacing w:after="0" w:line="240" w:lineRule="auto"/>
              <w:rPr>
                <w:rFonts w:ascii="Soberana sans" w:eastAsia="Times New Roman" w:hAnsi="Soberana sans" w:cs="Calibri"/>
                <w:color w:val="000000"/>
                <w:sz w:val="20"/>
                <w:szCs w:val="20"/>
              </w:rPr>
            </w:pPr>
            <w:r w:rsidRPr="00534FA3">
              <w:rPr>
                <w:rFonts w:ascii="Soberana sans" w:eastAsia="Times New Roman" w:hAnsi="Soberana sans" w:cs="Calibri"/>
                <w:color w:val="000000"/>
                <w:sz w:val="20"/>
                <w:szCs w:val="20"/>
              </w:rPr>
              <w:t> </w:t>
            </w:r>
          </w:p>
        </w:tc>
      </w:tr>
      <w:tr w:rsidR="00E905CD" w:rsidRPr="00534FA3" w:rsidTr="00AD7039">
        <w:trPr>
          <w:trHeight w:val="315"/>
        </w:trPr>
        <w:tc>
          <w:tcPr>
            <w:tcW w:w="5380" w:type="dxa"/>
            <w:tcBorders>
              <w:top w:val="nil"/>
              <w:left w:val="single" w:sz="8" w:space="0" w:color="auto"/>
              <w:bottom w:val="single" w:sz="8" w:space="0" w:color="auto"/>
              <w:right w:val="single" w:sz="8" w:space="0" w:color="auto"/>
            </w:tcBorders>
            <w:shd w:val="clear" w:color="auto" w:fill="auto"/>
            <w:noWrap/>
            <w:vAlign w:val="center"/>
            <w:hideMark/>
          </w:tcPr>
          <w:p w:rsidR="00E905CD" w:rsidRPr="00534FA3" w:rsidRDefault="00E905CD" w:rsidP="00AD7039">
            <w:pPr>
              <w:spacing w:after="0" w:line="240" w:lineRule="auto"/>
              <w:rPr>
                <w:rFonts w:ascii="Soberana sans" w:eastAsia="Times New Roman" w:hAnsi="Soberana sans" w:cs="Calibri"/>
                <w:b/>
                <w:bCs/>
                <w:color w:val="000000"/>
                <w:sz w:val="20"/>
                <w:szCs w:val="20"/>
              </w:rPr>
            </w:pPr>
            <w:r w:rsidRPr="00534FA3">
              <w:rPr>
                <w:rFonts w:ascii="Soberana sans" w:eastAsia="Times New Roman" w:hAnsi="Soberana sans" w:cs="Calibri"/>
                <w:b/>
                <w:bCs/>
                <w:color w:val="000000"/>
                <w:sz w:val="20"/>
                <w:szCs w:val="20"/>
              </w:rPr>
              <w:t>FONDOS AJENOS RETENCIÓN POR CUENTA DE TERCEROS</w:t>
            </w:r>
          </w:p>
        </w:tc>
        <w:tc>
          <w:tcPr>
            <w:tcW w:w="1480" w:type="dxa"/>
            <w:tcBorders>
              <w:top w:val="nil"/>
              <w:left w:val="nil"/>
              <w:bottom w:val="single" w:sz="8" w:space="0" w:color="auto"/>
              <w:right w:val="single" w:sz="8" w:space="0" w:color="auto"/>
            </w:tcBorders>
            <w:shd w:val="clear" w:color="auto" w:fill="auto"/>
            <w:noWrap/>
            <w:vAlign w:val="center"/>
            <w:hideMark/>
          </w:tcPr>
          <w:p w:rsidR="00E905CD" w:rsidRPr="00534FA3" w:rsidRDefault="00E905CD" w:rsidP="00AD7039">
            <w:pPr>
              <w:spacing w:after="0" w:line="240" w:lineRule="auto"/>
              <w:jc w:val="right"/>
              <w:rPr>
                <w:rFonts w:ascii="Soberana sans" w:eastAsia="Times New Roman" w:hAnsi="Soberana sans" w:cs="Calibri"/>
                <w:color w:val="000000"/>
                <w:sz w:val="20"/>
                <w:szCs w:val="20"/>
              </w:rPr>
            </w:pPr>
            <w:r w:rsidRPr="00534FA3">
              <w:rPr>
                <w:rFonts w:ascii="Soberana sans" w:eastAsia="Times New Roman" w:hAnsi="Soberana sans" w:cs="Calibri"/>
                <w:color w:val="000000"/>
                <w:sz w:val="20"/>
                <w:szCs w:val="20"/>
              </w:rPr>
              <w:t>266,482.98</w:t>
            </w:r>
          </w:p>
        </w:tc>
        <w:tc>
          <w:tcPr>
            <w:tcW w:w="1480" w:type="dxa"/>
            <w:tcBorders>
              <w:top w:val="nil"/>
              <w:left w:val="nil"/>
              <w:bottom w:val="single" w:sz="8" w:space="0" w:color="auto"/>
              <w:right w:val="single" w:sz="8" w:space="0" w:color="auto"/>
            </w:tcBorders>
            <w:shd w:val="clear" w:color="auto" w:fill="auto"/>
            <w:noWrap/>
            <w:vAlign w:val="center"/>
            <w:hideMark/>
          </w:tcPr>
          <w:p w:rsidR="00E905CD" w:rsidRPr="00534FA3" w:rsidRDefault="00E905CD" w:rsidP="00AD7039">
            <w:pPr>
              <w:spacing w:after="0" w:line="240" w:lineRule="auto"/>
              <w:rPr>
                <w:rFonts w:ascii="Soberana sans" w:eastAsia="Times New Roman" w:hAnsi="Soberana sans" w:cs="Calibri"/>
                <w:color w:val="000000"/>
                <w:sz w:val="20"/>
                <w:szCs w:val="20"/>
              </w:rPr>
            </w:pPr>
            <w:r w:rsidRPr="00534FA3">
              <w:rPr>
                <w:rFonts w:ascii="Soberana sans" w:eastAsia="Times New Roman" w:hAnsi="Soberana sans" w:cs="Calibri"/>
                <w:color w:val="000000"/>
                <w:sz w:val="20"/>
                <w:szCs w:val="20"/>
              </w:rPr>
              <w:t> </w:t>
            </w:r>
          </w:p>
        </w:tc>
        <w:tc>
          <w:tcPr>
            <w:tcW w:w="1480" w:type="dxa"/>
            <w:tcBorders>
              <w:top w:val="nil"/>
              <w:left w:val="nil"/>
              <w:bottom w:val="single" w:sz="8" w:space="0" w:color="auto"/>
              <w:right w:val="single" w:sz="8" w:space="0" w:color="auto"/>
            </w:tcBorders>
            <w:shd w:val="clear" w:color="auto" w:fill="auto"/>
            <w:noWrap/>
            <w:vAlign w:val="center"/>
            <w:hideMark/>
          </w:tcPr>
          <w:p w:rsidR="00E905CD" w:rsidRPr="00534FA3" w:rsidRDefault="00E905CD" w:rsidP="00AD7039">
            <w:pPr>
              <w:spacing w:after="0" w:line="240" w:lineRule="auto"/>
              <w:rPr>
                <w:rFonts w:ascii="Soberana sans" w:eastAsia="Times New Roman" w:hAnsi="Soberana sans" w:cs="Calibri"/>
                <w:color w:val="000000"/>
                <w:sz w:val="20"/>
                <w:szCs w:val="20"/>
              </w:rPr>
            </w:pPr>
            <w:r w:rsidRPr="00534FA3">
              <w:rPr>
                <w:rFonts w:ascii="Soberana sans" w:eastAsia="Times New Roman" w:hAnsi="Soberana sans" w:cs="Calibri"/>
                <w:color w:val="000000"/>
                <w:sz w:val="20"/>
                <w:szCs w:val="20"/>
              </w:rPr>
              <w:t> </w:t>
            </w:r>
          </w:p>
        </w:tc>
        <w:tc>
          <w:tcPr>
            <w:tcW w:w="1480" w:type="dxa"/>
            <w:tcBorders>
              <w:top w:val="nil"/>
              <w:left w:val="nil"/>
              <w:bottom w:val="single" w:sz="8" w:space="0" w:color="auto"/>
              <w:right w:val="single" w:sz="8" w:space="0" w:color="auto"/>
            </w:tcBorders>
            <w:shd w:val="clear" w:color="auto" w:fill="auto"/>
            <w:noWrap/>
            <w:vAlign w:val="center"/>
            <w:hideMark/>
          </w:tcPr>
          <w:p w:rsidR="00E905CD" w:rsidRPr="00534FA3" w:rsidRDefault="00E905CD" w:rsidP="00AD7039">
            <w:pPr>
              <w:spacing w:after="0" w:line="240" w:lineRule="auto"/>
              <w:rPr>
                <w:rFonts w:ascii="Soberana sans" w:eastAsia="Times New Roman" w:hAnsi="Soberana sans" w:cs="Calibri"/>
                <w:color w:val="000000"/>
                <w:sz w:val="20"/>
                <w:szCs w:val="20"/>
              </w:rPr>
            </w:pPr>
            <w:r w:rsidRPr="00534FA3">
              <w:rPr>
                <w:rFonts w:ascii="Soberana sans" w:eastAsia="Times New Roman" w:hAnsi="Soberana sans" w:cs="Calibri"/>
                <w:color w:val="000000"/>
                <w:sz w:val="20"/>
                <w:szCs w:val="20"/>
              </w:rPr>
              <w:t> </w:t>
            </w:r>
          </w:p>
        </w:tc>
      </w:tr>
      <w:tr w:rsidR="00E905CD" w:rsidRPr="00534FA3" w:rsidTr="00AD7039">
        <w:trPr>
          <w:trHeight w:val="315"/>
        </w:trPr>
        <w:tc>
          <w:tcPr>
            <w:tcW w:w="5380" w:type="dxa"/>
            <w:tcBorders>
              <w:top w:val="nil"/>
              <w:left w:val="single" w:sz="8" w:space="0" w:color="auto"/>
              <w:bottom w:val="single" w:sz="8" w:space="0" w:color="auto"/>
              <w:right w:val="single" w:sz="8" w:space="0" w:color="auto"/>
            </w:tcBorders>
            <w:shd w:val="clear" w:color="auto" w:fill="auto"/>
            <w:noWrap/>
            <w:vAlign w:val="center"/>
            <w:hideMark/>
          </w:tcPr>
          <w:p w:rsidR="00E905CD" w:rsidRPr="00534FA3" w:rsidRDefault="00E905CD" w:rsidP="00AD7039">
            <w:pPr>
              <w:spacing w:after="0" w:line="240" w:lineRule="auto"/>
              <w:rPr>
                <w:rFonts w:ascii="Soberana sans" w:eastAsia="Times New Roman" w:hAnsi="Soberana sans" w:cs="Calibri"/>
                <w:b/>
                <w:bCs/>
                <w:color w:val="000000"/>
                <w:sz w:val="20"/>
                <w:szCs w:val="20"/>
              </w:rPr>
            </w:pPr>
            <w:r w:rsidRPr="00534FA3">
              <w:rPr>
                <w:rFonts w:ascii="Soberana sans" w:eastAsia="Times New Roman" w:hAnsi="Soberana sans" w:cs="Calibri"/>
                <w:b/>
                <w:bCs/>
                <w:color w:val="000000"/>
                <w:sz w:val="20"/>
                <w:szCs w:val="20"/>
              </w:rPr>
              <w:t>SINDICATOS</w:t>
            </w:r>
          </w:p>
        </w:tc>
        <w:tc>
          <w:tcPr>
            <w:tcW w:w="1480" w:type="dxa"/>
            <w:tcBorders>
              <w:top w:val="nil"/>
              <w:left w:val="nil"/>
              <w:bottom w:val="single" w:sz="8" w:space="0" w:color="auto"/>
              <w:right w:val="single" w:sz="8" w:space="0" w:color="auto"/>
            </w:tcBorders>
            <w:shd w:val="clear" w:color="auto" w:fill="auto"/>
            <w:noWrap/>
            <w:vAlign w:val="center"/>
            <w:hideMark/>
          </w:tcPr>
          <w:p w:rsidR="00E905CD" w:rsidRPr="00534FA3" w:rsidRDefault="00E905CD" w:rsidP="00AD7039">
            <w:pPr>
              <w:spacing w:after="0" w:line="240" w:lineRule="auto"/>
              <w:jc w:val="right"/>
              <w:rPr>
                <w:rFonts w:ascii="Soberana sans" w:eastAsia="Times New Roman" w:hAnsi="Soberana sans" w:cs="Calibri"/>
                <w:color w:val="000000"/>
                <w:sz w:val="20"/>
                <w:szCs w:val="20"/>
              </w:rPr>
            </w:pPr>
            <w:r w:rsidRPr="00534FA3">
              <w:rPr>
                <w:rFonts w:ascii="Soberana sans" w:eastAsia="Times New Roman" w:hAnsi="Soberana sans" w:cs="Calibri"/>
                <w:color w:val="000000"/>
                <w:sz w:val="20"/>
                <w:szCs w:val="20"/>
              </w:rPr>
              <w:t>261,791.04</w:t>
            </w:r>
          </w:p>
        </w:tc>
        <w:tc>
          <w:tcPr>
            <w:tcW w:w="1480" w:type="dxa"/>
            <w:tcBorders>
              <w:top w:val="nil"/>
              <w:left w:val="nil"/>
              <w:bottom w:val="single" w:sz="8" w:space="0" w:color="auto"/>
              <w:right w:val="single" w:sz="8" w:space="0" w:color="auto"/>
            </w:tcBorders>
            <w:shd w:val="clear" w:color="auto" w:fill="auto"/>
            <w:noWrap/>
            <w:vAlign w:val="center"/>
            <w:hideMark/>
          </w:tcPr>
          <w:p w:rsidR="00E905CD" w:rsidRPr="00534FA3" w:rsidRDefault="00E905CD" w:rsidP="00AD7039">
            <w:pPr>
              <w:spacing w:after="0" w:line="240" w:lineRule="auto"/>
              <w:rPr>
                <w:rFonts w:ascii="Soberana sans" w:eastAsia="Times New Roman" w:hAnsi="Soberana sans" w:cs="Calibri"/>
                <w:color w:val="000000"/>
                <w:sz w:val="20"/>
                <w:szCs w:val="20"/>
              </w:rPr>
            </w:pPr>
            <w:r w:rsidRPr="00534FA3">
              <w:rPr>
                <w:rFonts w:ascii="Soberana sans" w:eastAsia="Times New Roman" w:hAnsi="Soberana sans" w:cs="Calibri"/>
                <w:color w:val="000000"/>
                <w:sz w:val="20"/>
                <w:szCs w:val="20"/>
              </w:rPr>
              <w:t> </w:t>
            </w:r>
          </w:p>
        </w:tc>
        <w:tc>
          <w:tcPr>
            <w:tcW w:w="1480" w:type="dxa"/>
            <w:tcBorders>
              <w:top w:val="nil"/>
              <w:left w:val="nil"/>
              <w:bottom w:val="single" w:sz="8" w:space="0" w:color="auto"/>
              <w:right w:val="single" w:sz="8" w:space="0" w:color="auto"/>
            </w:tcBorders>
            <w:shd w:val="clear" w:color="auto" w:fill="auto"/>
            <w:noWrap/>
            <w:vAlign w:val="center"/>
            <w:hideMark/>
          </w:tcPr>
          <w:p w:rsidR="00E905CD" w:rsidRPr="00534FA3" w:rsidRDefault="00E905CD" w:rsidP="00AD7039">
            <w:pPr>
              <w:spacing w:after="0" w:line="240" w:lineRule="auto"/>
              <w:rPr>
                <w:rFonts w:ascii="Soberana sans" w:eastAsia="Times New Roman" w:hAnsi="Soberana sans" w:cs="Calibri"/>
                <w:color w:val="000000"/>
                <w:sz w:val="20"/>
                <w:szCs w:val="20"/>
              </w:rPr>
            </w:pPr>
            <w:r w:rsidRPr="00534FA3">
              <w:rPr>
                <w:rFonts w:ascii="Soberana sans" w:eastAsia="Times New Roman" w:hAnsi="Soberana sans" w:cs="Calibri"/>
                <w:color w:val="000000"/>
                <w:sz w:val="20"/>
                <w:szCs w:val="20"/>
              </w:rPr>
              <w:t> </w:t>
            </w:r>
          </w:p>
        </w:tc>
        <w:tc>
          <w:tcPr>
            <w:tcW w:w="1480" w:type="dxa"/>
            <w:tcBorders>
              <w:top w:val="nil"/>
              <w:left w:val="nil"/>
              <w:bottom w:val="single" w:sz="8" w:space="0" w:color="auto"/>
              <w:right w:val="single" w:sz="8" w:space="0" w:color="auto"/>
            </w:tcBorders>
            <w:shd w:val="clear" w:color="auto" w:fill="auto"/>
            <w:noWrap/>
            <w:vAlign w:val="center"/>
            <w:hideMark/>
          </w:tcPr>
          <w:p w:rsidR="00E905CD" w:rsidRPr="00534FA3" w:rsidRDefault="00E905CD" w:rsidP="00AD7039">
            <w:pPr>
              <w:spacing w:after="0" w:line="240" w:lineRule="auto"/>
              <w:rPr>
                <w:rFonts w:ascii="Soberana sans" w:eastAsia="Times New Roman" w:hAnsi="Soberana sans" w:cs="Calibri"/>
                <w:color w:val="000000"/>
                <w:sz w:val="20"/>
                <w:szCs w:val="20"/>
              </w:rPr>
            </w:pPr>
            <w:r w:rsidRPr="00534FA3">
              <w:rPr>
                <w:rFonts w:ascii="Soberana sans" w:eastAsia="Times New Roman" w:hAnsi="Soberana sans" w:cs="Calibri"/>
                <w:color w:val="000000"/>
                <w:sz w:val="20"/>
                <w:szCs w:val="20"/>
              </w:rPr>
              <w:t> </w:t>
            </w:r>
          </w:p>
        </w:tc>
      </w:tr>
      <w:tr w:rsidR="00E905CD" w:rsidRPr="00534FA3" w:rsidTr="00AD7039">
        <w:trPr>
          <w:trHeight w:val="315"/>
        </w:trPr>
        <w:tc>
          <w:tcPr>
            <w:tcW w:w="5380" w:type="dxa"/>
            <w:tcBorders>
              <w:top w:val="nil"/>
              <w:left w:val="single" w:sz="8" w:space="0" w:color="auto"/>
              <w:bottom w:val="single" w:sz="8" w:space="0" w:color="auto"/>
              <w:right w:val="single" w:sz="8" w:space="0" w:color="auto"/>
            </w:tcBorders>
            <w:shd w:val="clear" w:color="auto" w:fill="auto"/>
            <w:noWrap/>
            <w:vAlign w:val="center"/>
            <w:hideMark/>
          </w:tcPr>
          <w:p w:rsidR="00E905CD" w:rsidRPr="00534FA3" w:rsidRDefault="00E905CD" w:rsidP="00AD7039">
            <w:pPr>
              <w:spacing w:after="0" w:line="240" w:lineRule="auto"/>
              <w:rPr>
                <w:rFonts w:ascii="Soberana sans" w:eastAsia="Times New Roman" w:hAnsi="Soberana sans" w:cs="Calibri"/>
                <w:b/>
                <w:bCs/>
                <w:color w:val="000000"/>
                <w:sz w:val="20"/>
                <w:szCs w:val="20"/>
              </w:rPr>
            </w:pPr>
            <w:r w:rsidRPr="00534FA3">
              <w:rPr>
                <w:rFonts w:ascii="Soberana sans" w:eastAsia="Times New Roman" w:hAnsi="Soberana sans" w:cs="Calibri"/>
                <w:b/>
                <w:bCs/>
                <w:color w:val="000000"/>
                <w:sz w:val="20"/>
                <w:szCs w:val="20"/>
              </w:rPr>
              <w:t>PENSIONES CIVILES</w:t>
            </w:r>
          </w:p>
        </w:tc>
        <w:tc>
          <w:tcPr>
            <w:tcW w:w="1480" w:type="dxa"/>
            <w:tcBorders>
              <w:top w:val="nil"/>
              <w:left w:val="nil"/>
              <w:bottom w:val="single" w:sz="8" w:space="0" w:color="auto"/>
              <w:right w:val="single" w:sz="8" w:space="0" w:color="auto"/>
            </w:tcBorders>
            <w:shd w:val="clear" w:color="auto" w:fill="auto"/>
            <w:noWrap/>
            <w:vAlign w:val="center"/>
            <w:hideMark/>
          </w:tcPr>
          <w:p w:rsidR="00E905CD" w:rsidRPr="00534FA3" w:rsidRDefault="00E905CD" w:rsidP="00AD7039">
            <w:pPr>
              <w:spacing w:after="0" w:line="240" w:lineRule="auto"/>
              <w:rPr>
                <w:rFonts w:ascii="Soberana sans" w:eastAsia="Times New Roman" w:hAnsi="Soberana sans" w:cs="Calibri"/>
                <w:color w:val="000000"/>
                <w:sz w:val="20"/>
                <w:szCs w:val="20"/>
              </w:rPr>
            </w:pPr>
            <w:r w:rsidRPr="00534FA3">
              <w:rPr>
                <w:rFonts w:ascii="Soberana sans" w:eastAsia="Times New Roman" w:hAnsi="Soberana sans" w:cs="Calibri"/>
                <w:color w:val="000000"/>
                <w:sz w:val="20"/>
                <w:szCs w:val="20"/>
              </w:rPr>
              <w:t> </w:t>
            </w:r>
            <w:r>
              <w:rPr>
                <w:rFonts w:ascii="Soberana sans" w:eastAsia="Times New Roman" w:hAnsi="Soberana sans" w:cs="Calibri"/>
                <w:color w:val="000000"/>
                <w:sz w:val="20"/>
                <w:szCs w:val="20"/>
              </w:rPr>
              <w:t xml:space="preserve">       442,407.65</w:t>
            </w:r>
          </w:p>
        </w:tc>
        <w:tc>
          <w:tcPr>
            <w:tcW w:w="1480" w:type="dxa"/>
            <w:tcBorders>
              <w:top w:val="nil"/>
              <w:left w:val="nil"/>
              <w:bottom w:val="single" w:sz="8" w:space="0" w:color="auto"/>
              <w:right w:val="single" w:sz="8" w:space="0" w:color="auto"/>
            </w:tcBorders>
            <w:shd w:val="clear" w:color="auto" w:fill="auto"/>
            <w:noWrap/>
            <w:vAlign w:val="center"/>
            <w:hideMark/>
          </w:tcPr>
          <w:p w:rsidR="00E905CD" w:rsidRPr="00534FA3" w:rsidRDefault="00E905CD" w:rsidP="00AD7039">
            <w:pPr>
              <w:spacing w:after="0" w:line="240" w:lineRule="auto"/>
              <w:jc w:val="right"/>
              <w:rPr>
                <w:rFonts w:ascii="Soberana sans" w:eastAsia="Times New Roman" w:hAnsi="Soberana sans" w:cs="Calibri"/>
                <w:color w:val="000000"/>
                <w:sz w:val="20"/>
                <w:szCs w:val="20"/>
              </w:rPr>
            </w:pPr>
          </w:p>
        </w:tc>
        <w:tc>
          <w:tcPr>
            <w:tcW w:w="1480" w:type="dxa"/>
            <w:tcBorders>
              <w:top w:val="nil"/>
              <w:left w:val="nil"/>
              <w:bottom w:val="single" w:sz="8" w:space="0" w:color="auto"/>
              <w:right w:val="single" w:sz="8" w:space="0" w:color="auto"/>
            </w:tcBorders>
            <w:shd w:val="clear" w:color="auto" w:fill="auto"/>
            <w:noWrap/>
            <w:vAlign w:val="center"/>
            <w:hideMark/>
          </w:tcPr>
          <w:p w:rsidR="00E905CD" w:rsidRPr="00534FA3" w:rsidRDefault="00E905CD" w:rsidP="00AD7039">
            <w:pPr>
              <w:spacing w:after="0" w:line="240" w:lineRule="auto"/>
              <w:rPr>
                <w:rFonts w:ascii="Soberana sans" w:eastAsia="Times New Roman" w:hAnsi="Soberana sans" w:cs="Calibri"/>
                <w:color w:val="000000"/>
                <w:sz w:val="20"/>
                <w:szCs w:val="20"/>
              </w:rPr>
            </w:pPr>
            <w:r w:rsidRPr="00534FA3">
              <w:rPr>
                <w:rFonts w:ascii="Soberana sans" w:eastAsia="Times New Roman" w:hAnsi="Soberana sans" w:cs="Calibri"/>
                <w:color w:val="000000"/>
                <w:sz w:val="20"/>
                <w:szCs w:val="20"/>
              </w:rPr>
              <w:t> </w:t>
            </w:r>
          </w:p>
        </w:tc>
        <w:tc>
          <w:tcPr>
            <w:tcW w:w="1480" w:type="dxa"/>
            <w:tcBorders>
              <w:top w:val="nil"/>
              <w:left w:val="nil"/>
              <w:bottom w:val="single" w:sz="8" w:space="0" w:color="auto"/>
              <w:right w:val="single" w:sz="8" w:space="0" w:color="auto"/>
            </w:tcBorders>
            <w:shd w:val="clear" w:color="auto" w:fill="auto"/>
            <w:noWrap/>
            <w:vAlign w:val="center"/>
            <w:hideMark/>
          </w:tcPr>
          <w:p w:rsidR="00E905CD" w:rsidRPr="00534FA3" w:rsidRDefault="00E905CD" w:rsidP="00AD7039">
            <w:pPr>
              <w:spacing w:after="0" w:line="240" w:lineRule="auto"/>
              <w:rPr>
                <w:rFonts w:ascii="Soberana sans" w:eastAsia="Times New Roman" w:hAnsi="Soberana sans" w:cs="Calibri"/>
                <w:color w:val="000000"/>
                <w:sz w:val="20"/>
                <w:szCs w:val="20"/>
              </w:rPr>
            </w:pPr>
            <w:r>
              <w:rPr>
                <w:rFonts w:ascii="Soberana sans" w:eastAsia="Times New Roman" w:hAnsi="Soberana sans" w:cs="Calibri"/>
                <w:color w:val="000000"/>
                <w:sz w:val="20"/>
                <w:szCs w:val="20"/>
              </w:rPr>
              <w:t xml:space="preserve">        170,613.11</w:t>
            </w:r>
          </w:p>
        </w:tc>
      </w:tr>
      <w:tr w:rsidR="00E905CD" w:rsidRPr="00534FA3" w:rsidTr="00AD7039">
        <w:trPr>
          <w:trHeight w:val="315"/>
        </w:trPr>
        <w:tc>
          <w:tcPr>
            <w:tcW w:w="5380" w:type="dxa"/>
            <w:tcBorders>
              <w:top w:val="nil"/>
              <w:left w:val="single" w:sz="8" w:space="0" w:color="auto"/>
              <w:bottom w:val="single" w:sz="8" w:space="0" w:color="auto"/>
              <w:right w:val="single" w:sz="8" w:space="0" w:color="auto"/>
            </w:tcBorders>
            <w:shd w:val="clear" w:color="auto" w:fill="auto"/>
            <w:noWrap/>
            <w:vAlign w:val="center"/>
            <w:hideMark/>
          </w:tcPr>
          <w:p w:rsidR="00E905CD" w:rsidRPr="00534FA3" w:rsidRDefault="00E905CD" w:rsidP="00AD7039">
            <w:pPr>
              <w:spacing w:after="0" w:line="240" w:lineRule="auto"/>
              <w:jc w:val="center"/>
              <w:rPr>
                <w:rFonts w:ascii="Soberana sans" w:eastAsia="Times New Roman" w:hAnsi="Soberana sans" w:cs="Calibri"/>
                <w:b/>
                <w:bCs/>
                <w:color w:val="000000"/>
                <w:sz w:val="20"/>
                <w:szCs w:val="20"/>
              </w:rPr>
            </w:pPr>
            <w:r w:rsidRPr="00534FA3">
              <w:rPr>
                <w:rFonts w:ascii="Soberana sans" w:eastAsia="Times New Roman" w:hAnsi="Soberana sans" w:cs="Calibri"/>
                <w:b/>
                <w:bCs/>
                <w:color w:val="000000"/>
                <w:sz w:val="20"/>
                <w:szCs w:val="20"/>
              </w:rPr>
              <w:t>TOTAL</w:t>
            </w:r>
          </w:p>
        </w:tc>
        <w:tc>
          <w:tcPr>
            <w:tcW w:w="1480" w:type="dxa"/>
            <w:tcBorders>
              <w:top w:val="nil"/>
              <w:left w:val="nil"/>
              <w:bottom w:val="single" w:sz="8" w:space="0" w:color="auto"/>
              <w:right w:val="single" w:sz="8" w:space="0" w:color="auto"/>
            </w:tcBorders>
            <w:shd w:val="clear" w:color="auto" w:fill="auto"/>
            <w:noWrap/>
            <w:vAlign w:val="center"/>
            <w:hideMark/>
          </w:tcPr>
          <w:p w:rsidR="00E905CD" w:rsidRPr="000F1993" w:rsidRDefault="00E905CD" w:rsidP="00AD7039">
            <w:pPr>
              <w:spacing w:after="0" w:line="240" w:lineRule="auto"/>
              <w:jc w:val="right"/>
              <w:rPr>
                <w:rFonts w:ascii="Soberana sans" w:eastAsia="Times New Roman" w:hAnsi="Soberana sans" w:cs="Calibri"/>
                <w:b/>
                <w:color w:val="000000"/>
                <w:sz w:val="20"/>
                <w:szCs w:val="20"/>
              </w:rPr>
            </w:pPr>
            <w:r>
              <w:rPr>
                <w:rFonts w:ascii="Soberana sans" w:eastAsia="Times New Roman" w:hAnsi="Soberana sans" w:cs="Calibri"/>
                <w:b/>
                <w:color w:val="000000"/>
                <w:sz w:val="20"/>
                <w:szCs w:val="20"/>
              </w:rPr>
              <w:t>3</w:t>
            </w:r>
            <w:r w:rsidRPr="000F1993">
              <w:rPr>
                <w:rFonts w:ascii="Soberana sans" w:eastAsia="Times New Roman" w:hAnsi="Soberana sans" w:cs="Calibri"/>
                <w:b/>
                <w:color w:val="000000"/>
                <w:sz w:val="20"/>
                <w:szCs w:val="20"/>
              </w:rPr>
              <w:t>,</w:t>
            </w:r>
            <w:r>
              <w:rPr>
                <w:rFonts w:ascii="Soberana sans" w:eastAsia="Times New Roman" w:hAnsi="Soberana sans" w:cs="Calibri"/>
                <w:b/>
                <w:color w:val="000000"/>
                <w:sz w:val="20"/>
                <w:szCs w:val="20"/>
              </w:rPr>
              <w:t>028</w:t>
            </w:r>
            <w:r w:rsidRPr="000F1993">
              <w:rPr>
                <w:rFonts w:ascii="Soberana sans" w:eastAsia="Times New Roman" w:hAnsi="Soberana sans" w:cs="Calibri"/>
                <w:b/>
                <w:color w:val="000000"/>
                <w:sz w:val="20"/>
                <w:szCs w:val="20"/>
              </w:rPr>
              <w:t>,</w:t>
            </w:r>
            <w:r>
              <w:rPr>
                <w:rFonts w:ascii="Soberana sans" w:eastAsia="Times New Roman" w:hAnsi="Soberana sans" w:cs="Calibri"/>
                <w:b/>
                <w:color w:val="000000"/>
                <w:sz w:val="20"/>
                <w:szCs w:val="20"/>
              </w:rPr>
              <w:t>000</w:t>
            </w:r>
            <w:r w:rsidRPr="000F1993">
              <w:rPr>
                <w:rFonts w:ascii="Soberana sans" w:eastAsia="Times New Roman" w:hAnsi="Soberana sans" w:cs="Calibri"/>
                <w:b/>
                <w:color w:val="000000"/>
                <w:sz w:val="20"/>
                <w:szCs w:val="20"/>
              </w:rPr>
              <w:t>.</w:t>
            </w:r>
            <w:r>
              <w:rPr>
                <w:rFonts w:ascii="Soberana sans" w:eastAsia="Times New Roman" w:hAnsi="Soberana sans" w:cs="Calibri"/>
                <w:b/>
                <w:color w:val="000000"/>
                <w:sz w:val="20"/>
                <w:szCs w:val="20"/>
              </w:rPr>
              <w:t>51</w:t>
            </w:r>
          </w:p>
        </w:tc>
        <w:tc>
          <w:tcPr>
            <w:tcW w:w="1480" w:type="dxa"/>
            <w:tcBorders>
              <w:top w:val="nil"/>
              <w:left w:val="nil"/>
              <w:bottom w:val="single" w:sz="8" w:space="0" w:color="auto"/>
              <w:right w:val="single" w:sz="8" w:space="0" w:color="auto"/>
            </w:tcBorders>
            <w:shd w:val="clear" w:color="auto" w:fill="auto"/>
            <w:noWrap/>
            <w:vAlign w:val="center"/>
            <w:hideMark/>
          </w:tcPr>
          <w:p w:rsidR="00E905CD" w:rsidRPr="000F1993" w:rsidRDefault="00E905CD" w:rsidP="00AD7039">
            <w:pPr>
              <w:spacing w:after="0" w:line="240" w:lineRule="auto"/>
              <w:jc w:val="right"/>
              <w:rPr>
                <w:rFonts w:ascii="Soberana sans" w:eastAsia="Times New Roman" w:hAnsi="Soberana sans" w:cs="Calibri"/>
                <w:b/>
                <w:color w:val="000000"/>
                <w:sz w:val="20"/>
                <w:szCs w:val="20"/>
              </w:rPr>
            </w:pPr>
            <w:r w:rsidRPr="000F1993">
              <w:rPr>
                <w:rFonts w:ascii="Soberana sans" w:eastAsia="Times New Roman" w:hAnsi="Soberana sans" w:cs="Calibri"/>
                <w:b/>
                <w:color w:val="000000"/>
                <w:sz w:val="20"/>
                <w:szCs w:val="20"/>
              </w:rPr>
              <w:t>6,</w:t>
            </w:r>
            <w:r>
              <w:rPr>
                <w:rFonts w:ascii="Soberana sans" w:eastAsia="Times New Roman" w:hAnsi="Soberana sans" w:cs="Calibri"/>
                <w:b/>
                <w:color w:val="000000"/>
                <w:sz w:val="20"/>
                <w:szCs w:val="20"/>
              </w:rPr>
              <w:t>000</w:t>
            </w:r>
            <w:r w:rsidRPr="000F1993">
              <w:rPr>
                <w:rFonts w:ascii="Soberana sans" w:eastAsia="Times New Roman" w:hAnsi="Soberana sans" w:cs="Calibri"/>
                <w:b/>
                <w:color w:val="000000"/>
                <w:sz w:val="20"/>
                <w:szCs w:val="20"/>
              </w:rPr>
              <w:t>,</w:t>
            </w:r>
            <w:r>
              <w:rPr>
                <w:rFonts w:ascii="Soberana sans" w:eastAsia="Times New Roman" w:hAnsi="Soberana sans" w:cs="Calibri"/>
                <w:b/>
                <w:color w:val="000000"/>
                <w:sz w:val="20"/>
                <w:szCs w:val="20"/>
              </w:rPr>
              <w:t>000</w:t>
            </w:r>
            <w:r w:rsidRPr="000F1993">
              <w:rPr>
                <w:rFonts w:ascii="Soberana sans" w:eastAsia="Times New Roman" w:hAnsi="Soberana sans" w:cs="Calibri"/>
                <w:b/>
                <w:color w:val="000000"/>
                <w:sz w:val="20"/>
                <w:szCs w:val="20"/>
              </w:rPr>
              <w:t>.</w:t>
            </w:r>
            <w:r>
              <w:rPr>
                <w:rFonts w:ascii="Soberana sans" w:eastAsia="Times New Roman" w:hAnsi="Soberana sans" w:cs="Calibri"/>
                <w:b/>
                <w:color w:val="000000"/>
                <w:sz w:val="20"/>
                <w:szCs w:val="20"/>
              </w:rPr>
              <w:t>00</w:t>
            </w:r>
          </w:p>
        </w:tc>
        <w:tc>
          <w:tcPr>
            <w:tcW w:w="1480" w:type="dxa"/>
            <w:tcBorders>
              <w:top w:val="nil"/>
              <w:left w:val="nil"/>
              <w:bottom w:val="single" w:sz="8" w:space="0" w:color="auto"/>
              <w:right w:val="single" w:sz="8" w:space="0" w:color="auto"/>
            </w:tcBorders>
            <w:shd w:val="clear" w:color="auto" w:fill="auto"/>
            <w:noWrap/>
            <w:vAlign w:val="center"/>
            <w:hideMark/>
          </w:tcPr>
          <w:p w:rsidR="00E905CD" w:rsidRPr="000F1993" w:rsidRDefault="00E905CD" w:rsidP="00AD7039">
            <w:pPr>
              <w:spacing w:after="0" w:line="240" w:lineRule="auto"/>
              <w:jc w:val="right"/>
              <w:rPr>
                <w:rFonts w:ascii="Soberana sans" w:eastAsia="Times New Roman" w:hAnsi="Soberana sans" w:cs="Calibri"/>
                <w:b/>
                <w:color w:val="000000"/>
                <w:sz w:val="20"/>
                <w:szCs w:val="20"/>
              </w:rPr>
            </w:pPr>
            <w:r w:rsidRPr="000F1993">
              <w:rPr>
                <w:rFonts w:ascii="Soberana sans" w:eastAsia="Times New Roman" w:hAnsi="Soberana sans" w:cs="Calibri"/>
                <w:b/>
                <w:color w:val="000000"/>
                <w:sz w:val="20"/>
                <w:szCs w:val="20"/>
              </w:rPr>
              <w:t>0.00</w:t>
            </w:r>
          </w:p>
        </w:tc>
        <w:tc>
          <w:tcPr>
            <w:tcW w:w="1480" w:type="dxa"/>
            <w:tcBorders>
              <w:top w:val="nil"/>
              <w:left w:val="nil"/>
              <w:bottom w:val="single" w:sz="8" w:space="0" w:color="auto"/>
              <w:right w:val="single" w:sz="8" w:space="0" w:color="auto"/>
            </w:tcBorders>
            <w:shd w:val="clear" w:color="auto" w:fill="auto"/>
            <w:noWrap/>
            <w:vAlign w:val="center"/>
            <w:hideMark/>
          </w:tcPr>
          <w:p w:rsidR="00E905CD" w:rsidRPr="000F1993" w:rsidRDefault="00E905CD" w:rsidP="00AD7039">
            <w:pPr>
              <w:spacing w:after="0" w:line="240" w:lineRule="auto"/>
              <w:jc w:val="right"/>
              <w:rPr>
                <w:rFonts w:ascii="Soberana sans" w:eastAsia="Times New Roman" w:hAnsi="Soberana sans" w:cs="Calibri"/>
                <w:b/>
                <w:color w:val="000000"/>
                <w:sz w:val="20"/>
                <w:szCs w:val="20"/>
              </w:rPr>
            </w:pPr>
            <w:r w:rsidRPr="000F1993">
              <w:rPr>
                <w:rFonts w:ascii="Soberana sans" w:eastAsia="Times New Roman" w:hAnsi="Soberana sans" w:cs="Calibri"/>
                <w:b/>
                <w:color w:val="000000"/>
                <w:sz w:val="20"/>
                <w:szCs w:val="20"/>
              </w:rPr>
              <w:t>170,613.11</w:t>
            </w:r>
          </w:p>
        </w:tc>
      </w:tr>
    </w:tbl>
    <w:p w:rsidR="00E905CD" w:rsidRPr="00BD47D4" w:rsidRDefault="00E905CD" w:rsidP="00E905CD">
      <w:pPr>
        <w:pStyle w:val="ROMANOS"/>
        <w:spacing w:after="0" w:line="240" w:lineRule="exact"/>
        <w:ind w:left="0" w:firstLine="0"/>
        <w:rPr>
          <w:rFonts w:ascii="Soberana sans" w:hAnsi="Soberana sans"/>
          <w:sz w:val="22"/>
          <w:szCs w:val="22"/>
          <w:lang w:val="es-MX"/>
        </w:rPr>
      </w:pPr>
    </w:p>
    <w:p w:rsidR="00E905CD" w:rsidRPr="00BD47D4" w:rsidRDefault="00E905CD" w:rsidP="00E905CD">
      <w:pPr>
        <w:pStyle w:val="INCISO"/>
        <w:spacing w:after="0" w:line="240" w:lineRule="exact"/>
        <w:ind w:left="360"/>
        <w:rPr>
          <w:rFonts w:ascii="Soberana sans" w:hAnsi="Soberana sans"/>
          <w:sz w:val="22"/>
          <w:szCs w:val="22"/>
          <w:lang w:val="es-MX"/>
        </w:rPr>
      </w:pPr>
    </w:p>
    <w:p w:rsidR="00E905CD" w:rsidRDefault="00E905CD" w:rsidP="00E905CD">
      <w:pPr>
        <w:pStyle w:val="INCISO"/>
        <w:spacing w:after="0" w:line="240" w:lineRule="exact"/>
        <w:ind w:left="360"/>
        <w:rPr>
          <w:rFonts w:ascii="Soberana sans" w:hAnsi="Soberana sans"/>
          <w:b/>
          <w:smallCaps/>
          <w:sz w:val="22"/>
          <w:szCs w:val="22"/>
        </w:rPr>
      </w:pPr>
    </w:p>
    <w:p w:rsidR="00E905CD" w:rsidRDefault="00E905CD" w:rsidP="00E905CD">
      <w:pPr>
        <w:pStyle w:val="INCISO"/>
        <w:spacing w:after="0" w:line="240" w:lineRule="exact"/>
        <w:ind w:left="360"/>
        <w:rPr>
          <w:rFonts w:ascii="Soberana sans" w:hAnsi="Soberana sans"/>
          <w:b/>
          <w:smallCaps/>
          <w:sz w:val="22"/>
          <w:szCs w:val="22"/>
        </w:rPr>
      </w:pPr>
    </w:p>
    <w:p w:rsidR="00E905CD" w:rsidRDefault="00E905CD" w:rsidP="00E905CD">
      <w:pPr>
        <w:pStyle w:val="INCISO"/>
        <w:spacing w:after="0" w:line="240" w:lineRule="exact"/>
        <w:ind w:left="360"/>
        <w:rPr>
          <w:rFonts w:ascii="Soberana sans" w:hAnsi="Soberana sans"/>
          <w:b/>
          <w:smallCaps/>
          <w:sz w:val="22"/>
          <w:szCs w:val="22"/>
        </w:rPr>
      </w:pPr>
    </w:p>
    <w:p w:rsidR="00E905CD" w:rsidRDefault="00E905CD" w:rsidP="00E905CD">
      <w:pPr>
        <w:pStyle w:val="INCISO"/>
        <w:spacing w:after="0" w:line="240" w:lineRule="exact"/>
        <w:ind w:left="360"/>
        <w:rPr>
          <w:rFonts w:ascii="Soberana sans" w:hAnsi="Soberana sans"/>
          <w:b/>
          <w:smallCaps/>
          <w:sz w:val="22"/>
          <w:szCs w:val="22"/>
        </w:rPr>
      </w:pPr>
    </w:p>
    <w:p w:rsidR="00E905CD" w:rsidRDefault="00E905CD" w:rsidP="00E905CD">
      <w:pPr>
        <w:pStyle w:val="INCISO"/>
        <w:spacing w:after="0" w:line="240" w:lineRule="exact"/>
        <w:ind w:left="360"/>
        <w:rPr>
          <w:rFonts w:ascii="Soberana sans" w:hAnsi="Soberana sans"/>
          <w:b/>
          <w:smallCaps/>
          <w:sz w:val="22"/>
          <w:szCs w:val="22"/>
        </w:rPr>
      </w:pPr>
    </w:p>
    <w:p w:rsidR="00E905CD" w:rsidRDefault="00E905CD" w:rsidP="00E905CD">
      <w:pPr>
        <w:pStyle w:val="INCISO"/>
        <w:spacing w:after="0" w:line="240" w:lineRule="exact"/>
        <w:ind w:left="360"/>
        <w:rPr>
          <w:rFonts w:ascii="Soberana sans" w:hAnsi="Soberana sans"/>
          <w:b/>
          <w:smallCaps/>
          <w:sz w:val="22"/>
          <w:szCs w:val="22"/>
        </w:rPr>
      </w:pPr>
    </w:p>
    <w:p w:rsidR="00E905CD" w:rsidRPr="00BD47D4" w:rsidRDefault="00E905CD" w:rsidP="00E905CD">
      <w:pPr>
        <w:pStyle w:val="INCISO"/>
        <w:spacing w:after="0" w:line="240" w:lineRule="exact"/>
        <w:ind w:left="360"/>
        <w:rPr>
          <w:rFonts w:ascii="Soberana sans" w:hAnsi="Soberana sans"/>
          <w:b/>
          <w:smallCaps/>
          <w:sz w:val="22"/>
          <w:szCs w:val="22"/>
        </w:rPr>
      </w:pPr>
    </w:p>
    <w:p w:rsidR="00E905CD" w:rsidRPr="00BD47D4" w:rsidRDefault="00E905CD" w:rsidP="00E905CD">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II)</w:t>
      </w:r>
      <w:r w:rsidRPr="00BD47D4">
        <w:rPr>
          <w:rFonts w:ascii="Soberana sans" w:hAnsi="Soberana sans"/>
          <w:b/>
          <w:smallCaps/>
          <w:sz w:val="22"/>
          <w:szCs w:val="22"/>
        </w:rPr>
        <w:tab/>
        <w:t>Notas al Estado de Actividades</w:t>
      </w:r>
    </w:p>
    <w:p w:rsidR="00E905CD" w:rsidRPr="00BD47D4" w:rsidRDefault="00E905CD" w:rsidP="00E905CD">
      <w:pPr>
        <w:pStyle w:val="INCISO"/>
        <w:spacing w:after="0" w:line="240" w:lineRule="exact"/>
        <w:ind w:left="360"/>
        <w:rPr>
          <w:rFonts w:ascii="Soberana sans" w:hAnsi="Soberana sans"/>
          <w:b/>
          <w:smallCaps/>
          <w:sz w:val="22"/>
          <w:szCs w:val="22"/>
        </w:rPr>
      </w:pPr>
    </w:p>
    <w:p w:rsidR="00E905CD" w:rsidRPr="00BD47D4" w:rsidRDefault="00E905CD" w:rsidP="00E905CD">
      <w:pPr>
        <w:pStyle w:val="ROMANOS"/>
        <w:spacing w:after="0" w:line="240" w:lineRule="exact"/>
        <w:rPr>
          <w:rFonts w:ascii="Soberana sans" w:hAnsi="Soberana sans"/>
          <w:b/>
          <w:sz w:val="22"/>
          <w:szCs w:val="22"/>
          <w:lang w:val="es-MX"/>
        </w:rPr>
      </w:pPr>
      <w:r w:rsidRPr="00BD47D4">
        <w:rPr>
          <w:rFonts w:ascii="Soberana sans" w:hAnsi="Soberana sans"/>
          <w:b/>
          <w:sz w:val="22"/>
          <w:szCs w:val="22"/>
          <w:lang w:val="es-MX"/>
        </w:rPr>
        <w:t>Ingresos de Gestión</w:t>
      </w:r>
    </w:p>
    <w:p w:rsidR="00E905CD" w:rsidRPr="00BD47D4" w:rsidRDefault="00E905CD" w:rsidP="00E905CD">
      <w:pPr>
        <w:pStyle w:val="ROMANOS"/>
        <w:spacing w:after="0" w:line="240" w:lineRule="exact"/>
        <w:ind w:left="288" w:firstLine="0"/>
        <w:rPr>
          <w:rFonts w:ascii="Soberana sans" w:hAnsi="Soberana sans"/>
          <w:sz w:val="22"/>
          <w:szCs w:val="22"/>
          <w:lang w:val="es-MX"/>
        </w:rPr>
      </w:pPr>
      <w:r w:rsidRPr="00BD47D4">
        <w:rPr>
          <w:rFonts w:ascii="Soberana sans" w:hAnsi="Soberana sans"/>
          <w:sz w:val="22"/>
          <w:szCs w:val="22"/>
          <w:lang w:val="es-MX"/>
        </w:rPr>
        <w:t>Aprovechamientos de tipo corriente</w:t>
      </w:r>
      <w:r w:rsidRPr="00BD47D4">
        <w:rPr>
          <w:rFonts w:ascii="Soberana sans" w:hAnsi="Soberana sans"/>
          <w:sz w:val="22"/>
          <w:szCs w:val="22"/>
          <w:lang w:val="es-MX"/>
        </w:rPr>
        <w:tab/>
      </w:r>
      <w:r w:rsidRPr="00BD47D4">
        <w:rPr>
          <w:rFonts w:ascii="Soberana sans" w:hAnsi="Soberana sans"/>
          <w:sz w:val="22"/>
          <w:szCs w:val="22"/>
          <w:lang w:val="es-MX"/>
        </w:rPr>
        <w:tab/>
        <w:t xml:space="preserve">        13,518.40</w:t>
      </w:r>
    </w:p>
    <w:p w:rsidR="00E905CD" w:rsidRPr="00BD47D4" w:rsidRDefault="00E905CD" w:rsidP="00E905CD">
      <w:pPr>
        <w:pStyle w:val="ROMANOS"/>
        <w:spacing w:after="0" w:line="240" w:lineRule="exact"/>
        <w:ind w:left="288" w:firstLine="0"/>
        <w:rPr>
          <w:rFonts w:ascii="Soberana sans" w:hAnsi="Soberana sans"/>
          <w:sz w:val="22"/>
          <w:szCs w:val="22"/>
          <w:lang w:val="es-MX"/>
        </w:rPr>
      </w:pPr>
      <w:r w:rsidRPr="00BD47D4">
        <w:rPr>
          <w:rFonts w:ascii="Soberana sans" w:hAnsi="Soberana sans"/>
          <w:sz w:val="22"/>
          <w:szCs w:val="22"/>
          <w:lang w:val="es-MX"/>
        </w:rPr>
        <w:t xml:space="preserve">Participaciones y Aportaciones      </w:t>
      </w:r>
      <w:r w:rsidRPr="00BD47D4">
        <w:rPr>
          <w:rFonts w:ascii="Soberana sans" w:hAnsi="Soberana sans"/>
          <w:sz w:val="22"/>
          <w:szCs w:val="22"/>
          <w:lang w:val="es-MX"/>
        </w:rPr>
        <w:tab/>
      </w:r>
      <w:r w:rsidRPr="00BD47D4">
        <w:rPr>
          <w:rFonts w:ascii="Soberana sans" w:hAnsi="Soberana sans"/>
          <w:sz w:val="22"/>
          <w:szCs w:val="22"/>
          <w:lang w:val="es-MX"/>
        </w:rPr>
        <w:tab/>
        <w:t xml:space="preserve"> 88, 824,476.02</w:t>
      </w:r>
    </w:p>
    <w:p w:rsidR="00E905CD" w:rsidRPr="00BD47D4" w:rsidRDefault="00E905CD" w:rsidP="00E905CD">
      <w:pPr>
        <w:pStyle w:val="ROMANOS"/>
        <w:spacing w:after="0" w:line="240" w:lineRule="exact"/>
        <w:rPr>
          <w:rFonts w:ascii="Soberana sans" w:hAnsi="Soberana sans"/>
          <w:sz w:val="22"/>
          <w:szCs w:val="22"/>
          <w:lang w:val="es-MX"/>
        </w:rPr>
      </w:pPr>
      <w:r w:rsidRPr="00BD47D4">
        <w:rPr>
          <w:rFonts w:ascii="Soberana sans" w:hAnsi="Soberana sans"/>
          <w:sz w:val="22"/>
          <w:szCs w:val="22"/>
          <w:lang w:val="es-MX"/>
        </w:rPr>
        <w:t xml:space="preserve">Otros Ingresos y Beneficios Varios               </w:t>
      </w:r>
      <w:r w:rsidRPr="00BD47D4">
        <w:rPr>
          <w:rFonts w:ascii="Soberana sans" w:hAnsi="Soberana sans"/>
          <w:sz w:val="22"/>
          <w:szCs w:val="22"/>
          <w:lang w:val="es-MX"/>
        </w:rPr>
        <w:tab/>
      </w:r>
      <w:r w:rsidRPr="00BD47D4">
        <w:rPr>
          <w:rFonts w:ascii="Soberana sans" w:hAnsi="Soberana sans"/>
          <w:sz w:val="22"/>
          <w:szCs w:val="22"/>
          <w:lang w:val="es-MX"/>
        </w:rPr>
        <w:tab/>
        <w:t xml:space="preserve">    0.00</w:t>
      </w:r>
    </w:p>
    <w:p w:rsidR="00E905CD" w:rsidRPr="00BD47D4" w:rsidRDefault="00E905CD" w:rsidP="00E905CD">
      <w:pPr>
        <w:pStyle w:val="ROMANOS"/>
        <w:spacing w:after="0" w:line="240" w:lineRule="exact"/>
        <w:rPr>
          <w:rFonts w:ascii="Soberana sans" w:hAnsi="Soberana sans"/>
          <w:sz w:val="22"/>
          <w:szCs w:val="22"/>
          <w:lang w:val="es-MX"/>
        </w:rPr>
      </w:pPr>
    </w:p>
    <w:p w:rsidR="00E905CD" w:rsidRPr="00BD47D4" w:rsidRDefault="00E905CD" w:rsidP="00E905CD">
      <w:pPr>
        <w:pStyle w:val="ROMANOS"/>
        <w:spacing w:after="0" w:line="240" w:lineRule="exact"/>
        <w:rPr>
          <w:rFonts w:ascii="Soberana sans" w:hAnsi="Soberana sans"/>
          <w:sz w:val="22"/>
          <w:szCs w:val="22"/>
          <w:lang w:val="es-MX"/>
        </w:rPr>
      </w:pPr>
      <w:r w:rsidRPr="00BD47D4">
        <w:rPr>
          <w:rFonts w:ascii="Soberana sans" w:hAnsi="Soberana sans"/>
          <w:sz w:val="22"/>
          <w:szCs w:val="22"/>
          <w:lang w:val="es-MX"/>
        </w:rPr>
        <w:t xml:space="preserve">Respecto al calendario de ingresos presentado y autorizado para el ejercicio fiscal 2019, existe una diferencia de 5,446,069.00  en el mes de enero 2019; Los cuales son considerados ingresos anticipados respecto a las ministraciones subsecuentes al primer trimestre 2019, esto debido al supuesto que se presenta al iniciar el ejercicio fiscal 2019. Según el Artículo 102 de la Constitución Política del Estado Libre y soberano de Tlaxcala donde enuncia: “si al iniciarse el año fiscal no se hubiere aprobado el presupuesto general correspondiente, continuara vigente el del año inmediato anterior, en tanto se expida aquél”.  </w:t>
      </w:r>
    </w:p>
    <w:p w:rsidR="00E905CD" w:rsidRPr="00BD47D4" w:rsidRDefault="00E905CD" w:rsidP="00E905CD">
      <w:pPr>
        <w:pStyle w:val="ROMANOS"/>
        <w:spacing w:after="0" w:line="240" w:lineRule="exact"/>
        <w:rPr>
          <w:rFonts w:ascii="Soberana sans" w:hAnsi="Soberana sans"/>
          <w:sz w:val="22"/>
          <w:szCs w:val="22"/>
          <w:lang w:val="es-MX"/>
        </w:rPr>
      </w:pPr>
    </w:p>
    <w:p w:rsidR="00E905CD" w:rsidRPr="00BD47D4" w:rsidRDefault="00E905CD" w:rsidP="00E905CD">
      <w:pPr>
        <w:pStyle w:val="ROMANOS"/>
        <w:spacing w:after="0" w:line="240" w:lineRule="exact"/>
        <w:rPr>
          <w:rFonts w:ascii="Soberana sans" w:hAnsi="Soberana sans"/>
          <w:sz w:val="22"/>
          <w:szCs w:val="22"/>
          <w:lang w:val="es-MX"/>
        </w:rPr>
      </w:pPr>
    </w:p>
    <w:p w:rsidR="00E905CD" w:rsidRPr="00BD47D4" w:rsidRDefault="00E905CD" w:rsidP="00E905CD">
      <w:pPr>
        <w:pStyle w:val="ROMANOS"/>
        <w:spacing w:after="0" w:line="240" w:lineRule="exact"/>
        <w:rPr>
          <w:rFonts w:ascii="Soberana sans" w:hAnsi="Soberana sans"/>
          <w:sz w:val="22"/>
          <w:szCs w:val="22"/>
          <w:lang w:val="es-MX"/>
        </w:rPr>
      </w:pPr>
      <w:r w:rsidRPr="00BD47D4">
        <w:rPr>
          <w:rFonts w:ascii="Soberana sans" w:hAnsi="Soberana sans"/>
          <w:sz w:val="22"/>
          <w:szCs w:val="22"/>
          <w:lang w:val="es-MX"/>
        </w:rPr>
        <w:t>PRONOSTICO DE</w:t>
      </w:r>
      <w:r w:rsidRPr="00BD47D4">
        <w:rPr>
          <w:rFonts w:ascii="Soberana sans" w:hAnsi="Soberana sans"/>
          <w:sz w:val="22"/>
          <w:szCs w:val="22"/>
          <w:lang w:val="es-MX"/>
        </w:rPr>
        <w:tab/>
      </w:r>
      <w:r w:rsidRPr="00BD47D4">
        <w:rPr>
          <w:rFonts w:ascii="Soberana sans" w:hAnsi="Soberana sans"/>
          <w:sz w:val="22"/>
          <w:szCs w:val="22"/>
          <w:lang w:val="es-MX"/>
        </w:rPr>
        <w:tab/>
      </w:r>
      <w:r w:rsidRPr="00BD47D4">
        <w:rPr>
          <w:rFonts w:ascii="Soberana sans" w:hAnsi="Soberana sans"/>
          <w:sz w:val="22"/>
          <w:szCs w:val="22"/>
          <w:lang w:val="es-MX"/>
        </w:rPr>
        <w:tab/>
        <w:t>PRONOSTICO DE</w:t>
      </w:r>
      <w:r w:rsidRPr="00BD47D4">
        <w:rPr>
          <w:rFonts w:ascii="Soberana sans" w:hAnsi="Soberana sans"/>
          <w:sz w:val="22"/>
          <w:szCs w:val="22"/>
          <w:lang w:val="es-MX"/>
        </w:rPr>
        <w:tab/>
      </w:r>
      <w:r w:rsidRPr="00BD47D4">
        <w:rPr>
          <w:rFonts w:ascii="Soberana sans" w:hAnsi="Soberana sans"/>
          <w:sz w:val="22"/>
          <w:szCs w:val="22"/>
          <w:lang w:val="es-MX"/>
        </w:rPr>
        <w:tab/>
        <w:t>ANTICIPO DE</w:t>
      </w:r>
    </w:p>
    <w:p w:rsidR="00E905CD" w:rsidRPr="00BD47D4" w:rsidRDefault="00E905CD" w:rsidP="00E905CD">
      <w:pPr>
        <w:pStyle w:val="ROMANOS"/>
        <w:spacing w:after="0" w:line="240" w:lineRule="exact"/>
        <w:rPr>
          <w:rFonts w:ascii="Soberana sans" w:hAnsi="Soberana sans"/>
          <w:sz w:val="22"/>
          <w:szCs w:val="22"/>
          <w:lang w:val="es-MX"/>
        </w:rPr>
      </w:pPr>
      <w:r w:rsidRPr="00BD47D4">
        <w:rPr>
          <w:rFonts w:ascii="Soberana sans" w:hAnsi="Soberana sans"/>
          <w:sz w:val="22"/>
          <w:szCs w:val="22"/>
          <w:lang w:val="es-MX"/>
        </w:rPr>
        <w:t xml:space="preserve">INGRESOS </w:t>
      </w:r>
      <w:r w:rsidRPr="00BD47D4">
        <w:rPr>
          <w:rFonts w:ascii="Soberana sans" w:hAnsi="Soberana sans"/>
          <w:sz w:val="22"/>
          <w:szCs w:val="22"/>
          <w:lang w:val="es-MX"/>
        </w:rPr>
        <w:tab/>
      </w:r>
      <w:r w:rsidRPr="00BD47D4">
        <w:rPr>
          <w:rFonts w:ascii="Soberana sans" w:hAnsi="Soberana sans"/>
          <w:sz w:val="22"/>
          <w:szCs w:val="22"/>
          <w:lang w:val="es-MX"/>
        </w:rPr>
        <w:tab/>
      </w:r>
      <w:r w:rsidRPr="00BD47D4">
        <w:rPr>
          <w:rFonts w:ascii="Soberana sans" w:hAnsi="Soberana sans"/>
          <w:sz w:val="22"/>
          <w:szCs w:val="22"/>
          <w:lang w:val="es-MX"/>
        </w:rPr>
        <w:tab/>
      </w:r>
      <w:proofErr w:type="spellStart"/>
      <w:r w:rsidRPr="00BD47D4">
        <w:rPr>
          <w:rFonts w:ascii="Soberana sans" w:hAnsi="Soberana sans"/>
          <w:sz w:val="22"/>
          <w:szCs w:val="22"/>
          <w:lang w:val="es-MX"/>
        </w:rPr>
        <w:t>INGRESOS</w:t>
      </w:r>
      <w:proofErr w:type="spellEnd"/>
      <w:r w:rsidRPr="00BD47D4">
        <w:rPr>
          <w:rFonts w:ascii="Soberana sans" w:hAnsi="Soberana sans"/>
          <w:sz w:val="22"/>
          <w:szCs w:val="22"/>
          <w:lang w:val="es-MX"/>
        </w:rPr>
        <w:tab/>
      </w:r>
      <w:r w:rsidRPr="00BD47D4">
        <w:rPr>
          <w:rFonts w:ascii="Soberana sans" w:hAnsi="Soberana sans"/>
          <w:sz w:val="22"/>
          <w:szCs w:val="22"/>
          <w:lang w:val="es-MX"/>
        </w:rPr>
        <w:tab/>
      </w:r>
      <w:r w:rsidRPr="00BD47D4">
        <w:rPr>
          <w:rFonts w:ascii="Soberana sans" w:hAnsi="Soberana sans"/>
          <w:sz w:val="22"/>
          <w:szCs w:val="22"/>
          <w:lang w:val="es-MX"/>
        </w:rPr>
        <w:tab/>
        <w:t>MINISTRACIONES</w:t>
      </w:r>
    </w:p>
    <w:p w:rsidR="00E905CD" w:rsidRPr="00BD47D4" w:rsidRDefault="00E905CD" w:rsidP="00E905CD">
      <w:pPr>
        <w:pStyle w:val="ROMANOS"/>
        <w:spacing w:after="0" w:line="240" w:lineRule="exact"/>
        <w:rPr>
          <w:rFonts w:ascii="Soberana sans" w:hAnsi="Soberana sans"/>
          <w:sz w:val="22"/>
          <w:szCs w:val="22"/>
          <w:lang w:val="es-MX"/>
        </w:rPr>
      </w:pPr>
      <w:r w:rsidRPr="00BD47D4">
        <w:rPr>
          <w:rFonts w:ascii="Soberana sans" w:hAnsi="Soberana sans"/>
          <w:sz w:val="22"/>
          <w:szCs w:val="22"/>
          <w:lang w:val="es-MX"/>
        </w:rPr>
        <w:t>ENERO 2018</w:t>
      </w:r>
      <w:r w:rsidRPr="00BD47D4">
        <w:rPr>
          <w:rFonts w:ascii="Soberana sans" w:hAnsi="Soberana sans"/>
          <w:sz w:val="22"/>
          <w:szCs w:val="22"/>
          <w:lang w:val="es-MX"/>
        </w:rPr>
        <w:tab/>
      </w:r>
      <w:r w:rsidRPr="00BD47D4">
        <w:rPr>
          <w:rFonts w:ascii="Soberana sans" w:hAnsi="Soberana sans"/>
          <w:sz w:val="22"/>
          <w:szCs w:val="22"/>
          <w:lang w:val="es-MX"/>
        </w:rPr>
        <w:tab/>
      </w:r>
      <w:r w:rsidRPr="00BD47D4">
        <w:rPr>
          <w:rFonts w:ascii="Soberana sans" w:hAnsi="Soberana sans"/>
          <w:sz w:val="22"/>
          <w:szCs w:val="22"/>
          <w:lang w:val="es-MX"/>
        </w:rPr>
        <w:tab/>
        <w:t>ENERO 2019</w:t>
      </w:r>
      <w:r w:rsidRPr="00BD47D4">
        <w:rPr>
          <w:rFonts w:ascii="Soberana sans" w:hAnsi="Soberana sans"/>
          <w:sz w:val="22"/>
          <w:szCs w:val="22"/>
          <w:lang w:val="es-MX"/>
        </w:rPr>
        <w:tab/>
      </w:r>
      <w:r w:rsidRPr="00BD47D4">
        <w:rPr>
          <w:rFonts w:ascii="Soberana sans" w:hAnsi="Soberana sans"/>
          <w:sz w:val="22"/>
          <w:szCs w:val="22"/>
          <w:lang w:val="es-MX"/>
        </w:rPr>
        <w:tab/>
      </w:r>
      <w:r w:rsidRPr="00BD47D4">
        <w:rPr>
          <w:rFonts w:ascii="Soberana sans" w:hAnsi="Soberana sans"/>
          <w:sz w:val="22"/>
          <w:szCs w:val="22"/>
          <w:lang w:val="es-MX"/>
        </w:rPr>
        <w:tab/>
        <w:t>SUBSECUENTES</w:t>
      </w:r>
    </w:p>
    <w:p w:rsidR="00E905CD" w:rsidRPr="00BD47D4" w:rsidRDefault="00E905CD" w:rsidP="00E905CD">
      <w:pPr>
        <w:pStyle w:val="ROMANOS"/>
        <w:spacing w:after="0" w:line="240" w:lineRule="exact"/>
        <w:rPr>
          <w:rFonts w:ascii="Soberana sans" w:hAnsi="Soberana sans"/>
          <w:sz w:val="22"/>
          <w:szCs w:val="22"/>
          <w:lang w:val="es-MX"/>
        </w:rPr>
      </w:pPr>
      <w:r w:rsidRPr="00BD47D4">
        <w:rPr>
          <w:rFonts w:ascii="Soberana sans" w:hAnsi="Soberana sans"/>
          <w:sz w:val="22"/>
          <w:szCs w:val="22"/>
          <w:lang w:val="es-MX"/>
        </w:rPr>
        <w:t>AUTORIZADO</w:t>
      </w:r>
      <w:r w:rsidRPr="00BD47D4">
        <w:rPr>
          <w:rFonts w:ascii="Soberana sans" w:hAnsi="Soberana sans"/>
          <w:sz w:val="22"/>
          <w:szCs w:val="22"/>
          <w:lang w:val="es-MX"/>
        </w:rPr>
        <w:tab/>
      </w:r>
      <w:r w:rsidRPr="00BD47D4">
        <w:rPr>
          <w:rFonts w:ascii="Soberana sans" w:hAnsi="Soberana sans"/>
          <w:sz w:val="22"/>
          <w:szCs w:val="22"/>
          <w:lang w:val="es-MX"/>
        </w:rPr>
        <w:tab/>
      </w:r>
      <w:r w:rsidRPr="00BD47D4">
        <w:rPr>
          <w:rFonts w:ascii="Soberana sans" w:hAnsi="Soberana sans"/>
          <w:sz w:val="22"/>
          <w:szCs w:val="22"/>
          <w:lang w:val="es-MX"/>
        </w:rPr>
        <w:tab/>
      </w:r>
      <w:proofErr w:type="spellStart"/>
      <w:r w:rsidRPr="00BD47D4">
        <w:rPr>
          <w:rFonts w:ascii="Soberana sans" w:hAnsi="Soberana sans"/>
          <w:sz w:val="22"/>
          <w:szCs w:val="22"/>
          <w:lang w:val="es-MX"/>
        </w:rPr>
        <w:t>AUTORIZADO</w:t>
      </w:r>
      <w:proofErr w:type="spellEnd"/>
      <w:r w:rsidRPr="00BD47D4">
        <w:rPr>
          <w:rFonts w:ascii="Soberana sans" w:hAnsi="Soberana sans"/>
          <w:sz w:val="22"/>
          <w:szCs w:val="22"/>
          <w:lang w:val="es-MX"/>
        </w:rPr>
        <w:tab/>
      </w:r>
      <w:r w:rsidRPr="00BD47D4">
        <w:rPr>
          <w:rFonts w:ascii="Soberana sans" w:hAnsi="Soberana sans"/>
          <w:sz w:val="22"/>
          <w:szCs w:val="22"/>
          <w:lang w:val="es-MX"/>
        </w:rPr>
        <w:tab/>
      </w:r>
      <w:r>
        <w:rPr>
          <w:rFonts w:ascii="Soberana sans" w:hAnsi="Soberana sans"/>
          <w:sz w:val="22"/>
          <w:szCs w:val="22"/>
          <w:lang w:val="es-MX"/>
        </w:rPr>
        <w:t>2019</w:t>
      </w:r>
    </w:p>
    <w:p w:rsidR="00E905CD" w:rsidRPr="00BD47D4" w:rsidRDefault="00E905CD" w:rsidP="00E905CD">
      <w:pPr>
        <w:pStyle w:val="ROMANOS"/>
        <w:spacing w:after="0" w:line="240" w:lineRule="exact"/>
        <w:rPr>
          <w:rFonts w:ascii="Soberana sans" w:hAnsi="Soberana sans"/>
          <w:sz w:val="22"/>
          <w:szCs w:val="22"/>
          <w:lang w:val="es-MX"/>
        </w:rPr>
      </w:pPr>
    </w:p>
    <w:p w:rsidR="00E905CD" w:rsidRPr="00BD47D4" w:rsidRDefault="00E905CD" w:rsidP="00E905CD">
      <w:pPr>
        <w:pStyle w:val="ROMANOS"/>
        <w:spacing w:after="0" w:line="240" w:lineRule="exact"/>
        <w:rPr>
          <w:rFonts w:ascii="Soberana sans" w:hAnsi="Soberana sans"/>
          <w:sz w:val="22"/>
          <w:szCs w:val="22"/>
          <w:lang w:val="es-MX"/>
        </w:rPr>
      </w:pPr>
      <w:r w:rsidRPr="00BD47D4">
        <w:rPr>
          <w:rFonts w:ascii="Soberana sans" w:hAnsi="Soberana sans"/>
          <w:sz w:val="22"/>
          <w:szCs w:val="22"/>
          <w:lang w:val="es-MX"/>
        </w:rPr>
        <w:t>32, 130,000.00</w:t>
      </w:r>
      <w:r w:rsidRPr="00BD47D4">
        <w:rPr>
          <w:rFonts w:ascii="Soberana sans" w:hAnsi="Soberana sans"/>
          <w:sz w:val="22"/>
          <w:szCs w:val="22"/>
          <w:lang w:val="es-MX"/>
        </w:rPr>
        <w:tab/>
      </w:r>
      <w:r w:rsidRPr="00BD47D4">
        <w:rPr>
          <w:rFonts w:ascii="Soberana sans" w:hAnsi="Soberana sans"/>
          <w:sz w:val="22"/>
          <w:szCs w:val="22"/>
          <w:lang w:val="es-MX"/>
        </w:rPr>
        <w:tab/>
      </w:r>
      <w:r w:rsidRPr="00BD47D4">
        <w:rPr>
          <w:rFonts w:ascii="Soberana sans" w:hAnsi="Soberana sans"/>
          <w:sz w:val="22"/>
          <w:szCs w:val="22"/>
          <w:lang w:val="es-MX"/>
        </w:rPr>
        <w:tab/>
        <w:t>26, 683,931.00</w:t>
      </w:r>
      <w:r w:rsidRPr="00BD47D4">
        <w:rPr>
          <w:rFonts w:ascii="Soberana sans" w:hAnsi="Soberana sans"/>
          <w:sz w:val="22"/>
          <w:szCs w:val="22"/>
          <w:lang w:val="es-MX"/>
        </w:rPr>
        <w:tab/>
      </w:r>
      <w:r w:rsidRPr="00BD47D4">
        <w:rPr>
          <w:rFonts w:ascii="Soberana sans" w:hAnsi="Soberana sans"/>
          <w:sz w:val="22"/>
          <w:szCs w:val="22"/>
          <w:lang w:val="es-MX"/>
        </w:rPr>
        <w:tab/>
      </w:r>
      <w:r w:rsidRPr="00BD47D4">
        <w:rPr>
          <w:rFonts w:ascii="Soberana sans" w:hAnsi="Soberana sans"/>
          <w:sz w:val="22"/>
          <w:szCs w:val="22"/>
          <w:lang w:val="es-MX"/>
        </w:rPr>
        <w:tab/>
        <w:t>5, 446,069.00</w:t>
      </w:r>
    </w:p>
    <w:p w:rsidR="00E905CD" w:rsidRPr="00BD47D4" w:rsidRDefault="00E905CD" w:rsidP="00E905CD">
      <w:pPr>
        <w:pStyle w:val="ROMANOS"/>
        <w:spacing w:after="0" w:line="240" w:lineRule="exact"/>
        <w:rPr>
          <w:rFonts w:ascii="Soberana sans" w:hAnsi="Soberana sans"/>
          <w:sz w:val="22"/>
          <w:szCs w:val="22"/>
          <w:lang w:val="es-MX"/>
        </w:rPr>
      </w:pPr>
    </w:p>
    <w:p w:rsidR="00E905CD" w:rsidRPr="00BD47D4" w:rsidRDefault="00E905CD" w:rsidP="00E905CD">
      <w:pPr>
        <w:pStyle w:val="ROMANOS"/>
        <w:spacing w:after="0" w:line="240" w:lineRule="exact"/>
        <w:rPr>
          <w:rFonts w:ascii="Soberana sans" w:hAnsi="Soberana sans"/>
          <w:sz w:val="22"/>
          <w:szCs w:val="22"/>
          <w:lang w:val="es-MX"/>
        </w:rPr>
      </w:pPr>
    </w:p>
    <w:p w:rsidR="00E905CD" w:rsidRPr="00BD47D4" w:rsidRDefault="00E905CD" w:rsidP="00E905CD">
      <w:pPr>
        <w:pStyle w:val="ROMANOS"/>
        <w:spacing w:after="0" w:line="240" w:lineRule="exact"/>
        <w:rPr>
          <w:rFonts w:ascii="Soberana sans" w:hAnsi="Soberana sans"/>
          <w:sz w:val="22"/>
          <w:szCs w:val="22"/>
          <w:lang w:val="es-MX"/>
        </w:rPr>
      </w:pPr>
    </w:p>
    <w:p w:rsidR="00E905CD" w:rsidRPr="006735FA" w:rsidRDefault="00E905CD" w:rsidP="00E905CD">
      <w:pPr>
        <w:pStyle w:val="ROMANOS"/>
        <w:spacing w:after="0" w:line="240" w:lineRule="exact"/>
        <w:rPr>
          <w:rFonts w:ascii="Soberana sans" w:hAnsi="Soberana sans"/>
          <w:b/>
          <w:sz w:val="22"/>
          <w:szCs w:val="22"/>
          <w:lang w:val="es-MX"/>
        </w:rPr>
      </w:pPr>
      <w:r>
        <w:rPr>
          <w:rFonts w:ascii="Soberana sans" w:hAnsi="Soberana sans"/>
          <w:b/>
          <w:sz w:val="22"/>
          <w:szCs w:val="22"/>
          <w:lang w:val="es-MX"/>
        </w:rPr>
        <w:t xml:space="preserve">Asignación de Gastos  </w:t>
      </w:r>
    </w:p>
    <w:tbl>
      <w:tblPr>
        <w:tblW w:w="5144" w:type="dxa"/>
        <w:tblInd w:w="70" w:type="dxa"/>
        <w:tblCellMar>
          <w:left w:w="70" w:type="dxa"/>
          <w:right w:w="70" w:type="dxa"/>
        </w:tblCellMar>
        <w:tblLook w:val="04A0" w:firstRow="1" w:lastRow="0" w:firstColumn="1" w:lastColumn="0" w:noHBand="0" w:noVBand="1"/>
      </w:tblPr>
      <w:tblGrid>
        <w:gridCol w:w="3544"/>
        <w:gridCol w:w="1600"/>
      </w:tblGrid>
      <w:tr w:rsidR="00E905CD" w:rsidRPr="006735FA" w:rsidTr="00AD7039">
        <w:trPr>
          <w:trHeight w:val="300"/>
        </w:trPr>
        <w:tc>
          <w:tcPr>
            <w:tcW w:w="3544" w:type="dxa"/>
            <w:tcBorders>
              <w:top w:val="nil"/>
              <w:left w:val="nil"/>
              <w:bottom w:val="nil"/>
              <w:right w:val="nil"/>
            </w:tcBorders>
            <w:shd w:val="clear" w:color="auto" w:fill="auto"/>
            <w:noWrap/>
            <w:vAlign w:val="bottom"/>
            <w:hideMark/>
          </w:tcPr>
          <w:p w:rsidR="00E905CD" w:rsidRPr="006735FA" w:rsidRDefault="00E905CD" w:rsidP="00AD7039">
            <w:pPr>
              <w:spacing w:after="0" w:line="240" w:lineRule="auto"/>
              <w:jc w:val="center"/>
              <w:rPr>
                <w:rFonts w:ascii="Soberana sans" w:eastAsia="Times New Roman" w:hAnsi="Soberana sans" w:cs="Calibri"/>
                <w:b/>
                <w:bCs/>
                <w:color w:val="000000"/>
                <w:sz w:val="20"/>
                <w:szCs w:val="20"/>
              </w:rPr>
            </w:pPr>
            <w:r w:rsidRPr="006735FA">
              <w:rPr>
                <w:rFonts w:ascii="Soberana sans" w:eastAsia="Times New Roman" w:hAnsi="Soberana sans" w:cs="Calibri"/>
                <w:b/>
                <w:bCs/>
                <w:color w:val="000000"/>
                <w:sz w:val="20"/>
                <w:szCs w:val="20"/>
              </w:rPr>
              <w:t>CAPÍTULO</w:t>
            </w:r>
          </w:p>
        </w:tc>
        <w:tc>
          <w:tcPr>
            <w:tcW w:w="1600" w:type="dxa"/>
            <w:tcBorders>
              <w:top w:val="nil"/>
              <w:left w:val="nil"/>
              <w:bottom w:val="nil"/>
              <w:right w:val="nil"/>
            </w:tcBorders>
            <w:shd w:val="clear" w:color="auto" w:fill="auto"/>
            <w:noWrap/>
            <w:vAlign w:val="bottom"/>
            <w:hideMark/>
          </w:tcPr>
          <w:p w:rsidR="00E905CD" w:rsidRPr="006735FA" w:rsidRDefault="00E905CD" w:rsidP="00AD7039">
            <w:pPr>
              <w:spacing w:after="0" w:line="240" w:lineRule="auto"/>
              <w:jc w:val="center"/>
              <w:rPr>
                <w:rFonts w:ascii="Soberana sans" w:eastAsia="Times New Roman" w:hAnsi="Soberana sans" w:cs="Calibri"/>
                <w:b/>
                <w:bCs/>
                <w:color w:val="000000"/>
                <w:sz w:val="20"/>
                <w:szCs w:val="20"/>
              </w:rPr>
            </w:pPr>
          </w:p>
          <w:p w:rsidR="00E905CD" w:rsidRPr="006735FA" w:rsidRDefault="00E905CD" w:rsidP="00AD7039">
            <w:pPr>
              <w:spacing w:after="0" w:line="240" w:lineRule="auto"/>
              <w:jc w:val="center"/>
              <w:rPr>
                <w:rFonts w:ascii="Soberana sans" w:eastAsia="Times New Roman" w:hAnsi="Soberana sans" w:cs="Calibri"/>
                <w:b/>
                <w:bCs/>
                <w:color w:val="000000"/>
                <w:sz w:val="20"/>
                <w:szCs w:val="20"/>
              </w:rPr>
            </w:pPr>
          </w:p>
          <w:p w:rsidR="00E905CD" w:rsidRPr="006735FA" w:rsidRDefault="00E905CD" w:rsidP="00AD7039">
            <w:pPr>
              <w:spacing w:after="0" w:line="240" w:lineRule="auto"/>
              <w:jc w:val="center"/>
              <w:rPr>
                <w:rFonts w:ascii="Soberana sans" w:eastAsia="Times New Roman" w:hAnsi="Soberana sans" w:cs="Calibri"/>
                <w:b/>
                <w:bCs/>
                <w:color w:val="000000"/>
                <w:sz w:val="20"/>
                <w:szCs w:val="20"/>
              </w:rPr>
            </w:pPr>
            <w:r w:rsidRPr="006735FA">
              <w:rPr>
                <w:rFonts w:ascii="Soberana sans" w:eastAsia="Times New Roman" w:hAnsi="Soberana sans" w:cs="Calibri"/>
                <w:b/>
                <w:bCs/>
                <w:color w:val="000000"/>
                <w:sz w:val="20"/>
                <w:szCs w:val="20"/>
              </w:rPr>
              <w:t>TOTAL 2018</w:t>
            </w:r>
          </w:p>
        </w:tc>
      </w:tr>
      <w:tr w:rsidR="00E905CD" w:rsidRPr="006735FA" w:rsidTr="00AD7039">
        <w:trPr>
          <w:trHeight w:val="300"/>
        </w:trPr>
        <w:tc>
          <w:tcPr>
            <w:tcW w:w="3544" w:type="dxa"/>
            <w:tcBorders>
              <w:top w:val="nil"/>
              <w:left w:val="nil"/>
              <w:bottom w:val="nil"/>
              <w:right w:val="nil"/>
            </w:tcBorders>
            <w:shd w:val="clear" w:color="auto" w:fill="auto"/>
            <w:noWrap/>
            <w:vAlign w:val="bottom"/>
            <w:hideMark/>
          </w:tcPr>
          <w:p w:rsidR="00E905CD" w:rsidRPr="006735FA" w:rsidRDefault="00E905CD" w:rsidP="00AD7039">
            <w:pPr>
              <w:spacing w:after="0" w:line="240" w:lineRule="auto"/>
              <w:rPr>
                <w:rFonts w:ascii="Soberana sans" w:eastAsia="Times New Roman" w:hAnsi="Soberana sans" w:cs="Calibri"/>
                <w:color w:val="000000"/>
                <w:sz w:val="20"/>
                <w:szCs w:val="20"/>
              </w:rPr>
            </w:pPr>
            <w:r w:rsidRPr="006735FA">
              <w:rPr>
                <w:rFonts w:ascii="Soberana sans" w:eastAsia="Times New Roman" w:hAnsi="Soberana sans" w:cs="Calibri"/>
                <w:color w:val="000000"/>
                <w:sz w:val="20"/>
                <w:szCs w:val="20"/>
              </w:rPr>
              <w:t xml:space="preserve">SERVICIOS PERSONALES </w:t>
            </w:r>
          </w:p>
        </w:tc>
        <w:tc>
          <w:tcPr>
            <w:tcW w:w="1600" w:type="dxa"/>
            <w:tcBorders>
              <w:top w:val="nil"/>
              <w:left w:val="nil"/>
              <w:bottom w:val="nil"/>
              <w:right w:val="nil"/>
            </w:tcBorders>
            <w:shd w:val="clear" w:color="auto" w:fill="auto"/>
            <w:noWrap/>
            <w:vAlign w:val="bottom"/>
            <w:hideMark/>
          </w:tcPr>
          <w:p w:rsidR="00E905CD" w:rsidRPr="006735FA" w:rsidRDefault="00E905CD" w:rsidP="00AD7039">
            <w:pPr>
              <w:spacing w:after="0" w:line="240" w:lineRule="auto"/>
              <w:jc w:val="center"/>
              <w:rPr>
                <w:rFonts w:ascii="Soberana sans" w:eastAsia="Times New Roman" w:hAnsi="Soberana sans" w:cs="Calibri"/>
                <w:b/>
                <w:bCs/>
                <w:color w:val="000000"/>
                <w:sz w:val="20"/>
                <w:szCs w:val="20"/>
              </w:rPr>
            </w:pPr>
            <w:r>
              <w:rPr>
                <w:rFonts w:ascii="Soberana sans" w:eastAsia="Times New Roman" w:hAnsi="Soberana sans" w:cs="Calibri"/>
                <w:b/>
                <w:bCs/>
                <w:color w:val="000000"/>
                <w:sz w:val="20"/>
                <w:szCs w:val="20"/>
              </w:rPr>
              <w:t xml:space="preserve">     </w:t>
            </w:r>
            <w:r w:rsidRPr="006735FA">
              <w:rPr>
                <w:rFonts w:ascii="Soberana sans" w:eastAsia="Times New Roman" w:hAnsi="Soberana sans" w:cs="Calibri"/>
                <w:b/>
                <w:bCs/>
                <w:color w:val="000000"/>
                <w:sz w:val="20"/>
                <w:szCs w:val="20"/>
              </w:rPr>
              <w:t xml:space="preserve">24,214,866.09 </w:t>
            </w:r>
          </w:p>
        </w:tc>
      </w:tr>
      <w:tr w:rsidR="00E905CD" w:rsidRPr="006735FA" w:rsidTr="00AD7039">
        <w:trPr>
          <w:trHeight w:val="300"/>
        </w:trPr>
        <w:tc>
          <w:tcPr>
            <w:tcW w:w="3544" w:type="dxa"/>
            <w:tcBorders>
              <w:top w:val="nil"/>
              <w:left w:val="nil"/>
              <w:bottom w:val="nil"/>
              <w:right w:val="nil"/>
            </w:tcBorders>
            <w:shd w:val="clear" w:color="auto" w:fill="auto"/>
            <w:noWrap/>
            <w:vAlign w:val="bottom"/>
            <w:hideMark/>
          </w:tcPr>
          <w:p w:rsidR="00E905CD" w:rsidRPr="006735FA" w:rsidRDefault="00E905CD" w:rsidP="00AD7039">
            <w:pPr>
              <w:spacing w:after="0" w:line="240" w:lineRule="auto"/>
              <w:rPr>
                <w:rFonts w:ascii="Soberana sans" w:eastAsia="Times New Roman" w:hAnsi="Soberana sans" w:cs="Calibri"/>
                <w:color w:val="000000"/>
                <w:sz w:val="20"/>
                <w:szCs w:val="20"/>
              </w:rPr>
            </w:pPr>
            <w:r w:rsidRPr="006735FA">
              <w:rPr>
                <w:rFonts w:ascii="Soberana sans" w:eastAsia="Times New Roman" w:hAnsi="Soberana sans" w:cs="Calibri"/>
                <w:color w:val="000000"/>
                <w:sz w:val="20"/>
                <w:szCs w:val="20"/>
              </w:rPr>
              <w:t>MATERIALES Y SUMINISTROS</w:t>
            </w:r>
          </w:p>
        </w:tc>
        <w:tc>
          <w:tcPr>
            <w:tcW w:w="1600" w:type="dxa"/>
            <w:tcBorders>
              <w:top w:val="nil"/>
              <w:left w:val="nil"/>
              <w:bottom w:val="nil"/>
              <w:right w:val="nil"/>
            </w:tcBorders>
            <w:shd w:val="clear" w:color="auto" w:fill="auto"/>
            <w:noWrap/>
            <w:vAlign w:val="bottom"/>
            <w:hideMark/>
          </w:tcPr>
          <w:p w:rsidR="00E905CD" w:rsidRPr="006735FA" w:rsidRDefault="00E905CD" w:rsidP="00AD7039">
            <w:pPr>
              <w:spacing w:after="0" w:line="240" w:lineRule="auto"/>
              <w:jc w:val="center"/>
              <w:rPr>
                <w:rFonts w:ascii="Soberana sans" w:eastAsia="Times New Roman" w:hAnsi="Soberana sans" w:cs="Calibri"/>
                <w:b/>
                <w:bCs/>
                <w:color w:val="000000"/>
                <w:sz w:val="20"/>
                <w:szCs w:val="20"/>
              </w:rPr>
            </w:pPr>
            <w:r w:rsidRPr="006735FA">
              <w:rPr>
                <w:rFonts w:ascii="Soberana sans" w:eastAsia="Times New Roman" w:hAnsi="Soberana sans" w:cs="Calibri"/>
                <w:b/>
                <w:bCs/>
                <w:color w:val="000000"/>
                <w:sz w:val="20"/>
                <w:szCs w:val="20"/>
              </w:rPr>
              <w:t xml:space="preserve">    </w:t>
            </w:r>
            <w:r>
              <w:rPr>
                <w:rFonts w:ascii="Soberana sans" w:eastAsia="Times New Roman" w:hAnsi="Soberana sans" w:cs="Calibri"/>
                <w:b/>
                <w:bCs/>
                <w:color w:val="000000"/>
                <w:sz w:val="20"/>
                <w:szCs w:val="20"/>
              </w:rPr>
              <w:t xml:space="preserve"> </w:t>
            </w:r>
            <w:r w:rsidRPr="006735FA">
              <w:rPr>
                <w:rFonts w:ascii="Soberana sans" w:eastAsia="Times New Roman" w:hAnsi="Soberana sans" w:cs="Calibri"/>
                <w:b/>
                <w:bCs/>
                <w:color w:val="000000"/>
                <w:sz w:val="20"/>
                <w:szCs w:val="20"/>
              </w:rPr>
              <w:t xml:space="preserve"> </w:t>
            </w:r>
            <w:r>
              <w:rPr>
                <w:rFonts w:ascii="Soberana sans" w:eastAsia="Times New Roman" w:hAnsi="Soberana sans" w:cs="Calibri"/>
                <w:b/>
                <w:bCs/>
                <w:color w:val="000000"/>
                <w:sz w:val="20"/>
                <w:szCs w:val="20"/>
              </w:rPr>
              <w:t xml:space="preserve"> </w:t>
            </w:r>
            <w:r w:rsidRPr="006735FA">
              <w:rPr>
                <w:rFonts w:ascii="Soberana sans" w:eastAsia="Times New Roman" w:hAnsi="Soberana sans" w:cs="Calibri"/>
                <w:b/>
                <w:bCs/>
                <w:color w:val="000000"/>
                <w:sz w:val="20"/>
                <w:szCs w:val="20"/>
              </w:rPr>
              <w:t xml:space="preserve">1,701,473.03 </w:t>
            </w:r>
          </w:p>
        </w:tc>
      </w:tr>
      <w:tr w:rsidR="00E905CD" w:rsidRPr="006735FA" w:rsidTr="00AD7039">
        <w:trPr>
          <w:trHeight w:val="300"/>
        </w:trPr>
        <w:tc>
          <w:tcPr>
            <w:tcW w:w="3544" w:type="dxa"/>
            <w:tcBorders>
              <w:top w:val="nil"/>
              <w:left w:val="nil"/>
              <w:bottom w:val="nil"/>
              <w:right w:val="nil"/>
            </w:tcBorders>
            <w:shd w:val="clear" w:color="auto" w:fill="auto"/>
            <w:noWrap/>
            <w:vAlign w:val="bottom"/>
            <w:hideMark/>
          </w:tcPr>
          <w:p w:rsidR="00E905CD" w:rsidRPr="006735FA" w:rsidRDefault="00E905CD" w:rsidP="00AD7039">
            <w:pPr>
              <w:spacing w:after="0" w:line="240" w:lineRule="auto"/>
              <w:rPr>
                <w:rFonts w:ascii="Soberana sans" w:eastAsia="Times New Roman" w:hAnsi="Soberana sans" w:cs="Calibri"/>
                <w:color w:val="000000"/>
                <w:sz w:val="20"/>
                <w:szCs w:val="20"/>
              </w:rPr>
            </w:pPr>
            <w:r w:rsidRPr="006735FA">
              <w:rPr>
                <w:rFonts w:ascii="Soberana sans" w:eastAsia="Times New Roman" w:hAnsi="Soberana sans" w:cs="Calibri"/>
                <w:color w:val="000000"/>
                <w:sz w:val="20"/>
                <w:szCs w:val="20"/>
              </w:rPr>
              <w:t>SERVICIOS GENERALES</w:t>
            </w:r>
          </w:p>
        </w:tc>
        <w:tc>
          <w:tcPr>
            <w:tcW w:w="1600" w:type="dxa"/>
            <w:tcBorders>
              <w:top w:val="nil"/>
              <w:left w:val="nil"/>
              <w:bottom w:val="nil"/>
              <w:right w:val="nil"/>
            </w:tcBorders>
            <w:shd w:val="clear" w:color="auto" w:fill="auto"/>
            <w:noWrap/>
            <w:vAlign w:val="bottom"/>
            <w:hideMark/>
          </w:tcPr>
          <w:p w:rsidR="00E905CD" w:rsidRPr="006735FA" w:rsidRDefault="00E905CD" w:rsidP="00AD7039">
            <w:pPr>
              <w:spacing w:after="0" w:line="240" w:lineRule="auto"/>
              <w:jc w:val="center"/>
              <w:rPr>
                <w:rFonts w:ascii="Soberana sans" w:eastAsia="Times New Roman" w:hAnsi="Soberana sans" w:cs="Calibri"/>
                <w:b/>
                <w:bCs/>
                <w:color w:val="000000"/>
                <w:sz w:val="20"/>
                <w:szCs w:val="20"/>
              </w:rPr>
            </w:pPr>
            <w:r w:rsidRPr="006735FA">
              <w:rPr>
                <w:rFonts w:ascii="Soberana sans" w:eastAsia="Times New Roman" w:hAnsi="Soberana sans" w:cs="Calibri"/>
                <w:b/>
                <w:bCs/>
                <w:color w:val="000000"/>
                <w:sz w:val="20"/>
                <w:szCs w:val="20"/>
              </w:rPr>
              <w:t xml:space="preserve">    </w:t>
            </w:r>
            <w:r>
              <w:rPr>
                <w:rFonts w:ascii="Soberana sans" w:eastAsia="Times New Roman" w:hAnsi="Soberana sans" w:cs="Calibri"/>
                <w:b/>
                <w:bCs/>
                <w:color w:val="000000"/>
                <w:sz w:val="20"/>
                <w:szCs w:val="20"/>
              </w:rPr>
              <w:t xml:space="preserve"> </w:t>
            </w:r>
            <w:r w:rsidRPr="006735FA">
              <w:rPr>
                <w:rFonts w:ascii="Soberana sans" w:eastAsia="Times New Roman" w:hAnsi="Soberana sans" w:cs="Calibri"/>
                <w:b/>
                <w:bCs/>
                <w:color w:val="000000"/>
                <w:sz w:val="20"/>
                <w:szCs w:val="20"/>
              </w:rPr>
              <w:t xml:space="preserve"> </w:t>
            </w:r>
            <w:r>
              <w:rPr>
                <w:rFonts w:ascii="Soberana sans" w:eastAsia="Times New Roman" w:hAnsi="Soberana sans" w:cs="Calibri"/>
                <w:b/>
                <w:bCs/>
                <w:color w:val="000000"/>
                <w:sz w:val="20"/>
                <w:szCs w:val="20"/>
              </w:rPr>
              <w:t xml:space="preserve"> </w:t>
            </w:r>
            <w:r w:rsidRPr="006735FA">
              <w:rPr>
                <w:rFonts w:ascii="Soberana sans" w:eastAsia="Times New Roman" w:hAnsi="Soberana sans" w:cs="Calibri"/>
                <w:b/>
                <w:bCs/>
                <w:color w:val="000000"/>
                <w:sz w:val="20"/>
                <w:szCs w:val="20"/>
              </w:rPr>
              <w:t>4,552,063.22</w:t>
            </w:r>
          </w:p>
        </w:tc>
      </w:tr>
      <w:tr w:rsidR="00E905CD" w:rsidRPr="006735FA" w:rsidTr="00AD7039">
        <w:trPr>
          <w:trHeight w:val="300"/>
        </w:trPr>
        <w:tc>
          <w:tcPr>
            <w:tcW w:w="3544" w:type="dxa"/>
            <w:tcBorders>
              <w:top w:val="nil"/>
              <w:left w:val="nil"/>
              <w:bottom w:val="nil"/>
              <w:right w:val="nil"/>
            </w:tcBorders>
            <w:shd w:val="clear" w:color="auto" w:fill="auto"/>
            <w:noWrap/>
            <w:vAlign w:val="bottom"/>
            <w:hideMark/>
          </w:tcPr>
          <w:p w:rsidR="00E905CD" w:rsidRPr="006735FA" w:rsidRDefault="00E905CD" w:rsidP="00AD7039">
            <w:pPr>
              <w:spacing w:after="0" w:line="240" w:lineRule="auto"/>
              <w:rPr>
                <w:rFonts w:ascii="Soberana sans" w:eastAsia="Times New Roman" w:hAnsi="Soberana sans" w:cs="Calibri"/>
                <w:color w:val="000000"/>
                <w:sz w:val="20"/>
                <w:szCs w:val="20"/>
              </w:rPr>
            </w:pPr>
            <w:r w:rsidRPr="006735FA">
              <w:rPr>
                <w:rFonts w:ascii="Soberana sans" w:eastAsia="Times New Roman" w:hAnsi="Soberana sans" w:cs="Calibri"/>
                <w:color w:val="000000"/>
                <w:sz w:val="20"/>
                <w:szCs w:val="20"/>
              </w:rPr>
              <w:t>AYUDAS SOCIALES A PERSONAS</w:t>
            </w:r>
          </w:p>
        </w:tc>
        <w:tc>
          <w:tcPr>
            <w:tcW w:w="1600" w:type="dxa"/>
            <w:tcBorders>
              <w:top w:val="nil"/>
              <w:left w:val="nil"/>
              <w:bottom w:val="nil"/>
              <w:right w:val="nil"/>
            </w:tcBorders>
            <w:shd w:val="clear" w:color="auto" w:fill="auto"/>
            <w:noWrap/>
            <w:vAlign w:val="bottom"/>
            <w:hideMark/>
          </w:tcPr>
          <w:p w:rsidR="00E905CD" w:rsidRPr="006735FA" w:rsidRDefault="00E905CD" w:rsidP="00AD7039">
            <w:pPr>
              <w:spacing w:after="0" w:line="240" w:lineRule="auto"/>
              <w:jc w:val="center"/>
              <w:rPr>
                <w:rFonts w:ascii="Soberana sans" w:eastAsia="Times New Roman" w:hAnsi="Soberana sans" w:cs="Calibri"/>
                <w:b/>
                <w:bCs/>
                <w:color w:val="000000"/>
                <w:sz w:val="20"/>
                <w:szCs w:val="20"/>
              </w:rPr>
            </w:pPr>
            <w:r w:rsidRPr="006735FA">
              <w:rPr>
                <w:rFonts w:ascii="Soberana sans" w:eastAsia="Times New Roman" w:hAnsi="Soberana sans" w:cs="Calibri"/>
                <w:b/>
                <w:bCs/>
                <w:color w:val="000000"/>
                <w:sz w:val="20"/>
                <w:szCs w:val="20"/>
              </w:rPr>
              <w:t xml:space="preserve">     46,666,000.00 </w:t>
            </w:r>
          </w:p>
        </w:tc>
      </w:tr>
      <w:tr w:rsidR="00E905CD" w:rsidRPr="006735FA" w:rsidTr="00AD7039">
        <w:trPr>
          <w:trHeight w:val="300"/>
        </w:trPr>
        <w:tc>
          <w:tcPr>
            <w:tcW w:w="3544" w:type="dxa"/>
            <w:tcBorders>
              <w:top w:val="nil"/>
              <w:left w:val="nil"/>
              <w:bottom w:val="nil"/>
              <w:right w:val="nil"/>
            </w:tcBorders>
            <w:shd w:val="clear" w:color="auto" w:fill="auto"/>
            <w:noWrap/>
            <w:vAlign w:val="bottom"/>
            <w:hideMark/>
          </w:tcPr>
          <w:p w:rsidR="00E905CD" w:rsidRPr="006735FA" w:rsidRDefault="00E905CD" w:rsidP="00AD7039">
            <w:pPr>
              <w:spacing w:after="0" w:line="240" w:lineRule="auto"/>
              <w:jc w:val="center"/>
              <w:rPr>
                <w:rFonts w:ascii="Soberana sans" w:eastAsia="Times New Roman" w:hAnsi="Soberana sans" w:cs="Calibri"/>
                <w:b/>
                <w:bCs/>
                <w:color w:val="000000"/>
                <w:sz w:val="20"/>
                <w:szCs w:val="20"/>
              </w:rPr>
            </w:pPr>
            <w:r w:rsidRPr="006735FA">
              <w:rPr>
                <w:rFonts w:ascii="Soberana sans" w:eastAsia="Times New Roman" w:hAnsi="Soberana sans" w:cs="Calibri"/>
                <w:b/>
                <w:bCs/>
                <w:color w:val="000000"/>
                <w:sz w:val="20"/>
                <w:szCs w:val="20"/>
              </w:rPr>
              <w:t>TOTAL</w:t>
            </w:r>
          </w:p>
        </w:tc>
        <w:tc>
          <w:tcPr>
            <w:tcW w:w="1600" w:type="dxa"/>
            <w:tcBorders>
              <w:top w:val="nil"/>
              <w:left w:val="nil"/>
              <w:bottom w:val="nil"/>
              <w:right w:val="nil"/>
            </w:tcBorders>
            <w:shd w:val="clear" w:color="auto" w:fill="auto"/>
            <w:noWrap/>
            <w:vAlign w:val="bottom"/>
            <w:hideMark/>
          </w:tcPr>
          <w:p w:rsidR="00E905CD" w:rsidRPr="006735FA" w:rsidRDefault="00E905CD" w:rsidP="00AD7039">
            <w:pPr>
              <w:spacing w:after="0" w:line="240" w:lineRule="auto"/>
              <w:jc w:val="center"/>
              <w:rPr>
                <w:rFonts w:ascii="Soberana sans" w:eastAsia="Times New Roman" w:hAnsi="Soberana sans" w:cs="Calibri"/>
                <w:b/>
                <w:bCs/>
                <w:color w:val="000000"/>
                <w:sz w:val="20"/>
                <w:szCs w:val="20"/>
              </w:rPr>
            </w:pPr>
            <w:r>
              <w:rPr>
                <w:rFonts w:ascii="Soberana sans" w:eastAsia="Times New Roman" w:hAnsi="Soberana sans" w:cs="Calibri"/>
                <w:b/>
                <w:bCs/>
                <w:color w:val="000000"/>
                <w:sz w:val="20"/>
                <w:szCs w:val="20"/>
              </w:rPr>
              <w:t xml:space="preserve">    77</w:t>
            </w:r>
            <w:r w:rsidRPr="006735FA">
              <w:rPr>
                <w:rFonts w:ascii="Soberana sans" w:eastAsia="Times New Roman" w:hAnsi="Soberana sans" w:cs="Calibri"/>
                <w:b/>
                <w:bCs/>
                <w:color w:val="000000"/>
                <w:sz w:val="20"/>
                <w:szCs w:val="20"/>
              </w:rPr>
              <w:t>,</w:t>
            </w:r>
            <w:r>
              <w:rPr>
                <w:rFonts w:ascii="Soberana sans" w:eastAsia="Times New Roman" w:hAnsi="Soberana sans" w:cs="Calibri"/>
                <w:b/>
                <w:bCs/>
                <w:color w:val="000000"/>
                <w:sz w:val="20"/>
                <w:szCs w:val="20"/>
              </w:rPr>
              <w:t>134</w:t>
            </w:r>
            <w:r w:rsidRPr="006735FA">
              <w:rPr>
                <w:rFonts w:ascii="Soberana sans" w:eastAsia="Times New Roman" w:hAnsi="Soberana sans" w:cs="Calibri"/>
                <w:b/>
                <w:bCs/>
                <w:color w:val="000000"/>
                <w:sz w:val="20"/>
                <w:szCs w:val="20"/>
              </w:rPr>
              <w:t>,</w:t>
            </w:r>
            <w:r>
              <w:rPr>
                <w:rFonts w:ascii="Soberana sans" w:eastAsia="Times New Roman" w:hAnsi="Soberana sans" w:cs="Calibri"/>
                <w:b/>
                <w:bCs/>
                <w:color w:val="000000"/>
                <w:sz w:val="20"/>
                <w:szCs w:val="20"/>
              </w:rPr>
              <w:t>402.34</w:t>
            </w:r>
            <w:r w:rsidRPr="006735FA">
              <w:rPr>
                <w:rFonts w:ascii="Soberana sans" w:eastAsia="Times New Roman" w:hAnsi="Soberana sans" w:cs="Calibri"/>
                <w:b/>
                <w:bCs/>
                <w:color w:val="000000"/>
                <w:sz w:val="20"/>
                <w:szCs w:val="20"/>
              </w:rPr>
              <w:t xml:space="preserve"> </w:t>
            </w:r>
          </w:p>
        </w:tc>
      </w:tr>
    </w:tbl>
    <w:p w:rsidR="00E905CD" w:rsidRPr="00BD47D4" w:rsidRDefault="00E905CD" w:rsidP="00E905CD">
      <w:pPr>
        <w:pStyle w:val="ROMANOS"/>
        <w:spacing w:after="0" w:line="240" w:lineRule="exact"/>
        <w:ind w:left="1008" w:firstLine="0"/>
        <w:rPr>
          <w:rFonts w:ascii="Soberana sans" w:hAnsi="Soberana sans"/>
          <w:sz w:val="22"/>
          <w:szCs w:val="22"/>
          <w:lang w:val="es-MX"/>
        </w:rPr>
      </w:pPr>
    </w:p>
    <w:p w:rsidR="00E905CD" w:rsidRPr="00BD47D4" w:rsidRDefault="00E905CD" w:rsidP="00E905CD">
      <w:pPr>
        <w:pStyle w:val="ROMANOS"/>
        <w:tabs>
          <w:tab w:val="clear" w:pos="720"/>
        </w:tabs>
        <w:spacing w:after="0" w:line="240" w:lineRule="exact"/>
        <w:ind w:left="284" w:firstLine="4"/>
        <w:rPr>
          <w:rFonts w:ascii="Soberana sans" w:hAnsi="Soberana sans"/>
          <w:sz w:val="22"/>
          <w:szCs w:val="22"/>
          <w:lang w:val="es-MX"/>
        </w:rPr>
      </w:pPr>
      <w:r w:rsidRPr="00BD47D4">
        <w:rPr>
          <w:rFonts w:ascii="Soberana sans" w:hAnsi="Soberana sans"/>
          <w:sz w:val="22"/>
          <w:szCs w:val="22"/>
          <w:lang w:val="es-MX"/>
        </w:rPr>
        <w:t xml:space="preserve">Debido a que una de las principales actividades de los diputados integrantes del Congreso de Estado de Tlaxcala es la gestión social para la ciudadanía; por tal motivo esto representa una erogación importante al gasto. </w:t>
      </w:r>
    </w:p>
    <w:p w:rsidR="00E905CD" w:rsidRPr="00BD47D4" w:rsidRDefault="00E905CD" w:rsidP="00E905CD">
      <w:pPr>
        <w:pStyle w:val="ROMANOS"/>
        <w:spacing w:after="0" w:line="240" w:lineRule="exact"/>
        <w:rPr>
          <w:rFonts w:ascii="Soberana sans" w:hAnsi="Soberana sans"/>
          <w:sz w:val="22"/>
          <w:szCs w:val="22"/>
          <w:lang w:val="es-MX"/>
        </w:rPr>
      </w:pPr>
    </w:p>
    <w:p w:rsidR="00E905CD" w:rsidRPr="00BD47D4" w:rsidRDefault="00E905CD" w:rsidP="00E905CD">
      <w:pPr>
        <w:pStyle w:val="ROMANOS"/>
        <w:spacing w:after="0" w:line="240" w:lineRule="exact"/>
        <w:ind w:left="0" w:firstLine="0"/>
        <w:rPr>
          <w:rFonts w:ascii="Soberana sans" w:hAnsi="Soberana sans"/>
          <w:sz w:val="22"/>
          <w:szCs w:val="22"/>
          <w:lang w:val="es-MX"/>
        </w:rPr>
      </w:pPr>
    </w:p>
    <w:p w:rsidR="00E905CD" w:rsidRPr="00BD47D4" w:rsidRDefault="00E905CD" w:rsidP="00E905CD">
      <w:pPr>
        <w:pStyle w:val="ROMANOS"/>
        <w:spacing w:after="0" w:line="240" w:lineRule="exact"/>
        <w:ind w:left="1008" w:firstLine="0"/>
        <w:rPr>
          <w:rFonts w:ascii="Soberana sans" w:hAnsi="Soberana sans"/>
          <w:sz w:val="22"/>
          <w:szCs w:val="22"/>
          <w:lang w:val="es-MX"/>
        </w:rPr>
      </w:pPr>
    </w:p>
    <w:p w:rsidR="00E905CD" w:rsidRPr="00BD47D4" w:rsidRDefault="00E905CD" w:rsidP="00E905CD">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lastRenderedPageBreak/>
        <w:t>III)</w:t>
      </w:r>
      <w:r w:rsidRPr="00BD47D4">
        <w:rPr>
          <w:rFonts w:ascii="Soberana sans" w:hAnsi="Soberana sans"/>
          <w:b/>
          <w:smallCaps/>
          <w:sz w:val="22"/>
          <w:szCs w:val="22"/>
        </w:rPr>
        <w:tab/>
        <w:t>Notas al Estado de Variación en la Hacienda Pública</w:t>
      </w:r>
    </w:p>
    <w:p w:rsidR="00E905CD" w:rsidRPr="00BD47D4" w:rsidRDefault="00E905CD" w:rsidP="00E905CD">
      <w:pPr>
        <w:pStyle w:val="INCISO"/>
        <w:spacing w:after="0" w:line="240" w:lineRule="exact"/>
        <w:ind w:left="360"/>
        <w:rPr>
          <w:rFonts w:ascii="Soberana sans" w:hAnsi="Soberana sans"/>
          <w:b/>
          <w:smallCaps/>
          <w:sz w:val="22"/>
          <w:szCs w:val="22"/>
        </w:rPr>
      </w:pPr>
    </w:p>
    <w:p w:rsidR="00E905CD" w:rsidRPr="00BD47D4" w:rsidRDefault="00E905CD" w:rsidP="00E905CD">
      <w:pPr>
        <w:pStyle w:val="ROMANOS"/>
        <w:tabs>
          <w:tab w:val="clear" w:pos="720"/>
          <w:tab w:val="left" w:pos="284"/>
        </w:tabs>
        <w:spacing w:after="0" w:line="240" w:lineRule="exact"/>
        <w:ind w:left="284" w:firstLine="4"/>
        <w:rPr>
          <w:rFonts w:ascii="Soberana sans" w:hAnsi="Soberana sans"/>
          <w:sz w:val="22"/>
          <w:szCs w:val="22"/>
          <w:highlight w:val="yellow"/>
          <w:lang w:val="es-MX"/>
        </w:rPr>
      </w:pPr>
    </w:p>
    <w:p w:rsidR="00E905CD" w:rsidRPr="00BD47D4" w:rsidRDefault="00E905CD" w:rsidP="00E905CD">
      <w:pPr>
        <w:pStyle w:val="ROMANOS"/>
        <w:spacing w:after="0" w:line="240" w:lineRule="exact"/>
        <w:rPr>
          <w:rFonts w:ascii="Soberana sans" w:hAnsi="Soberana sans"/>
          <w:sz w:val="22"/>
          <w:szCs w:val="22"/>
          <w:lang w:val="es-MX"/>
        </w:rPr>
      </w:pPr>
      <w:r w:rsidRPr="00BD47D4">
        <w:rPr>
          <w:rFonts w:ascii="Soberana sans" w:hAnsi="Soberana sans"/>
          <w:sz w:val="22"/>
          <w:szCs w:val="22"/>
          <w:lang w:val="es-MX"/>
        </w:rPr>
        <w:t xml:space="preserve">Al </w:t>
      </w:r>
      <w:r>
        <w:rPr>
          <w:rFonts w:ascii="Soberana sans" w:hAnsi="Soberana sans"/>
          <w:sz w:val="22"/>
          <w:szCs w:val="22"/>
          <w:lang w:val="es-MX"/>
        </w:rPr>
        <w:t>31 de marzo de 2019</w:t>
      </w:r>
      <w:r w:rsidRPr="00BD47D4">
        <w:rPr>
          <w:rFonts w:ascii="Soberana sans" w:hAnsi="Soberana sans"/>
          <w:sz w:val="22"/>
          <w:szCs w:val="22"/>
          <w:lang w:val="es-MX"/>
        </w:rPr>
        <w:t xml:space="preserve"> se tiene un </w:t>
      </w:r>
      <w:r>
        <w:rPr>
          <w:rFonts w:ascii="Soberana sans" w:hAnsi="Soberana sans"/>
          <w:sz w:val="22"/>
          <w:szCs w:val="22"/>
          <w:lang w:val="es-MX"/>
        </w:rPr>
        <w:t>A</w:t>
      </w:r>
      <w:r w:rsidRPr="00BD47D4">
        <w:rPr>
          <w:rFonts w:ascii="Soberana sans" w:hAnsi="Soberana sans"/>
          <w:sz w:val="22"/>
          <w:szCs w:val="22"/>
          <w:lang w:val="es-MX"/>
        </w:rPr>
        <w:t xml:space="preserve">horro </w:t>
      </w:r>
      <w:r>
        <w:rPr>
          <w:rFonts w:ascii="Soberana sans" w:hAnsi="Soberana sans"/>
          <w:sz w:val="22"/>
          <w:szCs w:val="22"/>
          <w:lang w:val="es-MX"/>
        </w:rPr>
        <w:t xml:space="preserve">Contable </w:t>
      </w:r>
      <w:r w:rsidRPr="00BD47D4">
        <w:rPr>
          <w:rFonts w:ascii="Soberana sans" w:hAnsi="Soberana sans"/>
          <w:sz w:val="22"/>
          <w:szCs w:val="22"/>
          <w:lang w:val="es-MX"/>
        </w:rPr>
        <w:t>de:</w:t>
      </w:r>
    </w:p>
    <w:p w:rsidR="00E905CD" w:rsidRPr="00BD47D4" w:rsidRDefault="00E905CD" w:rsidP="00E905CD">
      <w:pPr>
        <w:pStyle w:val="ROMANOS"/>
        <w:spacing w:after="0" w:line="240" w:lineRule="exact"/>
        <w:rPr>
          <w:rFonts w:ascii="Soberana sans" w:hAnsi="Soberana sans"/>
          <w:sz w:val="22"/>
          <w:szCs w:val="22"/>
          <w:lang w:val="es-MX"/>
        </w:rPr>
      </w:pPr>
    </w:p>
    <w:tbl>
      <w:tblPr>
        <w:tblStyle w:val="Tablaconcuadrcula"/>
        <w:tblW w:w="0" w:type="auto"/>
        <w:tblInd w:w="4361" w:type="dxa"/>
        <w:tblLook w:val="04A0" w:firstRow="1" w:lastRow="0" w:firstColumn="1" w:lastColumn="0" w:noHBand="0" w:noVBand="1"/>
      </w:tblPr>
      <w:tblGrid>
        <w:gridCol w:w="2983"/>
        <w:gridCol w:w="1695"/>
      </w:tblGrid>
      <w:tr w:rsidR="00E905CD" w:rsidRPr="00BD47D4" w:rsidTr="00AD7039">
        <w:tc>
          <w:tcPr>
            <w:tcW w:w="2983" w:type="dxa"/>
          </w:tcPr>
          <w:p w:rsidR="00E905CD" w:rsidRPr="00BD47D4" w:rsidRDefault="00E905CD" w:rsidP="00AD7039">
            <w:pPr>
              <w:pStyle w:val="ROMANOS"/>
              <w:spacing w:after="0" w:line="240" w:lineRule="exact"/>
              <w:ind w:left="0" w:firstLine="0"/>
              <w:rPr>
                <w:rFonts w:ascii="Soberana sans" w:hAnsi="Soberana sans"/>
                <w:sz w:val="22"/>
                <w:szCs w:val="22"/>
                <w:lang w:val="es-MX"/>
              </w:rPr>
            </w:pPr>
            <w:r>
              <w:rPr>
                <w:rFonts w:ascii="Soberana sans" w:hAnsi="Soberana sans"/>
                <w:sz w:val="22"/>
                <w:szCs w:val="22"/>
                <w:lang w:val="es-MX"/>
              </w:rPr>
              <w:t xml:space="preserve">Resultado del Trimestre </w:t>
            </w:r>
          </w:p>
        </w:tc>
        <w:tc>
          <w:tcPr>
            <w:tcW w:w="1695" w:type="dxa"/>
          </w:tcPr>
          <w:p w:rsidR="00E905CD" w:rsidRPr="00BD47D4" w:rsidRDefault="00E905CD" w:rsidP="00AD7039">
            <w:pPr>
              <w:pStyle w:val="ROMANOS"/>
              <w:spacing w:after="0" w:line="240" w:lineRule="exact"/>
              <w:ind w:left="0" w:firstLine="0"/>
              <w:rPr>
                <w:rFonts w:ascii="Soberana sans" w:hAnsi="Soberana sans"/>
                <w:sz w:val="22"/>
                <w:szCs w:val="22"/>
                <w:lang w:val="es-MX"/>
              </w:rPr>
            </w:pPr>
            <w:r>
              <w:rPr>
                <w:rFonts w:ascii="Soberana sans" w:hAnsi="Soberana sans"/>
                <w:sz w:val="22"/>
                <w:szCs w:val="22"/>
                <w:lang w:val="es-MX"/>
              </w:rPr>
              <w:t>11,703,592.08</w:t>
            </w:r>
          </w:p>
        </w:tc>
      </w:tr>
    </w:tbl>
    <w:p w:rsidR="00E905CD" w:rsidRPr="00BD47D4" w:rsidRDefault="00E905CD" w:rsidP="00E905CD">
      <w:pPr>
        <w:pStyle w:val="ROMANOS"/>
        <w:spacing w:after="0" w:line="240" w:lineRule="exact"/>
        <w:rPr>
          <w:rFonts w:ascii="Soberana sans" w:hAnsi="Soberana sans"/>
          <w:sz w:val="22"/>
          <w:szCs w:val="22"/>
          <w:lang w:val="es-MX"/>
        </w:rPr>
      </w:pPr>
      <w:r w:rsidRPr="00BD47D4">
        <w:rPr>
          <w:rFonts w:ascii="Soberana sans" w:hAnsi="Soberana sans"/>
          <w:sz w:val="22"/>
          <w:szCs w:val="22"/>
          <w:highlight w:val="yellow"/>
          <w:lang w:val="es-MX"/>
        </w:rPr>
        <w:t xml:space="preserve"> </w:t>
      </w:r>
    </w:p>
    <w:p w:rsidR="00E905CD" w:rsidRPr="00BD47D4" w:rsidRDefault="00E905CD" w:rsidP="00E905CD">
      <w:pPr>
        <w:pStyle w:val="ROMANOS"/>
        <w:spacing w:after="0" w:line="240" w:lineRule="exact"/>
        <w:rPr>
          <w:rFonts w:ascii="Soberana sans" w:hAnsi="Soberana sans"/>
          <w:sz w:val="22"/>
          <w:szCs w:val="22"/>
          <w:lang w:val="es-MX"/>
        </w:rPr>
      </w:pPr>
    </w:p>
    <w:p w:rsidR="00E905CD" w:rsidRPr="00BD47D4" w:rsidRDefault="00E905CD" w:rsidP="00E905CD">
      <w:pPr>
        <w:pStyle w:val="ROMANOS"/>
        <w:spacing w:after="0" w:line="240" w:lineRule="exact"/>
        <w:rPr>
          <w:rFonts w:ascii="Soberana sans" w:hAnsi="Soberana sans"/>
          <w:sz w:val="22"/>
          <w:szCs w:val="22"/>
          <w:lang w:val="es-MX"/>
        </w:rPr>
      </w:pPr>
    </w:p>
    <w:p w:rsidR="00E905CD" w:rsidRPr="00BD47D4" w:rsidRDefault="00E905CD" w:rsidP="00E905CD">
      <w:pPr>
        <w:pStyle w:val="ROMANOS"/>
        <w:spacing w:after="0" w:line="240" w:lineRule="exact"/>
        <w:rPr>
          <w:rFonts w:ascii="Soberana sans" w:hAnsi="Soberana sans"/>
          <w:sz w:val="22"/>
          <w:szCs w:val="22"/>
          <w:lang w:val="es-MX"/>
        </w:rPr>
      </w:pPr>
    </w:p>
    <w:p w:rsidR="00E905CD" w:rsidRPr="00BD47D4" w:rsidRDefault="00E905CD" w:rsidP="00E905CD">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IV)</w:t>
      </w:r>
      <w:r w:rsidRPr="00BD47D4">
        <w:rPr>
          <w:rFonts w:ascii="Soberana sans" w:hAnsi="Soberana sans"/>
          <w:b/>
          <w:smallCaps/>
          <w:sz w:val="22"/>
          <w:szCs w:val="22"/>
        </w:rPr>
        <w:tab/>
        <w:t xml:space="preserve">Notas al Estado de Flujos de Efectivo </w:t>
      </w:r>
    </w:p>
    <w:p w:rsidR="00E905CD" w:rsidRPr="00BD47D4" w:rsidRDefault="00E905CD" w:rsidP="00E905CD">
      <w:pPr>
        <w:pStyle w:val="INCISO"/>
        <w:spacing w:after="0" w:line="240" w:lineRule="exact"/>
        <w:ind w:left="360"/>
        <w:rPr>
          <w:rFonts w:ascii="Soberana sans" w:hAnsi="Soberana sans"/>
          <w:b/>
          <w:smallCaps/>
          <w:sz w:val="22"/>
          <w:szCs w:val="22"/>
        </w:rPr>
      </w:pPr>
    </w:p>
    <w:p w:rsidR="00E905CD" w:rsidRPr="00BD47D4" w:rsidRDefault="00E905CD" w:rsidP="00E905CD">
      <w:pPr>
        <w:pStyle w:val="ROMANOS"/>
        <w:spacing w:after="0" w:line="240" w:lineRule="exact"/>
        <w:rPr>
          <w:rFonts w:ascii="Soberana sans" w:hAnsi="Soberana sans"/>
          <w:b/>
          <w:sz w:val="22"/>
          <w:szCs w:val="22"/>
          <w:lang w:val="es-MX"/>
        </w:rPr>
      </w:pPr>
      <w:r w:rsidRPr="00BD47D4">
        <w:rPr>
          <w:rFonts w:ascii="Soberana sans" w:hAnsi="Soberana sans"/>
          <w:b/>
          <w:sz w:val="22"/>
          <w:szCs w:val="22"/>
          <w:lang w:val="es-MX"/>
        </w:rPr>
        <w:t>Efectivo y equivalentes</w:t>
      </w:r>
    </w:p>
    <w:p w:rsidR="00E905CD" w:rsidRPr="00BD47D4" w:rsidRDefault="00E905CD" w:rsidP="00E905CD">
      <w:pPr>
        <w:pStyle w:val="ROMANOS"/>
        <w:numPr>
          <w:ilvl w:val="0"/>
          <w:numId w:val="3"/>
        </w:numPr>
        <w:spacing w:after="0" w:line="240" w:lineRule="exact"/>
        <w:rPr>
          <w:rFonts w:ascii="Soberana sans" w:hAnsi="Soberana sans"/>
          <w:sz w:val="22"/>
          <w:szCs w:val="22"/>
          <w:lang w:val="es-MX"/>
        </w:rPr>
      </w:pPr>
      <w:r w:rsidRPr="00BD47D4">
        <w:rPr>
          <w:rFonts w:ascii="Soberana sans" w:hAnsi="Soberana sans"/>
          <w:sz w:val="22"/>
          <w:szCs w:val="22"/>
          <w:lang w:val="es-MX"/>
        </w:rPr>
        <w:t>El análisis de los saldos inicial y final que figuran en la última parte del Estado de Flujo de Efectivo en la cuenta de efectivo y equivalentes es como sigue:</w:t>
      </w:r>
    </w:p>
    <w:tbl>
      <w:tblPr>
        <w:tblW w:w="0" w:type="auto"/>
        <w:jc w:val="center"/>
        <w:tblLayout w:type="fixed"/>
        <w:tblLook w:val="0000" w:firstRow="0" w:lastRow="0" w:firstColumn="0" w:lastColumn="0" w:noHBand="0" w:noVBand="0"/>
      </w:tblPr>
      <w:tblGrid>
        <w:gridCol w:w="4374"/>
        <w:gridCol w:w="1559"/>
        <w:gridCol w:w="1327"/>
      </w:tblGrid>
      <w:tr w:rsidR="00E905CD" w:rsidRPr="00BD47D4" w:rsidTr="00AD7039">
        <w:trPr>
          <w:cantSplit/>
          <w:jc w:val="center"/>
        </w:trPr>
        <w:tc>
          <w:tcPr>
            <w:tcW w:w="4374" w:type="dxa"/>
            <w:tcBorders>
              <w:top w:val="single" w:sz="6" w:space="0" w:color="auto"/>
              <w:left w:val="single" w:sz="6" w:space="0" w:color="auto"/>
              <w:bottom w:val="single" w:sz="6" w:space="0" w:color="auto"/>
              <w:right w:val="single" w:sz="6" w:space="0" w:color="auto"/>
            </w:tcBorders>
          </w:tcPr>
          <w:p w:rsidR="00E905CD" w:rsidRPr="00BD47D4" w:rsidRDefault="00E905CD" w:rsidP="00AD7039">
            <w:pPr>
              <w:pStyle w:val="Texto"/>
              <w:spacing w:after="0" w:line="240" w:lineRule="exact"/>
              <w:ind w:firstLine="0"/>
              <w:rPr>
                <w:rFonts w:ascii="Soberana sans" w:hAnsi="Soberana sans"/>
                <w:sz w:val="22"/>
                <w:szCs w:val="22"/>
                <w:lang w:val="es-MX"/>
              </w:rPr>
            </w:pPr>
          </w:p>
        </w:tc>
        <w:tc>
          <w:tcPr>
            <w:tcW w:w="1559" w:type="dxa"/>
            <w:tcBorders>
              <w:top w:val="single" w:sz="6" w:space="0" w:color="auto"/>
              <w:left w:val="single" w:sz="6" w:space="0" w:color="auto"/>
              <w:bottom w:val="single" w:sz="6" w:space="0" w:color="auto"/>
              <w:right w:val="single" w:sz="6" w:space="0" w:color="auto"/>
            </w:tcBorders>
          </w:tcPr>
          <w:p w:rsidR="00E905CD" w:rsidRPr="00BD47D4" w:rsidRDefault="00E905CD" w:rsidP="00AD7039">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201</w:t>
            </w:r>
            <w:r>
              <w:rPr>
                <w:rFonts w:ascii="Soberana sans" w:hAnsi="Soberana sans"/>
                <w:sz w:val="22"/>
                <w:szCs w:val="22"/>
                <w:lang w:val="es-MX"/>
              </w:rPr>
              <w:t>9</w:t>
            </w:r>
          </w:p>
        </w:tc>
        <w:tc>
          <w:tcPr>
            <w:tcW w:w="1327" w:type="dxa"/>
            <w:tcBorders>
              <w:top w:val="single" w:sz="6" w:space="0" w:color="auto"/>
              <w:left w:val="single" w:sz="6" w:space="0" w:color="auto"/>
              <w:bottom w:val="single" w:sz="6" w:space="0" w:color="auto"/>
              <w:right w:val="single" w:sz="6" w:space="0" w:color="auto"/>
            </w:tcBorders>
          </w:tcPr>
          <w:p w:rsidR="00E905CD" w:rsidRPr="00BD47D4" w:rsidRDefault="00E905CD" w:rsidP="00AD7039">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201</w:t>
            </w:r>
            <w:r>
              <w:rPr>
                <w:rFonts w:ascii="Soberana sans" w:hAnsi="Soberana sans"/>
                <w:sz w:val="22"/>
                <w:szCs w:val="22"/>
                <w:lang w:val="es-MX"/>
              </w:rPr>
              <w:t>8</w:t>
            </w:r>
          </w:p>
        </w:tc>
      </w:tr>
      <w:tr w:rsidR="00E905CD" w:rsidRPr="00BD47D4" w:rsidTr="00AD7039">
        <w:trPr>
          <w:cantSplit/>
          <w:jc w:val="center"/>
        </w:trPr>
        <w:tc>
          <w:tcPr>
            <w:tcW w:w="4374" w:type="dxa"/>
            <w:tcBorders>
              <w:top w:val="single" w:sz="6" w:space="0" w:color="auto"/>
              <w:left w:val="single" w:sz="6" w:space="0" w:color="auto"/>
              <w:bottom w:val="single" w:sz="6" w:space="0" w:color="auto"/>
              <w:right w:val="single" w:sz="6" w:space="0" w:color="auto"/>
            </w:tcBorders>
          </w:tcPr>
          <w:p w:rsidR="00E905CD" w:rsidRPr="00BD47D4" w:rsidRDefault="00E905CD" w:rsidP="00AD7039">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Efectivo en Bancos –Tesorería</w:t>
            </w:r>
          </w:p>
        </w:tc>
        <w:tc>
          <w:tcPr>
            <w:tcW w:w="1559" w:type="dxa"/>
            <w:tcBorders>
              <w:top w:val="single" w:sz="6" w:space="0" w:color="auto"/>
              <w:left w:val="single" w:sz="6" w:space="0" w:color="auto"/>
              <w:bottom w:val="single" w:sz="6" w:space="0" w:color="auto"/>
              <w:right w:val="single" w:sz="6" w:space="0" w:color="auto"/>
            </w:tcBorders>
          </w:tcPr>
          <w:p w:rsidR="00E905CD" w:rsidRPr="00BD47D4" w:rsidRDefault="00E905CD" w:rsidP="00AD7039">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242,934.02</w:t>
            </w:r>
          </w:p>
        </w:tc>
        <w:tc>
          <w:tcPr>
            <w:tcW w:w="1327" w:type="dxa"/>
            <w:tcBorders>
              <w:top w:val="single" w:sz="6" w:space="0" w:color="auto"/>
              <w:left w:val="single" w:sz="6" w:space="0" w:color="auto"/>
              <w:bottom w:val="single" w:sz="6" w:space="0" w:color="auto"/>
              <w:right w:val="single" w:sz="6" w:space="0" w:color="auto"/>
            </w:tcBorders>
          </w:tcPr>
          <w:p w:rsidR="00E905CD" w:rsidRPr="00BD47D4" w:rsidRDefault="00E905CD" w:rsidP="00AD7039">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3,872</w:t>
            </w:r>
          </w:p>
        </w:tc>
      </w:tr>
      <w:tr w:rsidR="00E905CD" w:rsidRPr="00BD47D4" w:rsidTr="00AD7039">
        <w:trPr>
          <w:cantSplit/>
          <w:jc w:val="center"/>
        </w:trPr>
        <w:tc>
          <w:tcPr>
            <w:tcW w:w="4374" w:type="dxa"/>
            <w:tcBorders>
              <w:top w:val="single" w:sz="6" w:space="0" w:color="auto"/>
              <w:left w:val="single" w:sz="6" w:space="0" w:color="auto"/>
              <w:bottom w:val="single" w:sz="6" w:space="0" w:color="auto"/>
              <w:right w:val="single" w:sz="6" w:space="0" w:color="auto"/>
            </w:tcBorders>
          </w:tcPr>
          <w:p w:rsidR="00E905CD" w:rsidRPr="00BD47D4" w:rsidRDefault="00E905CD" w:rsidP="00AD7039">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Efectivo en Bancos- Dependencias</w:t>
            </w:r>
          </w:p>
        </w:tc>
        <w:tc>
          <w:tcPr>
            <w:tcW w:w="1559" w:type="dxa"/>
            <w:tcBorders>
              <w:top w:val="single" w:sz="6" w:space="0" w:color="auto"/>
              <w:left w:val="single" w:sz="6" w:space="0" w:color="auto"/>
              <w:bottom w:val="single" w:sz="6" w:space="0" w:color="auto"/>
              <w:right w:val="single" w:sz="6" w:space="0" w:color="auto"/>
            </w:tcBorders>
          </w:tcPr>
          <w:p w:rsidR="00E905CD" w:rsidRPr="00BD47D4" w:rsidRDefault="00E905CD" w:rsidP="00AD7039">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327" w:type="dxa"/>
            <w:tcBorders>
              <w:top w:val="single" w:sz="6" w:space="0" w:color="auto"/>
              <w:left w:val="single" w:sz="6" w:space="0" w:color="auto"/>
              <w:bottom w:val="single" w:sz="6" w:space="0" w:color="auto"/>
              <w:right w:val="single" w:sz="6" w:space="0" w:color="auto"/>
            </w:tcBorders>
          </w:tcPr>
          <w:p w:rsidR="00E905CD" w:rsidRPr="00BD47D4" w:rsidRDefault="00E905CD" w:rsidP="00AD7039">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r w:rsidR="00E905CD" w:rsidRPr="00BD47D4" w:rsidTr="00AD7039">
        <w:trPr>
          <w:cantSplit/>
          <w:jc w:val="center"/>
        </w:trPr>
        <w:tc>
          <w:tcPr>
            <w:tcW w:w="4374" w:type="dxa"/>
            <w:tcBorders>
              <w:top w:val="single" w:sz="6" w:space="0" w:color="auto"/>
              <w:left w:val="single" w:sz="6" w:space="0" w:color="auto"/>
              <w:bottom w:val="single" w:sz="6" w:space="0" w:color="auto"/>
              <w:right w:val="single" w:sz="6" w:space="0" w:color="auto"/>
            </w:tcBorders>
          </w:tcPr>
          <w:p w:rsidR="00E905CD" w:rsidRPr="00BD47D4" w:rsidRDefault="00E905CD" w:rsidP="00AD7039">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 xml:space="preserve">Inversiones temporales (hasta 3 meses) </w:t>
            </w:r>
          </w:p>
        </w:tc>
        <w:tc>
          <w:tcPr>
            <w:tcW w:w="1559" w:type="dxa"/>
            <w:tcBorders>
              <w:top w:val="single" w:sz="6" w:space="0" w:color="auto"/>
              <w:left w:val="single" w:sz="6" w:space="0" w:color="auto"/>
              <w:bottom w:val="single" w:sz="6" w:space="0" w:color="auto"/>
              <w:right w:val="single" w:sz="6" w:space="0" w:color="auto"/>
            </w:tcBorders>
          </w:tcPr>
          <w:p w:rsidR="00E905CD" w:rsidRPr="00BD47D4" w:rsidRDefault="00E905CD" w:rsidP="00AD7039">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1</w:t>
            </w:r>
            <w:r>
              <w:rPr>
                <w:rFonts w:ascii="Soberana sans" w:hAnsi="Soberana sans"/>
                <w:sz w:val="22"/>
                <w:szCs w:val="22"/>
                <w:lang w:val="es-MX"/>
              </w:rPr>
              <w:t>1</w:t>
            </w:r>
            <w:r w:rsidRPr="00BD47D4">
              <w:rPr>
                <w:rFonts w:ascii="Soberana sans" w:hAnsi="Soberana sans"/>
                <w:sz w:val="22"/>
                <w:szCs w:val="22"/>
                <w:lang w:val="es-MX"/>
              </w:rPr>
              <w:t>,</w:t>
            </w:r>
            <w:r>
              <w:rPr>
                <w:rFonts w:ascii="Soberana sans" w:hAnsi="Soberana sans"/>
                <w:sz w:val="22"/>
                <w:szCs w:val="22"/>
                <w:lang w:val="es-MX"/>
              </w:rPr>
              <w:t>592,837.12</w:t>
            </w:r>
          </w:p>
        </w:tc>
        <w:tc>
          <w:tcPr>
            <w:tcW w:w="1327" w:type="dxa"/>
            <w:tcBorders>
              <w:top w:val="single" w:sz="6" w:space="0" w:color="auto"/>
              <w:left w:val="single" w:sz="6" w:space="0" w:color="auto"/>
              <w:bottom w:val="single" w:sz="6" w:space="0" w:color="auto"/>
              <w:right w:val="single" w:sz="6" w:space="0" w:color="auto"/>
            </w:tcBorders>
          </w:tcPr>
          <w:p w:rsidR="00E905CD" w:rsidRPr="00BD47D4" w:rsidRDefault="00E905CD" w:rsidP="00AD7039">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1,782,849</w:t>
            </w:r>
          </w:p>
        </w:tc>
      </w:tr>
      <w:tr w:rsidR="00E905CD" w:rsidRPr="00BD47D4" w:rsidTr="00AD7039">
        <w:trPr>
          <w:cantSplit/>
          <w:jc w:val="center"/>
        </w:trPr>
        <w:tc>
          <w:tcPr>
            <w:tcW w:w="4374" w:type="dxa"/>
            <w:tcBorders>
              <w:top w:val="single" w:sz="6" w:space="0" w:color="auto"/>
              <w:left w:val="single" w:sz="6" w:space="0" w:color="auto"/>
              <w:bottom w:val="single" w:sz="6" w:space="0" w:color="auto"/>
              <w:right w:val="single" w:sz="6" w:space="0" w:color="auto"/>
            </w:tcBorders>
          </w:tcPr>
          <w:p w:rsidR="00E905CD" w:rsidRPr="00BD47D4" w:rsidRDefault="00E905CD" w:rsidP="00AD7039">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Fondos con afectación específica</w:t>
            </w:r>
          </w:p>
        </w:tc>
        <w:tc>
          <w:tcPr>
            <w:tcW w:w="1559" w:type="dxa"/>
            <w:tcBorders>
              <w:top w:val="single" w:sz="6" w:space="0" w:color="auto"/>
              <w:left w:val="single" w:sz="6" w:space="0" w:color="auto"/>
              <w:bottom w:val="single" w:sz="6" w:space="0" w:color="auto"/>
              <w:right w:val="single" w:sz="6" w:space="0" w:color="auto"/>
            </w:tcBorders>
          </w:tcPr>
          <w:p w:rsidR="00E905CD" w:rsidRPr="00BD47D4" w:rsidRDefault="00E905CD" w:rsidP="00AD7039">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327" w:type="dxa"/>
            <w:tcBorders>
              <w:top w:val="single" w:sz="6" w:space="0" w:color="auto"/>
              <w:left w:val="single" w:sz="6" w:space="0" w:color="auto"/>
              <w:bottom w:val="single" w:sz="6" w:space="0" w:color="auto"/>
              <w:right w:val="single" w:sz="6" w:space="0" w:color="auto"/>
            </w:tcBorders>
          </w:tcPr>
          <w:p w:rsidR="00E905CD" w:rsidRPr="00BD47D4" w:rsidRDefault="00E905CD" w:rsidP="00AD7039">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r w:rsidR="00E905CD" w:rsidRPr="00BD47D4" w:rsidTr="00AD7039">
        <w:trPr>
          <w:cantSplit/>
          <w:jc w:val="center"/>
        </w:trPr>
        <w:tc>
          <w:tcPr>
            <w:tcW w:w="4374" w:type="dxa"/>
            <w:tcBorders>
              <w:top w:val="single" w:sz="6" w:space="0" w:color="auto"/>
              <w:left w:val="single" w:sz="6" w:space="0" w:color="auto"/>
              <w:bottom w:val="single" w:sz="6" w:space="0" w:color="auto"/>
              <w:right w:val="single" w:sz="6" w:space="0" w:color="auto"/>
            </w:tcBorders>
          </w:tcPr>
          <w:p w:rsidR="00E905CD" w:rsidRPr="00BD47D4" w:rsidRDefault="00E905CD" w:rsidP="00AD7039">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Depósitos de fondos de terceros y otros</w:t>
            </w:r>
          </w:p>
        </w:tc>
        <w:tc>
          <w:tcPr>
            <w:tcW w:w="1559" w:type="dxa"/>
            <w:tcBorders>
              <w:top w:val="single" w:sz="6" w:space="0" w:color="auto"/>
              <w:left w:val="single" w:sz="6" w:space="0" w:color="auto"/>
              <w:bottom w:val="single" w:sz="6" w:space="0" w:color="auto"/>
              <w:right w:val="single" w:sz="6" w:space="0" w:color="auto"/>
            </w:tcBorders>
          </w:tcPr>
          <w:p w:rsidR="00E905CD" w:rsidRPr="00BD47D4" w:rsidRDefault="00E905CD" w:rsidP="00AD7039">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327" w:type="dxa"/>
            <w:tcBorders>
              <w:top w:val="single" w:sz="6" w:space="0" w:color="auto"/>
              <w:left w:val="single" w:sz="6" w:space="0" w:color="auto"/>
              <w:bottom w:val="single" w:sz="6" w:space="0" w:color="auto"/>
              <w:right w:val="single" w:sz="6" w:space="0" w:color="auto"/>
            </w:tcBorders>
          </w:tcPr>
          <w:p w:rsidR="00E905CD" w:rsidRPr="00BD47D4" w:rsidRDefault="00E905CD" w:rsidP="00AD7039">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r w:rsidR="00E905CD" w:rsidRPr="00BD47D4" w:rsidTr="00AD7039">
        <w:trPr>
          <w:cantSplit/>
          <w:jc w:val="center"/>
        </w:trPr>
        <w:tc>
          <w:tcPr>
            <w:tcW w:w="4374" w:type="dxa"/>
            <w:tcBorders>
              <w:top w:val="single" w:sz="6" w:space="0" w:color="auto"/>
              <w:left w:val="single" w:sz="6" w:space="0" w:color="auto"/>
              <w:bottom w:val="single" w:sz="6" w:space="0" w:color="auto"/>
              <w:right w:val="single" w:sz="6" w:space="0" w:color="auto"/>
            </w:tcBorders>
          </w:tcPr>
          <w:p w:rsidR="00E905CD" w:rsidRPr="00BD47D4" w:rsidRDefault="00E905CD" w:rsidP="00AD7039">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Total de Efectivo y Equivalentes</w:t>
            </w:r>
          </w:p>
        </w:tc>
        <w:tc>
          <w:tcPr>
            <w:tcW w:w="1559" w:type="dxa"/>
            <w:tcBorders>
              <w:top w:val="single" w:sz="6" w:space="0" w:color="auto"/>
              <w:left w:val="single" w:sz="6" w:space="0" w:color="auto"/>
              <w:bottom w:val="single" w:sz="6" w:space="0" w:color="auto"/>
              <w:right w:val="single" w:sz="6" w:space="0" w:color="auto"/>
            </w:tcBorders>
          </w:tcPr>
          <w:p w:rsidR="00E905CD" w:rsidRPr="00BD47D4" w:rsidRDefault="00E905CD" w:rsidP="00AD7039">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11,835,771.14</w:t>
            </w:r>
          </w:p>
        </w:tc>
        <w:tc>
          <w:tcPr>
            <w:tcW w:w="1327" w:type="dxa"/>
            <w:tcBorders>
              <w:top w:val="single" w:sz="6" w:space="0" w:color="auto"/>
              <w:left w:val="single" w:sz="6" w:space="0" w:color="auto"/>
              <w:bottom w:val="single" w:sz="6" w:space="0" w:color="auto"/>
              <w:right w:val="single" w:sz="6" w:space="0" w:color="auto"/>
            </w:tcBorders>
          </w:tcPr>
          <w:p w:rsidR="00E905CD" w:rsidRPr="00BD47D4" w:rsidRDefault="00E905CD" w:rsidP="00AD7039">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1,786,722</w:t>
            </w:r>
          </w:p>
        </w:tc>
      </w:tr>
    </w:tbl>
    <w:p w:rsidR="00E905CD" w:rsidRPr="00BD47D4" w:rsidRDefault="00E905CD" w:rsidP="00E905CD">
      <w:pPr>
        <w:pStyle w:val="Texto"/>
        <w:spacing w:after="0" w:line="240" w:lineRule="exact"/>
        <w:rPr>
          <w:rFonts w:ascii="Soberana sans" w:hAnsi="Soberana sans"/>
          <w:sz w:val="22"/>
          <w:szCs w:val="22"/>
          <w:lang w:val="es-MX"/>
        </w:rPr>
      </w:pPr>
    </w:p>
    <w:p w:rsidR="00E905CD" w:rsidRPr="00BD47D4" w:rsidRDefault="00E905CD" w:rsidP="00E905CD">
      <w:pPr>
        <w:pStyle w:val="ROMANOS"/>
        <w:spacing w:after="0" w:line="240" w:lineRule="exact"/>
        <w:rPr>
          <w:rFonts w:ascii="Soberana sans" w:hAnsi="Soberana sans"/>
          <w:sz w:val="22"/>
          <w:szCs w:val="22"/>
          <w:lang w:val="es-MX"/>
        </w:rPr>
      </w:pPr>
    </w:p>
    <w:p w:rsidR="00E905CD" w:rsidRPr="00BD47D4" w:rsidRDefault="00E905CD" w:rsidP="00E905CD">
      <w:pPr>
        <w:pStyle w:val="ROMANOS"/>
        <w:spacing w:after="0" w:line="240" w:lineRule="exact"/>
        <w:rPr>
          <w:rFonts w:ascii="Soberana sans" w:hAnsi="Soberana sans"/>
          <w:sz w:val="22"/>
          <w:szCs w:val="22"/>
          <w:lang w:val="es-MX"/>
        </w:rPr>
      </w:pPr>
    </w:p>
    <w:p w:rsidR="00E905CD" w:rsidRPr="00BD47D4" w:rsidRDefault="00E905CD" w:rsidP="00E905CD">
      <w:pPr>
        <w:pStyle w:val="ROMANOS"/>
        <w:numPr>
          <w:ilvl w:val="0"/>
          <w:numId w:val="3"/>
        </w:numPr>
        <w:spacing w:after="0" w:line="240" w:lineRule="exact"/>
        <w:rPr>
          <w:rFonts w:ascii="Soberana sans" w:hAnsi="Soberana sans"/>
          <w:sz w:val="22"/>
          <w:szCs w:val="22"/>
          <w:lang w:val="es-MX"/>
        </w:rPr>
      </w:pPr>
      <w:r w:rsidRPr="00BD47D4">
        <w:rPr>
          <w:rFonts w:ascii="Soberana sans" w:hAnsi="Soberana sans"/>
          <w:sz w:val="22"/>
          <w:szCs w:val="22"/>
          <w:lang w:val="es-MX"/>
        </w:rPr>
        <w:t xml:space="preserve">Se adquirieron bienes en el ejercicio como a continuación se detallan: </w:t>
      </w:r>
    </w:p>
    <w:p w:rsidR="00E905CD" w:rsidRPr="00BD47D4" w:rsidRDefault="00E905CD" w:rsidP="00E905CD">
      <w:pPr>
        <w:pStyle w:val="ROMANOS"/>
        <w:spacing w:after="0" w:line="240" w:lineRule="exact"/>
        <w:rPr>
          <w:rFonts w:ascii="Soberana sans" w:hAnsi="Soberana sans"/>
          <w:sz w:val="22"/>
          <w:szCs w:val="22"/>
          <w:lang w:val="es-MX"/>
        </w:rPr>
      </w:pPr>
    </w:p>
    <w:p w:rsidR="00E905CD" w:rsidRPr="00BD47D4" w:rsidRDefault="00E905CD" w:rsidP="00E905CD">
      <w:pPr>
        <w:pStyle w:val="ROMANOS"/>
        <w:spacing w:after="0" w:line="240" w:lineRule="exact"/>
        <w:rPr>
          <w:rFonts w:ascii="Soberana sans" w:hAnsi="Soberana sans"/>
          <w:sz w:val="22"/>
          <w:szCs w:val="22"/>
          <w:lang w:val="es-MX"/>
        </w:rPr>
      </w:pPr>
    </w:p>
    <w:p w:rsidR="00E905CD" w:rsidRPr="00BD47D4" w:rsidRDefault="00E905CD" w:rsidP="00E905CD">
      <w:pPr>
        <w:pStyle w:val="ROMANOS"/>
        <w:spacing w:after="0" w:line="240" w:lineRule="exact"/>
        <w:rPr>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4774"/>
        <w:gridCol w:w="1417"/>
      </w:tblGrid>
      <w:tr w:rsidR="00E905CD" w:rsidRPr="004B6AE2" w:rsidTr="00AD7039">
        <w:trPr>
          <w:cantSplit/>
          <w:jc w:val="center"/>
        </w:trPr>
        <w:tc>
          <w:tcPr>
            <w:tcW w:w="4774" w:type="dxa"/>
            <w:tcBorders>
              <w:top w:val="single" w:sz="6" w:space="0" w:color="auto"/>
              <w:left w:val="single" w:sz="6" w:space="0" w:color="auto"/>
              <w:bottom w:val="single" w:sz="6" w:space="0" w:color="auto"/>
              <w:right w:val="single" w:sz="6" w:space="0" w:color="auto"/>
            </w:tcBorders>
          </w:tcPr>
          <w:p w:rsidR="00E905CD" w:rsidRPr="004B6AE2" w:rsidRDefault="00E905CD" w:rsidP="00AD7039">
            <w:pPr>
              <w:pStyle w:val="Texto"/>
              <w:spacing w:after="0" w:line="240" w:lineRule="exact"/>
              <w:ind w:firstLine="0"/>
              <w:rPr>
                <w:rFonts w:ascii="Soberana sans" w:hAnsi="Soberana sans"/>
                <w:b/>
                <w:sz w:val="22"/>
                <w:szCs w:val="22"/>
                <w:lang w:val="es-MX"/>
              </w:rPr>
            </w:pPr>
            <w:r w:rsidRPr="004B6AE2">
              <w:rPr>
                <w:rFonts w:ascii="Soberana sans" w:hAnsi="Soberana sans"/>
                <w:b/>
                <w:sz w:val="22"/>
                <w:szCs w:val="22"/>
                <w:lang w:val="es-MX"/>
              </w:rPr>
              <w:t>Bienes</w:t>
            </w:r>
          </w:p>
        </w:tc>
        <w:tc>
          <w:tcPr>
            <w:tcW w:w="1417" w:type="dxa"/>
            <w:tcBorders>
              <w:top w:val="single" w:sz="6" w:space="0" w:color="auto"/>
              <w:left w:val="single" w:sz="6" w:space="0" w:color="auto"/>
              <w:bottom w:val="single" w:sz="6" w:space="0" w:color="auto"/>
              <w:right w:val="single" w:sz="6" w:space="0" w:color="auto"/>
            </w:tcBorders>
          </w:tcPr>
          <w:p w:rsidR="00E905CD" w:rsidRPr="004B6AE2" w:rsidRDefault="00E905CD" w:rsidP="00AD7039">
            <w:pPr>
              <w:pStyle w:val="Texto"/>
              <w:spacing w:after="0" w:line="240" w:lineRule="exact"/>
              <w:ind w:firstLine="0"/>
              <w:jc w:val="center"/>
              <w:rPr>
                <w:rFonts w:ascii="Soberana sans" w:hAnsi="Soberana sans"/>
                <w:b/>
                <w:sz w:val="22"/>
                <w:szCs w:val="22"/>
                <w:lang w:val="es-MX"/>
              </w:rPr>
            </w:pPr>
            <w:r w:rsidRPr="004B6AE2">
              <w:rPr>
                <w:rFonts w:ascii="Soberana sans" w:hAnsi="Soberana sans"/>
                <w:b/>
                <w:sz w:val="22"/>
                <w:szCs w:val="22"/>
                <w:lang w:val="es-MX"/>
              </w:rPr>
              <w:t>Importe</w:t>
            </w:r>
          </w:p>
        </w:tc>
      </w:tr>
      <w:tr w:rsidR="00E905CD" w:rsidRPr="004B6AE2" w:rsidTr="00AD7039">
        <w:trPr>
          <w:cantSplit/>
          <w:jc w:val="center"/>
        </w:trPr>
        <w:tc>
          <w:tcPr>
            <w:tcW w:w="4774" w:type="dxa"/>
            <w:tcBorders>
              <w:top w:val="single" w:sz="6" w:space="0" w:color="auto"/>
              <w:left w:val="single" w:sz="6" w:space="0" w:color="auto"/>
              <w:bottom w:val="single" w:sz="6" w:space="0" w:color="auto"/>
              <w:right w:val="single" w:sz="6" w:space="0" w:color="auto"/>
            </w:tcBorders>
          </w:tcPr>
          <w:p w:rsidR="00E905CD" w:rsidRPr="004B6AE2" w:rsidRDefault="00E905CD" w:rsidP="00AD7039">
            <w:pPr>
              <w:pStyle w:val="Texto"/>
              <w:spacing w:after="0" w:line="240" w:lineRule="exact"/>
              <w:ind w:firstLine="0"/>
              <w:rPr>
                <w:rFonts w:ascii="Soberana sans" w:hAnsi="Soberana sans"/>
                <w:sz w:val="22"/>
                <w:szCs w:val="22"/>
                <w:lang w:val="es-MX"/>
              </w:rPr>
            </w:pPr>
            <w:r w:rsidRPr="004B6AE2">
              <w:rPr>
                <w:rFonts w:ascii="Soberana sans" w:hAnsi="Soberana sans"/>
                <w:sz w:val="22"/>
                <w:szCs w:val="22"/>
                <w:lang w:val="es-MX"/>
              </w:rPr>
              <w:t>Muebles de oficina y estantería</w:t>
            </w:r>
          </w:p>
        </w:tc>
        <w:tc>
          <w:tcPr>
            <w:tcW w:w="1417" w:type="dxa"/>
            <w:tcBorders>
              <w:top w:val="single" w:sz="6" w:space="0" w:color="auto"/>
              <w:left w:val="single" w:sz="6" w:space="0" w:color="auto"/>
              <w:bottom w:val="single" w:sz="6" w:space="0" w:color="auto"/>
              <w:right w:val="single" w:sz="6" w:space="0" w:color="auto"/>
            </w:tcBorders>
          </w:tcPr>
          <w:p w:rsidR="00E905CD" w:rsidRPr="004B6AE2" w:rsidRDefault="00E905CD" w:rsidP="00AD7039">
            <w:pPr>
              <w:pStyle w:val="Texto"/>
              <w:spacing w:after="0" w:line="240" w:lineRule="exact"/>
              <w:ind w:firstLine="0"/>
              <w:jc w:val="center"/>
              <w:rPr>
                <w:rFonts w:ascii="Soberana sans" w:hAnsi="Soberana sans"/>
                <w:sz w:val="22"/>
                <w:szCs w:val="22"/>
                <w:lang w:val="es-MX"/>
              </w:rPr>
            </w:pPr>
            <w:r w:rsidRPr="004B6AE2">
              <w:rPr>
                <w:rFonts w:ascii="Soberana sans" w:hAnsi="Soberana sans"/>
                <w:sz w:val="22"/>
                <w:szCs w:val="22"/>
                <w:lang w:val="es-MX"/>
              </w:rPr>
              <w:t>299,765.67</w:t>
            </w:r>
          </w:p>
        </w:tc>
      </w:tr>
      <w:tr w:rsidR="00E905CD" w:rsidRPr="004B6AE2" w:rsidTr="00AD7039">
        <w:trPr>
          <w:cantSplit/>
          <w:jc w:val="center"/>
        </w:trPr>
        <w:tc>
          <w:tcPr>
            <w:tcW w:w="4774" w:type="dxa"/>
            <w:tcBorders>
              <w:top w:val="single" w:sz="6" w:space="0" w:color="auto"/>
              <w:left w:val="single" w:sz="6" w:space="0" w:color="auto"/>
              <w:bottom w:val="single" w:sz="6" w:space="0" w:color="auto"/>
              <w:right w:val="single" w:sz="6" w:space="0" w:color="auto"/>
            </w:tcBorders>
          </w:tcPr>
          <w:p w:rsidR="00E905CD" w:rsidRPr="004B6AE2" w:rsidRDefault="00E905CD" w:rsidP="00AD7039">
            <w:pPr>
              <w:pStyle w:val="Texto"/>
              <w:spacing w:after="0" w:line="240" w:lineRule="exact"/>
              <w:ind w:firstLine="0"/>
              <w:rPr>
                <w:rFonts w:ascii="Soberana sans" w:hAnsi="Soberana sans"/>
                <w:sz w:val="22"/>
                <w:szCs w:val="22"/>
                <w:lang w:val="es-MX"/>
              </w:rPr>
            </w:pPr>
            <w:r w:rsidRPr="004B6AE2">
              <w:rPr>
                <w:rFonts w:ascii="Soberana sans" w:hAnsi="Soberana sans"/>
                <w:sz w:val="22"/>
                <w:szCs w:val="22"/>
                <w:lang w:val="es-MX"/>
              </w:rPr>
              <w:t xml:space="preserve">Equipo de cómputo y de tecnologías de la información </w:t>
            </w:r>
          </w:p>
        </w:tc>
        <w:tc>
          <w:tcPr>
            <w:tcW w:w="1417" w:type="dxa"/>
            <w:tcBorders>
              <w:top w:val="single" w:sz="6" w:space="0" w:color="auto"/>
              <w:left w:val="single" w:sz="6" w:space="0" w:color="auto"/>
              <w:bottom w:val="single" w:sz="6" w:space="0" w:color="auto"/>
              <w:right w:val="single" w:sz="6" w:space="0" w:color="auto"/>
            </w:tcBorders>
          </w:tcPr>
          <w:p w:rsidR="00E905CD" w:rsidRPr="004B6AE2" w:rsidRDefault="00E905CD" w:rsidP="00AD7039">
            <w:pPr>
              <w:pStyle w:val="Texto"/>
              <w:spacing w:after="0" w:line="240" w:lineRule="exact"/>
              <w:ind w:firstLine="0"/>
              <w:jc w:val="center"/>
              <w:rPr>
                <w:rFonts w:ascii="Soberana sans" w:hAnsi="Soberana sans"/>
                <w:sz w:val="22"/>
                <w:szCs w:val="22"/>
                <w:lang w:val="es-MX"/>
              </w:rPr>
            </w:pPr>
            <w:r w:rsidRPr="004B6AE2">
              <w:rPr>
                <w:rFonts w:ascii="Soberana sans" w:hAnsi="Soberana sans"/>
                <w:sz w:val="22"/>
                <w:szCs w:val="22"/>
                <w:lang w:val="es-MX"/>
              </w:rPr>
              <w:t xml:space="preserve">  395,330.92 </w:t>
            </w:r>
          </w:p>
        </w:tc>
      </w:tr>
      <w:tr w:rsidR="00E905CD" w:rsidRPr="004B6AE2" w:rsidTr="00AD7039">
        <w:trPr>
          <w:cantSplit/>
          <w:jc w:val="center"/>
        </w:trPr>
        <w:tc>
          <w:tcPr>
            <w:tcW w:w="4774" w:type="dxa"/>
            <w:tcBorders>
              <w:top w:val="single" w:sz="6" w:space="0" w:color="auto"/>
              <w:left w:val="single" w:sz="6" w:space="0" w:color="auto"/>
              <w:bottom w:val="single" w:sz="6" w:space="0" w:color="auto"/>
              <w:right w:val="single" w:sz="6" w:space="0" w:color="auto"/>
            </w:tcBorders>
          </w:tcPr>
          <w:p w:rsidR="00E905CD" w:rsidRPr="004B6AE2" w:rsidRDefault="00E905CD" w:rsidP="00AD7039">
            <w:pPr>
              <w:pStyle w:val="Texto"/>
              <w:spacing w:after="0" w:line="240" w:lineRule="exact"/>
              <w:ind w:firstLine="0"/>
              <w:rPr>
                <w:rFonts w:ascii="Soberana sans" w:hAnsi="Soberana sans"/>
                <w:sz w:val="22"/>
                <w:szCs w:val="22"/>
                <w:lang w:val="es-MX"/>
              </w:rPr>
            </w:pPr>
            <w:r w:rsidRPr="004B6AE2">
              <w:rPr>
                <w:rFonts w:ascii="Soberana sans" w:hAnsi="Soberana sans"/>
                <w:sz w:val="22"/>
                <w:szCs w:val="22"/>
                <w:lang w:val="es-MX"/>
              </w:rPr>
              <w:t xml:space="preserve">Vehículos y Equipo Terrestre </w:t>
            </w:r>
          </w:p>
        </w:tc>
        <w:tc>
          <w:tcPr>
            <w:tcW w:w="1417" w:type="dxa"/>
            <w:tcBorders>
              <w:top w:val="single" w:sz="6" w:space="0" w:color="auto"/>
              <w:left w:val="single" w:sz="6" w:space="0" w:color="auto"/>
              <w:bottom w:val="single" w:sz="6" w:space="0" w:color="auto"/>
              <w:right w:val="single" w:sz="6" w:space="0" w:color="auto"/>
            </w:tcBorders>
          </w:tcPr>
          <w:p w:rsidR="00E905CD" w:rsidRPr="004B6AE2" w:rsidRDefault="00E905CD" w:rsidP="00AD7039">
            <w:pPr>
              <w:pStyle w:val="Texto"/>
              <w:spacing w:after="0" w:line="240" w:lineRule="exact"/>
              <w:ind w:firstLine="0"/>
              <w:jc w:val="center"/>
              <w:rPr>
                <w:rFonts w:ascii="Soberana sans" w:hAnsi="Soberana sans"/>
                <w:sz w:val="22"/>
                <w:szCs w:val="22"/>
                <w:lang w:val="es-MX"/>
              </w:rPr>
            </w:pPr>
            <w:r w:rsidRPr="004B6AE2">
              <w:rPr>
                <w:rFonts w:ascii="Soberana sans" w:hAnsi="Soberana sans"/>
                <w:sz w:val="22"/>
                <w:szCs w:val="22"/>
                <w:lang w:val="es-MX"/>
              </w:rPr>
              <w:t>581,950.00</w:t>
            </w:r>
          </w:p>
        </w:tc>
      </w:tr>
      <w:tr w:rsidR="00E905CD" w:rsidRPr="004B6AE2" w:rsidTr="00AD7039">
        <w:trPr>
          <w:cantSplit/>
          <w:jc w:val="center"/>
        </w:trPr>
        <w:tc>
          <w:tcPr>
            <w:tcW w:w="4774" w:type="dxa"/>
            <w:tcBorders>
              <w:top w:val="single" w:sz="6" w:space="0" w:color="auto"/>
              <w:left w:val="single" w:sz="6" w:space="0" w:color="auto"/>
              <w:bottom w:val="single" w:sz="6" w:space="0" w:color="auto"/>
              <w:right w:val="single" w:sz="6" w:space="0" w:color="auto"/>
            </w:tcBorders>
          </w:tcPr>
          <w:p w:rsidR="00E905CD" w:rsidRPr="004B6AE2" w:rsidRDefault="00E905CD" w:rsidP="00AD7039">
            <w:pPr>
              <w:pStyle w:val="Texto"/>
              <w:spacing w:after="0" w:line="240" w:lineRule="exact"/>
              <w:ind w:firstLine="0"/>
              <w:rPr>
                <w:rFonts w:ascii="Soberana sans" w:hAnsi="Soberana sans"/>
                <w:sz w:val="22"/>
                <w:szCs w:val="22"/>
                <w:lang w:val="es-MX"/>
              </w:rPr>
            </w:pPr>
            <w:r w:rsidRPr="004B6AE2">
              <w:rPr>
                <w:rFonts w:ascii="Soberana sans" w:hAnsi="Soberana sans"/>
                <w:sz w:val="22"/>
                <w:szCs w:val="22"/>
                <w:lang w:val="es-MX"/>
              </w:rPr>
              <w:t xml:space="preserve">Total </w:t>
            </w:r>
          </w:p>
        </w:tc>
        <w:tc>
          <w:tcPr>
            <w:tcW w:w="1417" w:type="dxa"/>
            <w:tcBorders>
              <w:top w:val="single" w:sz="6" w:space="0" w:color="auto"/>
              <w:left w:val="single" w:sz="6" w:space="0" w:color="auto"/>
              <w:bottom w:val="single" w:sz="6" w:space="0" w:color="auto"/>
              <w:right w:val="single" w:sz="6" w:space="0" w:color="auto"/>
            </w:tcBorders>
          </w:tcPr>
          <w:p w:rsidR="00E905CD" w:rsidRPr="004B6AE2" w:rsidRDefault="00E905CD" w:rsidP="00AD7039">
            <w:pPr>
              <w:pStyle w:val="Texto"/>
              <w:spacing w:after="0" w:line="240" w:lineRule="exact"/>
              <w:ind w:firstLine="0"/>
              <w:jc w:val="center"/>
              <w:rPr>
                <w:rFonts w:ascii="Soberana sans" w:hAnsi="Soberana sans"/>
                <w:b/>
                <w:sz w:val="22"/>
                <w:szCs w:val="22"/>
                <w:lang w:val="es-MX"/>
              </w:rPr>
            </w:pPr>
            <w:r w:rsidRPr="004B6AE2">
              <w:rPr>
                <w:rFonts w:ascii="Soberana sans" w:hAnsi="Soberana sans"/>
                <w:b/>
                <w:sz w:val="22"/>
                <w:szCs w:val="22"/>
                <w:lang w:val="es-MX"/>
              </w:rPr>
              <w:t>1´277,046.59</w:t>
            </w:r>
          </w:p>
        </w:tc>
      </w:tr>
    </w:tbl>
    <w:p w:rsidR="00E905CD" w:rsidRPr="00BD47D4" w:rsidRDefault="00E905CD" w:rsidP="00E905CD">
      <w:pPr>
        <w:pStyle w:val="Texto"/>
        <w:spacing w:after="0" w:line="240" w:lineRule="exact"/>
        <w:rPr>
          <w:rFonts w:ascii="Soberana sans" w:hAnsi="Soberana sans"/>
          <w:sz w:val="22"/>
          <w:szCs w:val="22"/>
          <w:lang w:val="es-MX"/>
        </w:rPr>
      </w:pPr>
    </w:p>
    <w:p w:rsidR="00E905CD" w:rsidRPr="00BD47D4" w:rsidRDefault="00E905CD" w:rsidP="00E905CD">
      <w:pPr>
        <w:pStyle w:val="Texto"/>
        <w:numPr>
          <w:ilvl w:val="0"/>
          <w:numId w:val="3"/>
        </w:numPr>
        <w:spacing w:after="0" w:line="240" w:lineRule="exact"/>
        <w:rPr>
          <w:rFonts w:ascii="Soberana sans" w:hAnsi="Soberana sans"/>
          <w:sz w:val="22"/>
          <w:szCs w:val="22"/>
          <w:lang w:val="es-MX"/>
        </w:rPr>
      </w:pPr>
      <w:r w:rsidRPr="00BD47D4">
        <w:rPr>
          <w:rFonts w:ascii="Soberana sans" w:hAnsi="Soberana sans"/>
          <w:sz w:val="22"/>
          <w:szCs w:val="22"/>
          <w:lang w:val="es-MX"/>
        </w:rPr>
        <w:t>Conciliación de los Flujos de Efectivo Netos de las Actividades de Operación y la cuenta de Ahorro/Desahorro antes de Rubros Extraordinarios.</w:t>
      </w:r>
    </w:p>
    <w:p w:rsidR="00E905CD" w:rsidRPr="00BD47D4" w:rsidRDefault="00E905CD" w:rsidP="00E905CD">
      <w:pPr>
        <w:pStyle w:val="Texto"/>
        <w:spacing w:after="0" w:line="240" w:lineRule="exact"/>
        <w:ind w:left="648" w:firstLine="0"/>
        <w:rPr>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954"/>
        <w:gridCol w:w="1541"/>
        <w:gridCol w:w="1327"/>
      </w:tblGrid>
      <w:tr w:rsidR="00E905CD" w:rsidRPr="00BD47D4" w:rsidTr="00AD7039">
        <w:trPr>
          <w:cantSplit/>
          <w:jc w:val="center"/>
        </w:trPr>
        <w:tc>
          <w:tcPr>
            <w:tcW w:w="5954" w:type="dxa"/>
            <w:tcBorders>
              <w:top w:val="single" w:sz="6" w:space="0" w:color="auto"/>
              <w:left w:val="single" w:sz="6" w:space="0" w:color="auto"/>
              <w:bottom w:val="single" w:sz="6" w:space="0" w:color="auto"/>
              <w:right w:val="single" w:sz="6" w:space="0" w:color="auto"/>
            </w:tcBorders>
          </w:tcPr>
          <w:p w:rsidR="00E905CD" w:rsidRPr="00BD47D4" w:rsidRDefault="00E905CD" w:rsidP="00AD7039">
            <w:pPr>
              <w:pStyle w:val="Texto"/>
              <w:spacing w:after="0" w:line="240" w:lineRule="exact"/>
              <w:ind w:firstLine="0"/>
              <w:rPr>
                <w:rFonts w:ascii="Soberana sans" w:hAnsi="Soberana sans"/>
                <w:sz w:val="22"/>
                <w:szCs w:val="22"/>
                <w:lang w:val="es-MX"/>
              </w:rPr>
            </w:pPr>
          </w:p>
        </w:tc>
        <w:tc>
          <w:tcPr>
            <w:tcW w:w="1541" w:type="dxa"/>
            <w:tcBorders>
              <w:top w:val="single" w:sz="6" w:space="0" w:color="auto"/>
              <w:left w:val="single" w:sz="6" w:space="0" w:color="auto"/>
              <w:bottom w:val="single" w:sz="6" w:space="0" w:color="auto"/>
              <w:right w:val="single" w:sz="6" w:space="0" w:color="auto"/>
            </w:tcBorders>
          </w:tcPr>
          <w:p w:rsidR="00E905CD" w:rsidRPr="00BD47D4" w:rsidRDefault="00E905CD" w:rsidP="00AD7039">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2019</w:t>
            </w:r>
          </w:p>
        </w:tc>
        <w:tc>
          <w:tcPr>
            <w:tcW w:w="1327" w:type="dxa"/>
            <w:tcBorders>
              <w:top w:val="single" w:sz="6" w:space="0" w:color="auto"/>
              <w:left w:val="single" w:sz="6" w:space="0" w:color="auto"/>
              <w:bottom w:val="single" w:sz="6" w:space="0" w:color="auto"/>
              <w:right w:val="single" w:sz="6" w:space="0" w:color="auto"/>
            </w:tcBorders>
          </w:tcPr>
          <w:p w:rsidR="00E905CD" w:rsidRPr="00BD47D4" w:rsidRDefault="00E905CD" w:rsidP="00AD7039">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2018</w:t>
            </w:r>
          </w:p>
        </w:tc>
      </w:tr>
      <w:tr w:rsidR="00E905CD" w:rsidRPr="00BD47D4" w:rsidTr="00AD7039">
        <w:trPr>
          <w:cantSplit/>
          <w:jc w:val="center"/>
        </w:trPr>
        <w:tc>
          <w:tcPr>
            <w:tcW w:w="5954" w:type="dxa"/>
            <w:tcBorders>
              <w:top w:val="single" w:sz="6" w:space="0" w:color="auto"/>
              <w:left w:val="single" w:sz="6" w:space="0" w:color="auto"/>
              <w:bottom w:val="single" w:sz="6" w:space="0" w:color="auto"/>
              <w:right w:val="single" w:sz="6" w:space="0" w:color="auto"/>
            </w:tcBorders>
          </w:tcPr>
          <w:p w:rsidR="00E905CD" w:rsidRPr="00BD47D4" w:rsidRDefault="00E905CD" w:rsidP="00AD7039">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Ahorro/Desahorro antes de rubros extraordinarios</w:t>
            </w:r>
          </w:p>
        </w:tc>
        <w:tc>
          <w:tcPr>
            <w:tcW w:w="1541" w:type="dxa"/>
            <w:tcBorders>
              <w:top w:val="single" w:sz="6" w:space="0" w:color="auto"/>
              <w:left w:val="single" w:sz="6" w:space="0" w:color="auto"/>
              <w:bottom w:val="single" w:sz="6" w:space="0" w:color="auto"/>
              <w:right w:val="single" w:sz="6" w:space="0" w:color="auto"/>
            </w:tcBorders>
          </w:tcPr>
          <w:p w:rsidR="00E905CD" w:rsidRPr="00BD47D4" w:rsidRDefault="00E905CD" w:rsidP="00AD7039">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11,703,592.08</w:t>
            </w:r>
          </w:p>
        </w:tc>
        <w:tc>
          <w:tcPr>
            <w:tcW w:w="1327" w:type="dxa"/>
            <w:tcBorders>
              <w:top w:val="single" w:sz="6" w:space="0" w:color="auto"/>
              <w:left w:val="single" w:sz="6" w:space="0" w:color="auto"/>
              <w:bottom w:val="single" w:sz="6" w:space="0" w:color="auto"/>
              <w:right w:val="single" w:sz="6" w:space="0" w:color="auto"/>
            </w:tcBorders>
          </w:tcPr>
          <w:p w:rsidR="00E905CD" w:rsidRPr="00BD47D4" w:rsidRDefault="00E905CD" w:rsidP="00AD7039">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-5,969,971</w:t>
            </w:r>
          </w:p>
        </w:tc>
      </w:tr>
      <w:tr w:rsidR="00E905CD" w:rsidRPr="00BD47D4" w:rsidTr="00AD7039">
        <w:trPr>
          <w:cantSplit/>
          <w:jc w:val="center"/>
        </w:trPr>
        <w:tc>
          <w:tcPr>
            <w:tcW w:w="5954" w:type="dxa"/>
            <w:tcBorders>
              <w:top w:val="single" w:sz="6" w:space="0" w:color="auto"/>
              <w:left w:val="single" w:sz="6" w:space="0" w:color="auto"/>
              <w:bottom w:val="single" w:sz="6" w:space="0" w:color="auto"/>
              <w:right w:val="single" w:sz="6" w:space="0" w:color="auto"/>
            </w:tcBorders>
          </w:tcPr>
          <w:p w:rsidR="00E905CD" w:rsidRPr="00BD47D4" w:rsidRDefault="00E905CD" w:rsidP="00AD7039">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Movimientos de partidas (o rubros) que no afectan al efectivo</w:t>
            </w:r>
          </w:p>
        </w:tc>
        <w:tc>
          <w:tcPr>
            <w:tcW w:w="1541" w:type="dxa"/>
            <w:tcBorders>
              <w:top w:val="single" w:sz="6" w:space="0" w:color="auto"/>
              <w:left w:val="single" w:sz="6" w:space="0" w:color="auto"/>
              <w:bottom w:val="single" w:sz="6" w:space="0" w:color="auto"/>
              <w:right w:val="single" w:sz="6" w:space="0" w:color="auto"/>
            </w:tcBorders>
          </w:tcPr>
          <w:p w:rsidR="00E905CD" w:rsidRPr="00BD47D4" w:rsidRDefault="00E905CD" w:rsidP="00AD7039">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327" w:type="dxa"/>
            <w:tcBorders>
              <w:top w:val="single" w:sz="6" w:space="0" w:color="auto"/>
              <w:left w:val="single" w:sz="6" w:space="0" w:color="auto"/>
              <w:bottom w:val="single" w:sz="6" w:space="0" w:color="auto"/>
              <w:right w:val="single" w:sz="6" w:space="0" w:color="auto"/>
            </w:tcBorders>
          </w:tcPr>
          <w:p w:rsidR="00E905CD" w:rsidRPr="00BD47D4" w:rsidRDefault="00E905CD" w:rsidP="00AD7039">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r w:rsidR="00E905CD" w:rsidRPr="00BD47D4" w:rsidTr="00AD7039">
        <w:trPr>
          <w:cantSplit/>
          <w:jc w:val="center"/>
        </w:trPr>
        <w:tc>
          <w:tcPr>
            <w:tcW w:w="5954" w:type="dxa"/>
            <w:tcBorders>
              <w:top w:val="single" w:sz="6" w:space="0" w:color="auto"/>
              <w:left w:val="single" w:sz="6" w:space="0" w:color="auto"/>
              <w:bottom w:val="single" w:sz="6" w:space="0" w:color="auto"/>
              <w:right w:val="single" w:sz="6" w:space="0" w:color="auto"/>
            </w:tcBorders>
          </w:tcPr>
          <w:p w:rsidR="00E905CD" w:rsidRPr="00BD47D4" w:rsidRDefault="00E905CD" w:rsidP="00AD7039">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Depreciación</w:t>
            </w:r>
          </w:p>
        </w:tc>
        <w:tc>
          <w:tcPr>
            <w:tcW w:w="1541" w:type="dxa"/>
            <w:tcBorders>
              <w:top w:val="single" w:sz="6" w:space="0" w:color="auto"/>
              <w:left w:val="single" w:sz="6" w:space="0" w:color="auto"/>
              <w:bottom w:val="single" w:sz="6" w:space="0" w:color="auto"/>
              <w:right w:val="single" w:sz="6" w:space="0" w:color="auto"/>
            </w:tcBorders>
          </w:tcPr>
          <w:p w:rsidR="00E905CD" w:rsidRPr="00BD47D4" w:rsidRDefault="00E905CD" w:rsidP="00AD7039">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327" w:type="dxa"/>
            <w:tcBorders>
              <w:top w:val="single" w:sz="6" w:space="0" w:color="auto"/>
              <w:left w:val="single" w:sz="6" w:space="0" w:color="auto"/>
              <w:bottom w:val="single" w:sz="6" w:space="0" w:color="auto"/>
              <w:right w:val="single" w:sz="6" w:space="0" w:color="auto"/>
            </w:tcBorders>
          </w:tcPr>
          <w:p w:rsidR="00E905CD" w:rsidRPr="00BD47D4" w:rsidRDefault="00E905CD" w:rsidP="00AD7039">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r w:rsidR="00E905CD" w:rsidRPr="00BD47D4" w:rsidTr="00AD7039">
        <w:trPr>
          <w:cantSplit/>
          <w:jc w:val="center"/>
        </w:trPr>
        <w:tc>
          <w:tcPr>
            <w:tcW w:w="5954" w:type="dxa"/>
            <w:tcBorders>
              <w:top w:val="single" w:sz="6" w:space="0" w:color="auto"/>
              <w:left w:val="single" w:sz="6" w:space="0" w:color="auto"/>
              <w:bottom w:val="single" w:sz="6" w:space="0" w:color="auto"/>
              <w:right w:val="single" w:sz="6" w:space="0" w:color="auto"/>
            </w:tcBorders>
          </w:tcPr>
          <w:p w:rsidR="00E905CD" w:rsidRPr="00BD47D4" w:rsidRDefault="00E905CD" w:rsidP="00AD7039">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Amortización</w:t>
            </w:r>
          </w:p>
        </w:tc>
        <w:tc>
          <w:tcPr>
            <w:tcW w:w="1541" w:type="dxa"/>
            <w:tcBorders>
              <w:top w:val="single" w:sz="6" w:space="0" w:color="auto"/>
              <w:left w:val="single" w:sz="6" w:space="0" w:color="auto"/>
              <w:bottom w:val="single" w:sz="6" w:space="0" w:color="auto"/>
              <w:right w:val="single" w:sz="6" w:space="0" w:color="auto"/>
            </w:tcBorders>
          </w:tcPr>
          <w:p w:rsidR="00E905CD" w:rsidRPr="00BD47D4" w:rsidRDefault="00E905CD" w:rsidP="00AD7039">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327" w:type="dxa"/>
            <w:tcBorders>
              <w:top w:val="single" w:sz="6" w:space="0" w:color="auto"/>
              <w:left w:val="single" w:sz="6" w:space="0" w:color="auto"/>
              <w:bottom w:val="single" w:sz="6" w:space="0" w:color="auto"/>
              <w:right w:val="single" w:sz="6" w:space="0" w:color="auto"/>
            </w:tcBorders>
          </w:tcPr>
          <w:p w:rsidR="00E905CD" w:rsidRPr="00BD47D4" w:rsidRDefault="00E905CD" w:rsidP="00AD7039">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r w:rsidR="00E905CD" w:rsidRPr="00BD47D4" w:rsidTr="00AD7039">
        <w:trPr>
          <w:cantSplit/>
          <w:jc w:val="center"/>
        </w:trPr>
        <w:tc>
          <w:tcPr>
            <w:tcW w:w="5954" w:type="dxa"/>
            <w:tcBorders>
              <w:top w:val="single" w:sz="6" w:space="0" w:color="auto"/>
              <w:left w:val="single" w:sz="6" w:space="0" w:color="auto"/>
              <w:bottom w:val="single" w:sz="6" w:space="0" w:color="auto"/>
              <w:right w:val="single" w:sz="6" w:space="0" w:color="auto"/>
            </w:tcBorders>
          </w:tcPr>
          <w:p w:rsidR="00E905CD" w:rsidRPr="00BD47D4" w:rsidRDefault="00E905CD" w:rsidP="00AD7039">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Incrementos en las provisiones</w:t>
            </w:r>
          </w:p>
        </w:tc>
        <w:tc>
          <w:tcPr>
            <w:tcW w:w="1541" w:type="dxa"/>
            <w:tcBorders>
              <w:top w:val="single" w:sz="6" w:space="0" w:color="auto"/>
              <w:left w:val="single" w:sz="6" w:space="0" w:color="auto"/>
              <w:bottom w:val="single" w:sz="6" w:space="0" w:color="auto"/>
              <w:right w:val="single" w:sz="6" w:space="0" w:color="auto"/>
            </w:tcBorders>
          </w:tcPr>
          <w:p w:rsidR="00E905CD" w:rsidRPr="00BD47D4" w:rsidRDefault="00E905CD" w:rsidP="00AD7039">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327" w:type="dxa"/>
            <w:tcBorders>
              <w:top w:val="single" w:sz="6" w:space="0" w:color="auto"/>
              <w:left w:val="single" w:sz="6" w:space="0" w:color="auto"/>
              <w:bottom w:val="single" w:sz="6" w:space="0" w:color="auto"/>
              <w:right w:val="single" w:sz="6" w:space="0" w:color="auto"/>
            </w:tcBorders>
          </w:tcPr>
          <w:p w:rsidR="00E905CD" w:rsidRPr="00BD47D4" w:rsidRDefault="00E905CD" w:rsidP="00AD7039">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bl>
    <w:p w:rsidR="00E905CD" w:rsidRPr="00BD47D4" w:rsidRDefault="00E905CD" w:rsidP="00E905CD">
      <w:pPr>
        <w:pStyle w:val="INCISO"/>
        <w:spacing w:after="0" w:line="240" w:lineRule="exact"/>
        <w:ind w:left="360"/>
        <w:rPr>
          <w:rFonts w:ascii="Soberana sans" w:hAnsi="Soberana sans"/>
          <w:b/>
          <w:smallCaps/>
          <w:sz w:val="22"/>
          <w:szCs w:val="22"/>
        </w:rPr>
      </w:pPr>
    </w:p>
    <w:p w:rsidR="00E905CD" w:rsidRPr="00BD47D4" w:rsidRDefault="00E905CD" w:rsidP="00E905CD">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V) Conciliación entre los ingresos presupuestarios y contables, así como entre los egresos presupuestarios y los gastos contables</w:t>
      </w:r>
    </w:p>
    <w:p w:rsidR="00E905CD" w:rsidRPr="00BD47D4" w:rsidRDefault="00E905CD" w:rsidP="00E905CD">
      <w:pPr>
        <w:pStyle w:val="Texto"/>
        <w:spacing w:after="0" w:line="240" w:lineRule="exact"/>
        <w:jc w:val="center"/>
        <w:rPr>
          <w:rFonts w:ascii="Soberana sans" w:hAnsi="Soberana sans"/>
          <w:b/>
          <w:smallCaps/>
          <w:sz w:val="22"/>
          <w:szCs w:val="22"/>
        </w:rPr>
      </w:pPr>
    </w:p>
    <w:p w:rsidR="00E905CD" w:rsidRPr="00BD47D4" w:rsidRDefault="00E905CD" w:rsidP="00E905CD">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La conciliación se presentará atendiendo a lo dispuesto por el Acuerdo por el que se emite el formato de conciliación entre los ingresos presupuestarios y contables, así como entre los egresos presupuestarios y los gastos contables.</w:t>
      </w:r>
    </w:p>
    <w:p w:rsidR="00E905CD" w:rsidRDefault="00E905CD" w:rsidP="00E905CD">
      <w:pPr>
        <w:pStyle w:val="Texto"/>
        <w:tabs>
          <w:tab w:val="left" w:pos="5194"/>
        </w:tabs>
        <w:spacing w:after="0" w:line="240" w:lineRule="exact"/>
        <w:ind w:firstLine="0"/>
        <w:rPr>
          <w:rFonts w:ascii="Soberana sans" w:hAnsi="Soberana sans"/>
          <w:b/>
          <w:smallCaps/>
          <w:sz w:val="22"/>
          <w:szCs w:val="22"/>
          <w:lang w:val="es-MX"/>
        </w:rPr>
      </w:pPr>
    </w:p>
    <w:p w:rsidR="00E905CD" w:rsidRDefault="00E905CD" w:rsidP="00E905CD">
      <w:pPr>
        <w:pStyle w:val="Texto"/>
        <w:tabs>
          <w:tab w:val="left" w:pos="5194"/>
        </w:tabs>
        <w:spacing w:after="0" w:line="240" w:lineRule="exact"/>
        <w:ind w:firstLine="0"/>
        <w:rPr>
          <w:rFonts w:ascii="Soberana sans" w:hAnsi="Soberana sans"/>
          <w:b/>
          <w:smallCaps/>
          <w:sz w:val="22"/>
          <w:szCs w:val="22"/>
          <w:lang w:val="es-MX"/>
        </w:rPr>
      </w:pPr>
    </w:p>
    <w:p w:rsidR="00E905CD" w:rsidRPr="00BD47D4" w:rsidRDefault="00E905CD" w:rsidP="00E905CD">
      <w:pPr>
        <w:pStyle w:val="Texto"/>
        <w:tabs>
          <w:tab w:val="left" w:pos="5194"/>
        </w:tabs>
        <w:spacing w:after="0" w:line="240" w:lineRule="exact"/>
        <w:ind w:firstLine="0"/>
        <w:rPr>
          <w:rFonts w:ascii="Soberana sans" w:hAnsi="Soberana sans"/>
          <w:b/>
          <w:smallCaps/>
          <w:sz w:val="22"/>
          <w:szCs w:val="22"/>
          <w:lang w:val="es-MX"/>
        </w:rPr>
      </w:pPr>
    </w:p>
    <w:tbl>
      <w:tblPr>
        <w:tblW w:w="8526" w:type="dxa"/>
        <w:jc w:val="center"/>
        <w:tblCellMar>
          <w:left w:w="70" w:type="dxa"/>
          <w:right w:w="70" w:type="dxa"/>
        </w:tblCellMar>
        <w:tblLook w:val="04A0" w:firstRow="1" w:lastRow="0" w:firstColumn="1" w:lastColumn="0" w:noHBand="0" w:noVBand="1"/>
      </w:tblPr>
      <w:tblGrid>
        <w:gridCol w:w="145"/>
        <w:gridCol w:w="841"/>
        <w:gridCol w:w="643"/>
        <w:gridCol w:w="1873"/>
        <w:gridCol w:w="2509"/>
        <w:gridCol w:w="99"/>
        <w:gridCol w:w="651"/>
        <w:gridCol w:w="290"/>
        <w:gridCol w:w="210"/>
        <w:gridCol w:w="1015"/>
        <w:gridCol w:w="40"/>
        <w:gridCol w:w="210"/>
      </w:tblGrid>
      <w:tr w:rsidR="00E905CD" w:rsidRPr="007862FD" w:rsidTr="00AD7039">
        <w:trPr>
          <w:gridAfter w:val="2"/>
          <w:wAfter w:w="250" w:type="dxa"/>
          <w:trHeight w:val="224"/>
          <w:jc w:val="center"/>
        </w:trPr>
        <w:tc>
          <w:tcPr>
            <w:tcW w:w="8276" w:type="dxa"/>
            <w:gridSpan w:val="10"/>
            <w:tcBorders>
              <w:top w:val="nil"/>
              <w:left w:val="single" w:sz="8" w:space="0" w:color="auto"/>
              <w:bottom w:val="nil"/>
              <w:right w:val="single" w:sz="8" w:space="0" w:color="000000"/>
            </w:tcBorders>
            <w:shd w:val="clear" w:color="000000" w:fill="632523"/>
            <w:noWrap/>
            <w:vAlign w:val="center"/>
            <w:hideMark/>
          </w:tcPr>
          <w:p w:rsidR="00E905CD" w:rsidRPr="007862FD" w:rsidRDefault="00E905CD" w:rsidP="00AD7039">
            <w:pPr>
              <w:spacing w:after="0" w:line="240" w:lineRule="auto"/>
              <w:jc w:val="center"/>
              <w:rPr>
                <w:rFonts w:ascii="Soberana Sans Light" w:eastAsia="Times New Roman" w:hAnsi="Soberana Sans Light" w:cs="Calibri"/>
                <w:b/>
                <w:bCs/>
                <w:color w:val="FFFFFF"/>
                <w:sz w:val="16"/>
                <w:szCs w:val="20"/>
              </w:rPr>
            </w:pPr>
            <w:r w:rsidRPr="007862FD">
              <w:rPr>
                <w:rFonts w:ascii="Soberana Sans Light" w:eastAsia="Times New Roman" w:hAnsi="Soberana Sans Light" w:cs="Calibri"/>
                <w:b/>
                <w:bCs/>
                <w:color w:val="FFFFFF"/>
                <w:sz w:val="16"/>
                <w:szCs w:val="20"/>
              </w:rPr>
              <w:t>Congreso del Estado de Tlaxcala</w:t>
            </w:r>
          </w:p>
        </w:tc>
      </w:tr>
      <w:tr w:rsidR="00E905CD" w:rsidRPr="007862FD" w:rsidTr="00AD7039">
        <w:trPr>
          <w:gridAfter w:val="2"/>
          <w:wAfter w:w="250" w:type="dxa"/>
          <w:trHeight w:val="224"/>
          <w:jc w:val="center"/>
        </w:trPr>
        <w:tc>
          <w:tcPr>
            <w:tcW w:w="8276" w:type="dxa"/>
            <w:gridSpan w:val="10"/>
            <w:tcBorders>
              <w:top w:val="nil"/>
              <w:left w:val="single" w:sz="8" w:space="0" w:color="auto"/>
              <w:bottom w:val="nil"/>
              <w:right w:val="single" w:sz="8" w:space="0" w:color="000000"/>
            </w:tcBorders>
            <w:shd w:val="clear" w:color="000000" w:fill="632523"/>
            <w:noWrap/>
            <w:vAlign w:val="center"/>
            <w:hideMark/>
          </w:tcPr>
          <w:p w:rsidR="00E905CD" w:rsidRPr="007862FD" w:rsidRDefault="00E905CD" w:rsidP="00AD7039">
            <w:pPr>
              <w:spacing w:after="0" w:line="240" w:lineRule="auto"/>
              <w:jc w:val="center"/>
              <w:rPr>
                <w:rFonts w:ascii="Soberana Sans Light" w:eastAsia="Times New Roman" w:hAnsi="Soberana Sans Light" w:cs="Calibri"/>
                <w:b/>
                <w:bCs/>
                <w:color w:val="FFFFFF"/>
                <w:sz w:val="16"/>
                <w:szCs w:val="20"/>
              </w:rPr>
            </w:pPr>
            <w:r w:rsidRPr="007862FD">
              <w:rPr>
                <w:rFonts w:ascii="Soberana Sans Light" w:eastAsia="Times New Roman" w:hAnsi="Soberana Sans Light" w:cs="Calibri"/>
                <w:b/>
                <w:bCs/>
                <w:color w:val="FFFFFF"/>
                <w:sz w:val="16"/>
                <w:szCs w:val="20"/>
              </w:rPr>
              <w:t>Conciliación entre los Ingresos Presupuestarios y Contables</w:t>
            </w:r>
          </w:p>
        </w:tc>
      </w:tr>
      <w:tr w:rsidR="00E905CD" w:rsidRPr="007862FD" w:rsidTr="00AD7039">
        <w:trPr>
          <w:gridAfter w:val="2"/>
          <w:wAfter w:w="250" w:type="dxa"/>
          <w:trHeight w:val="224"/>
          <w:jc w:val="center"/>
        </w:trPr>
        <w:tc>
          <w:tcPr>
            <w:tcW w:w="8276" w:type="dxa"/>
            <w:gridSpan w:val="10"/>
            <w:tcBorders>
              <w:top w:val="nil"/>
              <w:left w:val="single" w:sz="8" w:space="0" w:color="auto"/>
              <w:bottom w:val="nil"/>
              <w:right w:val="single" w:sz="8" w:space="0" w:color="000000"/>
            </w:tcBorders>
            <w:shd w:val="clear" w:color="000000" w:fill="632523"/>
            <w:noWrap/>
            <w:vAlign w:val="center"/>
            <w:hideMark/>
          </w:tcPr>
          <w:p w:rsidR="00E905CD" w:rsidRPr="007862FD" w:rsidRDefault="00E905CD" w:rsidP="00AD7039">
            <w:pPr>
              <w:spacing w:after="0" w:line="240" w:lineRule="auto"/>
              <w:jc w:val="center"/>
              <w:rPr>
                <w:rFonts w:ascii="Soberana Sans Light" w:eastAsia="Times New Roman" w:hAnsi="Soberana Sans Light" w:cs="Calibri"/>
                <w:b/>
                <w:bCs/>
                <w:color w:val="FFFFFF"/>
                <w:sz w:val="16"/>
                <w:szCs w:val="20"/>
              </w:rPr>
            </w:pPr>
            <w:r w:rsidRPr="007862FD">
              <w:rPr>
                <w:rFonts w:ascii="Soberana Sans Light" w:eastAsia="Times New Roman" w:hAnsi="Soberana Sans Light" w:cs="Calibri"/>
                <w:b/>
                <w:bCs/>
                <w:color w:val="FFFFFF"/>
                <w:sz w:val="16"/>
                <w:szCs w:val="20"/>
              </w:rPr>
              <w:t>Correspondiente del 1 de enero al 31 de Marzo de 2019</w:t>
            </w:r>
          </w:p>
        </w:tc>
      </w:tr>
      <w:tr w:rsidR="00E905CD" w:rsidRPr="007862FD" w:rsidTr="00AD7039">
        <w:trPr>
          <w:gridAfter w:val="2"/>
          <w:wAfter w:w="250" w:type="dxa"/>
          <w:trHeight w:val="235"/>
          <w:jc w:val="center"/>
        </w:trPr>
        <w:tc>
          <w:tcPr>
            <w:tcW w:w="8276" w:type="dxa"/>
            <w:gridSpan w:val="10"/>
            <w:tcBorders>
              <w:top w:val="nil"/>
              <w:left w:val="single" w:sz="8" w:space="0" w:color="auto"/>
              <w:bottom w:val="single" w:sz="8" w:space="0" w:color="auto"/>
              <w:right w:val="single" w:sz="8" w:space="0" w:color="000000"/>
            </w:tcBorders>
            <w:shd w:val="clear" w:color="000000" w:fill="632523"/>
            <w:noWrap/>
            <w:vAlign w:val="center"/>
            <w:hideMark/>
          </w:tcPr>
          <w:p w:rsidR="00E905CD" w:rsidRPr="007862FD" w:rsidRDefault="00E905CD" w:rsidP="00AD7039">
            <w:pPr>
              <w:spacing w:after="0" w:line="240" w:lineRule="auto"/>
              <w:jc w:val="center"/>
              <w:rPr>
                <w:rFonts w:ascii="Soberana Sans Light" w:eastAsia="Times New Roman" w:hAnsi="Soberana Sans Light" w:cs="Calibri"/>
                <w:b/>
                <w:bCs/>
                <w:color w:val="FFFFFF"/>
                <w:sz w:val="16"/>
                <w:szCs w:val="20"/>
              </w:rPr>
            </w:pPr>
            <w:r w:rsidRPr="007862FD">
              <w:rPr>
                <w:rFonts w:ascii="Soberana Sans Light" w:eastAsia="Times New Roman" w:hAnsi="Soberana Sans Light" w:cs="Calibri"/>
                <w:b/>
                <w:bCs/>
                <w:color w:val="FFFFFF"/>
                <w:sz w:val="16"/>
                <w:szCs w:val="20"/>
              </w:rPr>
              <w:t>(Cifras en pesos)</w:t>
            </w:r>
          </w:p>
        </w:tc>
      </w:tr>
      <w:tr w:rsidR="00E905CD" w:rsidRPr="007862FD" w:rsidTr="00AD7039">
        <w:trPr>
          <w:gridAfter w:val="2"/>
          <w:wAfter w:w="250" w:type="dxa"/>
          <w:trHeight w:val="235"/>
          <w:jc w:val="center"/>
        </w:trPr>
        <w:tc>
          <w:tcPr>
            <w:tcW w:w="6110" w:type="dxa"/>
            <w:gridSpan w:val="6"/>
            <w:tcBorders>
              <w:top w:val="single" w:sz="8" w:space="0" w:color="auto"/>
              <w:left w:val="single" w:sz="8" w:space="0" w:color="auto"/>
              <w:bottom w:val="single" w:sz="8" w:space="0" w:color="auto"/>
              <w:right w:val="single" w:sz="8" w:space="0" w:color="000000"/>
            </w:tcBorders>
            <w:shd w:val="clear" w:color="000000" w:fill="632523"/>
            <w:noWrap/>
            <w:vAlign w:val="center"/>
            <w:hideMark/>
          </w:tcPr>
          <w:p w:rsidR="00E905CD" w:rsidRPr="007862FD" w:rsidRDefault="00E905CD" w:rsidP="00AD7039">
            <w:pPr>
              <w:spacing w:after="0" w:line="240" w:lineRule="auto"/>
              <w:rPr>
                <w:rFonts w:ascii="Soberana Sans Light" w:eastAsia="Times New Roman" w:hAnsi="Soberana Sans Light" w:cs="Calibri"/>
                <w:b/>
                <w:bCs/>
                <w:color w:val="FFFFFF"/>
                <w:sz w:val="16"/>
                <w:szCs w:val="18"/>
              </w:rPr>
            </w:pPr>
            <w:r w:rsidRPr="007862FD">
              <w:rPr>
                <w:rFonts w:ascii="Soberana Sans Light" w:eastAsia="Times New Roman" w:hAnsi="Soberana Sans Light" w:cs="Calibri"/>
                <w:b/>
                <w:bCs/>
                <w:color w:val="FFFFFF"/>
                <w:sz w:val="16"/>
                <w:szCs w:val="18"/>
              </w:rPr>
              <w:t>1. Ingresos Presupuestarios</w:t>
            </w:r>
          </w:p>
        </w:tc>
        <w:tc>
          <w:tcPr>
            <w:tcW w:w="651" w:type="dxa"/>
            <w:tcBorders>
              <w:top w:val="nil"/>
              <w:left w:val="nil"/>
              <w:bottom w:val="nil"/>
              <w:right w:val="nil"/>
            </w:tcBorders>
            <w:shd w:val="clear" w:color="000000" w:fill="FFFFFF"/>
            <w:noWrap/>
            <w:vAlign w:val="bottom"/>
            <w:hideMark/>
          </w:tcPr>
          <w:p w:rsidR="00E905CD" w:rsidRPr="007862FD" w:rsidRDefault="00E905CD" w:rsidP="00AD7039">
            <w:pPr>
              <w:spacing w:after="0" w:line="240" w:lineRule="auto"/>
              <w:rPr>
                <w:rFonts w:ascii="Calibri" w:eastAsia="Times New Roman" w:hAnsi="Calibri" w:cs="Calibri"/>
                <w:color w:val="000000"/>
                <w:sz w:val="16"/>
              </w:rPr>
            </w:pPr>
            <w:r w:rsidRPr="007862FD">
              <w:rPr>
                <w:rFonts w:ascii="Calibri" w:eastAsia="Times New Roman" w:hAnsi="Calibri" w:cs="Calibri"/>
                <w:color w:val="000000"/>
                <w:sz w:val="16"/>
              </w:rPr>
              <w:t> </w:t>
            </w:r>
          </w:p>
        </w:tc>
        <w:tc>
          <w:tcPr>
            <w:tcW w:w="1515" w:type="dxa"/>
            <w:gridSpan w:val="3"/>
            <w:tcBorders>
              <w:top w:val="nil"/>
              <w:left w:val="single" w:sz="8" w:space="0" w:color="auto"/>
              <w:bottom w:val="single" w:sz="8" w:space="0" w:color="auto"/>
              <w:right w:val="single" w:sz="8" w:space="0" w:color="auto"/>
            </w:tcBorders>
            <w:shd w:val="clear" w:color="000000" w:fill="632523"/>
            <w:noWrap/>
            <w:vAlign w:val="center"/>
            <w:hideMark/>
          </w:tcPr>
          <w:p w:rsidR="00E905CD" w:rsidRPr="007862FD" w:rsidRDefault="00E905CD" w:rsidP="00AD7039">
            <w:pPr>
              <w:spacing w:after="0" w:line="240" w:lineRule="auto"/>
              <w:jc w:val="center"/>
              <w:rPr>
                <w:rFonts w:ascii="Soberana Sans Light" w:eastAsia="Times New Roman" w:hAnsi="Soberana Sans Light" w:cs="Calibri"/>
                <w:b/>
                <w:bCs/>
                <w:color w:val="FFFFFF"/>
                <w:sz w:val="16"/>
                <w:szCs w:val="18"/>
              </w:rPr>
            </w:pPr>
            <w:r w:rsidRPr="007862FD">
              <w:rPr>
                <w:rFonts w:ascii="Soberana Sans Light" w:eastAsia="Times New Roman" w:hAnsi="Soberana Sans Light" w:cs="Calibri"/>
                <w:b/>
                <w:bCs/>
                <w:color w:val="FFFFFF"/>
                <w:sz w:val="16"/>
                <w:szCs w:val="18"/>
              </w:rPr>
              <w:t>$88,837,994.42</w:t>
            </w:r>
          </w:p>
        </w:tc>
      </w:tr>
      <w:tr w:rsidR="00E905CD" w:rsidRPr="007862FD" w:rsidTr="00AD7039">
        <w:trPr>
          <w:gridAfter w:val="2"/>
          <w:wAfter w:w="250" w:type="dxa"/>
          <w:trHeight w:val="235"/>
          <w:jc w:val="center"/>
        </w:trPr>
        <w:tc>
          <w:tcPr>
            <w:tcW w:w="1629" w:type="dxa"/>
            <w:gridSpan w:val="3"/>
            <w:tcBorders>
              <w:top w:val="nil"/>
              <w:left w:val="nil"/>
              <w:bottom w:val="single" w:sz="8" w:space="0" w:color="auto"/>
              <w:right w:val="nil"/>
            </w:tcBorders>
            <w:shd w:val="clear" w:color="000000" w:fill="FFFFFF"/>
            <w:noWrap/>
            <w:vAlign w:val="bottom"/>
            <w:hideMark/>
          </w:tcPr>
          <w:p w:rsidR="00E905CD" w:rsidRPr="007862FD" w:rsidRDefault="00E905CD" w:rsidP="00AD7039">
            <w:pPr>
              <w:spacing w:after="0" w:line="240" w:lineRule="auto"/>
              <w:rPr>
                <w:rFonts w:ascii="Calibri" w:eastAsia="Times New Roman" w:hAnsi="Calibri" w:cs="Calibri"/>
                <w:color w:val="000000"/>
                <w:sz w:val="16"/>
              </w:rPr>
            </w:pPr>
            <w:r w:rsidRPr="007862FD">
              <w:rPr>
                <w:rFonts w:ascii="Calibri" w:eastAsia="Times New Roman" w:hAnsi="Calibri" w:cs="Calibri"/>
                <w:color w:val="000000"/>
                <w:sz w:val="16"/>
              </w:rPr>
              <w:t> </w:t>
            </w:r>
          </w:p>
        </w:tc>
        <w:tc>
          <w:tcPr>
            <w:tcW w:w="4481" w:type="dxa"/>
            <w:gridSpan w:val="3"/>
            <w:tcBorders>
              <w:top w:val="nil"/>
              <w:left w:val="nil"/>
              <w:bottom w:val="single" w:sz="8" w:space="0" w:color="auto"/>
              <w:right w:val="nil"/>
            </w:tcBorders>
            <w:shd w:val="clear" w:color="000000" w:fill="FFFFFF"/>
            <w:noWrap/>
            <w:vAlign w:val="bottom"/>
            <w:hideMark/>
          </w:tcPr>
          <w:p w:rsidR="00E905CD" w:rsidRPr="007862FD" w:rsidRDefault="00E905CD" w:rsidP="00AD7039">
            <w:pPr>
              <w:spacing w:after="0" w:line="240" w:lineRule="auto"/>
              <w:rPr>
                <w:rFonts w:ascii="Calibri" w:eastAsia="Times New Roman" w:hAnsi="Calibri" w:cs="Calibri"/>
                <w:color w:val="000000"/>
                <w:sz w:val="16"/>
              </w:rPr>
            </w:pPr>
            <w:r w:rsidRPr="007862FD">
              <w:rPr>
                <w:rFonts w:ascii="Calibri" w:eastAsia="Times New Roman" w:hAnsi="Calibri" w:cs="Calibri"/>
                <w:color w:val="000000"/>
                <w:sz w:val="16"/>
              </w:rPr>
              <w:t> </w:t>
            </w:r>
          </w:p>
        </w:tc>
        <w:tc>
          <w:tcPr>
            <w:tcW w:w="651" w:type="dxa"/>
            <w:tcBorders>
              <w:top w:val="nil"/>
              <w:left w:val="nil"/>
              <w:bottom w:val="single" w:sz="8" w:space="0" w:color="auto"/>
              <w:right w:val="nil"/>
            </w:tcBorders>
            <w:shd w:val="clear" w:color="000000" w:fill="FFFFFF"/>
            <w:noWrap/>
            <w:vAlign w:val="bottom"/>
            <w:hideMark/>
          </w:tcPr>
          <w:p w:rsidR="00E905CD" w:rsidRPr="007862FD" w:rsidRDefault="00E905CD" w:rsidP="00AD7039">
            <w:pPr>
              <w:spacing w:after="0" w:line="240" w:lineRule="auto"/>
              <w:rPr>
                <w:rFonts w:ascii="Calibri" w:eastAsia="Times New Roman" w:hAnsi="Calibri" w:cs="Calibri"/>
                <w:color w:val="000000"/>
                <w:sz w:val="16"/>
              </w:rPr>
            </w:pPr>
            <w:r w:rsidRPr="007862FD">
              <w:rPr>
                <w:rFonts w:ascii="Calibri" w:eastAsia="Times New Roman" w:hAnsi="Calibri" w:cs="Calibri"/>
                <w:color w:val="000000"/>
                <w:sz w:val="16"/>
              </w:rPr>
              <w:t> </w:t>
            </w:r>
          </w:p>
        </w:tc>
        <w:tc>
          <w:tcPr>
            <w:tcW w:w="1515" w:type="dxa"/>
            <w:gridSpan w:val="3"/>
            <w:tcBorders>
              <w:top w:val="nil"/>
              <w:left w:val="nil"/>
              <w:bottom w:val="nil"/>
              <w:right w:val="nil"/>
            </w:tcBorders>
            <w:shd w:val="clear" w:color="000000" w:fill="FFFFFF"/>
            <w:noWrap/>
            <w:vAlign w:val="bottom"/>
            <w:hideMark/>
          </w:tcPr>
          <w:p w:rsidR="00E905CD" w:rsidRPr="007862FD" w:rsidRDefault="00E905CD" w:rsidP="00AD7039">
            <w:pPr>
              <w:spacing w:after="0" w:line="240" w:lineRule="auto"/>
              <w:rPr>
                <w:rFonts w:ascii="Calibri" w:eastAsia="Times New Roman" w:hAnsi="Calibri" w:cs="Calibri"/>
                <w:color w:val="000000"/>
                <w:sz w:val="16"/>
              </w:rPr>
            </w:pPr>
            <w:r w:rsidRPr="007862FD">
              <w:rPr>
                <w:rFonts w:ascii="Calibri" w:eastAsia="Times New Roman" w:hAnsi="Calibri" w:cs="Calibri"/>
                <w:color w:val="000000"/>
                <w:sz w:val="16"/>
              </w:rPr>
              <w:t> </w:t>
            </w:r>
          </w:p>
        </w:tc>
      </w:tr>
      <w:tr w:rsidR="00E905CD" w:rsidRPr="007862FD" w:rsidTr="00AD7039">
        <w:trPr>
          <w:gridAfter w:val="2"/>
          <w:wAfter w:w="250" w:type="dxa"/>
          <w:trHeight w:val="235"/>
          <w:jc w:val="center"/>
        </w:trPr>
        <w:tc>
          <w:tcPr>
            <w:tcW w:w="611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905CD" w:rsidRPr="007862FD" w:rsidRDefault="00E905CD" w:rsidP="00AD7039">
            <w:pPr>
              <w:spacing w:after="0" w:line="240" w:lineRule="auto"/>
              <w:rPr>
                <w:rFonts w:ascii="Soberana Sans Light" w:eastAsia="Times New Roman" w:hAnsi="Soberana Sans Light" w:cs="Calibri"/>
                <w:b/>
                <w:bCs/>
                <w:color w:val="000000"/>
                <w:sz w:val="16"/>
                <w:szCs w:val="18"/>
              </w:rPr>
            </w:pPr>
            <w:r w:rsidRPr="007862FD">
              <w:rPr>
                <w:rFonts w:ascii="Soberana Sans Light" w:eastAsia="Times New Roman" w:hAnsi="Soberana Sans Light" w:cs="Calibri"/>
                <w:b/>
                <w:bCs/>
                <w:color w:val="000000"/>
                <w:sz w:val="16"/>
                <w:szCs w:val="18"/>
              </w:rPr>
              <w:t>2. Más ingresos contables no presupuestarios</w:t>
            </w:r>
          </w:p>
        </w:tc>
        <w:tc>
          <w:tcPr>
            <w:tcW w:w="651" w:type="dxa"/>
            <w:tcBorders>
              <w:top w:val="nil"/>
              <w:left w:val="nil"/>
              <w:bottom w:val="single" w:sz="8" w:space="0" w:color="auto"/>
              <w:right w:val="nil"/>
            </w:tcBorders>
            <w:shd w:val="clear" w:color="auto" w:fill="auto"/>
            <w:noWrap/>
            <w:vAlign w:val="bottom"/>
            <w:hideMark/>
          </w:tcPr>
          <w:p w:rsidR="00E905CD" w:rsidRPr="007862FD" w:rsidRDefault="00E905CD" w:rsidP="00AD7039">
            <w:pPr>
              <w:spacing w:after="0" w:line="240" w:lineRule="auto"/>
              <w:rPr>
                <w:rFonts w:ascii="Calibri" w:eastAsia="Times New Roman" w:hAnsi="Calibri" w:cs="Calibri"/>
                <w:color w:val="000000"/>
                <w:sz w:val="16"/>
              </w:rPr>
            </w:pPr>
            <w:r w:rsidRPr="007862FD">
              <w:rPr>
                <w:rFonts w:ascii="Calibri" w:eastAsia="Times New Roman" w:hAnsi="Calibri" w:cs="Calibri"/>
                <w:color w:val="000000"/>
                <w:sz w:val="16"/>
              </w:rPr>
              <w:t> </w:t>
            </w:r>
          </w:p>
        </w:tc>
        <w:tc>
          <w:tcPr>
            <w:tcW w:w="1515"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905CD" w:rsidRPr="007862FD" w:rsidRDefault="00E905CD" w:rsidP="00AD7039">
            <w:pPr>
              <w:spacing w:after="0" w:line="240" w:lineRule="auto"/>
              <w:jc w:val="center"/>
              <w:rPr>
                <w:rFonts w:ascii="Soberana Sans Light" w:eastAsia="Times New Roman" w:hAnsi="Soberana Sans Light" w:cs="Calibri"/>
                <w:b/>
                <w:bCs/>
                <w:color w:val="000000"/>
                <w:sz w:val="16"/>
                <w:szCs w:val="18"/>
              </w:rPr>
            </w:pPr>
            <w:r w:rsidRPr="007862FD">
              <w:rPr>
                <w:rFonts w:ascii="Soberana Sans Light" w:eastAsia="Times New Roman" w:hAnsi="Soberana Sans Light" w:cs="Calibri"/>
                <w:b/>
                <w:bCs/>
                <w:color w:val="000000"/>
                <w:sz w:val="16"/>
                <w:szCs w:val="18"/>
              </w:rPr>
              <w:t>$0.00</w:t>
            </w:r>
          </w:p>
        </w:tc>
      </w:tr>
      <w:tr w:rsidR="00E905CD" w:rsidRPr="007862FD" w:rsidTr="00AD7039">
        <w:trPr>
          <w:gridAfter w:val="2"/>
          <w:wAfter w:w="250" w:type="dxa"/>
          <w:trHeight w:val="235"/>
          <w:jc w:val="center"/>
        </w:trPr>
        <w:tc>
          <w:tcPr>
            <w:tcW w:w="1629" w:type="dxa"/>
            <w:gridSpan w:val="3"/>
            <w:tcBorders>
              <w:top w:val="nil"/>
              <w:left w:val="single" w:sz="8" w:space="0" w:color="auto"/>
              <w:bottom w:val="single" w:sz="8" w:space="0" w:color="auto"/>
              <w:right w:val="nil"/>
            </w:tcBorders>
            <w:shd w:val="clear" w:color="auto" w:fill="auto"/>
            <w:noWrap/>
            <w:vAlign w:val="center"/>
            <w:hideMark/>
          </w:tcPr>
          <w:p w:rsidR="00E905CD" w:rsidRPr="007862FD" w:rsidRDefault="00E905CD" w:rsidP="00AD7039">
            <w:pPr>
              <w:spacing w:after="0" w:line="240" w:lineRule="auto"/>
              <w:rPr>
                <w:rFonts w:ascii="Soberana Sans Light" w:eastAsia="Times New Roman" w:hAnsi="Soberana Sans Light" w:cs="Calibri"/>
                <w:color w:val="000000"/>
                <w:sz w:val="16"/>
                <w:szCs w:val="16"/>
              </w:rPr>
            </w:pPr>
            <w:r w:rsidRPr="007862FD">
              <w:rPr>
                <w:rFonts w:ascii="Soberana Sans Light" w:eastAsia="Times New Roman" w:hAnsi="Soberana Sans Light" w:cs="Calibri"/>
                <w:color w:val="000000"/>
                <w:sz w:val="16"/>
                <w:szCs w:val="16"/>
              </w:rPr>
              <w:t> </w:t>
            </w:r>
          </w:p>
        </w:tc>
        <w:tc>
          <w:tcPr>
            <w:tcW w:w="4481" w:type="dxa"/>
            <w:gridSpan w:val="3"/>
            <w:tcBorders>
              <w:top w:val="nil"/>
              <w:left w:val="nil"/>
              <w:bottom w:val="single" w:sz="8" w:space="0" w:color="auto"/>
              <w:right w:val="single" w:sz="8" w:space="0" w:color="auto"/>
            </w:tcBorders>
            <w:shd w:val="clear" w:color="auto" w:fill="auto"/>
            <w:noWrap/>
            <w:vAlign w:val="center"/>
            <w:hideMark/>
          </w:tcPr>
          <w:p w:rsidR="00E905CD" w:rsidRPr="007862FD" w:rsidRDefault="00E905CD" w:rsidP="00AD7039">
            <w:pPr>
              <w:spacing w:after="0" w:line="240" w:lineRule="auto"/>
              <w:rPr>
                <w:rFonts w:ascii="Soberana Sans Light" w:eastAsia="Times New Roman" w:hAnsi="Soberana Sans Light" w:cs="Calibri"/>
                <w:color w:val="000000"/>
                <w:sz w:val="16"/>
                <w:szCs w:val="16"/>
              </w:rPr>
            </w:pPr>
            <w:r w:rsidRPr="007862FD">
              <w:rPr>
                <w:rFonts w:ascii="Soberana Sans Light" w:eastAsia="Times New Roman" w:hAnsi="Soberana Sans Light" w:cs="Calibri"/>
                <w:color w:val="000000"/>
                <w:sz w:val="16"/>
                <w:szCs w:val="16"/>
              </w:rPr>
              <w:t>Incremento por variación de inventarios</w:t>
            </w:r>
          </w:p>
        </w:tc>
        <w:tc>
          <w:tcPr>
            <w:tcW w:w="651" w:type="dxa"/>
            <w:tcBorders>
              <w:top w:val="nil"/>
              <w:left w:val="nil"/>
              <w:bottom w:val="single" w:sz="8" w:space="0" w:color="auto"/>
              <w:right w:val="single" w:sz="8" w:space="0" w:color="auto"/>
            </w:tcBorders>
            <w:shd w:val="clear" w:color="auto" w:fill="auto"/>
            <w:noWrap/>
            <w:vAlign w:val="center"/>
            <w:hideMark/>
          </w:tcPr>
          <w:p w:rsidR="00E905CD" w:rsidRPr="007862FD" w:rsidRDefault="00E905CD" w:rsidP="00AD7039">
            <w:pPr>
              <w:spacing w:after="0" w:line="240" w:lineRule="auto"/>
              <w:jc w:val="center"/>
              <w:rPr>
                <w:rFonts w:ascii="Soberana Sans Light" w:eastAsia="Times New Roman" w:hAnsi="Soberana Sans Light" w:cs="Calibri"/>
                <w:color w:val="000000"/>
                <w:sz w:val="16"/>
                <w:szCs w:val="18"/>
              </w:rPr>
            </w:pPr>
            <w:r w:rsidRPr="007862FD">
              <w:rPr>
                <w:rFonts w:ascii="Soberana Sans Light" w:eastAsia="Times New Roman" w:hAnsi="Soberana Sans Light" w:cs="Calibri"/>
                <w:color w:val="000000"/>
                <w:sz w:val="16"/>
                <w:szCs w:val="18"/>
              </w:rPr>
              <w:t>$0.00</w:t>
            </w:r>
          </w:p>
        </w:tc>
        <w:tc>
          <w:tcPr>
            <w:tcW w:w="1515" w:type="dxa"/>
            <w:gridSpan w:val="3"/>
            <w:tcBorders>
              <w:top w:val="nil"/>
              <w:left w:val="nil"/>
              <w:bottom w:val="nil"/>
              <w:right w:val="nil"/>
            </w:tcBorders>
            <w:shd w:val="clear" w:color="000000" w:fill="FFFFFF"/>
            <w:noWrap/>
            <w:vAlign w:val="center"/>
            <w:hideMark/>
          </w:tcPr>
          <w:p w:rsidR="00E905CD" w:rsidRPr="007862FD" w:rsidRDefault="00E905CD" w:rsidP="00AD7039">
            <w:pPr>
              <w:spacing w:after="0" w:line="240" w:lineRule="auto"/>
              <w:rPr>
                <w:rFonts w:ascii="Soberana Sans Light" w:eastAsia="Times New Roman" w:hAnsi="Soberana Sans Light" w:cs="Calibri"/>
                <w:color w:val="000000"/>
                <w:sz w:val="16"/>
              </w:rPr>
            </w:pPr>
            <w:r w:rsidRPr="007862FD">
              <w:rPr>
                <w:rFonts w:ascii="Soberana Sans Light" w:eastAsia="Times New Roman" w:hAnsi="Soberana Sans Light" w:cs="Calibri"/>
                <w:color w:val="000000"/>
                <w:sz w:val="16"/>
              </w:rPr>
              <w:t> </w:t>
            </w:r>
          </w:p>
        </w:tc>
      </w:tr>
      <w:tr w:rsidR="00E905CD" w:rsidRPr="007862FD" w:rsidTr="00AD7039">
        <w:trPr>
          <w:gridAfter w:val="2"/>
          <w:wAfter w:w="250" w:type="dxa"/>
          <w:trHeight w:val="235"/>
          <w:jc w:val="center"/>
        </w:trPr>
        <w:tc>
          <w:tcPr>
            <w:tcW w:w="1629" w:type="dxa"/>
            <w:gridSpan w:val="3"/>
            <w:tcBorders>
              <w:top w:val="nil"/>
              <w:left w:val="single" w:sz="8" w:space="0" w:color="auto"/>
              <w:bottom w:val="single" w:sz="8" w:space="0" w:color="auto"/>
              <w:right w:val="nil"/>
            </w:tcBorders>
            <w:shd w:val="clear" w:color="auto" w:fill="auto"/>
            <w:noWrap/>
            <w:vAlign w:val="center"/>
            <w:hideMark/>
          </w:tcPr>
          <w:p w:rsidR="00E905CD" w:rsidRPr="007862FD" w:rsidRDefault="00E905CD" w:rsidP="00AD7039">
            <w:pPr>
              <w:spacing w:after="0" w:line="240" w:lineRule="auto"/>
              <w:rPr>
                <w:rFonts w:ascii="Soberana Sans Light" w:eastAsia="Times New Roman" w:hAnsi="Soberana Sans Light" w:cs="Calibri"/>
                <w:color w:val="000000"/>
                <w:sz w:val="16"/>
                <w:szCs w:val="16"/>
              </w:rPr>
            </w:pPr>
            <w:r w:rsidRPr="007862FD">
              <w:rPr>
                <w:rFonts w:ascii="Soberana Sans Light" w:eastAsia="Times New Roman" w:hAnsi="Soberana Sans Light" w:cs="Calibri"/>
                <w:color w:val="000000"/>
                <w:sz w:val="16"/>
                <w:szCs w:val="16"/>
              </w:rPr>
              <w:t> </w:t>
            </w:r>
          </w:p>
        </w:tc>
        <w:tc>
          <w:tcPr>
            <w:tcW w:w="4481" w:type="dxa"/>
            <w:gridSpan w:val="3"/>
            <w:tcBorders>
              <w:top w:val="nil"/>
              <w:left w:val="nil"/>
              <w:bottom w:val="single" w:sz="8" w:space="0" w:color="auto"/>
              <w:right w:val="single" w:sz="8" w:space="0" w:color="auto"/>
            </w:tcBorders>
            <w:shd w:val="clear" w:color="auto" w:fill="auto"/>
            <w:noWrap/>
            <w:vAlign w:val="center"/>
            <w:hideMark/>
          </w:tcPr>
          <w:p w:rsidR="00E905CD" w:rsidRPr="007862FD" w:rsidRDefault="00E905CD" w:rsidP="00AD7039">
            <w:pPr>
              <w:spacing w:after="0" w:line="240" w:lineRule="auto"/>
              <w:rPr>
                <w:rFonts w:ascii="Soberana Sans Light" w:eastAsia="Times New Roman" w:hAnsi="Soberana Sans Light" w:cs="Calibri"/>
                <w:color w:val="000000"/>
                <w:sz w:val="16"/>
                <w:szCs w:val="16"/>
              </w:rPr>
            </w:pPr>
            <w:r w:rsidRPr="007862FD">
              <w:rPr>
                <w:rFonts w:ascii="Soberana Sans Light" w:eastAsia="Times New Roman" w:hAnsi="Soberana Sans Light" w:cs="Calibri"/>
                <w:color w:val="000000"/>
                <w:sz w:val="16"/>
                <w:szCs w:val="16"/>
              </w:rPr>
              <w:t>Disminución del exceso de estimaciones por pérdida o deterioro u obsolescencia</w:t>
            </w:r>
          </w:p>
        </w:tc>
        <w:tc>
          <w:tcPr>
            <w:tcW w:w="651" w:type="dxa"/>
            <w:tcBorders>
              <w:top w:val="nil"/>
              <w:left w:val="nil"/>
              <w:bottom w:val="single" w:sz="8" w:space="0" w:color="auto"/>
              <w:right w:val="single" w:sz="8" w:space="0" w:color="auto"/>
            </w:tcBorders>
            <w:shd w:val="clear" w:color="auto" w:fill="auto"/>
            <w:noWrap/>
            <w:vAlign w:val="center"/>
            <w:hideMark/>
          </w:tcPr>
          <w:p w:rsidR="00E905CD" w:rsidRPr="007862FD" w:rsidRDefault="00E905CD" w:rsidP="00AD7039">
            <w:pPr>
              <w:spacing w:after="0" w:line="240" w:lineRule="auto"/>
              <w:jc w:val="center"/>
              <w:rPr>
                <w:rFonts w:ascii="Soberana Sans Light" w:eastAsia="Times New Roman" w:hAnsi="Soberana Sans Light" w:cs="Calibri"/>
                <w:color w:val="000000"/>
                <w:sz w:val="16"/>
                <w:szCs w:val="18"/>
              </w:rPr>
            </w:pPr>
            <w:r w:rsidRPr="007862FD">
              <w:rPr>
                <w:rFonts w:ascii="Soberana Sans Light" w:eastAsia="Times New Roman" w:hAnsi="Soberana Sans Light" w:cs="Calibri"/>
                <w:color w:val="000000"/>
                <w:sz w:val="16"/>
                <w:szCs w:val="18"/>
              </w:rPr>
              <w:t>$0.00</w:t>
            </w:r>
          </w:p>
        </w:tc>
        <w:tc>
          <w:tcPr>
            <w:tcW w:w="1515" w:type="dxa"/>
            <w:gridSpan w:val="3"/>
            <w:tcBorders>
              <w:top w:val="nil"/>
              <w:left w:val="nil"/>
              <w:bottom w:val="nil"/>
              <w:right w:val="nil"/>
            </w:tcBorders>
            <w:shd w:val="clear" w:color="000000" w:fill="FFFFFF"/>
            <w:noWrap/>
            <w:vAlign w:val="center"/>
            <w:hideMark/>
          </w:tcPr>
          <w:p w:rsidR="00E905CD" w:rsidRPr="007862FD" w:rsidRDefault="00E905CD" w:rsidP="00AD7039">
            <w:pPr>
              <w:spacing w:after="0" w:line="240" w:lineRule="auto"/>
              <w:rPr>
                <w:rFonts w:ascii="Soberana Sans Light" w:eastAsia="Times New Roman" w:hAnsi="Soberana Sans Light" w:cs="Calibri"/>
                <w:color w:val="000000"/>
                <w:sz w:val="16"/>
              </w:rPr>
            </w:pPr>
            <w:r w:rsidRPr="007862FD">
              <w:rPr>
                <w:rFonts w:ascii="Soberana Sans Light" w:eastAsia="Times New Roman" w:hAnsi="Soberana Sans Light" w:cs="Calibri"/>
                <w:color w:val="000000"/>
                <w:sz w:val="16"/>
              </w:rPr>
              <w:t> </w:t>
            </w:r>
          </w:p>
        </w:tc>
      </w:tr>
      <w:tr w:rsidR="00E905CD" w:rsidRPr="007862FD" w:rsidTr="00AD7039">
        <w:trPr>
          <w:gridAfter w:val="2"/>
          <w:wAfter w:w="250" w:type="dxa"/>
          <w:trHeight w:val="235"/>
          <w:jc w:val="center"/>
        </w:trPr>
        <w:tc>
          <w:tcPr>
            <w:tcW w:w="1629" w:type="dxa"/>
            <w:gridSpan w:val="3"/>
            <w:tcBorders>
              <w:top w:val="nil"/>
              <w:left w:val="single" w:sz="8" w:space="0" w:color="auto"/>
              <w:bottom w:val="single" w:sz="8" w:space="0" w:color="auto"/>
              <w:right w:val="nil"/>
            </w:tcBorders>
            <w:shd w:val="clear" w:color="auto" w:fill="auto"/>
            <w:noWrap/>
            <w:vAlign w:val="center"/>
            <w:hideMark/>
          </w:tcPr>
          <w:p w:rsidR="00E905CD" w:rsidRPr="007862FD" w:rsidRDefault="00E905CD" w:rsidP="00AD7039">
            <w:pPr>
              <w:spacing w:after="0" w:line="240" w:lineRule="auto"/>
              <w:rPr>
                <w:rFonts w:ascii="Soberana Sans Light" w:eastAsia="Times New Roman" w:hAnsi="Soberana Sans Light" w:cs="Calibri"/>
                <w:color w:val="000000"/>
                <w:sz w:val="16"/>
                <w:szCs w:val="16"/>
              </w:rPr>
            </w:pPr>
            <w:r w:rsidRPr="007862FD">
              <w:rPr>
                <w:rFonts w:ascii="Soberana Sans Light" w:eastAsia="Times New Roman" w:hAnsi="Soberana Sans Light" w:cs="Calibri"/>
                <w:color w:val="000000"/>
                <w:sz w:val="16"/>
                <w:szCs w:val="16"/>
              </w:rPr>
              <w:t> </w:t>
            </w:r>
          </w:p>
        </w:tc>
        <w:tc>
          <w:tcPr>
            <w:tcW w:w="4481" w:type="dxa"/>
            <w:gridSpan w:val="3"/>
            <w:tcBorders>
              <w:top w:val="nil"/>
              <w:left w:val="nil"/>
              <w:bottom w:val="single" w:sz="8" w:space="0" w:color="auto"/>
              <w:right w:val="single" w:sz="8" w:space="0" w:color="auto"/>
            </w:tcBorders>
            <w:shd w:val="clear" w:color="auto" w:fill="auto"/>
            <w:noWrap/>
            <w:vAlign w:val="center"/>
            <w:hideMark/>
          </w:tcPr>
          <w:p w:rsidR="00E905CD" w:rsidRPr="007862FD" w:rsidRDefault="00E905CD" w:rsidP="00AD7039">
            <w:pPr>
              <w:spacing w:after="0" w:line="240" w:lineRule="auto"/>
              <w:rPr>
                <w:rFonts w:ascii="Soberana Sans Light" w:eastAsia="Times New Roman" w:hAnsi="Soberana Sans Light" w:cs="Calibri"/>
                <w:color w:val="000000"/>
                <w:sz w:val="16"/>
                <w:szCs w:val="16"/>
              </w:rPr>
            </w:pPr>
            <w:r w:rsidRPr="007862FD">
              <w:rPr>
                <w:rFonts w:ascii="Soberana Sans Light" w:eastAsia="Times New Roman" w:hAnsi="Soberana Sans Light" w:cs="Calibri"/>
                <w:color w:val="000000"/>
                <w:sz w:val="16"/>
                <w:szCs w:val="16"/>
              </w:rPr>
              <w:t>Disminución del exceso de provisiones</w:t>
            </w:r>
          </w:p>
        </w:tc>
        <w:tc>
          <w:tcPr>
            <w:tcW w:w="651" w:type="dxa"/>
            <w:tcBorders>
              <w:top w:val="nil"/>
              <w:left w:val="nil"/>
              <w:bottom w:val="single" w:sz="8" w:space="0" w:color="auto"/>
              <w:right w:val="single" w:sz="8" w:space="0" w:color="auto"/>
            </w:tcBorders>
            <w:shd w:val="clear" w:color="auto" w:fill="auto"/>
            <w:noWrap/>
            <w:vAlign w:val="center"/>
            <w:hideMark/>
          </w:tcPr>
          <w:p w:rsidR="00E905CD" w:rsidRPr="007862FD" w:rsidRDefault="00E905CD" w:rsidP="00AD7039">
            <w:pPr>
              <w:spacing w:after="0" w:line="240" w:lineRule="auto"/>
              <w:jc w:val="center"/>
              <w:rPr>
                <w:rFonts w:ascii="Soberana Sans Light" w:eastAsia="Times New Roman" w:hAnsi="Soberana Sans Light" w:cs="Calibri"/>
                <w:color w:val="000000"/>
                <w:sz w:val="16"/>
                <w:szCs w:val="18"/>
              </w:rPr>
            </w:pPr>
            <w:r w:rsidRPr="007862FD">
              <w:rPr>
                <w:rFonts w:ascii="Soberana Sans Light" w:eastAsia="Times New Roman" w:hAnsi="Soberana Sans Light" w:cs="Calibri"/>
                <w:color w:val="000000"/>
                <w:sz w:val="16"/>
                <w:szCs w:val="18"/>
              </w:rPr>
              <w:t>$0.00</w:t>
            </w:r>
          </w:p>
        </w:tc>
        <w:tc>
          <w:tcPr>
            <w:tcW w:w="1515" w:type="dxa"/>
            <w:gridSpan w:val="3"/>
            <w:tcBorders>
              <w:top w:val="nil"/>
              <w:left w:val="nil"/>
              <w:bottom w:val="nil"/>
              <w:right w:val="nil"/>
            </w:tcBorders>
            <w:shd w:val="clear" w:color="000000" w:fill="FFFFFF"/>
            <w:noWrap/>
            <w:vAlign w:val="center"/>
            <w:hideMark/>
          </w:tcPr>
          <w:p w:rsidR="00E905CD" w:rsidRPr="007862FD" w:rsidRDefault="00E905CD" w:rsidP="00AD7039">
            <w:pPr>
              <w:spacing w:after="0" w:line="240" w:lineRule="auto"/>
              <w:rPr>
                <w:rFonts w:ascii="Soberana Sans Light" w:eastAsia="Times New Roman" w:hAnsi="Soberana Sans Light" w:cs="Calibri"/>
                <w:color w:val="000000"/>
                <w:sz w:val="16"/>
              </w:rPr>
            </w:pPr>
            <w:r w:rsidRPr="007862FD">
              <w:rPr>
                <w:rFonts w:ascii="Soberana Sans Light" w:eastAsia="Times New Roman" w:hAnsi="Soberana Sans Light" w:cs="Calibri"/>
                <w:color w:val="000000"/>
                <w:sz w:val="16"/>
              </w:rPr>
              <w:t> </w:t>
            </w:r>
          </w:p>
        </w:tc>
      </w:tr>
      <w:tr w:rsidR="00E905CD" w:rsidRPr="007862FD" w:rsidTr="00AD7039">
        <w:trPr>
          <w:gridAfter w:val="2"/>
          <w:wAfter w:w="250" w:type="dxa"/>
          <w:trHeight w:val="235"/>
          <w:jc w:val="center"/>
        </w:trPr>
        <w:tc>
          <w:tcPr>
            <w:tcW w:w="1629" w:type="dxa"/>
            <w:gridSpan w:val="3"/>
            <w:tcBorders>
              <w:top w:val="nil"/>
              <w:left w:val="single" w:sz="8" w:space="0" w:color="auto"/>
              <w:bottom w:val="single" w:sz="8" w:space="0" w:color="auto"/>
              <w:right w:val="nil"/>
            </w:tcBorders>
            <w:shd w:val="clear" w:color="auto" w:fill="auto"/>
            <w:noWrap/>
            <w:vAlign w:val="center"/>
            <w:hideMark/>
          </w:tcPr>
          <w:p w:rsidR="00E905CD" w:rsidRPr="007862FD" w:rsidRDefault="00E905CD" w:rsidP="00AD7039">
            <w:pPr>
              <w:spacing w:after="0" w:line="240" w:lineRule="auto"/>
              <w:rPr>
                <w:rFonts w:ascii="Soberana Sans Light" w:eastAsia="Times New Roman" w:hAnsi="Soberana Sans Light" w:cs="Calibri"/>
                <w:color w:val="000000"/>
                <w:sz w:val="16"/>
                <w:szCs w:val="16"/>
              </w:rPr>
            </w:pPr>
            <w:r w:rsidRPr="007862FD">
              <w:rPr>
                <w:rFonts w:ascii="Soberana Sans Light" w:eastAsia="Times New Roman" w:hAnsi="Soberana Sans Light" w:cs="Calibri"/>
                <w:color w:val="000000"/>
                <w:sz w:val="16"/>
                <w:szCs w:val="16"/>
              </w:rPr>
              <w:t> </w:t>
            </w:r>
          </w:p>
        </w:tc>
        <w:tc>
          <w:tcPr>
            <w:tcW w:w="4481" w:type="dxa"/>
            <w:gridSpan w:val="3"/>
            <w:tcBorders>
              <w:top w:val="nil"/>
              <w:left w:val="nil"/>
              <w:bottom w:val="single" w:sz="8" w:space="0" w:color="auto"/>
              <w:right w:val="single" w:sz="8" w:space="0" w:color="auto"/>
            </w:tcBorders>
            <w:shd w:val="clear" w:color="auto" w:fill="auto"/>
            <w:noWrap/>
            <w:vAlign w:val="center"/>
            <w:hideMark/>
          </w:tcPr>
          <w:p w:rsidR="00E905CD" w:rsidRPr="007862FD" w:rsidRDefault="00E905CD" w:rsidP="00AD7039">
            <w:pPr>
              <w:spacing w:after="0" w:line="240" w:lineRule="auto"/>
              <w:rPr>
                <w:rFonts w:ascii="Soberana Sans Light" w:eastAsia="Times New Roman" w:hAnsi="Soberana Sans Light" w:cs="Calibri"/>
                <w:color w:val="000000"/>
                <w:sz w:val="16"/>
                <w:szCs w:val="16"/>
              </w:rPr>
            </w:pPr>
            <w:r w:rsidRPr="007862FD">
              <w:rPr>
                <w:rFonts w:ascii="Soberana Sans Light" w:eastAsia="Times New Roman" w:hAnsi="Soberana Sans Light" w:cs="Calibri"/>
                <w:color w:val="000000"/>
                <w:sz w:val="16"/>
                <w:szCs w:val="16"/>
              </w:rPr>
              <w:t>Otros ingresos y beneficios varios</w:t>
            </w:r>
          </w:p>
        </w:tc>
        <w:tc>
          <w:tcPr>
            <w:tcW w:w="651" w:type="dxa"/>
            <w:tcBorders>
              <w:top w:val="nil"/>
              <w:left w:val="nil"/>
              <w:bottom w:val="single" w:sz="8" w:space="0" w:color="auto"/>
              <w:right w:val="single" w:sz="8" w:space="0" w:color="auto"/>
            </w:tcBorders>
            <w:shd w:val="clear" w:color="auto" w:fill="auto"/>
            <w:noWrap/>
            <w:vAlign w:val="center"/>
            <w:hideMark/>
          </w:tcPr>
          <w:p w:rsidR="00E905CD" w:rsidRPr="007862FD" w:rsidRDefault="00E905CD" w:rsidP="00AD7039">
            <w:pPr>
              <w:spacing w:after="0" w:line="240" w:lineRule="auto"/>
              <w:jc w:val="center"/>
              <w:rPr>
                <w:rFonts w:ascii="Soberana Sans Light" w:eastAsia="Times New Roman" w:hAnsi="Soberana Sans Light" w:cs="Calibri"/>
                <w:color w:val="000000"/>
                <w:sz w:val="16"/>
                <w:szCs w:val="18"/>
              </w:rPr>
            </w:pPr>
            <w:r w:rsidRPr="007862FD">
              <w:rPr>
                <w:rFonts w:ascii="Soberana Sans Light" w:eastAsia="Times New Roman" w:hAnsi="Soberana Sans Light" w:cs="Calibri"/>
                <w:color w:val="000000"/>
                <w:sz w:val="16"/>
                <w:szCs w:val="18"/>
              </w:rPr>
              <w:t>$0.00</w:t>
            </w:r>
          </w:p>
        </w:tc>
        <w:tc>
          <w:tcPr>
            <w:tcW w:w="1515" w:type="dxa"/>
            <w:gridSpan w:val="3"/>
            <w:tcBorders>
              <w:top w:val="nil"/>
              <w:left w:val="nil"/>
              <w:bottom w:val="nil"/>
              <w:right w:val="nil"/>
            </w:tcBorders>
            <w:shd w:val="clear" w:color="000000" w:fill="FFFFFF"/>
            <w:noWrap/>
            <w:vAlign w:val="center"/>
            <w:hideMark/>
          </w:tcPr>
          <w:p w:rsidR="00E905CD" w:rsidRPr="007862FD" w:rsidRDefault="00E905CD" w:rsidP="00AD7039">
            <w:pPr>
              <w:spacing w:after="0" w:line="240" w:lineRule="auto"/>
              <w:rPr>
                <w:rFonts w:ascii="Soberana Sans Light" w:eastAsia="Times New Roman" w:hAnsi="Soberana Sans Light" w:cs="Calibri"/>
                <w:color w:val="000000"/>
                <w:sz w:val="16"/>
              </w:rPr>
            </w:pPr>
            <w:r w:rsidRPr="007862FD">
              <w:rPr>
                <w:rFonts w:ascii="Soberana Sans Light" w:eastAsia="Times New Roman" w:hAnsi="Soberana Sans Light" w:cs="Calibri"/>
                <w:color w:val="000000"/>
                <w:sz w:val="16"/>
              </w:rPr>
              <w:t> </w:t>
            </w:r>
          </w:p>
        </w:tc>
      </w:tr>
      <w:tr w:rsidR="00E905CD" w:rsidRPr="007862FD" w:rsidTr="00AD7039">
        <w:trPr>
          <w:gridAfter w:val="2"/>
          <w:wAfter w:w="250" w:type="dxa"/>
          <w:trHeight w:val="235"/>
          <w:jc w:val="center"/>
        </w:trPr>
        <w:tc>
          <w:tcPr>
            <w:tcW w:w="611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905CD" w:rsidRPr="007862FD" w:rsidRDefault="00E905CD" w:rsidP="00AD7039">
            <w:pPr>
              <w:spacing w:after="0" w:line="240" w:lineRule="auto"/>
              <w:rPr>
                <w:rFonts w:ascii="Soberana Sans Light" w:eastAsia="Times New Roman" w:hAnsi="Soberana Sans Light" w:cs="Calibri"/>
                <w:color w:val="000000"/>
                <w:sz w:val="16"/>
                <w:szCs w:val="16"/>
              </w:rPr>
            </w:pPr>
            <w:r w:rsidRPr="007862FD">
              <w:rPr>
                <w:rFonts w:ascii="Soberana Sans Light" w:eastAsia="Times New Roman" w:hAnsi="Soberana Sans Light" w:cs="Calibri"/>
                <w:color w:val="000000"/>
                <w:sz w:val="16"/>
                <w:szCs w:val="16"/>
              </w:rPr>
              <w:t>Otros ingresos contables no presupuestarios</w:t>
            </w:r>
          </w:p>
        </w:tc>
        <w:tc>
          <w:tcPr>
            <w:tcW w:w="651" w:type="dxa"/>
            <w:tcBorders>
              <w:top w:val="nil"/>
              <w:left w:val="nil"/>
              <w:bottom w:val="single" w:sz="8" w:space="0" w:color="auto"/>
              <w:right w:val="single" w:sz="8" w:space="0" w:color="auto"/>
            </w:tcBorders>
            <w:shd w:val="clear" w:color="auto" w:fill="auto"/>
            <w:noWrap/>
            <w:vAlign w:val="center"/>
            <w:hideMark/>
          </w:tcPr>
          <w:p w:rsidR="00E905CD" w:rsidRPr="007862FD" w:rsidRDefault="00E905CD" w:rsidP="00AD7039">
            <w:pPr>
              <w:spacing w:after="0" w:line="240" w:lineRule="auto"/>
              <w:jc w:val="center"/>
              <w:rPr>
                <w:rFonts w:ascii="Soberana Sans Light" w:eastAsia="Times New Roman" w:hAnsi="Soberana Sans Light" w:cs="Calibri"/>
                <w:color w:val="000000"/>
                <w:sz w:val="16"/>
                <w:szCs w:val="18"/>
              </w:rPr>
            </w:pPr>
            <w:r w:rsidRPr="007862FD">
              <w:rPr>
                <w:rFonts w:ascii="Soberana Sans Light" w:eastAsia="Times New Roman" w:hAnsi="Soberana Sans Light" w:cs="Calibri"/>
                <w:color w:val="000000"/>
                <w:sz w:val="16"/>
                <w:szCs w:val="18"/>
              </w:rPr>
              <w:t>$0.00</w:t>
            </w:r>
          </w:p>
        </w:tc>
        <w:tc>
          <w:tcPr>
            <w:tcW w:w="1515" w:type="dxa"/>
            <w:gridSpan w:val="3"/>
            <w:tcBorders>
              <w:top w:val="nil"/>
              <w:left w:val="nil"/>
              <w:bottom w:val="nil"/>
              <w:right w:val="nil"/>
            </w:tcBorders>
            <w:shd w:val="clear" w:color="000000" w:fill="FFFFFF"/>
            <w:noWrap/>
            <w:vAlign w:val="center"/>
            <w:hideMark/>
          </w:tcPr>
          <w:p w:rsidR="00E905CD" w:rsidRPr="007862FD" w:rsidRDefault="00E905CD" w:rsidP="00AD7039">
            <w:pPr>
              <w:spacing w:after="0" w:line="240" w:lineRule="auto"/>
              <w:rPr>
                <w:rFonts w:ascii="Soberana Sans Light" w:eastAsia="Times New Roman" w:hAnsi="Soberana Sans Light" w:cs="Calibri"/>
                <w:color w:val="000000"/>
                <w:sz w:val="16"/>
              </w:rPr>
            </w:pPr>
            <w:r w:rsidRPr="007862FD">
              <w:rPr>
                <w:rFonts w:ascii="Soberana Sans Light" w:eastAsia="Times New Roman" w:hAnsi="Soberana Sans Light" w:cs="Calibri"/>
                <w:color w:val="000000"/>
                <w:sz w:val="16"/>
              </w:rPr>
              <w:t> </w:t>
            </w:r>
          </w:p>
        </w:tc>
      </w:tr>
      <w:tr w:rsidR="00E905CD" w:rsidRPr="007862FD" w:rsidTr="00AD7039">
        <w:trPr>
          <w:gridAfter w:val="2"/>
          <w:wAfter w:w="250" w:type="dxa"/>
          <w:trHeight w:val="235"/>
          <w:jc w:val="center"/>
        </w:trPr>
        <w:tc>
          <w:tcPr>
            <w:tcW w:w="1629" w:type="dxa"/>
            <w:gridSpan w:val="3"/>
            <w:tcBorders>
              <w:top w:val="nil"/>
              <w:left w:val="nil"/>
              <w:bottom w:val="single" w:sz="8" w:space="0" w:color="auto"/>
              <w:right w:val="nil"/>
            </w:tcBorders>
            <w:shd w:val="clear" w:color="000000" w:fill="FFFFFF"/>
            <w:noWrap/>
            <w:vAlign w:val="bottom"/>
            <w:hideMark/>
          </w:tcPr>
          <w:p w:rsidR="00E905CD" w:rsidRPr="007862FD" w:rsidRDefault="00E905CD" w:rsidP="00AD7039">
            <w:pPr>
              <w:spacing w:after="0" w:line="240" w:lineRule="auto"/>
              <w:rPr>
                <w:rFonts w:ascii="Calibri" w:eastAsia="Times New Roman" w:hAnsi="Calibri" w:cs="Calibri"/>
                <w:color w:val="000000"/>
                <w:sz w:val="16"/>
              </w:rPr>
            </w:pPr>
            <w:r w:rsidRPr="007862FD">
              <w:rPr>
                <w:rFonts w:ascii="Calibri" w:eastAsia="Times New Roman" w:hAnsi="Calibri" w:cs="Calibri"/>
                <w:color w:val="000000"/>
                <w:sz w:val="16"/>
              </w:rPr>
              <w:t> </w:t>
            </w:r>
          </w:p>
        </w:tc>
        <w:tc>
          <w:tcPr>
            <w:tcW w:w="4481" w:type="dxa"/>
            <w:gridSpan w:val="3"/>
            <w:tcBorders>
              <w:top w:val="nil"/>
              <w:left w:val="nil"/>
              <w:bottom w:val="nil"/>
              <w:right w:val="nil"/>
            </w:tcBorders>
            <w:shd w:val="clear" w:color="000000" w:fill="FFFFFF"/>
            <w:noWrap/>
            <w:vAlign w:val="bottom"/>
            <w:hideMark/>
          </w:tcPr>
          <w:p w:rsidR="00E905CD" w:rsidRPr="007862FD" w:rsidRDefault="00E905CD" w:rsidP="00AD7039">
            <w:pPr>
              <w:spacing w:after="0" w:line="240" w:lineRule="auto"/>
              <w:rPr>
                <w:rFonts w:ascii="Calibri" w:eastAsia="Times New Roman" w:hAnsi="Calibri" w:cs="Calibri"/>
                <w:color w:val="000000"/>
                <w:sz w:val="16"/>
              </w:rPr>
            </w:pPr>
            <w:r w:rsidRPr="007862FD">
              <w:rPr>
                <w:rFonts w:ascii="Calibri" w:eastAsia="Times New Roman" w:hAnsi="Calibri" w:cs="Calibri"/>
                <w:color w:val="000000"/>
                <w:sz w:val="16"/>
              </w:rPr>
              <w:t> </w:t>
            </w:r>
          </w:p>
        </w:tc>
        <w:tc>
          <w:tcPr>
            <w:tcW w:w="651" w:type="dxa"/>
            <w:tcBorders>
              <w:top w:val="nil"/>
              <w:left w:val="nil"/>
              <w:bottom w:val="nil"/>
              <w:right w:val="nil"/>
            </w:tcBorders>
            <w:shd w:val="clear" w:color="000000" w:fill="FFFFFF"/>
            <w:noWrap/>
            <w:vAlign w:val="bottom"/>
            <w:hideMark/>
          </w:tcPr>
          <w:p w:rsidR="00E905CD" w:rsidRPr="007862FD" w:rsidRDefault="00E905CD" w:rsidP="00AD7039">
            <w:pPr>
              <w:spacing w:after="0" w:line="240" w:lineRule="auto"/>
              <w:rPr>
                <w:rFonts w:ascii="Calibri" w:eastAsia="Times New Roman" w:hAnsi="Calibri" w:cs="Calibri"/>
                <w:color w:val="000000"/>
                <w:sz w:val="16"/>
              </w:rPr>
            </w:pPr>
            <w:r w:rsidRPr="007862FD">
              <w:rPr>
                <w:rFonts w:ascii="Calibri" w:eastAsia="Times New Roman" w:hAnsi="Calibri" w:cs="Calibri"/>
                <w:color w:val="000000"/>
                <w:sz w:val="16"/>
              </w:rPr>
              <w:t> </w:t>
            </w:r>
          </w:p>
        </w:tc>
        <w:tc>
          <w:tcPr>
            <w:tcW w:w="1515" w:type="dxa"/>
            <w:gridSpan w:val="3"/>
            <w:tcBorders>
              <w:top w:val="nil"/>
              <w:left w:val="nil"/>
              <w:bottom w:val="nil"/>
              <w:right w:val="nil"/>
            </w:tcBorders>
            <w:shd w:val="clear" w:color="000000" w:fill="FFFFFF"/>
            <w:noWrap/>
            <w:vAlign w:val="bottom"/>
            <w:hideMark/>
          </w:tcPr>
          <w:p w:rsidR="00E905CD" w:rsidRPr="007862FD" w:rsidRDefault="00E905CD" w:rsidP="00AD7039">
            <w:pPr>
              <w:spacing w:after="0" w:line="240" w:lineRule="auto"/>
              <w:rPr>
                <w:rFonts w:ascii="Calibri" w:eastAsia="Times New Roman" w:hAnsi="Calibri" w:cs="Calibri"/>
                <w:color w:val="000000"/>
                <w:sz w:val="16"/>
              </w:rPr>
            </w:pPr>
            <w:r w:rsidRPr="007862FD">
              <w:rPr>
                <w:rFonts w:ascii="Calibri" w:eastAsia="Times New Roman" w:hAnsi="Calibri" w:cs="Calibri"/>
                <w:color w:val="000000"/>
                <w:sz w:val="16"/>
              </w:rPr>
              <w:t> </w:t>
            </w:r>
          </w:p>
        </w:tc>
      </w:tr>
      <w:tr w:rsidR="00E905CD" w:rsidRPr="007862FD" w:rsidTr="00AD7039">
        <w:trPr>
          <w:gridAfter w:val="2"/>
          <w:wAfter w:w="250" w:type="dxa"/>
          <w:trHeight w:val="235"/>
          <w:jc w:val="center"/>
        </w:trPr>
        <w:tc>
          <w:tcPr>
            <w:tcW w:w="1629" w:type="dxa"/>
            <w:gridSpan w:val="3"/>
            <w:tcBorders>
              <w:top w:val="nil"/>
              <w:left w:val="single" w:sz="8" w:space="0" w:color="auto"/>
              <w:bottom w:val="single" w:sz="8" w:space="0" w:color="auto"/>
              <w:right w:val="nil"/>
            </w:tcBorders>
            <w:shd w:val="clear" w:color="auto" w:fill="auto"/>
            <w:noWrap/>
            <w:vAlign w:val="center"/>
            <w:hideMark/>
          </w:tcPr>
          <w:p w:rsidR="00E905CD" w:rsidRPr="007862FD" w:rsidRDefault="00E905CD" w:rsidP="00AD7039">
            <w:pPr>
              <w:spacing w:after="0" w:line="240" w:lineRule="auto"/>
              <w:rPr>
                <w:rFonts w:ascii="Soberana Sans Light" w:eastAsia="Times New Roman" w:hAnsi="Soberana Sans Light" w:cs="Calibri"/>
                <w:b/>
                <w:bCs/>
                <w:color w:val="000000"/>
                <w:sz w:val="16"/>
                <w:szCs w:val="18"/>
              </w:rPr>
            </w:pPr>
            <w:r w:rsidRPr="007862FD">
              <w:rPr>
                <w:rFonts w:ascii="Soberana Sans Light" w:eastAsia="Times New Roman" w:hAnsi="Soberana Sans Light" w:cs="Calibri"/>
                <w:b/>
                <w:bCs/>
                <w:color w:val="000000"/>
                <w:sz w:val="16"/>
                <w:szCs w:val="18"/>
              </w:rPr>
              <w:t>3. Menos ingresos presupuestarios no contables</w:t>
            </w:r>
          </w:p>
        </w:tc>
        <w:tc>
          <w:tcPr>
            <w:tcW w:w="4481"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905CD" w:rsidRPr="007862FD" w:rsidRDefault="00E905CD" w:rsidP="00AD7039">
            <w:pPr>
              <w:spacing w:after="0" w:line="240" w:lineRule="auto"/>
              <w:rPr>
                <w:rFonts w:ascii="Soberana Sans Light" w:eastAsia="Times New Roman" w:hAnsi="Soberana Sans Light" w:cs="Calibri"/>
                <w:b/>
                <w:bCs/>
                <w:color w:val="000000"/>
                <w:sz w:val="16"/>
                <w:szCs w:val="18"/>
              </w:rPr>
            </w:pPr>
            <w:r w:rsidRPr="007862FD">
              <w:rPr>
                <w:rFonts w:ascii="Soberana Sans Light" w:eastAsia="Times New Roman" w:hAnsi="Soberana Sans Light" w:cs="Calibri"/>
                <w:b/>
                <w:bCs/>
                <w:color w:val="000000"/>
                <w:sz w:val="16"/>
                <w:szCs w:val="18"/>
              </w:rPr>
              <w:t> </w:t>
            </w:r>
          </w:p>
        </w:tc>
        <w:tc>
          <w:tcPr>
            <w:tcW w:w="651" w:type="dxa"/>
            <w:tcBorders>
              <w:top w:val="single" w:sz="8" w:space="0" w:color="auto"/>
              <w:left w:val="nil"/>
              <w:bottom w:val="single" w:sz="8" w:space="0" w:color="auto"/>
              <w:right w:val="nil"/>
            </w:tcBorders>
            <w:shd w:val="clear" w:color="auto" w:fill="auto"/>
            <w:noWrap/>
            <w:vAlign w:val="bottom"/>
            <w:hideMark/>
          </w:tcPr>
          <w:p w:rsidR="00E905CD" w:rsidRPr="007862FD" w:rsidRDefault="00E905CD" w:rsidP="00AD7039">
            <w:pPr>
              <w:spacing w:after="0" w:line="240" w:lineRule="auto"/>
              <w:rPr>
                <w:rFonts w:ascii="Calibri" w:eastAsia="Times New Roman" w:hAnsi="Calibri" w:cs="Calibri"/>
                <w:color w:val="000000"/>
                <w:sz w:val="16"/>
              </w:rPr>
            </w:pPr>
            <w:r w:rsidRPr="007862FD">
              <w:rPr>
                <w:rFonts w:ascii="Calibri" w:eastAsia="Times New Roman" w:hAnsi="Calibri" w:cs="Calibri"/>
                <w:color w:val="000000"/>
                <w:sz w:val="16"/>
              </w:rPr>
              <w:t> </w:t>
            </w:r>
          </w:p>
        </w:tc>
        <w:tc>
          <w:tcPr>
            <w:tcW w:w="1515"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905CD" w:rsidRPr="007862FD" w:rsidRDefault="00E905CD" w:rsidP="00AD7039">
            <w:pPr>
              <w:spacing w:after="0" w:line="240" w:lineRule="auto"/>
              <w:jc w:val="center"/>
              <w:rPr>
                <w:rFonts w:ascii="Soberana Sans Light" w:eastAsia="Times New Roman" w:hAnsi="Soberana Sans Light" w:cs="Calibri"/>
                <w:b/>
                <w:bCs/>
                <w:color w:val="000000"/>
                <w:sz w:val="16"/>
                <w:szCs w:val="18"/>
              </w:rPr>
            </w:pPr>
            <w:r w:rsidRPr="007862FD">
              <w:rPr>
                <w:rFonts w:ascii="Soberana Sans Light" w:eastAsia="Times New Roman" w:hAnsi="Soberana Sans Light" w:cs="Calibri"/>
                <w:b/>
                <w:bCs/>
                <w:color w:val="000000"/>
                <w:sz w:val="16"/>
                <w:szCs w:val="18"/>
              </w:rPr>
              <w:t>$0.00</w:t>
            </w:r>
          </w:p>
        </w:tc>
      </w:tr>
      <w:tr w:rsidR="00E905CD" w:rsidRPr="007862FD" w:rsidTr="00AD7039">
        <w:trPr>
          <w:gridAfter w:val="2"/>
          <w:wAfter w:w="250" w:type="dxa"/>
          <w:trHeight w:val="235"/>
          <w:jc w:val="center"/>
        </w:trPr>
        <w:tc>
          <w:tcPr>
            <w:tcW w:w="1629" w:type="dxa"/>
            <w:gridSpan w:val="3"/>
            <w:tcBorders>
              <w:top w:val="nil"/>
              <w:left w:val="single" w:sz="8" w:space="0" w:color="auto"/>
              <w:bottom w:val="single" w:sz="8" w:space="0" w:color="auto"/>
              <w:right w:val="nil"/>
            </w:tcBorders>
            <w:shd w:val="clear" w:color="auto" w:fill="auto"/>
            <w:noWrap/>
            <w:vAlign w:val="center"/>
            <w:hideMark/>
          </w:tcPr>
          <w:p w:rsidR="00E905CD" w:rsidRPr="007862FD" w:rsidRDefault="00E905CD" w:rsidP="00AD7039">
            <w:pPr>
              <w:spacing w:after="0" w:line="240" w:lineRule="auto"/>
              <w:rPr>
                <w:rFonts w:ascii="Soberana Sans Light" w:eastAsia="Times New Roman" w:hAnsi="Soberana Sans Light" w:cs="Calibri"/>
                <w:color w:val="000000"/>
                <w:sz w:val="16"/>
                <w:szCs w:val="16"/>
              </w:rPr>
            </w:pPr>
            <w:r w:rsidRPr="007862FD">
              <w:rPr>
                <w:rFonts w:ascii="Soberana Sans Light" w:eastAsia="Times New Roman" w:hAnsi="Soberana Sans Light" w:cs="Calibri"/>
                <w:color w:val="000000"/>
                <w:sz w:val="16"/>
                <w:szCs w:val="16"/>
              </w:rPr>
              <w:t> </w:t>
            </w:r>
          </w:p>
        </w:tc>
        <w:tc>
          <w:tcPr>
            <w:tcW w:w="4481" w:type="dxa"/>
            <w:gridSpan w:val="3"/>
            <w:tcBorders>
              <w:top w:val="nil"/>
              <w:left w:val="nil"/>
              <w:bottom w:val="single" w:sz="8" w:space="0" w:color="auto"/>
              <w:right w:val="single" w:sz="8" w:space="0" w:color="auto"/>
            </w:tcBorders>
            <w:shd w:val="clear" w:color="auto" w:fill="auto"/>
            <w:noWrap/>
            <w:vAlign w:val="center"/>
            <w:hideMark/>
          </w:tcPr>
          <w:p w:rsidR="00E905CD" w:rsidRPr="007862FD" w:rsidRDefault="00E905CD" w:rsidP="00AD7039">
            <w:pPr>
              <w:spacing w:after="0" w:line="240" w:lineRule="auto"/>
              <w:rPr>
                <w:rFonts w:ascii="Soberana Sans Light" w:eastAsia="Times New Roman" w:hAnsi="Soberana Sans Light" w:cs="Calibri"/>
                <w:color w:val="000000"/>
                <w:sz w:val="16"/>
                <w:szCs w:val="16"/>
              </w:rPr>
            </w:pPr>
            <w:r w:rsidRPr="007862FD">
              <w:rPr>
                <w:rFonts w:ascii="Soberana Sans Light" w:eastAsia="Times New Roman" w:hAnsi="Soberana Sans Light" w:cs="Calibri"/>
                <w:color w:val="000000"/>
                <w:sz w:val="16"/>
                <w:szCs w:val="16"/>
              </w:rPr>
              <w:t>Productos de capital</w:t>
            </w:r>
          </w:p>
        </w:tc>
        <w:tc>
          <w:tcPr>
            <w:tcW w:w="651" w:type="dxa"/>
            <w:tcBorders>
              <w:top w:val="nil"/>
              <w:left w:val="nil"/>
              <w:bottom w:val="single" w:sz="8" w:space="0" w:color="auto"/>
              <w:right w:val="single" w:sz="8" w:space="0" w:color="auto"/>
            </w:tcBorders>
            <w:shd w:val="clear" w:color="auto" w:fill="auto"/>
            <w:noWrap/>
            <w:vAlign w:val="center"/>
            <w:hideMark/>
          </w:tcPr>
          <w:p w:rsidR="00E905CD" w:rsidRPr="007862FD" w:rsidRDefault="00E905CD" w:rsidP="00AD7039">
            <w:pPr>
              <w:spacing w:after="0" w:line="240" w:lineRule="auto"/>
              <w:jc w:val="center"/>
              <w:rPr>
                <w:rFonts w:ascii="Soberana Sans Light" w:eastAsia="Times New Roman" w:hAnsi="Soberana Sans Light" w:cs="Calibri"/>
                <w:color w:val="000000"/>
                <w:sz w:val="16"/>
                <w:szCs w:val="18"/>
              </w:rPr>
            </w:pPr>
            <w:r w:rsidRPr="007862FD">
              <w:rPr>
                <w:rFonts w:ascii="Soberana Sans Light" w:eastAsia="Times New Roman" w:hAnsi="Soberana Sans Light" w:cs="Calibri"/>
                <w:color w:val="000000"/>
                <w:sz w:val="16"/>
                <w:szCs w:val="18"/>
              </w:rPr>
              <w:t>$0.00</w:t>
            </w:r>
          </w:p>
        </w:tc>
        <w:tc>
          <w:tcPr>
            <w:tcW w:w="1515" w:type="dxa"/>
            <w:gridSpan w:val="3"/>
            <w:tcBorders>
              <w:top w:val="nil"/>
              <w:left w:val="nil"/>
              <w:bottom w:val="nil"/>
              <w:right w:val="nil"/>
            </w:tcBorders>
            <w:shd w:val="clear" w:color="000000" w:fill="FFFFFF"/>
            <w:noWrap/>
            <w:vAlign w:val="center"/>
            <w:hideMark/>
          </w:tcPr>
          <w:p w:rsidR="00E905CD" w:rsidRPr="007862FD" w:rsidRDefault="00E905CD" w:rsidP="00AD7039">
            <w:pPr>
              <w:spacing w:after="0" w:line="240" w:lineRule="auto"/>
              <w:rPr>
                <w:rFonts w:ascii="Soberana Sans Light" w:eastAsia="Times New Roman" w:hAnsi="Soberana Sans Light" w:cs="Calibri"/>
                <w:color w:val="000000"/>
                <w:sz w:val="16"/>
              </w:rPr>
            </w:pPr>
            <w:r w:rsidRPr="007862FD">
              <w:rPr>
                <w:rFonts w:ascii="Soberana Sans Light" w:eastAsia="Times New Roman" w:hAnsi="Soberana Sans Light" w:cs="Calibri"/>
                <w:color w:val="000000"/>
                <w:sz w:val="16"/>
              </w:rPr>
              <w:t> </w:t>
            </w:r>
          </w:p>
        </w:tc>
      </w:tr>
      <w:tr w:rsidR="00E905CD" w:rsidRPr="007862FD" w:rsidTr="00AD7039">
        <w:trPr>
          <w:gridAfter w:val="2"/>
          <w:wAfter w:w="250" w:type="dxa"/>
          <w:trHeight w:val="235"/>
          <w:jc w:val="center"/>
        </w:trPr>
        <w:tc>
          <w:tcPr>
            <w:tcW w:w="1629" w:type="dxa"/>
            <w:gridSpan w:val="3"/>
            <w:tcBorders>
              <w:top w:val="nil"/>
              <w:left w:val="single" w:sz="8" w:space="0" w:color="auto"/>
              <w:bottom w:val="single" w:sz="8" w:space="0" w:color="auto"/>
              <w:right w:val="nil"/>
            </w:tcBorders>
            <w:shd w:val="clear" w:color="auto" w:fill="auto"/>
            <w:noWrap/>
            <w:vAlign w:val="center"/>
            <w:hideMark/>
          </w:tcPr>
          <w:p w:rsidR="00E905CD" w:rsidRPr="007862FD" w:rsidRDefault="00E905CD" w:rsidP="00AD7039">
            <w:pPr>
              <w:spacing w:after="0" w:line="240" w:lineRule="auto"/>
              <w:rPr>
                <w:rFonts w:ascii="Soberana Sans Light" w:eastAsia="Times New Roman" w:hAnsi="Soberana Sans Light" w:cs="Calibri"/>
                <w:color w:val="000000"/>
                <w:sz w:val="16"/>
                <w:szCs w:val="16"/>
              </w:rPr>
            </w:pPr>
            <w:r w:rsidRPr="007862FD">
              <w:rPr>
                <w:rFonts w:ascii="Soberana Sans Light" w:eastAsia="Times New Roman" w:hAnsi="Soberana Sans Light" w:cs="Calibri"/>
                <w:color w:val="000000"/>
                <w:sz w:val="16"/>
                <w:szCs w:val="16"/>
              </w:rPr>
              <w:t> </w:t>
            </w:r>
          </w:p>
        </w:tc>
        <w:tc>
          <w:tcPr>
            <w:tcW w:w="4481" w:type="dxa"/>
            <w:gridSpan w:val="3"/>
            <w:tcBorders>
              <w:top w:val="nil"/>
              <w:left w:val="nil"/>
              <w:bottom w:val="single" w:sz="8" w:space="0" w:color="auto"/>
              <w:right w:val="single" w:sz="8" w:space="0" w:color="auto"/>
            </w:tcBorders>
            <w:shd w:val="clear" w:color="auto" w:fill="auto"/>
            <w:noWrap/>
            <w:vAlign w:val="center"/>
            <w:hideMark/>
          </w:tcPr>
          <w:p w:rsidR="00E905CD" w:rsidRPr="007862FD" w:rsidRDefault="00E905CD" w:rsidP="00AD7039">
            <w:pPr>
              <w:spacing w:after="0" w:line="240" w:lineRule="auto"/>
              <w:rPr>
                <w:rFonts w:ascii="Soberana Sans Light" w:eastAsia="Times New Roman" w:hAnsi="Soberana Sans Light" w:cs="Calibri"/>
                <w:color w:val="000000"/>
                <w:sz w:val="16"/>
                <w:szCs w:val="16"/>
              </w:rPr>
            </w:pPr>
            <w:r w:rsidRPr="007862FD">
              <w:rPr>
                <w:rFonts w:ascii="Soberana Sans Light" w:eastAsia="Times New Roman" w:hAnsi="Soberana Sans Light" w:cs="Calibri"/>
                <w:color w:val="000000"/>
                <w:sz w:val="16"/>
                <w:szCs w:val="16"/>
              </w:rPr>
              <w:t>Aprovechamientos capital</w:t>
            </w:r>
          </w:p>
        </w:tc>
        <w:tc>
          <w:tcPr>
            <w:tcW w:w="651" w:type="dxa"/>
            <w:tcBorders>
              <w:top w:val="nil"/>
              <w:left w:val="nil"/>
              <w:bottom w:val="single" w:sz="8" w:space="0" w:color="auto"/>
              <w:right w:val="single" w:sz="8" w:space="0" w:color="auto"/>
            </w:tcBorders>
            <w:shd w:val="clear" w:color="auto" w:fill="auto"/>
            <w:noWrap/>
            <w:vAlign w:val="center"/>
            <w:hideMark/>
          </w:tcPr>
          <w:p w:rsidR="00E905CD" w:rsidRPr="007862FD" w:rsidRDefault="00E905CD" w:rsidP="00AD7039">
            <w:pPr>
              <w:spacing w:after="0" w:line="240" w:lineRule="auto"/>
              <w:jc w:val="center"/>
              <w:rPr>
                <w:rFonts w:ascii="Soberana Sans Light" w:eastAsia="Times New Roman" w:hAnsi="Soberana Sans Light" w:cs="Calibri"/>
                <w:color w:val="000000"/>
                <w:sz w:val="16"/>
                <w:szCs w:val="18"/>
              </w:rPr>
            </w:pPr>
            <w:r w:rsidRPr="007862FD">
              <w:rPr>
                <w:rFonts w:ascii="Soberana Sans Light" w:eastAsia="Times New Roman" w:hAnsi="Soberana Sans Light" w:cs="Calibri"/>
                <w:color w:val="000000"/>
                <w:sz w:val="16"/>
                <w:szCs w:val="18"/>
              </w:rPr>
              <w:t>$0.00</w:t>
            </w:r>
          </w:p>
        </w:tc>
        <w:tc>
          <w:tcPr>
            <w:tcW w:w="1515" w:type="dxa"/>
            <w:gridSpan w:val="3"/>
            <w:tcBorders>
              <w:top w:val="nil"/>
              <w:left w:val="nil"/>
              <w:bottom w:val="nil"/>
              <w:right w:val="nil"/>
            </w:tcBorders>
            <w:shd w:val="clear" w:color="000000" w:fill="FFFFFF"/>
            <w:noWrap/>
            <w:vAlign w:val="center"/>
            <w:hideMark/>
          </w:tcPr>
          <w:p w:rsidR="00E905CD" w:rsidRPr="007862FD" w:rsidRDefault="00E905CD" w:rsidP="00AD7039">
            <w:pPr>
              <w:spacing w:after="0" w:line="240" w:lineRule="auto"/>
              <w:rPr>
                <w:rFonts w:ascii="Soberana Sans Light" w:eastAsia="Times New Roman" w:hAnsi="Soberana Sans Light" w:cs="Calibri"/>
                <w:color w:val="000000"/>
                <w:sz w:val="16"/>
              </w:rPr>
            </w:pPr>
            <w:r w:rsidRPr="007862FD">
              <w:rPr>
                <w:rFonts w:ascii="Soberana Sans Light" w:eastAsia="Times New Roman" w:hAnsi="Soberana Sans Light" w:cs="Calibri"/>
                <w:color w:val="000000"/>
                <w:sz w:val="16"/>
              </w:rPr>
              <w:t> </w:t>
            </w:r>
          </w:p>
        </w:tc>
      </w:tr>
      <w:tr w:rsidR="00E905CD" w:rsidRPr="007862FD" w:rsidTr="00AD7039">
        <w:trPr>
          <w:gridAfter w:val="2"/>
          <w:wAfter w:w="250" w:type="dxa"/>
          <w:trHeight w:val="235"/>
          <w:jc w:val="center"/>
        </w:trPr>
        <w:tc>
          <w:tcPr>
            <w:tcW w:w="1629" w:type="dxa"/>
            <w:gridSpan w:val="3"/>
            <w:tcBorders>
              <w:top w:val="nil"/>
              <w:left w:val="single" w:sz="8" w:space="0" w:color="auto"/>
              <w:bottom w:val="single" w:sz="8" w:space="0" w:color="auto"/>
              <w:right w:val="nil"/>
            </w:tcBorders>
            <w:shd w:val="clear" w:color="auto" w:fill="auto"/>
            <w:noWrap/>
            <w:vAlign w:val="center"/>
            <w:hideMark/>
          </w:tcPr>
          <w:p w:rsidR="00E905CD" w:rsidRPr="007862FD" w:rsidRDefault="00E905CD" w:rsidP="00AD7039">
            <w:pPr>
              <w:spacing w:after="0" w:line="240" w:lineRule="auto"/>
              <w:rPr>
                <w:rFonts w:ascii="Soberana Sans Light" w:eastAsia="Times New Roman" w:hAnsi="Soberana Sans Light" w:cs="Calibri"/>
                <w:color w:val="000000"/>
                <w:sz w:val="16"/>
                <w:szCs w:val="16"/>
              </w:rPr>
            </w:pPr>
            <w:r w:rsidRPr="007862FD">
              <w:rPr>
                <w:rFonts w:ascii="Soberana Sans Light" w:eastAsia="Times New Roman" w:hAnsi="Soberana Sans Light" w:cs="Calibri"/>
                <w:color w:val="000000"/>
                <w:sz w:val="16"/>
                <w:szCs w:val="16"/>
              </w:rPr>
              <w:t> </w:t>
            </w:r>
          </w:p>
        </w:tc>
        <w:tc>
          <w:tcPr>
            <w:tcW w:w="4481" w:type="dxa"/>
            <w:gridSpan w:val="3"/>
            <w:tcBorders>
              <w:top w:val="nil"/>
              <w:left w:val="nil"/>
              <w:bottom w:val="single" w:sz="8" w:space="0" w:color="auto"/>
              <w:right w:val="single" w:sz="8" w:space="0" w:color="auto"/>
            </w:tcBorders>
            <w:shd w:val="clear" w:color="auto" w:fill="auto"/>
            <w:noWrap/>
            <w:vAlign w:val="center"/>
            <w:hideMark/>
          </w:tcPr>
          <w:p w:rsidR="00E905CD" w:rsidRPr="007862FD" w:rsidRDefault="00E905CD" w:rsidP="00AD7039">
            <w:pPr>
              <w:spacing w:after="0" w:line="240" w:lineRule="auto"/>
              <w:rPr>
                <w:rFonts w:ascii="Soberana Sans Light" w:eastAsia="Times New Roman" w:hAnsi="Soberana Sans Light" w:cs="Calibri"/>
                <w:color w:val="000000"/>
                <w:sz w:val="16"/>
                <w:szCs w:val="16"/>
              </w:rPr>
            </w:pPr>
            <w:r w:rsidRPr="007862FD">
              <w:rPr>
                <w:rFonts w:ascii="Soberana Sans Light" w:eastAsia="Times New Roman" w:hAnsi="Soberana Sans Light" w:cs="Calibri"/>
                <w:color w:val="000000"/>
                <w:sz w:val="16"/>
                <w:szCs w:val="16"/>
              </w:rPr>
              <w:t>Ingresos derivados de financiamientos</w:t>
            </w:r>
          </w:p>
        </w:tc>
        <w:tc>
          <w:tcPr>
            <w:tcW w:w="651" w:type="dxa"/>
            <w:tcBorders>
              <w:top w:val="nil"/>
              <w:left w:val="nil"/>
              <w:bottom w:val="single" w:sz="8" w:space="0" w:color="auto"/>
              <w:right w:val="single" w:sz="8" w:space="0" w:color="auto"/>
            </w:tcBorders>
            <w:shd w:val="clear" w:color="auto" w:fill="auto"/>
            <w:noWrap/>
            <w:vAlign w:val="center"/>
            <w:hideMark/>
          </w:tcPr>
          <w:p w:rsidR="00E905CD" w:rsidRPr="007862FD" w:rsidRDefault="00E905CD" w:rsidP="00AD7039">
            <w:pPr>
              <w:spacing w:after="0" w:line="240" w:lineRule="auto"/>
              <w:jc w:val="center"/>
              <w:rPr>
                <w:rFonts w:ascii="Soberana Sans Light" w:eastAsia="Times New Roman" w:hAnsi="Soberana Sans Light" w:cs="Calibri"/>
                <w:color w:val="000000"/>
                <w:sz w:val="16"/>
                <w:szCs w:val="18"/>
              </w:rPr>
            </w:pPr>
            <w:r w:rsidRPr="007862FD">
              <w:rPr>
                <w:rFonts w:ascii="Soberana Sans Light" w:eastAsia="Times New Roman" w:hAnsi="Soberana Sans Light" w:cs="Calibri"/>
                <w:color w:val="000000"/>
                <w:sz w:val="16"/>
                <w:szCs w:val="18"/>
              </w:rPr>
              <w:t>$0.00</w:t>
            </w:r>
          </w:p>
        </w:tc>
        <w:tc>
          <w:tcPr>
            <w:tcW w:w="1515" w:type="dxa"/>
            <w:gridSpan w:val="3"/>
            <w:tcBorders>
              <w:top w:val="nil"/>
              <w:left w:val="nil"/>
              <w:bottom w:val="nil"/>
              <w:right w:val="nil"/>
            </w:tcBorders>
            <w:shd w:val="clear" w:color="000000" w:fill="FFFFFF"/>
            <w:noWrap/>
            <w:vAlign w:val="center"/>
            <w:hideMark/>
          </w:tcPr>
          <w:p w:rsidR="00E905CD" w:rsidRPr="007862FD" w:rsidRDefault="00E905CD" w:rsidP="00AD7039">
            <w:pPr>
              <w:spacing w:after="0" w:line="240" w:lineRule="auto"/>
              <w:rPr>
                <w:rFonts w:ascii="Soberana Sans Light" w:eastAsia="Times New Roman" w:hAnsi="Soberana Sans Light" w:cs="Calibri"/>
                <w:color w:val="000000"/>
                <w:sz w:val="16"/>
              </w:rPr>
            </w:pPr>
            <w:r w:rsidRPr="007862FD">
              <w:rPr>
                <w:rFonts w:ascii="Soberana Sans Light" w:eastAsia="Times New Roman" w:hAnsi="Soberana Sans Light" w:cs="Calibri"/>
                <w:color w:val="000000"/>
                <w:sz w:val="16"/>
              </w:rPr>
              <w:t> </w:t>
            </w:r>
          </w:p>
        </w:tc>
      </w:tr>
      <w:tr w:rsidR="00E905CD" w:rsidRPr="007862FD" w:rsidTr="00AD7039">
        <w:trPr>
          <w:gridAfter w:val="2"/>
          <w:wAfter w:w="250" w:type="dxa"/>
          <w:trHeight w:val="235"/>
          <w:jc w:val="center"/>
        </w:trPr>
        <w:tc>
          <w:tcPr>
            <w:tcW w:w="611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905CD" w:rsidRPr="007862FD" w:rsidRDefault="00E905CD" w:rsidP="00AD7039">
            <w:pPr>
              <w:spacing w:after="0" w:line="240" w:lineRule="auto"/>
              <w:rPr>
                <w:rFonts w:ascii="Soberana Sans Light" w:eastAsia="Times New Roman" w:hAnsi="Soberana Sans Light" w:cs="Calibri"/>
                <w:color w:val="000000"/>
                <w:sz w:val="16"/>
                <w:szCs w:val="16"/>
              </w:rPr>
            </w:pPr>
            <w:r w:rsidRPr="007862FD">
              <w:rPr>
                <w:rFonts w:ascii="Soberana Sans Light" w:eastAsia="Times New Roman" w:hAnsi="Soberana Sans Light" w:cs="Calibri"/>
                <w:color w:val="000000"/>
                <w:sz w:val="16"/>
                <w:szCs w:val="16"/>
              </w:rPr>
              <w:t>Otros Ingresos presupuestarios no contables</w:t>
            </w:r>
          </w:p>
        </w:tc>
        <w:tc>
          <w:tcPr>
            <w:tcW w:w="651" w:type="dxa"/>
            <w:tcBorders>
              <w:top w:val="nil"/>
              <w:left w:val="nil"/>
              <w:bottom w:val="single" w:sz="8" w:space="0" w:color="auto"/>
              <w:right w:val="single" w:sz="8" w:space="0" w:color="auto"/>
            </w:tcBorders>
            <w:shd w:val="clear" w:color="auto" w:fill="auto"/>
            <w:noWrap/>
            <w:vAlign w:val="center"/>
            <w:hideMark/>
          </w:tcPr>
          <w:p w:rsidR="00E905CD" w:rsidRPr="007862FD" w:rsidRDefault="00E905CD" w:rsidP="00AD7039">
            <w:pPr>
              <w:spacing w:after="0" w:line="240" w:lineRule="auto"/>
              <w:jc w:val="center"/>
              <w:rPr>
                <w:rFonts w:ascii="Soberana Sans Light" w:eastAsia="Times New Roman" w:hAnsi="Soberana Sans Light" w:cs="Calibri"/>
                <w:color w:val="000000"/>
                <w:sz w:val="16"/>
                <w:szCs w:val="18"/>
              </w:rPr>
            </w:pPr>
            <w:r w:rsidRPr="007862FD">
              <w:rPr>
                <w:rFonts w:ascii="Soberana Sans Light" w:eastAsia="Times New Roman" w:hAnsi="Soberana Sans Light" w:cs="Calibri"/>
                <w:color w:val="000000"/>
                <w:sz w:val="16"/>
                <w:szCs w:val="18"/>
              </w:rPr>
              <w:t>$0.00</w:t>
            </w:r>
          </w:p>
        </w:tc>
        <w:tc>
          <w:tcPr>
            <w:tcW w:w="1515" w:type="dxa"/>
            <w:gridSpan w:val="3"/>
            <w:tcBorders>
              <w:top w:val="nil"/>
              <w:left w:val="nil"/>
              <w:bottom w:val="nil"/>
              <w:right w:val="nil"/>
            </w:tcBorders>
            <w:shd w:val="clear" w:color="000000" w:fill="FFFFFF"/>
            <w:noWrap/>
            <w:vAlign w:val="center"/>
            <w:hideMark/>
          </w:tcPr>
          <w:p w:rsidR="00E905CD" w:rsidRPr="007862FD" w:rsidRDefault="00E905CD" w:rsidP="00AD7039">
            <w:pPr>
              <w:spacing w:after="0" w:line="240" w:lineRule="auto"/>
              <w:jc w:val="center"/>
              <w:rPr>
                <w:rFonts w:ascii="Soberana Sans Light" w:eastAsia="Times New Roman" w:hAnsi="Soberana Sans Light" w:cs="Calibri"/>
                <w:color w:val="000000"/>
                <w:sz w:val="16"/>
                <w:szCs w:val="18"/>
              </w:rPr>
            </w:pPr>
            <w:r w:rsidRPr="007862FD">
              <w:rPr>
                <w:rFonts w:ascii="Soberana Sans Light" w:eastAsia="Times New Roman" w:hAnsi="Soberana Sans Light" w:cs="Calibri"/>
                <w:color w:val="000000"/>
                <w:sz w:val="16"/>
                <w:szCs w:val="18"/>
              </w:rPr>
              <w:t> </w:t>
            </w:r>
          </w:p>
        </w:tc>
      </w:tr>
      <w:tr w:rsidR="00E905CD" w:rsidRPr="007862FD" w:rsidTr="00AD7039">
        <w:trPr>
          <w:gridAfter w:val="2"/>
          <w:wAfter w:w="250" w:type="dxa"/>
          <w:trHeight w:val="235"/>
          <w:jc w:val="center"/>
        </w:trPr>
        <w:tc>
          <w:tcPr>
            <w:tcW w:w="1629" w:type="dxa"/>
            <w:gridSpan w:val="3"/>
            <w:tcBorders>
              <w:top w:val="nil"/>
              <w:left w:val="nil"/>
              <w:bottom w:val="single" w:sz="8" w:space="0" w:color="auto"/>
              <w:right w:val="nil"/>
            </w:tcBorders>
            <w:shd w:val="clear" w:color="000000" w:fill="FFFFFF"/>
            <w:noWrap/>
            <w:vAlign w:val="bottom"/>
            <w:hideMark/>
          </w:tcPr>
          <w:p w:rsidR="00E905CD" w:rsidRPr="007862FD" w:rsidRDefault="00E905CD" w:rsidP="00AD7039">
            <w:pPr>
              <w:spacing w:after="0" w:line="240" w:lineRule="auto"/>
              <w:rPr>
                <w:rFonts w:ascii="Calibri" w:eastAsia="Times New Roman" w:hAnsi="Calibri" w:cs="Calibri"/>
                <w:color w:val="000000"/>
                <w:sz w:val="16"/>
              </w:rPr>
            </w:pPr>
            <w:r w:rsidRPr="007862FD">
              <w:rPr>
                <w:rFonts w:ascii="Calibri" w:eastAsia="Times New Roman" w:hAnsi="Calibri" w:cs="Calibri"/>
                <w:color w:val="000000"/>
                <w:sz w:val="16"/>
              </w:rPr>
              <w:t> </w:t>
            </w:r>
          </w:p>
        </w:tc>
        <w:tc>
          <w:tcPr>
            <w:tcW w:w="4481" w:type="dxa"/>
            <w:gridSpan w:val="3"/>
            <w:tcBorders>
              <w:top w:val="nil"/>
              <w:left w:val="nil"/>
              <w:bottom w:val="single" w:sz="8" w:space="0" w:color="auto"/>
              <w:right w:val="nil"/>
            </w:tcBorders>
            <w:shd w:val="clear" w:color="000000" w:fill="FFFFFF"/>
            <w:noWrap/>
            <w:vAlign w:val="bottom"/>
            <w:hideMark/>
          </w:tcPr>
          <w:p w:rsidR="00E905CD" w:rsidRPr="007862FD" w:rsidRDefault="00E905CD" w:rsidP="00AD7039">
            <w:pPr>
              <w:spacing w:after="0" w:line="240" w:lineRule="auto"/>
              <w:rPr>
                <w:rFonts w:ascii="Calibri" w:eastAsia="Times New Roman" w:hAnsi="Calibri" w:cs="Calibri"/>
                <w:color w:val="000000"/>
                <w:sz w:val="16"/>
              </w:rPr>
            </w:pPr>
            <w:r w:rsidRPr="007862FD">
              <w:rPr>
                <w:rFonts w:ascii="Calibri" w:eastAsia="Times New Roman" w:hAnsi="Calibri" w:cs="Calibri"/>
                <w:color w:val="000000"/>
                <w:sz w:val="16"/>
              </w:rPr>
              <w:t> </w:t>
            </w:r>
          </w:p>
        </w:tc>
        <w:tc>
          <w:tcPr>
            <w:tcW w:w="651" w:type="dxa"/>
            <w:tcBorders>
              <w:top w:val="nil"/>
              <w:left w:val="nil"/>
              <w:bottom w:val="nil"/>
              <w:right w:val="nil"/>
            </w:tcBorders>
            <w:shd w:val="clear" w:color="000000" w:fill="FFFFFF"/>
            <w:noWrap/>
            <w:vAlign w:val="bottom"/>
            <w:hideMark/>
          </w:tcPr>
          <w:p w:rsidR="00E905CD" w:rsidRPr="007862FD" w:rsidRDefault="00E905CD" w:rsidP="00AD7039">
            <w:pPr>
              <w:spacing w:after="0" w:line="240" w:lineRule="auto"/>
              <w:rPr>
                <w:rFonts w:ascii="Calibri" w:eastAsia="Times New Roman" w:hAnsi="Calibri" w:cs="Calibri"/>
                <w:color w:val="000000"/>
                <w:sz w:val="16"/>
              </w:rPr>
            </w:pPr>
            <w:r w:rsidRPr="007862FD">
              <w:rPr>
                <w:rFonts w:ascii="Calibri" w:eastAsia="Times New Roman" w:hAnsi="Calibri" w:cs="Calibri"/>
                <w:color w:val="000000"/>
                <w:sz w:val="16"/>
              </w:rPr>
              <w:t> </w:t>
            </w:r>
          </w:p>
        </w:tc>
        <w:tc>
          <w:tcPr>
            <w:tcW w:w="1515" w:type="dxa"/>
            <w:gridSpan w:val="3"/>
            <w:tcBorders>
              <w:top w:val="nil"/>
              <w:left w:val="nil"/>
              <w:bottom w:val="nil"/>
              <w:right w:val="nil"/>
            </w:tcBorders>
            <w:shd w:val="clear" w:color="000000" w:fill="FFFFFF"/>
            <w:noWrap/>
            <w:vAlign w:val="bottom"/>
            <w:hideMark/>
          </w:tcPr>
          <w:p w:rsidR="00E905CD" w:rsidRPr="007862FD" w:rsidRDefault="00E905CD" w:rsidP="00AD7039">
            <w:pPr>
              <w:spacing w:after="0" w:line="240" w:lineRule="auto"/>
              <w:rPr>
                <w:rFonts w:ascii="Calibri" w:eastAsia="Times New Roman" w:hAnsi="Calibri" w:cs="Calibri"/>
                <w:color w:val="000000"/>
                <w:sz w:val="16"/>
              </w:rPr>
            </w:pPr>
            <w:r w:rsidRPr="007862FD">
              <w:rPr>
                <w:rFonts w:ascii="Calibri" w:eastAsia="Times New Roman" w:hAnsi="Calibri" w:cs="Calibri"/>
                <w:color w:val="000000"/>
                <w:sz w:val="16"/>
              </w:rPr>
              <w:t> </w:t>
            </w:r>
          </w:p>
        </w:tc>
      </w:tr>
      <w:tr w:rsidR="00E905CD" w:rsidRPr="007862FD" w:rsidTr="00AD7039">
        <w:trPr>
          <w:gridAfter w:val="2"/>
          <w:wAfter w:w="250" w:type="dxa"/>
          <w:trHeight w:val="235"/>
          <w:jc w:val="center"/>
        </w:trPr>
        <w:tc>
          <w:tcPr>
            <w:tcW w:w="6110" w:type="dxa"/>
            <w:gridSpan w:val="6"/>
            <w:tcBorders>
              <w:top w:val="single" w:sz="8" w:space="0" w:color="auto"/>
              <w:left w:val="single" w:sz="8" w:space="0" w:color="auto"/>
              <w:bottom w:val="single" w:sz="8" w:space="0" w:color="auto"/>
              <w:right w:val="single" w:sz="8" w:space="0" w:color="000000"/>
            </w:tcBorders>
            <w:shd w:val="clear" w:color="000000" w:fill="632523"/>
            <w:noWrap/>
            <w:vAlign w:val="center"/>
            <w:hideMark/>
          </w:tcPr>
          <w:p w:rsidR="00E905CD" w:rsidRPr="007862FD" w:rsidRDefault="00E905CD" w:rsidP="00AD7039">
            <w:pPr>
              <w:spacing w:after="0" w:line="240" w:lineRule="auto"/>
              <w:rPr>
                <w:rFonts w:ascii="Soberana Sans Light" w:eastAsia="Times New Roman" w:hAnsi="Soberana Sans Light" w:cs="Calibri"/>
                <w:b/>
                <w:bCs/>
                <w:color w:val="FFFFFF"/>
                <w:sz w:val="16"/>
                <w:szCs w:val="18"/>
              </w:rPr>
            </w:pPr>
            <w:r w:rsidRPr="007862FD">
              <w:rPr>
                <w:rFonts w:ascii="Soberana Sans Light" w:eastAsia="Times New Roman" w:hAnsi="Soberana Sans Light" w:cs="Calibri"/>
                <w:b/>
                <w:bCs/>
                <w:color w:val="FFFFFF"/>
                <w:sz w:val="16"/>
                <w:szCs w:val="18"/>
              </w:rPr>
              <w:t>4. Ingresos Contables (4 = 1 + 2 - 3)</w:t>
            </w:r>
          </w:p>
        </w:tc>
        <w:tc>
          <w:tcPr>
            <w:tcW w:w="651" w:type="dxa"/>
            <w:tcBorders>
              <w:top w:val="nil"/>
              <w:left w:val="nil"/>
              <w:bottom w:val="nil"/>
              <w:right w:val="nil"/>
            </w:tcBorders>
            <w:shd w:val="clear" w:color="000000" w:fill="FFFFFF"/>
            <w:noWrap/>
            <w:vAlign w:val="bottom"/>
            <w:hideMark/>
          </w:tcPr>
          <w:p w:rsidR="00E905CD" w:rsidRPr="007862FD" w:rsidRDefault="00E905CD" w:rsidP="00AD7039">
            <w:pPr>
              <w:spacing w:after="0" w:line="240" w:lineRule="auto"/>
              <w:rPr>
                <w:rFonts w:ascii="Calibri" w:eastAsia="Times New Roman" w:hAnsi="Calibri" w:cs="Calibri"/>
                <w:color w:val="000000"/>
                <w:sz w:val="16"/>
              </w:rPr>
            </w:pPr>
            <w:r w:rsidRPr="007862FD">
              <w:rPr>
                <w:rFonts w:ascii="Calibri" w:eastAsia="Times New Roman" w:hAnsi="Calibri" w:cs="Calibri"/>
                <w:color w:val="000000"/>
                <w:sz w:val="16"/>
              </w:rPr>
              <w:t> </w:t>
            </w:r>
          </w:p>
        </w:tc>
        <w:tc>
          <w:tcPr>
            <w:tcW w:w="1515" w:type="dxa"/>
            <w:gridSpan w:val="3"/>
            <w:tcBorders>
              <w:top w:val="single" w:sz="8" w:space="0" w:color="auto"/>
              <w:left w:val="single" w:sz="8" w:space="0" w:color="auto"/>
              <w:bottom w:val="single" w:sz="8" w:space="0" w:color="auto"/>
              <w:right w:val="single" w:sz="8" w:space="0" w:color="auto"/>
            </w:tcBorders>
            <w:shd w:val="clear" w:color="000000" w:fill="632523"/>
            <w:noWrap/>
            <w:vAlign w:val="center"/>
            <w:hideMark/>
          </w:tcPr>
          <w:p w:rsidR="00E905CD" w:rsidRPr="007862FD" w:rsidRDefault="00E905CD" w:rsidP="00AD7039">
            <w:pPr>
              <w:spacing w:after="0" w:line="240" w:lineRule="auto"/>
              <w:jc w:val="center"/>
              <w:rPr>
                <w:rFonts w:ascii="Soberana Sans Light" w:eastAsia="Times New Roman" w:hAnsi="Soberana Sans Light" w:cs="Calibri"/>
                <w:b/>
                <w:bCs/>
                <w:color w:val="FFFFFF"/>
                <w:sz w:val="16"/>
                <w:szCs w:val="18"/>
              </w:rPr>
            </w:pPr>
            <w:r w:rsidRPr="007862FD">
              <w:rPr>
                <w:rFonts w:ascii="Soberana Sans Light" w:eastAsia="Times New Roman" w:hAnsi="Soberana Sans Light" w:cs="Calibri"/>
                <w:b/>
                <w:bCs/>
                <w:color w:val="FFFFFF"/>
                <w:sz w:val="16"/>
                <w:szCs w:val="18"/>
              </w:rPr>
              <w:t>$88,837,994.42</w:t>
            </w:r>
          </w:p>
        </w:tc>
      </w:tr>
      <w:tr w:rsidR="00E905CD" w:rsidRPr="002E5771" w:rsidTr="00AD7039">
        <w:trPr>
          <w:gridBefore w:val="1"/>
          <w:gridAfter w:val="1"/>
          <w:wBefore w:w="145" w:type="dxa"/>
          <w:wAfter w:w="210" w:type="dxa"/>
          <w:trHeight w:val="199"/>
          <w:jc w:val="center"/>
        </w:trPr>
        <w:tc>
          <w:tcPr>
            <w:tcW w:w="8171" w:type="dxa"/>
            <w:gridSpan w:val="10"/>
            <w:tcBorders>
              <w:top w:val="single" w:sz="4" w:space="0" w:color="auto"/>
              <w:left w:val="single" w:sz="4" w:space="0" w:color="auto"/>
              <w:bottom w:val="single" w:sz="4" w:space="0" w:color="auto"/>
              <w:right w:val="single" w:sz="4" w:space="0" w:color="000000"/>
            </w:tcBorders>
            <w:shd w:val="clear" w:color="000000" w:fill="632523"/>
            <w:vAlign w:val="center"/>
            <w:hideMark/>
          </w:tcPr>
          <w:p w:rsidR="00E905CD" w:rsidRPr="002E5771" w:rsidRDefault="00E905CD" w:rsidP="00AD7039">
            <w:pPr>
              <w:spacing w:after="0" w:line="240" w:lineRule="auto"/>
              <w:jc w:val="center"/>
              <w:rPr>
                <w:rFonts w:ascii="Arial" w:eastAsia="Times New Roman" w:hAnsi="Arial" w:cs="Arial"/>
                <w:b/>
                <w:bCs/>
                <w:color w:val="FFFFFF"/>
                <w:sz w:val="16"/>
                <w:szCs w:val="16"/>
              </w:rPr>
            </w:pPr>
            <w:r w:rsidRPr="002E5771">
              <w:rPr>
                <w:rFonts w:ascii="Arial" w:eastAsia="Times New Roman" w:hAnsi="Arial" w:cs="Arial"/>
                <w:b/>
                <w:bCs/>
                <w:color w:val="FFFFFF"/>
                <w:sz w:val="16"/>
                <w:szCs w:val="16"/>
              </w:rPr>
              <w:lastRenderedPageBreak/>
              <w:t>Congreso del Estado de Tlaxcala</w:t>
            </w:r>
          </w:p>
        </w:tc>
      </w:tr>
      <w:tr w:rsidR="00E905CD" w:rsidRPr="002E5771" w:rsidTr="00AD7039">
        <w:trPr>
          <w:gridBefore w:val="1"/>
          <w:gridAfter w:val="1"/>
          <w:wBefore w:w="145" w:type="dxa"/>
          <w:wAfter w:w="210" w:type="dxa"/>
          <w:trHeight w:val="199"/>
          <w:jc w:val="center"/>
        </w:trPr>
        <w:tc>
          <w:tcPr>
            <w:tcW w:w="8171" w:type="dxa"/>
            <w:gridSpan w:val="10"/>
            <w:tcBorders>
              <w:top w:val="nil"/>
              <w:left w:val="single" w:sz="8" w:space="0" w:color="auto"/>
              <w:bottom w:val="nil"/>
              <w:right w:val="single" w:sz="8" w:space="0" w:color="000000"/>
            </w:tcBorders>
            <w:shd w:val="clear" w:color="000000" w:fill="632523"/>
            <w:noWrap/>
            <w:vAlign w:val="center"/>
            <w:hideMark/>
          </w:tcPr>
          <w:p w:rsidR="00E905CD" w:rsidRPr="002E5771" w:rsidRDefault="00E905CD" w:rsidP="00AD7039">
            <w:pPr>
              <w:spacing w:after="0" w:line="240" w:lineRule="auto"/>
              <w:jc w:val="center"/>
              <w:rPr>
                <w:rFonts w:ascii="Soberana Sans Light" w:eastAsia="Times New Roman" w:hAnsi="Soberana Sans Light" w:cs="Calibri"/>
                <w:b/>
                <w:bCs/>
                <w:color w:val="FFFFFF"/>
                <w:sz w:val="20"/>
                <w:szCs w:val="20"/>
              </w:rPr>
            </w:pPr>
            <w:r w:rsidRPr="002E5771">
              <w:rPr>
                <w:rFonts w:ascii="Soberana Sans Light" w:eastAsia="Times New Roman" w:hAnsi="Soberana Sans Light" w:cs="Calibri"/>
                <w:b/>
                <w:bCs/>
                <w:color w:val="FFFFFF"/>
                <w:sz w:val="20"/>
                <w:szCs w:val="20"/>
              </w:rPr>
              <w:t>Conciliación entre los Egresos Presupuestarios y los Gastos Contables</w:t>
            </w:r>
          </w:p>
        </w:tc>
      </w:tr>
      <w:tr w:rsidR="00E905CD" w:rsidRPr="002E5771" w:rsidTr="00AD7039">
        <w:trPr>
          <w:gridBefore w:val="1"/>
          <w:gridAfter w:val="1"/>
          <w:wBefore w:w="145" w:type="dxa"/>
          <w:wAfter w:w="210" w:type="dxa"/>
          <w:trHeight w:val="199"/>
          <w:jc w:val="center"/>
        </w:trPr>
        <w:tc>
          <w:tcPr>
            <w:tcW w:w="8171" w:type="dxa"/>
            <w:gridSpan w:val="10"/>
            <w:tcBorders>
              <w:top w:val="nil"/>
              <w:left w:val="single" w:sz="8" w:space="0" w:color="auto"/>
              <w:bottom w:val="nil"/>
              <w:right w:val="single" w:sz="8" w:space="0" w:color="000000"/>
            </w:tcBorders>
            <w:shd w:val="clear" w:color="000000" w:fill="632523"/>
            <w:noWrap/>
            <w:vAlign w:val="center"/>
            <w:hideMark/>
          </w:tcPr>
          <w:p w:rsidR="00E905CD" w:rsidRPr="002E5771" w:rsidRDefault="00E905CD" w:rsidP="00AD7039">
            <w:pPr>
              <w:spacing w:after="0" w:line="240" w:lineRule="auto"/>
              <w:jc w:val="center"/>
              <w:rPr>
                <w:rFonts w:ascii="Soberana Sans Light" w:eastAsia="Times New Roman" w:hAnsi="Soberana Sans Light" w:cs="Calibri"/>
                <w:b/>
                <w:bCs/>
                <w:color w:val="FFFFFF"/>
                <w:sz w:val="20"/>
                <w:szCs w:val="20"/>
              </w:rPr>
            </w:pPr>
            <w:r w:rsidRPr="002E5771">
              <w:rPr>
                <w:rFonts w:ascii="Soberana Sans Light" w:eastAsia="Times New Roman" w:hAnsi="Soberana Sans Light" w:cs="Calibri"/>
                <w:b/>
                <w:bCs/>
                <w:color w:val="FFFFFF"/>
                <w:sz w:val="20"/>
                <w:szCs w:val="20"/>
              </w:rPr>
              <w:t>Correspondiente del 1 de enero al 31 de Marzo de 2019</w:t>
            </w:r>
          </w:p>
        </w:tc>
      </w:tr>
      <w:tr w:rsidR="00E905CD" w:rsidRPr="002E5771" w:rsidTr="00AD7039">
        <w:trPr>
          <w:gridBefore w:val="1"/>
          <w:gridAfter w:val="1"/>
          <w:wBefore w:w="145" w:type="dxa"/>
          <w:wAfter w:w="210" w:type="dxa"/>
          <w:trHeight w:val="209"/>
          <w:jc w:val="center"/>
        </w:trPr>
        <w:tc>
          <w:tcPr>
            <w:tcW w:w="8171" w:type="dxa"/>
            <w:gridSpan w:val="10"/>
            <w:tcBorders>
              <w:top w:val="nil"/>
              <w:left w:val="single" w:sz="8" w:space="0" w:color="auto"/>
              <w:bottom w:val="single" w:sz="8" w:space="0" w:color="auto"/>
              <w:right w:val="single" w:sz="8" w:space="0" w:color="000000"/>
            </w:tcBorders>
            <w:shd w:val="clear" w:color="000000" w:fill="632523"/>
            <w:noWrap/>
            <w:vAlign w:val="center"/>
            <w:hideMark/>
          </w:tcPr>
          <w:p w:rsidR="00E905CD" w:rsidRPr="002E5771" w:rsidRDefault="00E905CD" w:rsidP="00AD7039">
            <w:pPr>
              <w:spacing w:after="0" w:line="240" w:lineRule="auto"/>
              <w:jc w:val="center"/>
              <w:rPr>
                <w:rFonts w:ascii="Soberana Sans Light" w:eastAsia="Times New Roman" w:hAnsi="Soberana Sans Light" w:cs="Calibri"/>
                <w:b/>
                <w:bCs/>
                <w:color w:val="FFFFFF"/>
                <w:sz w:val="20"/>
                <w:szCs w:val="20"/>
              </w:rPr>
            </w:pPr>
            <w:r w:rsidRPr="002E5771">
              <w:rPr>
                <w:rFonts w:ascii="Soberana Sans Light" w:eastAsia="Times New Roman" w:hAnsi="Soberana Sans Light" w:cs="Calibri"/>
                <w:b/>
                <w:bCs/>
                <w:color w:val="FFFFFF"/>
                <w:sz w:val="20"/>
                <w:szCs w:val="20"/>
              </w:rPr>
              <w:t>(Cifras en pesos)</w:t>
            </w:r>
          </w:p>
        </w:tc>
      </w:tr>
      <w:tr w:rsidR="00E905CD" w:rsidRPr="002E5771" w:rsidTr="00AD7039">
        <w:trPr>
          <w:gridBefore w:val="1"/>
          <w:gridAfter w:val="1"/>
          <w:wBefore w:w="145" w:type="dxa"/>
          <w:wAfter w:w="210" w:type="dxa"/>
          <w:trHeight w:val="209"/>
          <w:jc w:val="center"/>
        </w:trPr>
        <w:tc>
          <w:tcPr>
            <w:tcW w:w="5866" w:type="dxa"/>
            <w:gridSpan w:val="4"/>
            <w:tcBorders>
              <w:top w:val="single" w:sz="8" w:space="0" w:color="auto"/>
              <w:left w:val="single" w:sz="8" w:space="0" w:color="auto"/>
              <w:bottom w:val="single" w:sz="8" w:space="0" w:color="auto"/>
              <w:right w:val="single" w:sz="8" w:space="0" w:color="000000"/>
            </w:tcBorders>
            <w:shd w:val="clear" w:color="000000" w:fill="632523"/>
            <w:noWrap/>
            <w:vAlign w:val="center"/>
            <w:hideMark/>
          </w:tcPr>
          <w:p w:rsidR="00E905CD" w:rsidRPr="002E5771" w:rsidRDefault="00E905CD" w:rsidP="00AD7039">
            <w:pPr>
              <w:spacing w:after="0" w:line="240" w:lineRule="auto"/>
              <w:rPr>
                <w:rFonts w:ascii="Soberana Sans Light" w:eastAsia="Times New Roman" w:hAnsi="Soberana Sans Light" w:cs="Calibri"/>
                <w:b/>
                <w:bCs/>
                <w:color w:val="FFFFFF"/>
                <w:sz w:val="18"/>
                <w:szCs w:val="18"/>
              </w:rPr>
            </w:pPr>
            <w:r w:rsidRPr="002E5771">
              <w:rPr>
                <w:rFonts w:ascii="Soberana Sans Light" w:eastAsia="Times New Roman" w:hAnsi="Soberana Sans Light" w:cs="Calibri"/>
                <w:b/>
                <w:bCs/>
                <w:color w:val="FFFFFF"/>
                <w:sz w:val="18"/>
                <w:szCs w:val="18"/>
              </w:rPr>
              <w:t>1. Total de egresos (presupuestarios)</w:t>
            </w:r>
          </w:p>
        </w:tc>
        <w:tc>
          <w:tcPr>
            <w:tcW w:w="1040" w:type="dxa"/>
            <w:gridSpan w:val="3"/>
            <w:tcBorders>
              <w:top w:val="nil"/>
              <w:left w:val="nil"/>
              <w:bottom w:val="nil"/>
              <w:right w:val="nil"/>
            </w:tcBorders>
            <w:shd w:val="clear" w:color="auto" w:fill="auto"/>
            <w:noWrap/>
            <w:vAlign w:val="bottom"/>
            <w:hideMark/>
          </w:tcPr>
          <w:p w:rsidR="00E905CD" w:rsidRPr="002E5771" w:rsidRDefault="00E905CD" w:rsidP="00AD7039">
            <w:pPr>
              <w:spacing w:after="0" w:line="240" w:lineRule="auto"/>
              <w:rPr>
                <w:rFonts w:ascii="Soberana Sans Light" w:eastAsia="Times New Roman" w:hAnsi="Soberana Sans Light" w:cs="Calibri"/>
                <w:b/>
                <w:bCs/>
                <w:color w:val="FFFFFF"/>
                <w:sz w:val="18"/>
                <w:szCs w:val="18"/>
              </w:rPr>
            </w:pPr>
          </w:p>
        </w:tc>
        <w:tc>
          <w:tcPr>
            <w:tcW w:w="1265" w:type="dxa"/>
            <w:gridSpan w:val="3"/>
            <w:tcBorders>
              <w:top w:val="nil"/>
              <w:left w:val="single" w:sz="8" w:space="0" w:color="auto"/>
              <w:bottom w:val="single" w:sz="8" w:space="0" w:color="auto"/>
              <w:right w:val="single" w:sz="8" w:space="0" w:color="auto"/>
            </w:tcBorders>
            <w:shd w:val="clear" w:color="000000" w:fill="632523"/>
            <w:noWrap/>
            <w:vAlign w:val="center"/>
            <w:hideMark/>
          </w:tcPr>
          <w:p w:rsidR="00E905CD" w:rsidRPr="002E5771" w:rsidRDefault="00E905CD" w:rsidP="00AD7039">
            <w:pPr>
              <w:spacing w:after="0" w:line="240" w:lineRule="auto"/>
              <w:jc w:val="center"/>
              <w:rPr>
                <w:rFonts w:ascii="Soberana Sans Light" w:eastAsia="Times New Roman" w:hAnsi="Soberana Sans Light" w:cs="Calibri"/>
                <w:b/>
                <w:bCs/>
                <w:color w:val="FFFFFF"/>
                <w:sz w:val="18"/>
                <w:szCs w:val="18"/>
              </w:rPr>
            </w:pPr>
            <w:r w:rsidRPr="002E5771">
              <w:rPr>
                <w:rFonts w:ascii="Soberana Sans Light" w:eastAsia="Times New Roman" w:hAnsi="Soberana Sans Light" w:cs="Calibri"/>
                <w:b/>
                <w:bCs/>
                <w:color w:val="FFFFFF"/>
                <w:sz w:val="18"/>
                <w:szCs w:val="18"/>
              </w:rPr>
              <w:t>$78,411,448.93</w:t>
            </w:r>
          </w:p>
        </w:tc>
      </w:tr>
      <w:tr w:rsidR="00E905CD" w:rsidRPr="002E5771" w:rsidTr="00AD7039">
        <w:trPr>
          <w:gridBefore w:val="1"/>
          <w:gridAfter w:val="1"/>
          <w:wBefore w:w="145" w:type="dxa"/>
          <w:wAfter w:w="210" w:type="dxa"/>
          <w:trHeight w:val="209"/>
          <w:jc w:val="center"/>
        </w:trPr>
        <w:tc>
          <w:tcPr>
            <w:tcW w:w="5866"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905CD" w:rsidRPr="002E5771" w:rsidRDefault="00E905CD" w:rsidP="00AD7039">
            <w:pPr>
              <w:spacing w:after="0" w:line="240" w:lineRule="auto"/>
              <w:rPr>
                <w:rFonts w:ascii="Soberana Sans Light" w:eastAsia="Times New Roman" w:hAnsi="Soberana Sans Light" w:cs="Calibri"/>
                <w:b/>
                <w:bCs/>
                <w:color w:val="000000"/>
                <w:sz w:val="18"/>
                <w:szCs w:val="18"/>
              </w:rPr>
            </w:pPr>
            <w:r w:rsidRPr="002E5771">
              <w:rPr>
                <w:rFonts w:ascii="Soberana Sans Light" w:eastAsia="Times New Roman" w:hAnsi="Soberana Sans Light" w:cs="Calibri"/>
                <w:b/>
                <w:bCs/>
                <w:color w:val="000000"/>
                <w:sz w:val="18"/>
                <w:szCs w:val="18"/>
              </w:rPr>
              <w:t>2. Menos egresos presupuestarios no contables</w:t>
            </w:r>
          </w:p>
        </w:tc>
        <w:tc>
          <w:tcPr>
            <w:tcW w:w="1040" w:type="dxa"/>
            <w:gridSpan w:val="3"/>
            <w:tcBorders>
              <w:top w:val="single" w:sz="8" w:space="0" w:color="auto"/>
              <w:left w:val="nil"/>
              <w:bottom w:val="single" w:sz="8" w:space="0" w:color="auto"/>
              <w:right w:val="single" w:sz="8" w:space="0" w:color="auto"/>
            </w:tcBorders>
            <w:shd w:val="clear" w:color="auto" w:fill="auto"/>
            <w:noWrap/>
            <w:vAlign w:val="bottom"/>
            <w:hideMark/>
          </w:tcPr>
          <w:p w:rsidR="00E905CD" w:rsidRPr="002E5771" w:rsidRDefault="00E905CD" w:rsidP="00AD7039">
            <w:pPr>
              <w:spacing w:after="0" w:line="240" w:lineRule="auto"/>
              <w:rPr>
                <w:rFonts w:ascii="Calibri" w:eastAsia="Times New Roman" w:hAnsi="Calibri" w:cs="Calibri"/>
                <w:color w:val="000000"/>
              </w:rPr>
            </w:pPr>
            <w:r w:rsidRPr="002E5771">
              <w:rPr>
                <w:rFonts w:ascii="Calibri" w:eastAsia="Times New Roman" w:hAnsi="Calibri" w:cs="Calibri"/>
                <w:color w:val="000000"/>
              </w:rPr>
              <w:t> </w:t>
            </w:r>
          </w:p>
        </w:tc>
        <w:tc>
          <w:tcPr>
            <w:tcW w:w="1265" w:type="dxa"/>
            <w:gridSpan w:val="3"/>
            <w:tcBorders>
              <w:top w:val="nil"/>
              <w:left w:val="nil"/>
              <w:bottom w:val="single" w:sz="8" w:space="0" w:color="auto"/>
              <w:right w:val="single" w:sz="8" w:space="0" w:color="auto"/>
            </w:tcBorders>
            <w:shd w:val="clear" w:color="auto" w:fill="auto"/>
            <w:noWrap/>
            <w:vAlign w:val="center"/>
            <w:hideMark/>
          </w:tcPr>
          <w:p w:rsidR="00E905CD" w:rsidRPr="002E5771" w:rsidRDefault="00E905CD" w:rsidP="00AD7039">
            <w:pPr>
              <w:spacing w:after="0" w:line="240" w:lineRule="auto"/>
              <w:jc w:val="center"/>
              <w:rPr>
                <w:rFonts w:ascii="Soberana Sans Light" w:eastAsia="Times New Roman" w:hAnsi="Soberana Sans Light" w:cs="Calibri"/>
                <w:b/>
                <w:bCs/>
                <w:color w:val="000000"/>
                <w:sz w:val="18"/>
                <w:szCs w:val="18"/>
              </w:rPr>
            </w:pPr>
            <w:r w:rsidRPr="002E5771">
              <w:rPr>
                <w:rFonts w:ascii="Soberana Sans Light" w:eastAsia="Times New Roman" w:hAnsi="Soberana Sans Light" w:cs="Calibri"/>
                <w:b/>
                <w:bCs/>
                <w:color w:val="000000"/>
                <w:sz w:val="18"/>
                <w:szCs w:val="18"/>
              </w:rPr>
              <w:t>$1,277,046.59</w:t>
            </w:r>
          </w:p>
        </w:tc>
      </w:tr>
      <w:tr w:rsidR="00E905CD" w:rsidRPr="002E5771" w:rsidTr="00AD7039">
        <w:trPr>
          <w:gridBefore w:val="1"/>
          <w:gridAfter w:val="1"/>
          <w:wBefore w:w="145" w:type="dxa"/>
          <w:wAfter w:w="210" w:type="dxa"/>
          <w:trHeight w:val="209"/>
          <w:jc w:val="center"/>
        </w:trPr>
        <w:tc>
          <w:tcPr>
            <w:tcW w:w="841" w:type="dxa"/>
            <w:tcBorders>
              <w:top w:val="nil"/>
              <w:left w:val="single" w:sz="8" w:space="0" w:color="auto"/>
              <w:bottom w:val="single" w:sz="8" w:space="0" w:color="auto"/>
              <w:right w:val="nil"/>
            </w:tcBorders>
            <w:shd w:val="clear" w:color="000000" w:fill="FFFFFF"/>
            <w:noWrap/>
            <w:vAlign w:val="center"/>
            <w:hideMark/>
          </w:tcPr>
          <w:p w:rsidR="00E905CD" w:rsidRPr="002E5771" w:rsidRDefault="00E905CD" w:rsidP="00AD7039">
            <w:pPr>
              <w:spacing w:after="0" w:line="240" w:lineRule="auto"/>
              <w:rPr>
                <w:rFonts w:ascii="Soberana Sans Light" w:eastAsia="Times New Roman" w:hAnsi="Soberana Sans Light" w:cs="Calibri"/>
                <w:color w:val="000000"/>
                <w:sz w:val="16"/>
                <w:szCs w:val="16"/>
              </w:rPr>
            </w:pPr>
            <w:r w:rsidRPr="002E5771">
              <w:rPr>
                <w:rFonts w:ascii="Soberana Sans Light" w:eastAsia="Times New Roman" w:hAnsi="Soberana Sans Light" w:cs="Calibri"/>
                <w:color w:val="000000"/>
                <w:sz w:val="16"/>
                <w:szCs w:val="16"/>
              </w:rPr>
              <w:t> </w:t>
            </w:r>
          </w:p>
        </w:tc>
        <w:tc>
          <w:tcPr>
            <w:tcW w:w="5025" w:type="dxa"/>
            <w:gridSpan w:val="3"/>
            <w:tcBorders>
              <w:top w:val="nil"/>
              <w:left w:val="nil"/>
              <w:bottom w:val="single" w:sz="8" w:space="0" w:color="auto"/>
              <w:right w:val="single" w:sz="8" w:space="0" w:color="auto"/>
            </w:tcBorders>
            <w:shd w:val="clear" w:color="auto" w:fill="auto"/>
            <w:noWrap/>
            <w:vAlign w:val="center"/>
            <w:hideMark/>
          </w:tcPr>
          <w:p w:rsidR="00E905CD" w:rsidRPr="002E5771" w:rsidRDefault="00E905CD" w:rsidP="00AD7039">
            <w:pPr>
              <w:spacing w:after="0" w:line="240" w:lineRule="auto"/>
              <w:rPr>
                <w:rFonts w:ascii="Soberana Sans Light" w:eastAsia="Times New Roman" w:hAnsi="Soberana Sans Light" w:cs="Calibri"/>
                <w:color w:val="000000"/>
                <w:sz w:val="16"/>
                <w:szCs w:val="16"/>
              </w:rPr>
            </w:pPr>
            <w:r w:rsidRPr="002E5771">
              <w:rPr>
                <w:rFonts w:ascii="Soberana Sans Light" w:eastAsia="Times New Roman" w:hAnsi="Soberana Sans Light" w:cs="Calibri"/>
                <w:color w:val="000000"/>
                <w:sz w:val="16"/>
                <w:szCs w:val="16"/>
              </w:rPr>
              <w:t>Mobiliario y equipo de administración</w:t>
            </w:r>
          </w:p>
        </w:tc>
        <w:tc>
          <w:tcPr>
            <w:tcW w:w="1040" w:type="dxa"/>
            <w:gridSpan w:val="3"/>
            <w:tcBorders>
              <w:top w:val="nil"/>
              <w:left w:val="nil"/>
              <w:bottom w:val="single" w:sz="8" w:space="0" w:color="auto"/>
              <w:right w:val="single" w:sz="8" w:space="0" w:color="auto"/>
            </w:tcBorders>
            <w:shd w:val="clear" w:color="auto" w:fill="auto"/>
            <w:noWrap/>
            <w:vAlign w:val="center"/>
            <w:hideMark/>
          </w:tcPr>
          <w:p w:rsidR="00E905CD" w:rsidRPr="002E5771" w:rsidRDefault="00E905CD" w:rsidP="00AD7039">
            <w:pPr>
              <w:spacing w:after="0" w:line="240" w:lineRule="auto"/>
              <w:jc w:val="center"/>
              <w:rPr>
                <w:rFonts w:ascii="Soberana Sans Light" w:eastAsia="Times New Roman" w:hAnsi="Soberana Sans Light" w:cs="Calibri"/>
                <w:color w:val="000000"/>
                <w:sz w:val="18"/>
                <w:szCs w:val="18"/>
              </w:rPr>
            </w:pPr>
            <w:r w:rsidRPr="002E5771">
              <w:rPr>
                <w:rFonts w:ascii="Soberana Sans Light" w:eastAsia="Times New Roman" w:hAnsi="Soberana Sans Light" w:cs="Calibri"/>
                <w:color w:val="000000"/>
                <w:sz w:val="18"/>
                <w:szCs w:val="18"/>
              </w:rPr>
              <w:t>$695,096.59</w:t>
            </w:r>
          </w:p>
        </w:tc>
        <w:tc>
          <w:tcPr>
            <w:tcW w:w="1265" w:type="dxa"/>
            <w:gridSpan w:val="3"/>
            <w:tcBorders>
              <w:top w:val="nil"/>
              <w:left w:val="nil"/>
              <w:bottom w:val="nil"/>
              <w:right w:val="nil"/>
            </w:tcBorders>
            <w:shd w:val="clear" w:color="000000" w:fill="FFFFFF"/>
            <w:noWrap/>
            <w:vAlign w:val="center"/>
            <w:hideMark/>
          </w:tcPr>
          <w:p w:rsidR="00E905CD" w:rsidRPr="002E5771" w:rsidRDefault="00E905CD" w:rsidP="00AD7039">
            <w:pPr>
              <w:spacing w:after="0" w:line="240" w:lineRule="auto"/>
              <w:rPr>
                <w:rFonts w:ascii="Calibri" w:eastAsia="Times New Roman" w:hAnsi="Calibri" w:cs="Calibri"/>
                <w:color w:val="000000"/>
              </w:rPr>
            </w:pPr>
            <w:r w:rsidRPr="002E5771">
              <w:rPr>
                <w:rFonts w:ascii="Calibri" w:eastAsia="Times New Roman" w:hAnsi="Calibri" w:cs="Calibri"/>
                <w:color w:val="000000"/>
              </w:rPr>
              <w:t> </w:t>
            </w:r>
          </w:p>
        </w:tc>
      </w:tr>
      <w:tr w:rsidR="00E905CD" w:rsidRPr="002E5771" w:rsidTr="00AD7039">
        <w:trPr>
          <w:gridBefore w:val="1"/>
          <w:gridAfter w:val="1"/>
          <w:wBefore w:w="145" w:type="dxa"/>
          <w:wAfter w:w="210" w:type="dxa"/>
          <w:trHeight w:val="209"/>
          <w:jc w:val="center"/>
        </w:trPr>
        <w:tc>
          <w:tcPr>
            <w:tcW w:w="841" w:type="dxa"/>
            <w:tcBorders>
              <w:top w:val="nil"/>
              <w:left w:val="single" w:sz="8" w:space="0" w:color="auto"/>
              <w:bottom w:val="single" w:sz="8" w:space="0" w:color="auto"/>
              <w:right w:val="nil"/>
            </w:tcBorders>
            <w:shd w:val="clear" w:color="000000" w:fill="FFFFFF"/>
            <w:noWrap/>
            <w:vAlign w:val="center"/>
            <w:hideMark/>
          </w:tcPr>
          <w:p w:rsidR="00E905CD" w:rsidRPr="002E5771" w:rsidRDefault="00E905CD" w:rsidP="00AD7039">
            <w:pPr>
              <w:spacing w:after="0" w:line="240" w:lineRule="auto"/>
              <w:rPr>
                <w:rFonts w:ascii="Soberana Sans Light" w:eastAsia="Times New Roman" w:hAnsi="Soberana Sans Light" w:cs="Calibri"/>
                <w:color w:val="000000"/>
                <w:sz w:val="16"/>
                <w:szCs w:val="16"/>
              </w:rPr>
            </w:pPr>
            <w:r w:rsidRPr="002E5771">
              <w:rPr>
                <w:rFonts w:ascii="Soberana Sans Light" w:eastAsia="Times New Roman" w:hAnsi="Soberana Sans Light" w:cs="Calibri"/>
                <w:color w:val="000000"/>
                <w:sz w:val="16"/>
                <w:szCs w:val="16"/>
              </w:rPr>
              <w:t> </w:t>
            </w:r>
          </w:p>
        </w:tc>
        <w:tc>
          <w:tcPr>
            <w:tcW w:w="5025" w:type="dxa"/>
            <w:gridSpan w:val="3"/>
            <w:tcBorders>
              <w:top w:val="nil"/>
              <w:left w:val="nil"/>
              <w:bottom w:val="single" w:sz="8" w:space="0" w:color="auto"/>
              <w:right w:val="single" w:sz="8" w:space="0" w:color="auto"/>
            </w:tcBorders>
            <w:shd w:val="clear" w:color="auto" w:fill="auto"/>
            <w:noWrap/>
            <w:vAlign w:val="center"/>
            <w:hideMark/>
          </w:tcPr>
          <w:p w:rsidR="00E905CD" w:rsidRPr="002E5771" w:rsidRDefault="00E905CD" w:rsidP="00AD7039">
            <w:pPr>
              <w:spacing w:after="0" w:line="240" w:lineRule="auto"/>
              <w:rPr>
                <w:rFonts w:ascii="Soberana Sans Light" w:eastAsia="Times New Roman" w:hAnsi="Soberana Sans Light" w:cs="Calibri"/>
                <w:color w:val="000000"/>
                <w:sz w:val="16"/>
                <w:szCs w:val="16"/>
              </w:rPr>
            </w:pPr>
            <w:r w:rsidRPr="002E5771">
              <w:rPr>
                <w:rFonts w:ascii="Soberana Sans Light" w:eastAsia="Times New Roman" w:hAnsi="Soberana Sans Light" w:cs="Calibri"/>
                <w:color w:val="000000"/>
                <w:sz w:val="16"/>
                <w:szCs w:val="16"/>
              </w:rPr>
              <w:t>Mobiliario y equipo educacional y recreativo</w:t>
            </w:r>
          </w:p>
        </w:tc>
        <w:tc>
          <w:tcPr>
            <w:tcW w:w="1040" w:type="dxa"/>
            <w:gridSpan w:val="3"/>
            <w:tcBorders>
              <w:top w:val="nil"/>
              <w:left w:val="nil"/>
              <w:bottom w:val="single" w:sz="8" w:space="0" w:color="auto"/>
              <w:right w:val="single" w:sz="8" w:space="0" w:color="auto"/>
            </w:tcBorders>
            <w:shd w:val="clear" w:color="auto" w:fill="auto"/>
            <w:noWrap/>
            <w:vAlign w:val="center"/>
            <w:hideMark/>
          </w:tcPr>
          <w:p w:rsidR="00E905CD" w:rsidRPr="002E5771" w:rsidRDefault="00E905CD" w:rsidP="00AD7039">
            <w:pPr>
              <w:spacing w:after="0" w:line="240" w:lineRule="auto"/>
              <w:jc w:val="center"/>
              <w:rPr>
                <w:rFonts w:ascii="Soberana Sans Light" w:eastAsia="Times New Roman" w:hAnsi="Soberana Sans Light" w:cs="Calibri"/>
                <w:color w:val="000000"/>
                <w:sz w:val="18"/>
                <w:szCs w:val="18"/>
              </w:rPr>
            </w:pPr>
            <w:r w:rsidRPr="002E5771">
              <w:rPr>
                <w:rFonts w:ascii="Soberana Sans Light" w:eastAsia="Times New Roman" w:hAnsi="Soberana Sans Light" w:cs="Calibri"/>
                <w:color w:val="000000"/>
                <w:sz w:val="18"/>
                <w:szCs w:val="18"/>
              </w:rPr>
              <w:t>$0.00</w:t>
            </w:r>
          </w:p>
        </w:tc>
        <w:tc>
          <w:tcPr>
            <w:tcW w:w="1265" w:type="dxa"/>
            <w:gridSpan w:val="3"/>
            <w:tcBorders>
              <w:top w:val="nil"/>
              <w:left w:val="nil"/>
              <w:bottom w:val="nil"/>
              <w:right w:val="nil"/>
            </w:tcBorders>
            <w:shd w:val="clear" w:color="000000" w:fill="FFFFFF"/>
            <w:noWrap/>
            <w:vAlign w:val="center"/>
            <w:hideMark/>
          </w:tcPr>
          <w:p w:rsidR="00E905CD" w:rsidRPr="002E5771" w:rsidRDefault="00E905CD" w:rsidP="00AD7039">
            <w:pPr>
              <w:spacing w:after="0" w:line="240" w:lineRule="auto"/>
              <w:rPr>
                <w:rFonts w:ascii="Calibri" w:eastAsia="Times New Roman" w:hAnsi="Calibri" w:cs="Calibri"/>
                <w:color w:val="000000"/>
              </w:rPr>
            </w:pPr>
            <w:r w:rsidRPr="002E5771">
              <w:rPr>
                <w:rFonts w:ascii="Calibri" w:eastAsia="Times New Roman" w:hAnsi="Calibri" w:cs="Calibri"/>
                <w:color w:val="000000"/>
              </w:rPr>
              <w:t> </w:t>
            </w:r>
          </w:p>
        </w:tc>
      </w:tr>
      <w:tr w:rsidR="00E905CD" w:rsidRPr="002E5771" w:rsidTr="00AD7039">
        <w:trPr>
          <w:gridBefore w:val="1"/>
          <w:gridAfter w:val="1"/>
          <w:wBefore w:w="145" w:type="dxa"/>
          <w:wAfter w:w="210" w:type="dxa"/>
          <w:trHeight w:val="209"/>
          <w:jc w:val="center"/>
        </w:trPr>
        <w:tc>
          <w:tcPr>
            <w:tcW w:w="841" w:type="dxa"/>
            <w:tcBorders>
              <w:top w:val="nil"/>
              <w:left w:val="single" w:sz="8" w:space="0" w:color="auto"/>
              <w:bottom w:val="single" w:sz="8" w:space="0" w:color="auto"/>
              <w:right w:val="nil"/>
            </w:tcBorders>
            <w:shd w:val="clear" w:color="000000" w:fill="FFFFFF"/>
            <w:noWrap/>
            <w:vAlign w:val="center"/>
            <w:hideMark/>
          </w:tcPr>
          <w:p w:rsidR="00E905CD" w:rsidRPr="002E5771" w:rsidRDefault="00E905CD" w:rsidP="00AD7039">
            <w:pPr>
              <w:spacing w:after="0" w:line="240" w:lineRule="auto"/>
              <w:rPr>
                <w:rFonts w:ascii="Soberana Sans Light" w:eastAsia="Times New Roman" w:hAnsi="Soberana Sans Light" w:cs="Calibri"/>
                <w:color w:val="000000"/>
                <w:sz w:val="16"/>
                <w:szCs w:val="16"/>
              </w:rPr>
            </w:pPr>
            <w:r w:rsidRPr="002E5771">
              <w:rPr>
                <w:rFonts w:ascii="Soberana Sans Light" w:eastAsia="Times New Roman" w:hAnsi="Soberana Sans Light" w:cs="Calibri"/>
                <w:color w:val="000000"/>
                <w:sz w:val="16"/>
                <w:szCs w:val="16"/>
              </w:rPr>
              <w:t> </w:t>
            </w:r>
          </w:p>
        </w:tc>
        <w:tc>
          <w:tcPr>
            <w:tcW w:w="5025" w:type="dxa"/>
            <w:gridSpan w:val="3"/>
            <w:tcBorders>
              <w:top w:val="nil"/>
              <w:left w:val="nil"/>
              <w:bottom w:val="single" w:sz="8" w:space="0" w:color="auto"/>
              <w:right w:val="single" w:sz="8" w:space="0" w:color="auto"/>
            </w:tcBorders>
            <w:shd w:val="clear" w:color="auto" w:fill="auto"/>
            <w:noWrap/>
            <w:vAlign w:val="center"/>
            <w:hideMark/>
          </w:tcPr>
          <w:p w:rsidR="00E905CD" w:rsidRPr="002E5771" w:rsidRDefault="00E905CD" w:rsidP="00AD7039">
            <w:pPr>
              <w:spacing w:after="0" w:line="240" w:lineRule="auto"/>
              <w:rPr>
                <w:rFonts w:ascii="Soberana Sans Light" w:eastAsia="Times New Roman" w:hAnsi="Soberana Sans Light" w:cs="Calibri"/>
                <w:color w:val="000000"/>
                <w:sz w:val="16"/>
                <w:szCs w:val="16"/>
              </w:rPr>
            </w:pPr>
            <w:r w:rsidRPr="002E5771">
              <w:rPr>
                <w:rFonts w:ascii="Soberana Sans Light" w:eastAsia="Times New Roman" w:hAnsi="Soberana Sans Light" w:cs="Calibri"/>
                <w:color w:val="000000"/>
                <w:sz w:val="16"/>
                <w:szCs w:val="16"/>
              </w:rPr>
              <w:t>Equipo e instrumental médico y de laboratorio</w:t>
            </w:r>
          </w:p>
        </w:tc>
        <w:tc>
          <w:tcPr>
            <w:tcW w:w="1040" w:type="dxa"/>
            <w:gridSpan w:val="3"/>
            <w:tcBorders>
              <w:top w:val="nil"/>
              <w:left w:val="nil"/>
              <w:bottom w:val="single" w:sz="8" w:space="0" w:color="auto"/>
              <w:right w:val="single" w:sz="8" w:space="0" w:color="auto"/>
            </w:tcBorders>
            <w:shd w:val="clear" w:color="auto" w:fill="auto"/>
            <w:noWrap/>
            <w:vAlign w:val="center"/>
            <w:hideMark/>
          </w:tcPr>
          <w:p w:rsidR="00E905CD" w:rsidRPr="002E5771" w:rsidRDefault="00E905CD" w:rsidP="00AD7039">
            <w:pPr>
              <w:spacing w:after="0" w:line="240" w:lineRule="auto"/>
              <w:jc w:val="center"/>
              <w:rPr>
                <w:rFonts w:ascii="Soberana Sans Light" w:eastAsia="Times New Roman" w:hAnsi="Soberana Sans Light" w:cs="Calibri"/>
                <w:color w:val="000000"/>
                <w:sz w:val="18"/>
                <w:szCs w:val="18"/>
              </w:rPr>
            </w:pPr>
            <w:r w:rsidRPr="002E5771">
              <w:rPr>
                <w:rFonts w:ascii="Soberana Sans Light" w:eastAsia="Times New Roman" w:hAnsi="Soberana Sans Light" w:cs="Calibri"/>
                <w:color w:val="000000"/>
                <w:sz w:val="18"/>
                <w:szCs w:val="18"/>
              </w:rPr>
              <w:t>$0.00</w:t>
            </w:r>
          </w:p>
        </w:tc>
        <w:tc>
          <w:tcPr>
            <w:tcW w:w="1265" w:type="dxa"/>
            <w:gridSpan w:val="3"/>
            <w:tcBorders>
              <w:top w:val="nil"/>
              <w:left w:val="nil"/>
              <w:bottom w:val="nil"/>
              <w:right w:val="nil"/>
            </w:tcBorders>
            <w:shd w:val="clear" w:color="000000" w:fill="FFFFFF"/>
            <w:noWrap/>
            <w:vAlign w:val="center"/>
            <w:hideMark/>
          </w:tcPr>
          <w:p w:rsidR="00E905CD" w:rsidRPr="002E5771" w:rsidRDefault="00E905CD" w:rsidP="00AD7039">
            <w:pPr>
              <w:spacing w:after="0" w:line="240" w:lineRule="auto"/>
              <w:rPr>
                <w:rFonts w:ascii="Calibri" w:eastAsia="Times New Roman" w:hAnsi="Calibri" w:cs="Calibri"/>
                <w:color w:val="000000"/>
              </w:rPr>
            </w:pPr>
            <w:r w:rsidRPr="002E5771">
              <w:rPr>
                <w:rFonts w:ascii="Calibri" w:eastAsia="Times New Roman" w:hAnsi="Calibri" w:cs="Calibri"/>
                <w:color w:val="000000"/>
              </w:rPr>
              <w:t> </w:t>
            </w:r>
          </w:p>
        </w:tc>
      </w:tr>
      <w:tr w:rsidR="00E905CD" w:rsidRPr="002E5771" w:rsidTr="00AD7039">
        <w:trPr>
          <w:gridBefore w:val="1"/>
          <w:gridAfter w:val="1"/>
          <w:wBefore w:w="145" w:type="dxa"/>
          <w:wAfter w:w="210" w:type="dxa"/>
          <w:trHeight w:val="209"/>
          <w:jc w:val="center"/>
        </w:trPr>
        <w:tc>
          <w:tcPr>
            <w:tcW w:w="841" w:type="dxa"/>
            <w:tcBorders>
              <w:top w:val="nil"/>
              <w:left w:val="single" w:sz="8" w:space="0" w:color="auto"/>
              <w:bottom w:val="single" w:sz="8" w:space="0" w:color="auto"/>
              <w:right w:val="nil"/>
            </w:tcBorders>
            <w:shd w:val="clear" w:color="000000" w:fill="FFFFFF"/>
            <w:noWrap/>
            <w:vAlign w:val="center"/>
            <w:hideMark/>
          </w:tcPr>
          <w:p w:rsidR="00E905CD" w:rsidRPr="002E5771" w:rsidRDefault="00E905CD" w:rsidP="00AD7039">
            <w:pPr>
              <w:spacing w:after="0" w:line="240" w:lineRule="auto"/>
              <w:rPr>
                <w:rFonts w:ascii="Soberana Sans Light" w:eastAsia="Times New Roman" w:hAnsi="Soberana Sans Light" w:cs="Calibri"/>
                <w:color w:val="000000"/>
                <w:sz w:val="16"/>
                <w:szCs w:val="16"/>
              </w:rPr>
            </w:pPr>
            <w:r w:rsidRPr="002E5771">
              <w:rPr>
                <w:rFonts w:ascii="Soberana Sans Light" w:eastAsia="Times New Roman" w:hAnsi="Soberana Sans Light" w:cs="Calibri"/>
                <w:color w:val="000000"/>
                <w:sz w:val="16"/>
                <w:szCs w:val="16"/>
              </w:rPr>
              <w:t> </w:t>
            </w:r>
          </w:p>
        </w:tc>
        <w:tc>
          <w:tcPr>
            <w:tcW w:w="5025" w:type="dxa"/>
            <w:gridSpan w:val="3"/>
            <w:tcBorders>
              <w:top w:val="nil"/>
              <w:left w:val="nil"/>
              <w:bottom w:val="single" w:sz="8" w:space="0" w:color="auto"/>
              <w:right w:val="single" w:sz="8" w:space="0" w:color="auto"/>
            </w:tcBorders>
            <w:shd w:val="clear" w:color="auto" w:fill="auto"/>
            <w:noWrap/>
            <w:vAlign w:val="center"/>
            <w:hideMark/>
          </w:tcPr>
          <w:p w:rsidR="00E905CD" w:rsidRPr="002E5771" w:rsidRDefault="00E905CD" w:rsidP="00AD7039">
            <w:pPr>
              <w:spacing w:after="0" w:line="240" w:lineRule="auto"/>
              <w:rPr>
                <w:rFonts w:ascii="Soberana Sans Light" w:eastAsia="Times New Roman" w:hAnsi="Soberana Sans Light" w:cs="Calibri"/>
                <w:color w:val="000000"/>
                <w:sz w:val="16"/>
                <w:szCs w:val="16"/>
              </w:rPr>
            </w:pPr>
            <w:r w:rsidRPr="002E5771">
              <w:rPr>
                <w:rFonts w:ascii="Soberana Sans Light" w:eastAsia="Times New Roman" w:hAnsi="Soberana Sans Light" w:cs="Calibri"/>
                <w:color w:val="000000"/>
                <w:sz w:val="16"/>
                <w:szCs w:val="16"/>
              </w:rPr>
              <w:t>Vehículos y equipo de transporte</w:t>
            </w:r>
          </w:p>
        </w:tc>
        <w:tc>
          <w:tcPr>
            <w:tcW w:w="1040" w:type="dxa"/>
            <w:gridSpan w:val="3"/>
            <w:tcBorders>
              <w:top w:val="nil"/>
              <w:left w:val="nil"/>
              <w:bottom w:val="single" w:sz="8" w:space="0" w:color="auto"/>
              <w:right w:val="single" w:sz="8" w:space="0" w:color="auto"/>
            </w:tcBorders>
            <w:shd w:val="clear" w:color="auto" w:fill="auto"/>
            <w:noWrap/>
            <w:vAlign w:val="center"/>
            <w:hideMark/>
          </w:tcPr>
          <w:p w:rsidR="00E905CD" w:rsidRPr="002E5771" w:rsidRDefault="00E905CD" w:rsidP="00AD7039">
            <w:pPr>
              <w:spacing w:after="0" w:line="240" w:lineRule="auto"/>
              <w:jc w:val="center"/>
              <w:rPr>
                <w:rFonts w:ascii="Soberana Sans Light" w:eastAsia="Times New Roman" w:hAnsi="Soberana Sans Light" w:cs="Calibri"/>
                <w:color w:val="000000"/>
                <w:sz w:val="18"/>
                <w:szCs w:val="18"/>
              </w:rPr>
            </w:pPr>
            <w:r w:rsidRPr="002E5771">
              <w:rPr>
                <w:rFonts w:ascii="Soberana Sans Light" w:eastAsia="Times New Roman" w:hAnsi="Soberana Sans Light" w:cs="Calibri"/>
                <w:color w:val="000000"/>
                <w:sz w:val="18"/>
                <w:szCs w:val="18"/>
              </w:rPr>
              <w:t>$581,950.00</w:t>
            </w:r>
          </w:p>
        </w:tc>
        <w:tc>
          <w:tcPr>
            <w:tcW w:w="1265" w:type="dxa"/>
            <w:gridSpan w:val="3"/>
            <w:tcBorders>
              <w:top w:val="nil"/>
              <w:left w:val="nil"/>
              <w:bottom w:val="nil"/>
              <w:right w:val="nil"/>
            </w:tcBorders>
            <w:shd w:val="clear" w:color="000000" w:fill="FFFFFF"/>
            <w:noWrap/>
            <w:vAlign w:val="center"/>
            <w:hideMark/>
          </w:tcPr>
          <w:p w:rsidR="00E905CD" w:rsidRPr="002E5771" w:rsidRDefault="00E905CD" w:rsidP="00AD7039">
            <w:pPr>
              <w:spacing w:after="0" w:line="240" w:lineRule="auto"/>
              <w:rPr>
                <w:rFonts w:ascii="Calibri" w:eastAsia="Times New Roman" w:hAnsi="Calibri" w:cs="Calibri"/>
                <w:color w:val="000000"/>
              </w:rPr>
            </w:pPr>
            <w:r w:rsidRPr="002E5771">
              <w:rPr>
                <w:rFonts w:ascii="Calibri" w:eastAsia="Times New Roman" w:hAnsi="Calibri" w:cs="Calibri"/>
                <w:color w:val="000000"/>
              </w:rPr>
              <w:t> </w:t>
            </w:r>
          </w:p>
        </w:tc>
      </w:tr>
      <w:tr w:rsidR="00E905CD" w:rsidRPr="002E5771" w:rsidTr="00AD7039">
        <w:trPr>
          <w:gridBefore w:val="1"/>
          <w:gridAfter w:val="1"/>
          <w:wBefore w:w="145" w:type="dxa"/>
          <w:wAfter w:w="210" w:type="dxa"/>
          <w:trHeight w:val="209"/>
          <w:jc w:val="center"/>
        </w:trPr>
        <w:tc>
          <w:tcPr>
            <w:tcW w:w="841" w:type="dxa"/>
            <w:tcBorders>
              <w:top w:val="nil"/>
              <w:left w:val="single" w:sz="8" w:space="0" w:color="auto"/>
              <w:bottom w:val="single" w:sz="8" w:space="0" w:color="auto"/>
              <w:right w:val="nil"/>
            </w:tcBorders>
            <w:shd w:val="clear" w:color="000000" w:fill="FFFFFF"/>
            <w:noWrap/>
            <w:vAlign w:val="center"/>
            <w:hideMark/>
          </w:tcPr>
          <w:p w:rsidR="00E905CD" w:rsidRPr="002E5771" w:rsidRDefault="00E905CD" w:rsidP="00AD7039">
            <w:pPr>
              <w:spacing w:after="0" w:line="240" w:lineRule="auto"/>
              <w:rPr>
                <w:rFonts w:ascii="Soberana Sans Light" w:eastAsia="Times New Roman" w:hAnsi="Soberana Sans Light" w:cs="Calibri"/>
                <w:color w:val="000000"/>
                <w:sz w:val="16"/>
                <w:szCs w:val="16"/>
              </w:rPr>
            </w:pPr>
            <w:r w:rsidRPr="002E5771">
              <w:rPr>
                <w:rFonts w:ascii="Soberana Sans Light" w:eastAsia="Times New Roman" w:hAnsi="Soberana Sans Light" w:cs="Calibri"/>
                <w:color w:val="000000"/>
                <w:sz w:val="16"/>
                <w:szCs w:val="16"/>
              </w:rPr>
              <w:t> </w:t>
            </w:r>
          </w:p>
        </w:tc>
        <w:tc>
          <w:tcPr>
            <w:tcW w:w="5025" w:type="dxa"/>
            <w:gridSpan w:val="3"/>
            <w:tcBorders>
              <w:top w:val="nil"/>
              <w:left w:val="nil"/>
              <w:bottom w:val="single" w:sz="8" w:space="0" w:color="auto"/>
              <w:right w:val="single" w:sz="8" w:space="0" w:color="auto"/>
            </w:tcBorders>
            <w:shd w:val="clear" w:color="auto" w:fill="auto"/>
            <w:noWrap/>
            <w:vAlign w:val="center"/>
            <w:hideMark/>
          </w:tcPr>
          <w:p w:rsidR="00E905CD" w:rsidRPr="002E5771" w:rsidRDefault="00E905CD" w:rsidP="00AD7039">
            <w:pPr>
              <w:spacing w:after="0" w:line="240" w:lineRule="auto"/>
              <w:rPr>
                <w:rFonts w:ascii="Soberana Sans Light" w:eastAsia="Times New Roman" w:hAnsi="Soberana Sans Light" w:cs="Calibri"/>
                <w:color w:val="000000"/>
                <w:sz w:val="16"/>
                <w:szCs w:val="16"/>
              </w:rPr>
            </w:pPr>
            <w:r w:rsidRPr="002E5771">
              <w:rPr>
                <w:rFonts w:ascii="Soberana Sans Light" w:eastAsia="Times New Roman" w:hAnsi="Soberana Sans Light" w:cs="Calibri"/>
                <w:color w:val="000000"/>
                <w:sz w:val="16"/>
                <w:szCs w:val="16"/>
              </w:rPr>
              <w:t>Equipo de defensa y seguridad</w:t>
            </w:r>
          </w:p>
        </w:tc>
        <w:tc>
          <w:tcPr>
            <w:tcW w:w="1040" w:type="dxa"/>
            <w:gridSpan w:val="3"/>
            <w:tcBorders>
              <w:top w:val="nil"/>
              <w:left w:val="nil"/>
              <w:bottom w:val="single" w:sz="8" w:space="0" w:color="auto"/>
              <w:right w:val="single" w:sz="8" w:space="0" w:color="auto"/>
            </w:tcBorders>
            <w:shd w:val="clear" w:color="auto" w:fill="auto"/>
            <w:noWrap/>
            <w:vAlign w:val="center"/>
            <w:hideMark/>
          </w:tcPr>
          <w:p w:rsidR="00E905CD" w:rsidRPr="002E5771" w:rsidRDefault="00E905CD" w:rsidP="00AD7039">
            <w:pPr>
              <w:spacing w:after="0" w:line="240" w:lineRule="auto"/>
              <w:jc w:val="center"/>
              <w:rPr>
                <w:rFonts w:ascii="Soberana Sans Light" w:eastAsia="Times New Roman" w:hAnsi="Soberana Sans Light" w:cs="Calibri"/>
                <w:color w:val="000000"/>
                <w:sz w:val="18"/>
                <w:szCs w:val="18"/>
              </w:rPr>
            </w:pPr>
            <w:r w:rsidRPr="002E5771">
              <w:rPr>
                <w:rFonts w:ascii="Soberana Sans Light" w:eastAsia="Times New Roman" w:hAnsi="Soberana Sans Light" w:cs="Calibri"/>
                <w:color w:val="000000"/>
                <w:sz w:val="18"/>
                <w:szCs w:val="18"/>
              </w:rPr>
              <w:t>$0.00</w:t>
            </w:r>
          </w:p>
        </w:tc>
        <w:tc>
          <w:tcPr>
            <w:tcW w:w="1265" w:type="dxa"/>
            <w:gridSpan w:val="3"/>
            <w:tcBorders>
              <w:top w:val="nil"/>
              <w:left w:val="nil"/>
              <w:bottom w:val="nil"/>
              <w:right w:val="nil"/>
            </w:tcBorders>
            <w:shd w:val="clear" w:color="000000" w:fill="FFFFFF"/>
            <w:noWrap/>
            <w:vAlign w:val="center"/>
            <w:hideMark/>
          </w:tcPr>
          <w:p w:rsidR="00E905CD" w:rsidRPr="002E5771" w:rsidRDefault="00E905CD" w:rsidP="00AD7039">
            <w:pPr>
              <w:spacing w:after="0" w:line="240" w:lineRule="auto"/>
              <w:rPr>
                <w:rFonts w:ascii="Calibri" w:eastAsia="Times New Roman" w:hAnsi="Calibri" w:cs="Calibri"/>
                <w:color w:val="000000"/>
              </w:rPr>
            </w:pPr>
            <w:r w:rsidRPr="002E5771">
              <w:rPr>
                <w:rFonts w:ascii="Calibri" w:eastAsia="Times New Roman" w:hAnsi="Calibri" w:cs="Calibri"/>
                <w:color w:val="000000"/>
              </w:rPr>
              <w:t> </w:t>
            </w:r>
          </w:p>
        </w:tc>
      </w:tr>
      <w:tr w:rsidR="00E905CD" w:rsidRPr="002E5771" w:rsidTr="00AD7039">
        <w:trPr>
          <w:gridBefore w:val="1"/>
          <w:gridAfter w:val="1"/>
          <w:wBefore w:w="145" w:type="dxa"/>
          <w:wAfter w:w="210" w:type="dxa"/>
          <w:trHeight w:val="209"/>
          <w:jc w:val="center"/>
        </w:trPr>
        <w:tc>
          <w:tcPr>
            <w:tcW w:w="841" w:type="dxa"/>
            <w:tcBorders>
              <w:top w:val="nil"/>
              <w:left w:val="single" w:sz="8" w:space="0" w:color="auto"/>
              <w:bottom w:val="single" w:sz="8" w:space="0" w:color="auto"/>
              <w:right w:val="nil"/>
            </w:tcBorders>
            <w:shd w:val="clear" w:color="000000" w:fill="FFFFFF"/>
            <w:noWrap/>
            <w:vAlign w:val="center"/>
            <w:hideMark/>
          </w:tcPr>
          <w:p w:rsidR="00E905CD" w:rsidRPr="002E5771" w:rsidRDefault="00E905CD" w:rsidP="00AD7039">
            <w:pPr>
              <w:spacing w:after="0" w:line="240" w:lineRule="auto"/>
              <w:rPr>
                <w:rFonts w:ascii="Soberana Sans Light" w:eastAsia="Times New Roman" w:hAnsi="Soberana Sans Light" w:cs="Calibri"/>
                <w:color w:val="000000"/>
                <w:sz w:val="16"/>
                <w:szCs w:val="16"/>
              </w:rPr>
            </w:pPr>
            <w:r w:rsidRPr="002E5771">
              <w:rPr>
                <w:rFonts w:ascii="Soberana Sans Light" w:eastAsia="Times New Roman" w:hAnsi="Soberana Sans Light" w:cs="Calibri"/>
                <w:color w:val="000000"/>
                <w:sz w:val="16"/>
                <w:szCs w:val="16"/>
              </w:rPr>
              <w:t> </w:t>
            </w:r>
          </w:p>
        </w:tc>
        <w:tc>
          <w:tcPr>
            <w:tcW w:w="5025" w:type="dxa"/>
            <w:gridSpan w:val="3"/>
            <w:tcBorders>
              <w:top w:val="nil"/>
              <w:left w:val="nil"/>
              <w:bottom w:val="single" w:sz="8" w:space="0" w:color="auto"/>
              <w:right w:val="single" w:sz="8" w:space="0" w:color="auto"/>
            </w:tcBorders>
            <w:shd w:val="clear" w:color="auto" w:fill="auto"/>
            <w:noWrap/>
            <w:vAlign w:val="center"/>
            <w:hideMark/>
          </w:tcPr>
          <w:p w:rsidR="00E905CD" w:rsidRPr="002E5771" w:rsidRDefault="00E905CD" w:rsidP="00AD7039">
            <w:pPr>
              <w:spacing w:after="0" w:line="240" w:lineRule="auto"/>
              <w:rPr>
                <w:rFonts w:ascii="Soberana Sans Light" w:eastAsia="Times New Roman" w:hAnsi="Soberana Sans Light" w:cs="Calibri"/>
                <w:color w:val="000000"/>
                <w:sz w:val="16"/>
                <w:szCs w:val="16"/>
              </w:rPr>
            </w:pPr>
            <w:r w:rsidRPr="002E5771">
              <w:rPr>
                <w:rFonts w:ascii="Soberana Sans Light" w:eastAsia="Times New Roman" w:hAnsi="Soberana Sans Light" w:cs="Calibri"/>
                <w:color w:val="000000"/>
                <w:sz w:val="16"/>
                <w:szCs w:val="16"/>
              </w:rPr>
              <w:t>Maquinaria, otros equipos y herramientas</w:t>
            </w:r>
          </w:p>
        </w:tc>
        <w:tc>
          <w:tcPr>
            <w:tcW w:w="1040" w:type="dxa"/>
            <w:gridSpan w:val="3"/>
            <w:tcBorders>
              <w:top w:val="nil"/>
              <w:left w:val="nil"/>
              <w:bottom w:val="single" w:sz="8" w:space="0" w:color="auto"/>
              <w:right w:val="single" w:sz="8" w:space="0" w:color="auto"/>
            </w:tcBorders>
            <w:shd w:val="clear" w:color="auto" w:fill="auto"/>
            <w:noWrap/>
            <w:vAlign w:val="center"/>
            <w:hideMark/>
          </w:tcPr>
          <w:p w:rsidR="00E905CD" w:rsidRPr="002E5771" w:rsidRDefault="00E905CD" w:rsidP="00AD7039">
            <w:pPr>
              <w:spacing w:after="0" w:line="240" w:lineRule="auto"/>
              <w:jc w:val="center"/>
              <w:rPr>
                <w:rFonts w:ascii="Soberana Sans Light" w:eastAsia="Times New Roman" w:hAnsi="Soberana Sans Light" w:cs="Calibri"/>
                <w:color w:val="000000"/>
                <w:sz w:val="18"/>
                <w:szCs w:val="18"/>
              </w:rPr>
            </w:pPr>
            <w:r w:rsidRPr="002E5771">
              <w:rPr>
                <w:rFonts w:ascii="Soberana Sans Light" w:eastAsia="Times New Roman" w:hAnsi="Soberana Sans Light" w:cs="Calibri"/>
                <w:color w:val="000000"/>
                <w:sz w:val="18"/>
                <w:szCs w:val="18"/>
              </w:rPr>
              <w:t>$0.00</w:t>
            </w:r>
          </w:p>
        </w:tc>
        <w:tc>
          <w:tcPr>
            <w:tcW w:w="1265" w:type="dxa"/>
            <w:gridSpan w:val="3"/>
            <w:tcBorders>
              <w:top w:val="nil"/>
              <w:left w:val="nil"/>
              <w:bottom w:val="nil"/>
              <w:right w:val="nil"/>
            </w:tcBorders>
            <w:shd w:val="clear" w:color="000000" w:fill="FFFFFF"/>
            <w:noWrap/>
            <w:vAlign w:val="center"/>
            <w:hideMark/>
          </w:tcPr>
          <w:p w:rsidR="00E905CD" w:rsidRPr="002E5771" w:rsidRDefault="00E905CD" w:rsidP="00AD7039">
            <w:pPr>
              <w:spacing w:after="0" w:line="240" w:lineRule="auto"/>
              <w:rPr>
                <w:rFonts w:ascii="Calibri" w:eastAsia="Times New Roman" w:hAnsi="Calibri" w:cs="Calibri"/>
                <w:color w:val="000000"/>
              </w:rPr>
            </w:pPr>
            <w:r w:rsidRPr="002E5771">
              <w:rPr>
                <w:rFonts w:ascii="Calibri" w:eastAsia="Times New Roman" w:hAnsi="Calibri" w:cs="Calibri"/>
                <w:color w:val="000000"/>
              </w:rPr>
              <w:t> </w:t>
            </w:r>
          </w:p>
        </w:tc>
      </w:tr>
      <w:tr w:rsidR="00E905CD" w:rsidRPr="002E5771" w:rsidTr="00AD7039">
        <w:trPr>
          <w:gridBefore w:val="1"/>
          <w:gridAfter w:val="1"/>
          <w:wBefore w:w="145" w:type="dxa"/>
          <w:wAfter w:w="210" w:type="dxa"/>
          <w:trHeight w:val="209"/>
          <w:jc w:val="center"/>
        </w:trPr>
        <w:tc>
          <w:tcPr>
            <w:tcW w:w="841" w:type="dxa"/>
            <w:tcBorders>
              <w:top w:val="nil"/>
              <w:left w:val="single" w:sz="8" w:space="0" w:color="auto"/>
              <w:bottom w:val="single" w:sz="8" w:space="0" w:color="auto"/>
              <w:right w:val="nil"/>
            </w:tcBorders>
            <w:shd w:val="clear" w:color="000000" w:fill="FFFFFF"/>
            <w:noWrap/>
            <w:vAlign w:val="center"/>
            <w:hideMark/>
          </w:tcPr>
          <w:p w:rsidR="00E905CD" w:rsidRPr="002E5771" w:rsidRDefault="00E905CD" w:rsidP="00AD7039">
            <w:pPr>
              <w:spacing w:after="0" w:line="240" w:lineRule="auto"/>
              <w:rPr>
                <w:rFonts w:ascii="Soberana Sans Light" w:eastAsia="Times New Roman" w:hAnsi="Soberana Sans Light" w:cs="Calibri"/>
                <w:color w:val="000000"/>
                <w:sz w:val="16"/>
                <w:szCs w:val="16"/>
              </w:rPr>
            </w:pPr>
            <w:r w:rsidRPr="002E5771">
              <w:rPr>
                <w:rFonts w:ascii="Soberana Sans Light" w:eastAsia="Times New Roman" w:hAnsi="Soberana Sans Light" w:cs="Calibri"/>
                <w:color w:val="000000"/>
                <w:sz w:val="16"/>
                <w:szCs w:val="16"/>
              </w:rPr>
              <w:t> </w:t>
            </w:r>
          </w:p>
        </w:tc>
        <w:tc>
          <w:tcPr>
            <w:tcW w:w="5025" w:type="dxa"/>
            <w:gridSpan w:val="3"/>
            <w:tcBorders>
              <w:top w:val="nil"/>
              <w:left w:val="nil"/>
              <w:bottom w:val="single" w:sz="8" w:space="0" w:color="auto"/>
              <w:right w:val="single" w:sz="8" w:space="0" w:color="auto"/>
            </w:tcBorders>
            <w:shd w:val="clear" w:color="auto" w:fill="auto"/>
            <w:noWrap/>
            <w:vAlign w:val="center"/>
            <w:hideMark/>
          </w:tcPr>
          <w:p w:rsidR="00E905CD" w:rsidRPr="002E5771" w:rsidRDefault="00E905CD" w:rsidP="00AD7039">
            <w:pPr>
              <w:spacing w:after="0" w:line="240" w:lineRule="auto"/>
              <w:rPr>
                <w:rFonts w:ascii="Soberana Sans Light" w:eastAsia="Times New Roman" w:hAnsi="Soberana Sans Light" w:cs="Calibri"/>
                <w:color w:val="000000"/>
                <w:sz w:val="16"/>
                <w:szCs w:val="16"/>
              </w:rPr>
            </w:pPr>
            <w:r w:rsidRPr="002E5771">
              <w:rPr>
                <w:rFonts w:ascii="Soberana Sans Light" w:eastAsia="Times New Roman" w:hAnsi="Soberana Sans Light" w:cs="Calibri"/>
                <w:color w:val="000000"/>
                <w:sz w:val="16"/>
                <w:szCs w:val="16"/>
              </w:rPr>
              <w:t>Activos biológicos</w:t>
            </w:r>
          </w:p>
        </w:tc>
        <w:tc>
          <w:tcPr>
            <w:tcW w:w="1040" w:type="dxa"/>
            <w:gridSpan w:val="3"/>
            <w:tcBorders>
              <w:top w:val="nil"/>
              <w:left w:val="nil"/>
              <w:bottom w:val="single" w:sz="8" w:space="0" w:color="auto"/>
              <w:right w:val="single" w:sz="8" w:space="0" w:color="auto"/>
            </w:tcBorders>
            <w:shd w:val="clear" w:color="auto" w:fill="auto"/>
            <w:noWrap/>
            <w:vAlign w:val="center"/>
            <w:hideMark/>
          </w:tcPr>
          <w:p w:rsidR="00E905CD" w:rsidRPr="002E5771" w:rsidRDefault="00E905CD" w:rsidP="00AD7039">
            <w:pPr>
              <w:spacing w:after="0" w:line="240" w:lineRule="auto"/>
              <w:jc w:val="center"/>
              <w:rPr>
                <w:rFonts w:ascii="Soberana Sans Light" w:eastAsia="Times New Roman" w:hAnsi="Soberana Sans Light" w:cs="Calibri"/>
                <w:color w:val="000000"/>
                <w:sz w:val="18"/>
                <w:szCs w:val="18"/>
              </w:rPr>
            </w:pPr>
            <w:r w:rsidRPr="002E5771">
              <w:rPr>
                <w:rFonts w:ascii="Soberana Sans Light" w:eastAsia="Times New Roman" w:hAnsi="Soberana Sans Light" w:cs="Calibri"/>
                <w:color w:val="000000"/>
                <w:sz w:val="18"/>
                <w:szCs w:val="18"/>
              </w:rPr>
              <w:t>$0.00</w:t>
            </w:r>
          </w:p>
        </w:tc>
        <w:tc>
          <w:tcPr>
            <w:tcW w:w="1265" w:type="dxa"/>
            <w:gridSpan w:val="3"/>
            <w:tcBorders>
              <w:top w:val="nil"/>
              <w:left w:val="nil"/>
              <w:bottom w:val="nil"/>
              <w:right w:val="nil"/>
            </w:tcBorders>
            <w:shd w:val="clear" w:color="000000" w:fill="FFFFFF"/>
            <w:noWrap/>
            <w:vAlign w:val="center"/>
            <w:hideMark/>
          </w:tcPr>
          <w:p w:rsidR="00E905CD" w:rsidRPr="002E5771" w:rsidRDefault="00E905CD" w:rsidP="00AD7039">
            <w:pPr>
              <w:spacing w:after="0" w:line="240" w:lineRule="auto"/>
              <w:rPr>
                <w:rFonts w:ascii="Calibri" w:eastAsia="Times New Roman" w:hAnsi="Calibri" w:cs="Calibri"/>
                <w:color w:val="000000"/>
              </w:rPr>
            </w:pPr>
            <w:r w:rsidRPr="002E5771">
              <w:rPr>
                <w:rFonts w:ascii="Calibri" w:eastAsia="Times New Roman" w:hAnsi="Calibri" w:cs="Calibri"/>
                <w:color w:val="000000"/>
              </w:rPr>
              <w:t> </w:t>
            </w:r>
          </w:p>
        </w:tc>
      </w:tr>
      <w:tr w:rsidR="00E905CD" w:rsidRPr="002E5771" w:rsidTr="00AD7039">
        <w:trPr>
          <w:gridBefore w:val="1"/>
          <w:gridAfter w:val="1"/>
          <w:wBefore w:w="145" w:type="dxa"/>
          <w:wAfter w:w="210" w:type="dxa"/>
          <w:trHeight w:val="209"/>
          <w:jc w:val="center"/>
        </w:trPr>
        <w:tc>
          <w:tcPr>
            <w:tcW w:w="841" w:type="dxa"/>
            <w:tcBorders>
              <w:top w:val="nil"/>
              <w:left w:val="single" w:sz="8" w:space="0" w:color="auto"/>
              <w:bottom w:val="single" w:sz="8" w:space="0" w:color="auto"/>
              <w:right w:val="nil"/>
            </w:tcBorders>
            <w:shd w:val="clear" w:color="000000" w:fill="FFFFFF"/>
            <w:noWrap/>
            <w:vAlign w:val="center"/>
            <w:hideMark/>
          </w:tcPr>
          <w:p w:rsidR="00E905CD" w:rsidRPr="002E5771" w:rsidRDefault="00E905CD" w:rsidP="00AD7039">
            <w:pPr>
              <w:spacing w:after="0" w:line="240" w:lineRule="auto"/>
              <w:rPr>
                <w:rFonts w:ascii="Soberana Sans Light" w:eastAsia="Times New Roman" w:hAnsi="Soberana Sans Light" w:cs="Calibri"/>
                <w:color w:val="000000"/>
                <w:sz w:val="16"/>
                <w:szCs w:val="16"/>
              </w:rPr>
            </w:pPr>
            <w:r w:rsidRPr="002E5771">
              <w:rPr>
                <w:rFonts w:ascii="Soberana Sans Light" w:eastAsia="Times New Roman" w:hAnsi="Soberana Sans Light" w:cs="Calibri"/>
                <w:color w:val="000000"/>
                <w:sz w:val="16"/>
                <w:szCs w:val="16"/>
              </w:rPr>
              <w:t> </w:t>
            </w:r>
          </w:p>
        </w:tc>
        <w:tc>
          <w:tcPr>
            <w:tcW w:w="5025" w:type="dxa"/>
            <w:gridSpan w:val="3"/>
            <w:tcBorders>
              <w:top w:val="nil"/>
              <w:left w:val="nil"/>
              <w:bottom w:val="single" w:sz="8" w:space="0" w:color="auto"/>
              <w:right w:val="single" w:sz="8" w:space="0" w:color="auto"/>
            </w:tcBorders>
            <w:shd w:val="clear" w:color="auto" w:fill="auto"/>
            <w:noWrap/>
            <w:vAlign w:val="center"/>
            <w:hideMark/>
          </w:tcPr>
          <w:p w:rsidR="00E905CD" w:rsidRPr="002E5771" w:rsidRDefault="00E905CD" w:rsidP="00AD7039">
            <w:pPr>
              <w:spacing w:after="0" w:line="240" w:lineRule="auto"/>
              <w:rPr>
                <w:rFonts w:ascii="Soberana Sans Light" w:eastAsia="Times New Roman" w:hAnsi="Soberana Sans Light" w:cs="Calibri"/>
                <w:color w:val="000000"/>
                <w:sz w:val="16"/>
                <w:szCs w:val="16"/>
              </w:rPr>
            </w:pPr>
            <w:r w:rsidRPr="002E5771">
              <w:rPr>
                <w:rFonts w:ascii="Soberana Sans Light" w:eastAsia="Times New Roman" w:hAnsi="Soberana Sans Light" w:cs="Calibri"/>
                <w:color w:val="000000"/>
                <w:sz w:val="16"/>
                <w:szCs w:val="16"/>
              </w:rPr>
              <w:t>Bienes inmuebles</w:t>
            </w:r>
          </w:p>
        </w:tc>
        <w:tc>
          <w:tcPr>
            <w:tcW w:w="1040" w:type="dxa"/>
            <w:gridSpan w:val="3"/>
            <w:tcBorders>
              <w:top w:val="nil"/>
              <w:left w:val="nil"/>
              <w:bottom w:val="single" w:sz="8" w:space="0" w:color="auto"/>
              <w:right w:val="single" w:sz="8" w:space="0" w:color="auto"/>
            </w:tcBorders>
            <w:shd w:val="clear" w:color="auto" w:fill="auto"/>
            <w:noWrap/>
            <w:vAlign w:val="center"/>
            <w:hideMark/>
          </w:tcPr>
          <w:p w:rsidR="00E905CD" w:rsidRPr="002E5771" w:rsidRDefault="00E905CD" w:rsidP="00AD7039">
            <w:pPr>
              <w:spacing w:after="0" w:line="240" w:lineRule="auto"/>
              <w:jc w:val="center"/>
              <w:rPr>
                <w:rFonts w:ascii="Soberana Sans Light" w:eastAsia="Times New Roman" w:hAnsi="Soberana Sans Light" w:cs="Calibri"/>
                <w:color w:val="000000"/>
                <w:sz w:val="18"/>
                <w:szCs w:val="18"/>
              </w:rPr>
            </w:pPr>
            <w:r w:rsidRPr="002E5771">
              <w:rPr>
                <w:rFonts w:ascii="Soberana Sans Light" w:eastAsia="Times New Roman" w:hAnsi="Soberana Sans Light" w:cs="Calibri"/>
                <w:color w:val="000000"/>
                <w:sz w:val="18"/>
                <w:szCs w:val="18"/>
              </w:rPr>
              <w:t>$0.00</w:t>
            </w:r>
          </w:p>
        </w:tc>
        <w:tc>
          <w:tcPr>
            <w:tcW w:w="1265" w:type="dxa"/>
            <w:gridSpan w:val="3"/>
            <w:tcBorders>
              <w:top w:val="nil"/>
              <w:left w:val="nil"/>
              <w:bottom w:val="nil"/>
              <w:right w:val="nil"/>
            </w:tcBorders>
            <w:shd w:val="clear" w:color="000000" w:fill="FFFFFF"/>
            <w:noWrap/>
            <w:vAlign w:val="center"/>
            <w:hideMark/>
          </w:tcPr>
          <w:p w:rsidR="00E905CD" w:rsidRPr="002E5771" w:rsidRDefault="00E905CD" w:rsidP="00AD7039">
            <w:pPr>
              <w:spacing w:after="0" w:line="240" w:lineRule="auto"/>
              <w:rPr>
                <w:rFonts w:ascii="Calibri" w:eastAsia="Times New Roman" w:hAnsi="Calibri" w:cs="Calibri"/>
                <w:color w:val="000000"/>
              </w:rPr>
            </w:pPr>
            <w:r w:rsidRPr="002E5771">
              <w:rPr>
                <w:rFonts w:ascii="Calibri" w:eastAsia="Times New Roman" w:hAnsi="Calibri" w:cs="Calibri"/>
                <w:color w:val="000000"/>
              </w:rPr>
              <w:t> </w:t>
            </w:r>
          </w:p>
        </w:tc>
      </w:tr>
      <w:tr w:rsidR="00E905CD" w:rsidRPr="002E5771" w:rsidTr="00AD7039">
        <w:trPr>
          <w:gridBefore w:val="1"/>
          <w:gridAfter w:val="1"/>
          <w:wBefore w:w="145" w:type="dxa"/>
          <w:wAfter w:w="210" w:type="dxa"/>
          <w:trHeight w:val="209"/>
          <w:jc w:val="center"/>
        </w:trPr>
        <w:tc>
          <w:tcPr>
            <w:tcW w:w="841" w:type="dxa"/>
            <w:tcBorders>
              <w:top w:val="nil"/>
              <w:left w:val="single" w:sz="8" w:space="0" w:color="auto"/>
              <w:bottom w:val="single" w:sz="8" w:space="0" w:color="auto"/>
              <w:right w:val="nil"/>
            </w:tcBorders>
            <w:shd w:val="clear" w:color="000000" w:fill="FFFFFF"/>
            <w:noWrap/>
            <w:vAlign w:val="center"/>
            <w:hideMark/>
          </w:tcPr>
          <w:p w:rsidR="00E905CD" w:rsidRPr="002E5771" w:rsidRDefault="00E905CD" w:rsidP="00AD7039">
            <w:pPr>
              <w:spacing w:after="0" w:line="240" w:lineRule="auto"/>
              <w:rPr>
                <w:rFonts w:ascii="Soberana Sans Light" w:eastAsia="Times New Roman" w:hAnsi="Soberana Sans Light" w:cs="Calibri"/>
                <w:color w:val="000000"/>
                <w:sz w:val="16"/>
                <w:szCs w:val="16"/>
              </w:rPr>
            </w:pPr>
            <w:r w:rsidRPr="002E5771">
              <w:rPr>
                <w:rFonts w:ascii="Soberana Sans Light" w:eastAsia="Times New Roman" w:hAnsi="Soberana Sans Light" w:cs="Calibri"/>
                <w:color w:val="000000"/>
                <w:sz w:val="16"/>
                <w:szCs w:val="16"/>
              </w:rPr>
              <w:t> </w:t>
            </w:r>
          </w:p>
        </w:tc>
        <w:tc>
          <w:tcPr>
            <w:tcW w:w="5025" w:type="dxa"/>
            <w:gridSpan w:val="3"/>
            <w:tcBorders>
              <w:top w:val="nil"/>
              <w:left w:val="nil"/>
              <w:bottom w:val="single" w:sz="8" w:space="0" w:color="auto"/>
              <w:right w:val="single" w:sz="8" w:space="0" w:color="auto"/>
            </w:tcBorders>
            <w:shd w:val="clear" w:color="auto" w:fill="auto"/>
            <w:noWrap/>
            <w:vAlign w:val="center"/>
            <w:hideMark/>
          </w:tcPr>
          <w:p w:rsidR="00E905CD" w:rsidRPr="002E5771" w:rsidRDefault="00E905CD" w:rsidP="00AD7039">
            <w:pPr>
              <w:spacing w:after="0" w:line="240" w:lineRule="auto"/>
              <w:rPr>
                <w:rFonts w:ascii="Soberana Sans Light" w:eastAsia="Times New Roman" w:hAnsi="Soberana Sans Light" w:cs="Calibri"/>
                <w:color w:val="000000"/>
                <w:sz w:val="16"/>
                <w:szCs w:val="16"/>
              </w:rPr>
            </w:pPr>
            <w:r w:rsidRPr="002E5771">
              <w:rPr>
                <w:rFonts w:ascii="Soberana Sans Light" w:eastAsia="Times New Roman" w:hAnsi="Soberana Sans Light" w:cs="Calibri"/>
                <w:color w:val="000000"/>
                <w:sz w:val="16"/>
                <w:szCs w:val="16"/>
              </w:rPr>
              <w:t>Activos intangibles</w:t>
            </w:r>
          </w:p>
        </w:tc>
        <w:tc>
          <w:tcPr>
            <w:tcW w:w="1040" w:type="dxa"/>
            <w:gridSpan w:val="3"/>
            <w:tcBorders>
              <w:top w:val="nil"/>
              <w:left w:val="nil"/>
              <w:bottom w:val="single" w:sz="8" w:space="0" w:color="auto"/>
              <w:right w:val="single" w:sz="8" w:space="0" w:color="auto"/>
            </w:tcBorders>
            <w:shd w:val="clear" w:color="auto" w:fill="auto"/>
            <w:noWrap/>
            <w:vAlign w:val="center"/>
            <w:hideMark/>
          </w:tcPr>
          <w:p w:rsidR="00E905CD" w:rsidRPr="002E5771" w:rsidRDefault="00E905CD" w:rsidP="00AD7039">
            <w:pPr>
              <w:spacing w:after="0" w:line="240" w:lineRule="auto"/>
              <w:jc w:val="center"/>
              <w:rPr>
                <w:rFonts w:ascii="Soberana Sans Light" w:eastAsia="Times New Roman" w:hAnsi="Soberana Sans Light" w:cs="Calibri"/>
                <w:color w:val="000000"/>
                <w:sz w:val="18"/>
                <w:szCs w:val="18"/>
              </w:rPr>
            </w:pPr>
            <w:r w:rsidRPr="002E5771">
              <w:rPr>
                <w:rFonts w:ascii="Soberana Sans Light" w:eastAsia="Times New Roman" w:hAnsi="Soberana Sans Light" w:cs="Calibri"/>
                <w:color w:val="000000"/>
                <w:sz w:val="18"/>
                <w:szCs w:val="18"/>
              </w:rPr>
              <w:t>$0.00</w:t>
            </w:r>
          </w:p>
        </w:tc>
        <w:tc>
          <w:tcPr>
            <w:tcW w:w="1265" w:type="dxa"/>
            <w:gridSpan w:val="3"/>
            <w:tcBorders>
              <w:top w:val="nil"/>
              <w:left w:val="nil"/>
              <w:bottom w:val="nil"/>
              <w:right w:val="nil"/>
            </w:tcBorders>
            <w:shd w:val="clear" w:color="000000" w:fill="FFFFFF"/>
            <w:noWrap/>
            <w:vAlign w:val="center"/>
            <w:hideMark/>
          </w:tcPr>
          <w:p w:rsidR="00E905CD" w:rsidRPr="002E5771" w:rsidRDefault="00E905CD" w:rsidP="00AD7039">
            <w:pPr>
              <w:spacing w:after="0" w:line="240" w:lineRule="auto"/>
              <w:rPr>
                <w:rFonts w:ascii="Calibri" w:eastAsia="Times New Roman" w:hAnsi="Calibri" w:cs="Calibri"/>
                <w:color w:val="000000"/>
              </w:rPr>
            </w:pPr>
            <w:r w:rsidRPr="002E5771">
              <w:rPr>
                <w:rFonts w:ascii="Calibri" w:eastAsia="Times New Roman" w:hAnsi="Calibri" w:cs="Calibri"/>
                <w:color w:val="000000"/>
              </w:rPr>
              <w:t> </w:t>
            </w:r>
          </w:p>
        </w:tc>
      </w:tr>
      <w:tr w:rsidR="00E905CD" w:rsidRPr="002E5771" w:rsidTr="00AD7039">
        <w:trPr>
          <w:gridBefore w:val="1"/>
          <w:gridAfter w:val="1"/>
          <w:wBefore w:w="145" w:type="dxa"/>
          <w:wAfter w:w="210" w:type="dxa"/>
          <w:trHeight w:val="209"/>
          <w:jc w:val="center"/>
        </w:trPr>
        <w:tc>
          <w:tcPr>
            <w:tcW w:w="841" w:type="dxa"/>
            <w:tcBorders>
              <w:top w:val="nil"/>
              <w:left w:val="single" w:sz="8" w:space="0" w:color="auto"/>
              <w:bottom w:val="single" w:sz="8" w:space="0" w:color="auto"/>
              <w:right w:val="nil"/>
            </w:tcBorders>
            <w:shd w:val="clear" w:color="000000" w:fill="FFFFFF"/>
            <w:noWrap/>
            <w:vAlign w:val="center"/>
            <w:hideMark/>
          </w:tcPr>
          <w:p w:rsidR="00E905CD" w:rsidRPr="002E5771" w:rsidRDefault="00E905CD" w:rsidP="00AD7039">
            <w:pPr>
              <w:spacing w:after="0" w:line="240" w:lineRule="auto"/>
              <w:rPr>
                <w:rFonts w:ascii="Soberana Sans Light" w:eastAsia="Times New Roman" w:hAnsi="Soberana Sans Light" w:cs="Calibri"/>
                <w:color w:val="000000"/>
                <w:sz w:val="16"/>
                <w:szCs w:val="16"/>
              </w:rPr>
            </w:pPr>
            <w:r w:rsidRPr="002E5771">
              <w:rPr>
                <w:rFonts w:ascii="Soberana Sans Light" w:eastAsia="Times New Roman" w:hAnsi="Soberana Sans Light" w:cs="Calibri"/>
                <w:color w:val="000000"/>
                <w:sz w:val="16"/>
                <w:szCs w:val="16"/>
              </w:rPr>
              <w:t> </w:t>
            </w:r>
          </w:p>
        </w:tc>
        <w:tc>
          <w:tcPr>
            <w:tcW w:w="5025" w:type="dxa"/>
            <w:gridSpan w:val="3"/>
            <w:tcBorders>
              <w:top w:val="nil"/>
              <w:left w:val="nil"/>
              <w:bottom w:val="single" w:sz="8" w:space="0" w:color="auto"/>
              <w:right w:val="single" w:sz="8" w:space="0" w:color="auto"/>
            </w:tcBorders>
            <w:shd w:val="clear" w:color="auto" w:fill="auto"/>
            <w:noWrap/>
            <w:vAlign w:val="center"/>
            <w:hideMark/>
          </w:tcPr>
          <w:p w:rsidR="00E905CD" w:rsidRPr="002E5771" w:rsidRDefault="00E905CD" w:rsidP="00AD7039">
            <w:pPr>
              <w:spacing w:after="0" w:line="240" w:lineRule="auto"/>
              <w:rPr>
                <w:rFonts w:ascii="Soberana Sans Light" w:eastAsia="Times New Roman" w:hAnsi="Soberana Sans Light" w:cs="Calibri"/>
                <w:color w:val="000000"/>
                <w:sz w:val="16"/>
                <w:szCs w:val="16"/>
              </w:rPr>
            </w:pPr>
            <w:r w:rsidRPr="002E5771">
              <w:rPr>
                <w:rFonts w:ascii="Soberana Sans Light" w:eastAsia="Times New Roman" w:hAnsi="Soberana Sans Light" w:cs="Calibri"/>
                <w:color w:val="000000"/>
                <w:sz w:val="16"/>
                <w:szCs w:val="16"/>
              </w:rPr>
              <w:t>Obra pública en bienes propios</w:t>
            </w:r>
          </w:p>
        </w:tc>
        <w:tc>
          <w:tcPr>
            <w:tcW w:w="1040" w:type="dxa"/>
            <w:gridSpan w:val="3"/>
            <w:tcBorders>
              <w:top w:val="nil"/>
              <w:left w:val="nil"/>
              <w:bottom w:val="single" w:sz="8" w:space="0" w:color="auto"/>
              <w:right w:val="single" w:sz="8" w:space="0" w:color="auto"/>
            </w:tcBorders>
            <w:shd w:val="clear" w:color="auto" w:fill="auto"/>
            <w:noWrap/>
            <w:vAlign w:val="center"/>
            <w:hideMark/>
          </w:tcPr>
          <w:p w:rsidR="00E905CD" w:rsidRPr="002E5771" w:rsidRDefault="00E905CD" w:rsidP="00AD7039">
            <w:pPr>
              <w:spacing w:after="0" w:line="240" w:lineRule="auto"/>
              <w:jc w:val="center"/>
              <w:rPr>
                <w:rFonts w:ascii="Soberana Sans Light" w:eastAsia="Times New Roman" w:hAnsi="Soberana Sans Light" w:cs="Calibri"/>
                <w:color w:val="000000"/>
                <w:sz w:val="18"/>
                <w:szCs w:val="18"/>
              </w:rPr>
            </w:pPr>
            <w:r w:rsidRPr="002E5771">
              <w:rPr>
                <w:rFonts w:ascii="Soberana Sans Light" w:eastAsia="Times New Roman" w:hAnsi="Soberana Sans Light" w:cs="Calibri"/>
                <w:color w:val="000000"/>
                <w:sz w:val="18"/>
                <w:szCs w:val="18"/>
              </w:rPr>
              <w:t>$0.00</w:t>
            </w:r>
          </w:p>
        </w:tc>
        <w:tc>
          <w:tcPr>
            <w:tcW w:w="1265" w:type="dxa"/>
            <w:gridSpan w:val="3"/>
            <w:tcBorders>
              <w:top w:val="nil"/>
              <w:left w:val="nil"/>
              <w:bottom w:val="nil"/>
              <w:right w:val="nil"/>
            </w:tcBorders>
            <w:shd w:val="clear" w:color="000000" w:fill="FFFFFF"/>
            <w:noWrap/>
            <w:vAlign w:val="center"/>
            <w:hideMark/>
          </w:tcPr>
          <w:p w:rsidR="00E905CD" w:rsidRPr="002E5771" w:rsidRDefault="00E905CD" w:rsidP="00AD7039">
            <w:pPr>
              <w:spacing w:after="0" w:line="240" w:lineRule="auto"/>
              <w:rPr>
                <w:rFonts w:ascii="Calibri" w:eastAsia="Times New Roman" w:hAnsi="Calibri" w:cs="Calibri"/>
                <w:color w:val="000000"/>
              </w:rPr>
            </w:pPr>
            <w:r w:rsidRPr="002E5771">
              <w:rPr>
                <w:rFonts w:ascii="Calibri" w:eastAsia="Times New Roman" w:hAnsi="Calibri" w:cs="Calibri"/>
                <w:color w:val="000000"/>
              </w:rPr>
              <w:t> </w:t>
            </w:r>
          </w:p>
        </w:tc>
      </w:tr>
      <w:tr w:rsidR="00E905CD" w:rsidRPr="002E5771" w:rsidTr="00AD7039">
        <w:trPr>
          <w:gridBefore w:val="1"/>
          <w:gridAfter w:val="1"/>
          <w:wBefore w:w="145" w:type="dxa"/>
          <w:wAfter w:w="210" w:type="dxa"/>
          <w:trHeight w:val="209"/>
          <w:jc w:val="center"/>
        </w:trPr>
        <w:tc>
          <w:tcPr>
            <w:tcW w:w="841" w:type="dxa"/>
            <w:tcBorders>
              <w:top w:val="nil"/>
              <w:left w:val="single" w:sz="8" w:space="0" w:color="auto"/>
              <w:bottom w:val="single" w:sz="8" w:space="0" w:color="auto"/>
              <w:right w:val="nil"/>
            </w:tcBorders>
            <w:shd w:val="clear" w:color="000000" w:fill="FFFFFF"/>
            <w:noWrap/>
            <w:vAlign w:val="center"/>
            <w:hideMark/>
          </w:tcPr>
          <w:p w:rsidR="00E905CD" w:rsidRPr="002E5771" w:rsidRDefault="00E905CD" w:rsidP="00AD7039">
            <w:pPr>
              <w:spacing w:after="0" w:line="240" w:lineRule="auto"/>
              <w:rPr>
                <w:rFonts w:ascii="Soberana Sans Light" w:eastAsia="Times New Roman" w:hAnsi="Soberana Sans Light" w:cs="Calibri"/>
                <w:color w:val="000000"/>
                <w:sz w:val="16"/>
                <w:szCs w:val="16"/>
              </w:rPr>
            </w:pPr>
            <w:r w:rsidRPr="002E5771">
              <w:rPr>
                <w:rFonts w:ascii="Soberana Sans Light" w:eastAsia="Times New Roman" w:hAnsi="Soberana Sans Light" w:cs="Calibri"/>
                <w:color w:val="000000"/>
                <w:sz w:val="16"/>
                <w:szCs w:val="16"/>
              </w:rPr>
              <w:t> </w:t>
            </w:r>
          </w:p>
        </w:tc>
        <w:tc>
          <w:tcPr>
            <w:tcW w:w="5025" w:type="dxa"/>
            <w:gridSpan w:val="3"/>
            <w:tcBorders>
              <w:top w:val="nil"/>
              <w:left w:val="nil"/>
              <w:bottom w:val="single" w:sz="8" w:space="0" w:color="auto"/>
              <w:right w:val="single" w:sz="8" w:space="0" w:color="auto"/>
            </w:tcBorders>
            <w:shd w:val="clear" w:color="auto" w:fill="auto"/>
            <w:noWrap/>
            <w:vAlign w:val="center"/>
            <w:hideMark/>
          </w:tcPr>
          <w:p w:rsidR="00E905CD" w:rsidRPr="002E5771" w:rsidRDefault="00E905CD" w:rsidP="00AD7039">
            <w:pPr>
              <w:spacing w:after="0" w:line="240" w:lineRule="auto"/>
              <w:rPr>
                <w:rFonts w:ascii="Soberana Sans Light" w:eastAsia="Times New Roman" w:hAnsi="Soberana Sans Light" w:cs="Calibri"/>
                <w:color w:val="000000"/>
                <w:sz w:val="16"/>
                <w:szCs w:val="16"/>
              </w:rPr>
            </w:pPr>
            <w:r w:rsidRPr="002E5771">
              <w:rPr>
                <w:rFonts w:ascii="Soberana Sans Light" w:eastAsia="Times New Roman" w:hAnsi="Soberana Sans Light" w:cs="Calibri"/>
                <w:color w:val="000000"/>
                <w:sz w:val="16"/>
                <w:szCs w:val="16"/>
              </w:rPr>
              <w:t>Acciones y participaciones de capital</w:t>
            </w:r>
          </w:p>
        </w:tc>
        <w:tc>
          <w:tcPr>
            <w:tcW w:w="1040" w:type="dxa"/>
            <w:gridSpan w:val="3"/>
            <w:tcBorders>
              <w:top w:val="nil"/>
              <w:left w:val="nil"/>
              <w:bottom w:val="single" w:sz="8" w:space="0" w:color="auto"/>
              <w:right w:val="single" w:sz="8" w:space="0" w:color="auto"/>
            </w:tcBorders>
            <w:shd w:val="clear" w:color="auto" w:fill="auto"/>
            <w:noWrap/>
            <w:vAlign w:val="center"/>
            <w:hideMark/>
          </w:tcPr>
          <w:p w:rsidR="00E905CD" w:rsidRPr="002E5771" w:rsidRDefault="00E905CD" w:rsidP="00AD7039">
            <w:pPr>
              <w:spacing w:after="0" w:line="240" w:lineRule="auto"/>
              <w:jc w:val="center"/>
              <w:rPr>
                <w:rFonts w:ascii="Soberana Sans Light" w:eastAsia="Times New Roman" w:hAnsi="Soberana Sans Light" w:cs="Calibri"/>
                <w:color w:val="000000"/>
                <w:sz w:val="18"/>
                <w:szCs w:val="18"/>
              </w:rPr>
            </w:pPr>
            <w:r w:rsidRPr="002E5771">
              <w:rPr>
                <w:rFonts w:ascii="Soberana Sans Light" w:eastAsia="Times New Roman" w:hAnsi="Soberana Sans Light" w:cs="Calibri"/>
                <w:color w:val="000000"/>
                <w:sz w:val="18"/>
                <w:szCs w:val="18"/>
              </w:rPr>
              <w:t>$0.00</w:t>
            </w:r>
          </w:p>
        </w:tc>
        <w:tc>
          <w:tcPr>
            <w:tcW w:w="1265" w:type="dxa"/>
            <w:gridSpan w:val="3"/>
            <w:tcBorders>
              <w:top w:val="nil"/>
              <w:left w:val="nil"/>
              <w:bottom w:val="nil"/>
              <w:right w:val="nil"/>
            </w:tcBorders>
            <w:shd w:val="clear" w:color="000000" w:fill="FFFFFF"/>
            <w:noWrap/>
            <w:vAlign w:val="center"/>
            <w:hideMark/>
          </w:tcPr>
          <w:p w:rsidR="00E905CD" w:rsidRPr="002E5771" w:rsidRDefault="00E905CD" w:rsidP="00AD7039">
            <w:pPr>
              <w:spacing w:after="0" w:line="240" w:lineRule="auto"/>
              <w:rPr>
                <w:rFonts w:ascii="Calibri" w:eastAsia="Times New Roman" w:hAnsi="Calibri" w:cs="Calibri"/>
                <w:color w:val="000000"/>
              </w:rPr>
            </w:pPr>
            <w:r w:rsidRPr="002E5771">
              <w:rPr>
                <w:rFonts w:ascii="Calibri" w:eastAsia="Times New Roman" w:hAnsi="Calibri" w:cs="Calibri"/>
                <w:color w:val="000000"/>
              </w:rPr>
              <w:t> </w:t>
            </w:r>
          </w:p>
        </w:tc>
      </w:tr>
      <w:tr w:rsidR="00E905CD" w:rsidRPr="002E5771" w:rsidTr="00AD7039">
        <w:trPr>
          <w:gridBefore w:val="1"/>
          <w:gridAfter w:val="1"/>
          <w:wBefore w:w="145" w:type="dxa"/>
          <w:wAfter w:w="210" w:type="dxa"/>
          <w:trHeight w:val="209"/>
          <w:jc w:val="center"/>
        </w:trPr>
        <w:tc>
          <w:tcPr>
            <w:tcW w:w="841" w:type="dxa"/>
            <w:tcBorders>
              <w:top w:val="nil"/>
              <w:left w:val="single" w:sz="8" w:space="0" w:color="auto"/>
              <w:bottom w:val="single" w:sz="8" w:space="0" w:color="auto"/>
              <w:right w:val="nil"/>
            </w:tcBorders>
            <w:shd w:val="clear" w:color="000000" w:fill="FFFFFF"/>
            <w:noWrap/>
            <w:vAlign w:val="center"/>
            <w:hideMark/>
          </w:tcPr>
          <w:p w:rsidR="00E905CD" w:rsidRPr="002E5771" w:rsidRDefault="00E905CD" w:rsidP="00AD7039">
            <w:pPr>
              <w:spacing w:after="0" w:line="240" w:lineRule="auto"/>
              <w:rPr>
                <w:rFonts w:ascii="Soberana Sans Light" w:eastAsia="Times New Roman" w:hAnsi="Soberana Sans Light" w:cs="Calibri"/>
                <w:color w:val="000000"/>
                <w:sz w:val="16"/>
                <w:szCs w:val="16"/>
              </w:rPr>
            </w:pPr>
            <w:r w:rsidRPr="002E5771">
              <w:rPr>
                <w:rFonts w:ascii="Soberana Sans Light" w:eastAsia="Times New Roman" w:hAnsi="Soberana Sans Light" w:cs="Calibri"/>
                <w:color w:val="000000"/>
                <w:sz w:val="16"/>
                <w:szCs w:val="16"/>
              </w:rPr>
              <w:t> </w:t>
            </w:r>
          </w:p>
        </w:tc>
        <w:tc>
          <w:tcPr>
            <w:tcW w:w="5025" w:type="dxa"/>
            <w:gridSpan w:val="3"/>
            <w:tcBorders>
              <w:top w:val="nil"/>
              <w:left w:val="nil"/>
              <w:bottom w:val="single" w:sz="8" w:space="0" w:color="auto"/>
              <w:right w:val="single" w:sz="8" w:space="0" w:color="auto"/>
            </w:tcBorders>
            <w:shd w:val="clear" w:color="auto" w:fill="auto"/>
            <w:noWrap/>
            <w:vAlign w:val="center"/>
            <w:hideMark/>
          </w:tcPr>
          <w:p w:rsidR="00E905CD" w:rsidRPr="002E5771" w:rsidRDefault="00E905CD" w:rsidP="00AD7039">
            <w:pPr>
              <w:spacing w:after="0" w:line="240" w:lineRule="auto"/>
              <w:rPr>
                <w:rFonts w:ascii="Soberana Sans Light" w:eastAsia="Times New Roman" w:hAnsi="Soberana Sans Light" w:cs="Calibri"/>
                <w:color w:val="000000"/>
                <w:sz w:val="16"/>
                <w:szCs w:val="16"/>
              </w:rPr>
            </w:pPr>
            <w:r w:rsidRPr="002E5771">
              <w:rPr>
                <w:rFonts w:ascii="Soberana Sans Light" w:eastAsia="Times New Roman" w:hAnsi="Soberana Sans Light" w:cs="Calibri"/>
                <w:color w:val="000000"/>
                <w:sz w:val="16"/>
                <w:szCs w:val="16"/>
              </w:rPr>
              <w:t>Compra de títulos y valores</w:t>
            </w:r>
          </w:p>
        </w:tc>
        <w:tc>
          <w:tcPr>
            <w:tcW w:w="1040" w:type="dxa"/>
            <w:gridSpan w:val="3"/>
            <w:tcBorders>
              <w:top w:val="nil"/>
              <w:left w:val="nil"/>
              <w:bottom w:val="single" w:sz="8" w:space="0" w:color="auto"/>
              <w:right w:val="single" w:sz="8" w:space="0" w:color="auto"/>
            </w:tcBorders>
            <w:shd w:val="clear" w:color="auto" w:fill="auto"/>
            <w:noWrap/>
            <w:vAlign w:val="center"/>
            <w:hideMark/>
          </w:tcPr>
          <w:p w:rsidR="00E905CD" w:rsidRPr="002E5771" w:rsidRDefault="00E905CD" w:rsidP="00AD7039">
            <w:pPr>
              <w:spacing w:after="0" w:line="240" w:lineRule="auto"/>
              <w:jc w:val="center"/>
              <w:rPr>
                <w:rFonts w:ascii="Soberana Sans Light" w:eastAsia="Times New Roman" w:hAnsi="Soberana Sans Light" w:cs="Calibri"/>
                <w:color w:val="000000"/>
                <w:sz w:val="18"/>
                <w:szCs w:val="18"/>
              </w:rPr>
            </w:pPr>
            <w:r w:rsidRPr="002E5771">
              <w:rPr>
                <w:rFonts w:ascii="Soberana Sans Light" w:eastAsia="Times New Roman" w:hAnsi="Soberana Sans Light" w:cs="Calibri"/>
                <w:color w:val="000000"/>
                <w:sz w:val="18"/>
                <w:szCs w:val="18"/>
              </w:rPr>
              <w:t>$0.00</w:t>
            </w:r>
          </w:p>
        </w:tc>
        <w:tc>
          <w:tcPr>
            <w:tcW w:w="1265" w:type="dxa"/>
            <w:gridSpan w:val="3"/>
            <w:tcBorders>
              <w:top w:val="nil"/>
              <w:left w:val="nil"/>
              <w:bottom w:val="nil"/>
              <w:right w:val="nil"/>
            </w:tcBorders>
            <w:shd w:val="clear" w:color="000000" w:fill="FFFFFF"/>
            <w:noWrap/>
            <w:vAlign w:val="center"/>
            <w:hideMark/>
          </w:tcPr>
          <w:p w:rsidR="00E905CD" w:rsidRPr="002E5771" w:rsidRDefault="00E905CD" w:rsidP="00AD7039">
            <w:pPr>
              <w:spacing w:after="0" w:line="240" w:lineRule="auto"/>
              <w:rPr>
                <w:rFonts w:ascii="Calibri" w:eastAsia="Times New Roman" w:hAnsi="Calibri" w:cs="Calibri"/>
                <w:color w:val="000000"/>
              </w:rPr>
            </w:pPr>
            <w:r w:rsidRPr="002E5771">
              <w:rPr>
                <w:rFonts w:ascii="Calibri" w:eastAsia="Times New Roman" w:hAnsi="Calibri" w:cs="Calibri"/>
                <w:color w:val="000000"/>
              </w:rPr>
              <w:t> </w:t>
            </w:r>
          </w:p>
        </w:tc>
      </w:tr>
      <w:tr w:rsidR="00E905CD" w:rsidRPr="002E5771" w:rsidTr="00AD7039">
        <w:trPr>
          <w:gridBefore w:val="1"/>
          <w:gridAfter w:val="1"/>
          <w:wBefore w:w="145" w:type="dxa"/>
          <w:wAfter w:w="210" w:type="dxa"/>
          <w:trHeight w:val="209"/>
          <w:jc w:val="center"/>
        </w:trPr>
        <w:tc>
          <w:tcPr>
            <w:tcW w:w="841" w:type="dxa"/>
            <w:tcBorders>
              <w:top w:val="nil"/>
              <w:left w:val="single" w:sz="8" w:space="0" w:color="auto"/>
              <w:bottom w:val="single" w:sz="8" w:space="0" w:color="auto"/>
              <w:right w:val="nil"/>
            </w:tcBorders>
            <w:shd w:val="clear" w:color="000000" w:fill="FFFFFF"/>
            <w:noWrap/>
            <w:vAlign w:val="center"/>
            <w:hideMark/>
          </w:tcPr>
          <w:p w:rsidR="00E905CD" w:rsidRPr="002E5771" w:rsidRDefault="00E905CD" w:rsidP="00AD7039">
            <w:pPr>
              <w:spacing w:after="0" w:line="240" w:lineRule="auto"/>
              <w:rPr>
                <w:rFonts w:ascii="Soberana Sans Light" w:eastAsia="Times New Roman" w:hAnsi="Soberana Sans Light" w:cs="Calibri"/>
                <w:color w:val="000000"/>
                <w:sz w:val="16"/>
                <w:szCs w:val="16"/>
              </w:rPr>
            </w:pPr>
            <w:r w:rsidRPr="002E5771">
              <w:rPr>
                <w:rFonts w:ascii="Soberana Sans Light" w:eastAsia="Times New Roman" w:hAnsi="Soberana Sans Light" w:cs="Calibri"/>
                <w:color w:val="000000"/>
                <w:sz w:val="16"/>
                <w:szCs w:val="16"/>
              </w:rPr>
              <w:t> </w:t>
            </w:r>
          </w:p>
        </w:tc>
        <w:tc>
          <w:tcPr>
            <w:tcW w:w="5025" w:type="dxa"/>
            <w:gridSpan w:val="3"/>
            <w:tcBorders>
              <w:top w:val="nil"/>
              <w:left w:val="nil"/>
              <w:bottom w:val="single" w:sz="8" w:space="0" w:color="auto"/>
              <w:right w:val="single" w:sz="8" w:space="0" w:color="auto"/>
            </w:tcBorders>
            <w:shd w:val="clear" w:color="auto" w:fill="auto"/>
            <w:noWrap/>
            <w:vAlign w:val="center"/>
            <w:hideMark/>
          </w:tcPr>
          <w:p w:rsidR="00E905CD" w:rsidRPr="002E5771" w:rsidRDefault="00E905CD" w:rsidP="00AD7039">
            <w:pPr>
              <w:spacing w:after="0" w:line="240" w:lineRule="auto"/>
              <w:rPr>
                <w:rFonts w:ascii="Soberana Sans Light" w:eastAsia="Times New Roman" w:hAnsi="Soberana Sans Light" w:cs="Calibri"/>
                <w:color w:val="000000"/>
                <w:sz w:val="16"/>
                <w:szCs w:val="16"/>
              </w:rPr>
            </w:pPr>
            <w:r w:rsidRPr="002E5771">
              <w:rPr>
                <w:rFonts w:ascii="Soberana Sans Light" w:eastAsia="Times New Roman" w:hAnsi="Soberana Sans Light" w:cs="Calibri"/>
                <w:color w:val="000000"/>
                <w:sz w:val="16"/>
                <w:szCs w:val="16"/>
              </w:rPr>
              <w:t>Inversiones en fideicomisos, mandatos y otros análogos</w:t>
            </w:r>
          </w:p>
        </w:tc>
        <w:tc>
          <w:tcPr>
            <w:tcW w:w="1040" w:type="dxa"/>
            <w:gridSpan w:val="3"/>
            <w:tcBorders>
              <w:top w:val="nil"/>
              <w:left w:val="nil"/>
              <w:bottom w:val="single" w:sz="8" w:space="0" w:color="auto"/>
              <w:right w:val="single" w:sz="8" w:space="0" w:color="auto"/>
            </w:tcBorders>
            <w:shd w:val="clear" w:color="auto" w:fill="auto"/>
            <w:noWrap/>
            <w:vAlign w:val="center"/>
            <w:hideMark/>
          </w:tcPr>
          <w:p w:rsidR="00E905CD" w:rsidRPr="002E5771" w:rsidRDefault="00E905CD" w:rsidP="00AD7039">
            <w:pPr>
              <w:spacing w:after="0" w:line="240" w:lineRule="auto"/>
              <w:jc w:val="center"/>
              <w:rPr>
                <w:rFonts w:ascii="Soberana Sans Light" w:eastAsia="Times New Roman" w:hAnsi="Soberana Sans Light" w:cs="Calibri"/>
                <w:color w:val="000000"/>
                <w:sz w:val="18"/>
                <w:szCs w:val="18"/>
              </w:rPr>
            </w:pPr>
            <w:r w:rsidRPr="002E5771">
              <w:rPr>
                <w:rFonts w:ascii="Soberana Sans Light" w:eastAsia="Times New Roman" w:hAnsi="Soberana Sans Light" w:cs="Calibri"/>
                <w:color w:val="000000"/>
                <w:sz w:val="18"/>
                <w:szCs w:val="18"/>
              </w:rPr>
              <w:t>$0.00</w:t>
            </w:r>
          </w:p>
        </w:tc>
        <w:tc>
          <w:tcPr>
            <w:tcW w:w="1265" w:type="dxa"/>
            <w:gridSpan w:val="3"/>
            <w:tcBorders>
              <w:top w:val="nil"/>
              <w:left w:val="nil"/>
              <w:bottom w:val="nil"/>
              <w:right w:val="nil"/>
            </w:tcBorders>
            <w:shd w:val="clear" w:color="000000" w:fill="FFFFFF"/>
            <w:noWrap/>
            <w:vAlign w:val="center"/>
            <w:hideMark/>
          </w:tcPr>
          <w:p w:rsidR="00E905CD" w:rsidRPr="002E5771" w:rsidRDefault="00E905CD" w:rsidP="00AD7039">
            <w:pPr>
              <w:spacing w:after="0" w:line="240" w:lineRule="auto"/>
              <w:rPr>
                <w:rFonts w:ascii="Calibri" w:eastAsia="Times New Roman" w:hAnsi="Calibri" w:cs="Calibri"/>
                <w:color w:val="000000"/>
              </w:rPr>
            </w:pPr>
            <w:r w:rsidRPr="002E5771">
              <w:rPr>
                <w:rFonts w:ascii="Calibri" w:eastAsia="Times New Roman" w:hAnsi="Calibri" w:cs="Calibri"/>
                <w:color w:val="000000"/>
              </w:rPr>
              <w:t> </w:t>
            </w:r>
          </w:p>
        </w:tc>
      </w:tr>
      <w:tr w:rsidR="00E905CD" w:rsidRPr="002E5771" w:rsidTr="00AD7039">
        <w:trPr>
          <w:gridBefore w:val="1"/>
          <w:gridAfter w:val="1"/>
          <w:wBefore w:w="145" w:type="dxa"/>
          <w:wAfter w:w="210" w:type="dxa"/>
          <w:trHeight w:val="209"/>
          <w:jc w:val="center"/>
        </w:trPr>
        <w:tc>
          <w:tcPr>
            <w:tcW w:w="841" w:type="dxa"/>
            <w:tcBorders>
              <w:top w:val="nil"/>
              <w:left w:val="single" w:sz="8" w:space="0" w:color="auto"/>
              <w:bottom w:val="single" w:sz="8" w:space="0" w:color="auto"/>
              <w:right w:val="nil"/>
            </w:tcBorders>
            <w:shd w:val="clear" w:color="000000" w:fill="FFFFFF"/>
            <w:noWrap/>
            <w:vAlign w:val="center"/>
            <w:hideMark/>
          </w:tcPr>
          <w:p w:rsidR="00E905CD" w:rsidRPr="002E5771" w:rsidRDefault="00E905CD" w:rsidP="00AD7039">
            <w:pPr>
              <w:spacing w:after="0" w:line="240" w:lineRule="auto"/>
              <w:rPr>
                <w:rFonts w:ascii="Soberana Sans Light" w:eastAsia="Times New Roman" w:hAnsi="Soberana Sans Light" w:cs="Calibri"/>
                <w:color w:val="000000"/>
                <w:sz w:val="16"/>
                <w:szCs w:val="16"/>
              </w:rPr>
            </w:pPr>
            <w:r w:rsidRPr="002E5771">
              <w:rPr>
                <w:rFonts w:ascii="Soberana Sans Light" w:eastAsia="Times New Roman" w:hAnsi="Soberana Sans Light" w:cs="Calibri"/>
                <w:color w:val="000000"/>
                <w:sz w:val="16"/>
                <w:szCs w:val="16"/>
              </w:rPr>
              <w:t> </w:t>
            </w:r>
          </w:p>
        </w:tc>
        <w:tc>
          <w:tcPr>
            <w:tcW w:w="5025" w:type="dxa"/>
            <w:gridSpan w:val="3"/>
            <w:tcBorders>
              <w:top w:val="nil"/>
              <w:left w:val="nil"/>
              <w:bottom w:val="single" w:sz="8" w:space="0" w:color="auto"/>
              <w:right w:val="single" w:sz="8" w:space="0" w:color="auto"/>
            </w:tcBorders>
            <w:shd w:val="clear" w:color="auto" w:fill="auto"/>
            <w:noWrap/>
            <w:vAlign w:val="center"/>
            <w:hideMark/>
          </w:tcPr>
          <w:p w:rsidR="00E905CD" w:rsidRPr="002E5771" w:rsidRDefault="00E905CD" w:rsidP="00AD7039">
            <w:pPr>
              <w:spacing w:after="0" w:line="240" w:lineRule="auto"/>
              <w:rPr>
                <w:rFonts w:ascii="Soberana Sans Light" w:eastAsia="Times New Roman" w:hAnsi="Soberana Sans Light" w:cs="Calibri"/>
                <w:color w:val="000000"/>
                <w:sz w:val="16"/>
                <w:szCs w:val="16"/>
              </w:rPr>
            </w:pPr>
            <w:r w:rsidRPr="002E5771">
              <w:rPr>
                <w:rFonts w:ascii="Soberana Sans Light" w:eastAsia="Times New Roman" w:hAnsi="Soberana Sans Light" w:cs="Calibri"/>
                <w:color w:val="000000"/>
                <w:sz w:val="16"/>
                <w:szCs w:val="16"/>
              </w:rPr>
              <w:t>Provisiones para contingencias y otras erogaciones especiales</w:t>
            </w:r>
          </w:p>
        </w:tc>
        <w:tc>
          <w:tcPr>
            <w:tcW w:w="1040" w:type="dxa"/>
            <w:gridSpan w:val="3"/>
            <w:tcBorders>
              <w:top w:val="nil"/>
              <w:left w:val="nil"/>
              <w:bottom w:val="single" w:sz="8" w:space="0" w:color="auto"/>
              <w:right w:val="single" w:sz="8" w:space="0" w:color="auto"/>
            </w:tcBorders>
            <w:shd w:val="clear" w:color="auto" w:fill="auto"/>
            <w:noWrap/>
            <w:vAlign w:val="center"/>
            <w:hideMark/>
          </w:tcPr>
          <w:p w:rsidR="00E905CD" w:rsidRPr="002E5771" w:rsidRDefault="00E905CD" w:rsidP="00AD7039">
            <w:pPr>
              <w:spacing w:after="0" w:line="240" w:lineRule="auto"/>
              <w:jc w:val="center"/>
              <w:rPr>
                <w:rFonts w:ascii="Soberana Sans Light" w:eastAsia="Times New Roman" w:hAnsi="Soberana Sans Light" w:cs="Calibri"/>
                <w:color w:val="000000"/>
                <w:sz w:val="18"/>
                <w:szCs w:val="18"/>
              </w:rPr>
            </w:pPr>
            <w:r w:rsidRPr="002E5771">
              <w:rPr>
                <w:rFonts w:ascii="Soberana Sans Light" w:eastAsia="Times New Roman" w:hAnsi="Soberana Sans Light" w:cs="Calibri"/>
                <w:color w:val="000000"/>
                <w:sz w:val="18"/>
                <w:szCs w:val="18"/>
              </w:rPr>
              <w:t>$0.00</w:t>
            </w:r>
          </w:p>
        </w:tc>
        <w:tc>
          <w:tcPr>
            <w:tcW w:w="1265" w:type="dxa"/>
            <w:gridSpan w:val="3"/>
            <w:tcBorders>
              <w:top w:val="nil"/>
              <w:left w:val="nil"/>
              <w:bottom w:val="nil"/>
              <w:right w:val="nil"/>
            </w:tcBorders>
            <w:shd w:val="clear" w:color="000000" w:fill="FFFFFF"/>
            <w:noWrap/>
            <w:vAlign w:val="center"/>
            <w:hideMark/>
          </w:tcPr>
          <w:p w:rsidR="00E905CD" w:rsidRPr="002E5771" w:rsidRDefault="00E905CD" w:rsidP="00AD7039">
            <w:pPr>
              <w:spacing w:after="0" w:line="240" w:lineRule="auto"/>
              <w:rPr>
                <w:rFonts w:ascii="Calibri" w:eastAsia="Times New Roman" w:hAnsi="Calibri" w:cs="Calibri"/>
                <w:color w:val="000000"/>
              </w:rPr>
            </w:pPr>
            <w:r w:rsidRPr="002E5771">
              <w:rPr>
                <w:rFonts w:ascii="Calibri" w:eastAsia="Times New Roman" w:hAnsi="Calibri" w:cs="Calibri"/>
                <w:color w:val="000000"/>
              </w:rPr>
              <w:t> </w:t>
            </w:r>
          </w:p>
        </w:tc>
      </w:tr>
      <w:tr w:rsidR="00E905CD" w:rsidRPr="002E5771" w:rsidTr="00AD7039">
        <w:trPr>
          <w:gridBefore w:val="1"/>
          <w:gridAfter w:val="1"/>
          <w:wBefore w:w="145" w:type="dxa"/>
          <w:wAfter w:w="210" w:type="dxa"/>
          <w:trHeight w:val="209"/>
          <w:jc w:val="center"/>
        </w:trPr>
        <w:tc>
          <w:tcPr>
            <w:tcW w:w="841" w:type="dxa"/>
            <w:tcBorders>
              <w:top w:val="nil"/>
              <w:left w:val="single" w:sz="8" w:space="0" w:color="auto"/>
              <w:bottom w:val="single" w:sz="8" w:space="0" w:color="auto"/>
              <w:right w:val="nil"/>
            </w:tcBorders>
            <w:shd w:val="clear" w:color="000000" w:fill="FFFFFF"/>
            <w:noWrap/>
            <w:vAlign w:val="center"/>
            <w:hideMark/>
          </w:tcPr>
          <w:p w:rsidR="00E905CD" w:rsidRPr="002E5771" w:rsidRDefault="00E905CD" w:rsidP="00AD7039">
            <w:pPr>
              <w:spacing w:after="0" w:line="240" w:lineRule="auto"/>
              <w:rPr>
                <w:rFonts w:ascii="Soberana Sans Light" w:eastAsia="Times New Roman" w:hAnsi="Soberana Sans Light" w:cs="Calibri"/>
                <w:color w:val="000000"/>
                <w:sz w:val="16"/>
                <w:szCs w:val="16"/>
              </w:rPr>
            </w:pPr>
            <w:r w:rsidRPr="002E5771">
              <w:rPr>
                <w:rFonts w:ascii="Soberana Sans Light" w:eastAsia="Times New Roman" w:hAnsi="Soberana Sans Light" w:cs="Calibri"/>
                <w:color w:val="000000"/>
                <w:sz w:val="16"/>
                <w:szCs w:val="16"/>
              </w:rPr>
              <w:t> </w:t>
            </w:r>
          </w:p>
        </w:tc>
        <w:tc>
          <w:tcPr>
            <w:tcW w:w="5025" w:type="dxa"/>
            <w:gridSpan w:val="3"/>
            <w:tcBorders>
              <w:top w:val="nil"/>
              <w:left w:val="nil"/>
              <w:bottom w:val="single" w:sz="8" w:space="0" w:color="auto"/>
              <w:right w:val="single" w:sz="8" w:space="0" w:color="auto"/>
            </w:tcBorders>
            <w:shd w:val="clear" w:color="auto" w:fill="auto"/>
            <w:noWrap/>
            <w:vAlign w:val="center"/>
            <w:hideMark/>
          </w:tcPr>
          <w:p w:rsidR="00E905CD" w:rsidRPr="002E5771" w:rsidRDefault="00E905CD" w:rsidP="00AD7039">
            <w:pPr>
              <w:spacing w:after="0" w:line="240" w:lineRule="auto"/>
              <w:rPr>
                <w:rFonts w:ascii="Soberana Sans Light" w:eastAsia="Times New Roman" w:hAnsi="Soberana Sans Light" w:cs="Calibri"/>
                <w:color w:val="000000"/>
                <w:sz w:val="16"/>
                <w:szCs w:val="16"/>
              </w:rPr>
            </w:pPr>
            <w:r w:rsidRPr="002E5771">
              <w:rPr>
                <w:rFonts w:ascii="Soberana Sans Light" w:eastAsia="Times New Roman" w:hAnsi="Soberana Sans Light" w:cs="Calibri"/>
                <w:color w:val="000000"/>
                <w:sz w:val="16"/>
                <w:szCs w:val="16"/>
              </w:rPr>
              <w:t>Amortización de la deuda publica</w:t>
            </w:r>
          </w:p>
        </w:tc>
        <w:tc>
          <w:tcPr>
            <w:tcW w:w="1040" w:type="dxa"/>
            <w:gridSpan w:val="3"/>
            <w:tcBorders>
              <w:top w:val="nil"/>
              <w:left w:val="nil"/>
              <w:bottom w:val="single" w:sz="8" w:space="0" w:color="auto"/>
              <w:right w:val="single" w:sz="8" w:space="0" w:color="auto"/>
            </w:tcBorders>
            <w:shd w:val="clear" w:color="auto" w:fill="auto"/>
            <w:noWrap/>
            <w:vAlign w:val="center"/>
            <w:hideMark/>
          </w:tcPr>
          <w:p w:rsidR="00E905CD" w:rsidRPr="002E5771" w:rsidRDefault="00E905CD" w:rsidP="00AD7039">
            <w:pPr>
              <w:spacing w:after="0" w:line="240" w:lineRule="auto"/>
              <w:jc w:val="center"/>
              <w:rPr>
                <w:rFonts w:ascii="Soberana Sans Light" w:eastAsia="Times New Roman" w:hAnsi="Soberana Sans Light" w:cs="Calibri"/>
                <w:color w:val="000000"/>
                <w:sz w:val="18"/>
                <w:szCs w:val="18"/>
              </w:rPr>
            </w:pPr>
            <w:r w:rsidRPr="002E5771">
              <w:rPr>
                <w:rFonts w:ascii="Soberana Sans Light" w:eastAsia="Times New Roman" w:hAnsi="Soberana Sans Light" w:cs="Calibri"/>
                <w:color w:val="000000"/>
                <w:sz w:val="18"/>
                <w:szCs w:val="18"/>
              </w:rPr>
              <w:t>$0.00</w:t>
            </w:r>
          </w:p>
        </w:tc>
        <w:tc>
          <w:tcPr>
            <w:tcW w:w="1265" w:type="dxa"/>
            <w:gridSpan w:val="3"/>
            <w:tcBorders>
              <w:top w:val="nil"/>
              <w:left w:val="nil"/>
              <w:bottom w:val="nil"/>
              <w:right w:val="nil"/>
            </w:tcBorders>
            <w:shd w:val="clear" w:color="000000" w:fill="FFFFFF"/>
            <w:noWrap/>
            <w:vAlign w:val="center"/>
            <w:hideMark/>
          </w:tcPr>
          <w:p w:rsidR="00E905CD" w:rsidRPr="002E5771" w:rsidRDefault="00E905CD" w:rsidP="00AD7039">
            <w:pPr>
              <w:spacing w:after="0" w:line="240" w:lineRule="auto"/>
              <w:rPr>
                <w:rFonts w:ascii="Calibri" w:eastAsia="Times New Roman" w:hAnsi="Calibri" w:cs="Calibri"/>
                <w:color w:val="000000"/>
              </w:rPr>
            </w:pPr>
            <w:r w:rsidRPr="002E5771">
              <w:rPr>
                <w:rFonts w:ascii="Calibri" w:eastAsia="Times New Roman" w:hAnsi="Calibri" w:cs="Calibri"/>
                <w:color w:val="000000"/>
              </w:rPr>
              <w:t> </w:t>
            </w:r>
          </w:p>
        </w:tc>
      </w:tr>
      <w:tr w:rsidR="00E905CD" w:rsidRPr="002E5771" w:rsidTr="00AD7039">
        <w:trPr>
          <w:gridBefore w:val="1"/>
          <w:gridAfter w:val="1"/>
          <w:wBefore w:w="145" w:type="dxa"/>
          <w:wAfter w:w="210" w:type="dxa"/>
          <w:trHeight w:val="209"/>
          <w:jc w:val="center"/>
        </w:trPr>
        <w:tc>
          <w:tcPr>
            <w:tcW w:w="841" w:type="dxa"/>
            <w:tcBorders>
              <w:top w:val="nil"/>
              <w:left w:val="single" w:sz="8" w:space="0" w:color="auto"/>
              <w:bottom w:val="single" w:sz="8" w:space="0" w:color="auto"/>
              <w:right w:val="nil"/>
            </w:tcBorders>
            <w:shd w:val="clear" w:color="000000" w:fill="FFFFFF"/>
            <w:noWrap/>
            <w:vAlign w:val="center"/>
            <w:hideMark/>
          </w:tcPr>
          <w:p w:rsidR="00E905CD" w:rsidRPr="002E5771" w:rsidRDefault="00E905CD" w:rsidP="00AD7039">
            <w:pPr>
              <w:spacing w:after="0" w:line="240" w:lineRule="auto"/>
              <w:rPr>
                <w:rFonts w:ascii="Soberana Sans Light" w:eastAsia="Times New Roman" w:hAnsi="Soberana Sans Light" w:cs="Calibri"/>
                <w:color w:val="000000"/>
                <w:sz w:val="16"/>
                <w:szCs w:val="16"/>
              </w:rPr>
            </w:pPr>
            <w:r w:rsidRPr="002E5771">
              <w:rPr>
                <w:rFonts w:ascii="Soberana Sans Light" w:eastAsia="Times New Roman" w:hAnsi="Soberana Sans Light" w:cs="Calibri"/>
                <w:color w:val="000000"/>
                <w:sz w:val="16"/>
                <w:szCs w:val="16"/>
              </w:rPr>
              <w:t> </w:t>
            </w:r>
          </w:p>
        </w:tc>
        <w:tc>
          <w:tcPr>
            <w:tcW w:w="5025" w:type="dxa"/>
            <w:gridSpan w:val="3"/>
            <w:tcBorders>
              <w:top w:val="nil"/>
              <w:left w:val="nil"/>
              <w:bottom w:val="single" w:sz="8" w:space="0" w:color="auto"/>
              <w:right w:val="single" w:sz="8" w:space="0" w:color="auto"/>
            </w:tcBorders>
            <w:shd w:val="clear" w:color="auto" w:fill="auto"/>
            <w:noWrap/>
            <w:vAlign w:val="center"/>
            <w:hideMark/>
          </w:tcPr>
          <w:p w:rsidR="00E905CD" w:rsidRPr="002E5771" w:rsidRDefault="00E905CD" w:rsidP="00AD7039">
            <w:pPr>
              <w:spacing w:after="0" w:line="240" w:lineRule="auto"/>
              <w:rPr>
                <w:rFonts w:ascii="Soberana Sans Light" w:eastAsia="Times New Roman" w:hAnsi="Soberana Sans Light" w:cs="Calibri"/>
                <w:color w:val="000000"/>
                <w:sz w:val="16"/>
                <w:szCs w:val="16"/>
              </w:rPr>
            </w:pPr>
            <w:r w:rsidRPr="002E5771">
              <w:rPr>
                <w:rFonts w:ascii="Soberana Sans Light" w:eastAsia="Times New Roman" w:hAnsi="Soberana Sans Light" w:cs="Calibri"/>
                <w:color w:val="000000"/>
                <w:sz w:val="16"/>
                <w:szCs w:val="16"/>
              </w:rPr>
              <w:t>Adeudos de ejercicios fiscales anteriores (ADEFAS)</w:t>
            </w:r>
          </w:p>
        </w:tc>
        <w:tc>
          <w:tcPr>
            <w:tcW w:w="1040" w:type="dxa"/>
            <w:gridSpan w:val="3"/>
            <w:tcBorders>
              <w:top w:val="nil"/>
              <w:left w:val="nil"/>
              <w:bottom w:val="single" w:sz="8" w:space="0" w:color="auto"/>
              <w:right w:val="single" w:sz="8" w:space="0" w:color="auto"/>
            </w:tcBorders>
            <w:shd w:val="clear" w:color="auto" w:fill="auto"/>
            <w:noWrap/>
            <w:vAlign w:val="center"/>
            <w:hideMark/>
          </w:tcPr>
          <w:p w:rsidR="00E905CD" w:rsidRPr="002E5771" w:rsidRDefault="00E905CD" w:rsidP="00AD7039">
            <w:pPr>
              <w:spacing w:after="0" w:line="240" w:lineRule="auto"/>
              <w:jc w:val="center"/>
              <w:rPr>
                <w:rFonts w:ascii="Soberana Sans Light" w:eastAsia="Times New Roman" w:hAnsi="Soberana Sans Light" w:cs="Calibri"/>
                <w:color w:val="000000"/>
                <w:sz w:val="18"/>
                <w:szCs w:val="18"/>
              </w:rPr>
            </w:pPr>
            <w:r w:rsidRPr="002E5771">
              <w:rPr>
                <w:rFonts w:ascii="Soberana Sans Light" w:eastAsia="Times New Roman" w:hAnsi="Soberana Sans Light" w:cs="Calibri"/>
                <w:color w:val="000000"/>
                <w:sz w:val="18"/>
                <w:szCs w:val="18"/>
              </w:rPr>
              <w:t>$0.00</w:t>
            </w:r>
          </w:p>
        </w:tc>
        <w:tc>
          <w:tcPr>
            <w:tcW w:w="1265" w:type="dxa"/>
            <w:gridSpan w:val="3"/>
            <w:tcBorders>
              <w:top w:val="nil"/>
              <w:left w:val="nil"/>
              <w:bottom w:val="nil"/>
              <w:right w:val="nil"/>
            </w:tcBorders>
            <w:shd w:val="clear" w:color="000000" w:fill="FFFFFF"/>
            <w:noWrap/>
            <w:vAlign w:val="center"/>
            <w:hideMark/>
          </w:tcPr>
          <w:p w:rsidR="00E905CD" w:rsidRPr="002E5771" w:rsidRDefault="00E905CD" w:rsidP="00AD7039">
            <w:pPr>
              <w:spacing w:after="0" w:line="240" w:lineRule="auto"/>
              <w:rPr>
                <w:rFonts w:ascii="Calibri" w:eastAsia="Times New Roman" w:hAnsi="Calibri" w:cs="Calibri"/>
                <w:color w:val="000000"/>
              </w:rPr>
            </w:pPr>
            <w:r w:rsidRPr="002E5771">
              <w:rPr>
                <w:rFonts w:ascii="Calibri" w:eastAsia="Times New Roman" w:hAnsi="Calibri" w:cs="Calibri"/>
                <w:color w:val="000000"/>
              </w:rPr>
              <w:t> </w:t>
            </w:r>
          </w:p>
        </w:tc>
      </w:tr>
      <w:tr w:rsidR="00E905CD" w:rsidRPr="002E5771" w:rsidTr="00AD7039">
        <w:trPr>
          <w:gridBefore w:val="1"/>
          <w:gridAfter w:val="1"/>
          <w:wBefore w:w="145" w:type="dxa"/>
          <w:wAfter w:w="210" w:type="dxa"/>
          <w:trHeight w:val="209"/>
          <w:jc w:val="center"/>
        </w:trPr>
        <w:tc>
          <w:tcPr>
            <w:tcW w:w="5866"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905CD" w:rsidRPr="002E5771" w:rsidRDefault="00E905CD" w:rsidP="00AD7039">
            <w:pPr>
              <w:spacing w:after="0" w:line="240" w:lineRule="auto"/>
              <w:rPr>
                <w:rFonts w:ascii="Soberana Sans Light" w:eastAsia="Times New Roman" w:hAnsi="Soberana Sans Light" w:cs="Calibri"/>
                <w:color w:val="000000"/>
                <w:sz w:val="16"/>
                <w:szCs w:val="16"/>
              </w:rPr>
            </w:pPr>
            <w:r w:rsidRPr="002E5771">
              <w:rPr>
                <w:rFonts w:ascii="Soberana Sans Light" w:eastAsia="Times New Roman" w:hAnsi="Soberana Sans Light" w:cs="Calibri"/>
                <w:color w:val="000000"/>
                <w:sz w:val="16"/>
                <w:szCs w:val="16"/>
              </w:rPr>
              <w:t>Otros Egresos Presupuestales No Contables</w:t>
            </w:r>
          </w:p>
        </w:tc>
        <w:tc>
          <w:tcPr>
            <w:tcW w:w="1040" w:type="dxa"/>
            <w:gridSpan w:val="3"/>
            <w:tcBorders>
              <w:top w:val="nil"/>
              <w:left w:val="nil"/>
              <w:bottom w:val="single" w:sz="8" w:space="0" w:color="auto"/>
              <w:right w:val="single" w:sz="8" w:space="0" w:color="auto"/>
            </w:tcBorders>
            <w:shd w:val="clear" w:color="auto" w:fill="auto"/>
            <w:noWrap/>
            <w:vAlign w:val="center"/>
            <w:hideMark/>
          </w:tcPr>
          <w:p w:rsidR="00E905CD" w:rsidRPr="002E5771" w:rsidRDefault="00E905CD" w:rsidP="00AD7039">
            <w:pPr>
              <w:spacing w:after="0" w:line="240" w:lineRule="auto"/>
              <w:jc w:val="center"/>
              <w:rPr>
                <w:rFonts w:ascii="Soberana Sans Light" w:eastAsia="Times New Roman" w:hAnsi="Soberana Sans Light" w:cs="Calibri"/>
                <w:color w:val="000000"/>
                <w:sz w:val="18"/>
                <w:szCs w:val="18"/>
              </w:rPr>
            </w:pPr>
            <w:r w:rsidRPr="002E5771">
              <w:rPr>
                <w:rFonts w:ascii="Soberana Sans Light" w:eastAsia="Times New Roman" w:hAnsi="Soberana Sans Light" w:cs="Calibri"/>
                <w:color w:val="000000"/>
                <w:sz w:val="18"/>
                <w:szCs w:val="18"/>
              </w:rPr>
              <w:t>$0.00</w:t>
            </w:r>
          </w:p>
        </w:tc>
        <w:tc>
          <w:tcPr>
            <w:tcW w:w="1265" w:type="dxa"/>
            <w:gridSpan w:val="3"/>
            <w:tcBorders>
              <w:top w:val="nil"/>
              <w:left w:val="nil"/>
              <w:bottom w:val="nil"/>
              <w:right w:val="nil"/>
            </w:tcBorders>
            <w:shd w:val="clear" w:color="000000" w:fill="FFFFFF"/>
            <w:noWrap/>
            <w:vAlign w:val="center"/>
            <w:hideMark/>
          </w:tcPr>
          <w:p w:rsidR="00E905CD" w:rsidRPr="002E5771" w:rsidRDefault="00E905CD" w:rsidP="00AD7039">
            <w:pPr>
              <w:spacing w:after="0" w:line="240" w:lineRule="auto"/>
              <w:rPr>
                <w:rFonts w:ascii="Calibri" w:eastAsia="Times New Roman" w:hAnsi="Calibri" w:cs="Calibri"/>
                <w:color w:val="000000"/>
              </w:rPr>
            </w:pPr>
            <w:r w:rsidRPr="002E5771">
              <w:rPr>
                <w:rFonts w:ascii="Calibri" w:eastAsia="Times New Roman" w:hAnsi="Calibri" w:cs="Calibri"/>
                <w:color w:val="000000"/>
              </w:rPr>
              <w:t> </w:t>
            </w:r>
          </w:p>
        </w:tc>
      </w:tr>
      <w:tr w:rsidR="00E905CD" w:rsidRPr="002E5771" w:rsidTr="00AD7039">
        <w:trPr>
          <w:gridBefore w:val="1"/>
          <w:gridAfter w:val="1"/>
          <w:wBefore w:w="145" w:type="dxa"/>
          <w:wAfter w:w="210" w:type="dxa"/>
          <w:trHeight w:val="209"/>
          <w:jc w:val="center"/>
        </w:trPr>
        <w:tc>
          <w:tcPr>
            <w:tcW w:w="5866"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905CD" w:rsidRPr="002E5771" w:rsidRDefault="00E905CD" w:rsidP="00AD7039">
            <w:pPr>
              <w:spacing w:after="0" w:line="240" w:lineRule="auto"/>
              <w:rPr>
                <w:rFonts w:ascii="Soberana Sans Light" w:eastAsia="Times New Roman" w:hAnsi="Soberana Sans Light" w:cs="Calibri"/>
                <w:b/>
                <w:bCs/>
                <w:color w:val="000000"/>
                <w:sz w:val="18"/>
                <w:szCs w:val="18"/>
              </w:rPr>
            </w:pPr>
            <w:r w:rsidRPr="002E5771">
              <w:rPr>
                <w:rFonts w:ascii="Soberana Sans Light" w:eastAsia="Times New Roman" w:hAnsi="Soberana Sans Light" w:cs="Calibri"/>
                <w:b/>
                <w:bCs/>
                <w:color w:val="000000"/>
                <w:sz w:val="18"/>
                <w:szCs w:val="18"/>
              </w:rPr>
              <w:t>3. Más Gasto Contables No Presupuestales</w:t>
            </w:r>
          </w:p>
        </w:tc>
        <w:tc>
          <w:tcPr>
            <w:tcW w:w="1040" w:type="dxa"/>
            <w:gridSpan w:val="3"/>
            <w:tcBorders>
              <w:top w:val="nil"/>
              <w:left w:val="nil"/>
              <w:bottom w:val="single" w:sz="8" w:space="0" w:color="auto"/>
              <w:right w:val="single" w:sz="8" w:space="0" w:color="auto"/>
            </w:tcBorders>
            <w:shd w:val="clear" w:color="auto" w:fill="auto"/>
            <w:noWrap/>
            <w:vAlign w:val="bottom"/>
            <w:hideMark/>
          </w:tcPr>
          <w:p w:rsidR="00E905CD" w:rsidRPr="002E5771" w:rsidRDefault="00E905CD" w:rsidP="00AD7039">
            <w:pPr>
              <w:spacing w:after="0" w:line="240" w:lineRule="auto"/>
              <w:rPr>
                <w:rFonts w:ascii="Calibri" w:eastAsia="Times New Roman" w:hAnsi="Calibri" w:cs="Calibri"/>
                <w:color w:val="000000"/>
              </w:rPr>
            </w:pPr>
            <w:r w:rsidRPr="002E5771">
              <w:rPr>
                <w:rFonts w:ascii="Calibri" w:eastAsia="Times New Roman" w:hAnsi="Calibri" w:cs="Calibri"/>
                <w:color w:val="000000"/>
              </w:rPr>
              <w:t> </w:t>
            </w:r>
          </w:p>
        </w:tc>
        <w:tc>
          <w:tcPr>
            <w:tcW w:w="1265" w:type="dxa"/>
            <w:gridSpan w:val="3"/>
            <w:tcBorders>
              <w:top w:val="single" w:sz="8" w:space="0" w:color="auto"/>
              <w:left w:val="nil"/>
              <w:bottom w:val="single" w:sz="8" w:space="0" w:color="auto"/>
              <w:right w:val="single" w:sz="8" w:space="0" w:color="auto"/>
            </w:tcBorders>
            <w:shd w:val="clear" w:color="auto" w:fill="auto"/>
            <w:noWrap/>
            <w:vAlign w:val="center"/>
            <w:hideMark/>
          </w:tcPr>
          <w:p w:rsidR="00E905CD" w:rsidRPr="002E5771" w:rsidRDefault="00E905CD" w:rsidP="00AD7039">
            <w:pPr>
              <w:spacing w:after="0" w:line="240" w:lineRule="auto"/>
              <w:jc w:val="center"/>
              <w:rPr>
                <w:rFonts w:ascii="Soberana Sans Light" w:eastAsia="Times New Roman" w:hAnsi="Soberana Sans Light" w:cs="Calibri"/>
                <w:b/>
                <w:bCs/>
                <w:color w:val="000000"/>
                <w:sz w:val="18"/>
                <w:szCs w:val="18"/>
              </w:rPr>
            </w:pPr>
            <w:r w:rsidRPr="002E5771">
              <w:rPr>
                <w:rFonts w:ascii="Soberana Sans Light" w:eastAsia="Times New Roman" w:hAnsi="Soberana Sans Light" w:cs="Calibri"/>
                <w:b/>
                <w:bCs/>
                <w:color w:val="000000"/>
                <w:sz w:val="18"/>
                <w:szCs w:val="18"/>
              </w:rPr>
              <w:t>$0.00</w:t>
            </w:r>
          </w:p>
        </w:tc>
      </w:tr>
      <w:tr w:rsidR="00E905CD" w:rsidRPr="002E5771" w:rsidTr="00AD7039">
        <w:trPr>
          <w:gridBefore w:val="1"/>
          <w:gridAfter w:val="1"/>
          <w:wBefore w:w="145" w:type="dxa"/>
          <w:wAfter w:w="210" w:type="dxa"/>
          <w:trHeight w:val="209"/>
          <w:jc w:val="center"/>
        </w:trPr>
        <w:tc>
          <w:tcPr>
            <w:tcW w:w="841" w:type="dxa"/>
            <w:tcBorders>
              <w:top w:val="nil"/>
              <w:left w:val="single" w:sz="8" w:space="0" w:color="auto"/>
              <w:bottom w:val="single" w:sz="8" w:space="0" w:color="auto"/>
              <w:right w:val="nil"/>
            </w:tcBorders>
            <w:shd w:val="clear" w:color="000000" w:fill="FFFFFF"/>
            <w:noWrap/>
            <w:vAlign w:val="center"/>
            <w:hideMark/>
          </w:tcPr>
          <w:p w:rsidR="00E905CD" w:rsidRPr="002E5771" w:rsidRDefault="00E905CD" w:rsidP="00AD7039">
            <w:pPr>
              <w:spacing w:after="0" w:line="240" w:lineRule="auto"/>
              <w:rPr>
                <w:rFonts w:ascii="Soberana Sans Light" w:eastAsia="Times New Roman" w:hAnsi="Soberana Sans Light" w:cs="Calibri"/>
                <w:color w:val="000000"/>
                <w:sz w:val="16"/>
                <w:szCs w:val="16"/>
              </w:rPr>
            </w:pPr>
            <w:r w:rsidRPr="002E5771">
              <w:rPr>
                <w:rFonts w:ascii="Soberana Sans Light" w:eastAsia="Times New Roman" w:hAnsi="Soberana Sans Light" w:cs="Calibri"/>
                <w:color w:val="000000"/>
                <w:sz w:val="16"/>
                <w:szCs w:val="16"/>
              </w:rPr>
              <w:t> </w:t>
            </w:r>
          </w:p>
        </w:tc>
        <w:tc>
          <w:tcPr>
            <w:tcW w:w="5025" w:type="dxa"/>
            <w:gridSpan w:val="3"/>
            <w:tcBorders>
              <w:top w:val="nil"/>
              <w:left w:val="nil"/>
              <w:bottom w:val="single" w:sz="8" w:space="0" w:color="auto"/>
              <w:right w:val="single" w:sz="8" w:space="0" w:color="auto"/>
            </w:tcBorders>
            <w:shd w:val="clear" w:color="auto" w:fill="auto"/>
            <w:noWrap/>
            <w:vAlign w:val="center"/>
            <w:hideMark/>
          </w:tcPr>
          <w:p w:rsidR="00E905CD" w:rsidRPr="002E5771" w:rsidRDefault="00E905CD" w:rsidP="00AD7039">
            <w:pPr>
              <w:spacing w:after="0" w:line="240" w:lineRule="auto"/>
              <w:rPr>
                <w:rFonts w:ascii="Soberana Sans Light" w:eastAsia="Times New Roman" w:hAnsi="Soberana Sans Light" w:cs="Calibri"/>
                <w:color w:val="000000"/>
                <w:sz w:val="16"/>
                <w:szCs w:val="16"/>
              </w:rPr>
            </w:pPr>
            <w:r w:rsidRPr="002E5771">
              <w:rPr>
                <w:rFonts w:ascii="Soberana Sans Light" w:eastAsia="Times New Roman" w:hAnsi="Soberana Sans Light" w:cs="Calibri"/>
                <w:color w:val="000000"/>
                <w:sz w:val="16"/>
                <w:szCs w:val="16"/>
              </w:rPr>
              <w:t>Estimaciones, depreciaciones, deterioros, obsolescencia y amortizaciones</w:t>
            </w:r>
          </w:p>
        </w:tc>
        <w:tc>
          <w:tcPr>
            <w:tcW w:w="1040" w:type="dxa"/>
            <w:gridSpan w:val="3"/>
            <w:tcBorders>
              <w:top w:val="nil"/>
              <w:left w:val="nil"/>
              <w:bottom w:val="single" w:sz="8" w:space="0" w:color="auto"/>
              <w:right w:val="single" w:sz="8" w:space="0" w:color="auto"/>
            </w:tcBorders>
            <w:shd w:val="clear" w:color="auto" w:fill="auto"/>
            <w:noWrap/>
            <w:vAlign w:val="center"/>
            <w:hideMark/>
          </w:tcPr>
          <w:p w:rsidR="00E905CD" w:rsidRPr="002E5771" w:rsidRDefault="00E905CD" w:rsidP="00AD7039">
            <w:pPr>
              <w:spacing w:after="0" w:line="240" w:lineRule="auto"/>
              <w:jc w:val="center"/>
              <w:rPr>
                <w:rFonts w:ascii="Soberana Sans Light" w:eastAsia="Times New Roman" w:hAnsi="Soberana Sans Light" w:cs="Calibri"/>
                <w:color w:val="000000"/>
                <w:sz w:val="18"/>
                <w:szCs w:val="18"/>
              </w:rPr>
            </w:pPr>
            <w:r w:rsidRPr="002E5771">
              <w:rPr>
                <w:rFonts w:ascii="Soberana Sans Light" w:eastAsia="Times New Roman" w:hAnsi="Soberana Sans Light" w:cs="Calibri"/>
                <w:color w:val="000000"/>
                <w:sz w:val="18"/>
                <w:szCs w:val="18"/>
              </w:rPr>
              <w:t>$0.00</w:t>
            </w:r>
          </w:p>
        </w:tc>
        <w:tc>
          <w:tcPr>
            <w:tcW w:w="1265" w:type="dxa"/>
            <w:gridSpan w:val="3"/>
            <w:tcBorders>
              <w:top w:val="nil"/>
              <w:left w:val="nil"/>
              <w:bottom w:val="nil"/>
              <w:right w:val="nil"/>
            </w:tcBorders>
            <w:shd w:val="clear" w:color="000000" w:fill="FFFFFF"/>
            <w:noWrap/>
            <w:vAlign w:val="center"/>
            <w:hideMark/>
          </w:tcPr>
          <w:p w:rsidR="00E905CD" w:rsidRPr="002E5771" w:rsidRDefault="00E905CD" w:rsidP="00AD7039">
            <w:pPr>
              <w:spacing w:after="0" w:line="240" w:lineRule="auto"/>
              <w:rPr>
                <w:rFonts w:ascii="Calibri" w:eastAsia="Times New Roman" w:hAnsi="Calibri" w:cs="Calibri"/>
                <w:color w:val="000000"/>
              </w:rPr>
            </w:pPr>
            <w:r w:rsidRPr="002E5771">
              <w:rPr>
                <w:rFonts w:ascii="Calibri" w:eastAsia="Times New Roman" w:hAnsi="Calibri" w:cs="Calibri"/>
                <w:color w:val="000000"/>
              </w:rPr>
              <w:t> </w:t>
            </w:r>
          </w:p>
        </w:tc>
      </w:tr>
      <w:tr w:rsidR="00E905CD" w:rsidRPr="002E5771" w:rsidTr="00AD7039">
        <w:trPr>
          <w:gridBefore w:val="1"/>
          <w:gridAfter w:val="1"/>
          <w:wBefore w:w="145" w:type="dxa"/>
          <w:wAfter w:w="210" w:type="dxa"/>
          <w:trHeight w:val="209"/>
          <w:jc w:val="center"/>
        </w:trPr>
        <w:tc>
          <w:tcPr>
            <w:tcW w:w="841" w:type="dxa"/>
            <w:tcBorders>
              <w:top w:val="nil"/>
              <w:left w:val="single" w:sz="8" w:space="0" w:color="auto"/>
              <w:bottom w:val="single" w:sz="8" w:space="0" w:color="auto"/>
              <w:right w:val="nil"/>
            </w:tcBorders>
            <w:shd w:val="clear" w:color="000000" w:fill="FFFFFF"/>
            <w:noWrap/>
            <w:vAlign w:val="center"/>
            <w:hideMark/>
          </w:tcPr>
          <w:p w:rsidR="00E905CD" w:rsidRPr="002E5771" w:rsidRDefault="00E905CD" w:rsidP="00AD7039">
            <w:pPr>
              <w:spacing w:after="0" w:line="240" w:lineRule="auto"/>
              <w:rPr>
                <w:rFonts w:ascii="Soberana Sans Light" w:eastAsia="Times New Roman" w:hAnsi="Soberana Sans Light" w:cs="Calibri"/>
                <w:color w:val="000000"/>
                <w:sz w:val="16"/>
                <w:szCs w:val="16"/>
              </w:rPr>
            </w:pPr>
            <w:r w:rsidRPr="002E5771">
              <w:rPr>
                <w:rFonts w:ascii="Soberana Sans Light" w:eastAsia="Times New Roman" w:hAnsi="Soberana Sans Light" w:cs="Calibri"/>
                <w:color w:val="000000"/>
                <w:sz w:val="16"/>
                <w:szCs w:val="16"/>
              </w:rPr>
              <w:t> </w:t>
            </w:r>
          </w:p>
        </w:tc>
        <w:tc>
          <w:tcPr>
            <w:tcW w:w="5025" w:type="dxa"/>
            <w:gridSpan w:val="3"/>
            <w:tcBorders>
              <w:top w:val="nil"/>
              <w:left w:val="nil"/>
              <w:bottom w:val="single" w:sz="8" w:space="0" w:color="auto"/>
              <w:right w:val="single" w:sz="8" w:space="0" w:color="auto"/>
            </w:tcBorders>
            <w:shd w:val="clear" w:color="auto" w:fill="auto"/>
            <w:noWrap/>
            <w:vAlign w:val="center"/>
            <w:hideMark/>
          </w:tcPr>
          <w:p w:rsidR="00E905CD" w:rsidRPr="002E5771" w:rsidRDefault="00E905CD" w:rsidP="00AD7039">
            <w:pPr>
              <w:spacing w:after="0" w:line="240" w:lineRule="auto"/>
              <w:rPr>
                <w:rFonts w:ascii="Soberana Sans Light" w:eastAsia="Times New Roman" w:hAnsi="Soberana Sans Light" w:cs="Calibri"/>
                <w:color w:val="000000"/>
                <w:sz w:val="16"/>
                <w:szCs w:val="16"/>
              </w:rPr>
            </w:pPr>
            <w:r w:rsidRPr="002E5771">
              <w:rPr>
                <w:rFonts w:ascii="Soberana Sans Light" w:eastAsia="Times New Roman" w:hAnsi="Soberana Sans Light" w:cs="Calibri"/>
                <w:color w:val="000000"/>
                <w:sz w:val="16"/>
                <w:szCs w:val="16"/>
              </w:rPr>
              <w:t>Provisiones</w:t>
            </w:r>
          </w:p>
        </w:tc>
        <w:tc>
          <w:tcPr>
            <w:tcW w:w="1040" w:type="dxa"/>
            <w:gridSpan w:val="3"/>
            <w:tcBorders>
              <w:top w:val="nil"/>
              <w:left w:val="nil"/>
              <w:bottom w:val="single" w:sz="8" w:space="0" w:color="auto"/>
              <w:right w:val="single" w:sz="8" w:space="0" w:color="auto"/>
            </w:tcBorders>
            <w:shd w:val="clear" w:color="auto" w:fill="auto"/>
            <w:noWrap/>
            <w:vAlign w:val="center"/>
            <w:hideMark/>
          </w:tcPr>
          <w:p w:rsidR="00E905CD" w:rsidRPr="002E5771" w:rsidRDefault="00E905CD" w:rsidP="00AD7039">
            <w:pPr>
              <w:spacing w:after="0" w:line="240" w:lineRule="auto"/>
              <w:jc w:val="center"/>
              <w:rPr>
                <w:rFonts w:ascii="Soberana Sans Light" w:eastAsia="Times New Roman" w:hAnsi="Soberana Sans Light" w:cs="Calibri"/>
                <w:color w:val="000000"/>
                <w:sz w:val="18"/>
                <w:szCs w:val="18"/>
              </w:rPr>
            </w:pPr>
            <w:r w:rsidRPr="002E5771">
              <w:rPr>
                <w:rFonts w:ascii="Soberana Sans Light" w:eastAsia="Times New Roman" w:hAnsi="Soberana Sans Light" w:cs="Calibri"/>
                <w:color w:val="000000"/>
                <w:sz w:val="18"/>
                <w:szCs w:val="18"/>
              </w:rPr>
              <w:t>$0.00</w:t>
            </w:r>
          </w:p>
        </w:tc>
        <w:tc>
          <w:tcPr>
            <w:tcW w:w="1265" w:type="dxa"/>
            <w:gridSpan w:val="3"/>
            <w:tcBorders>
              <w:top w:val="nil"/>
              <w:left w:val="nil"/>
              <w:bottom w:val="nil"/>
              <w:right w:val="nil"/>
            </w:tcBorders>
            <w:shd w:val="clear" w:color="000000" w:fill="FFFFFF"/>
            <w:noWrap/>
            <w:vAlign w:val="center"/>
            <w:hideMark/>
          </w:tcPr>
          <w:p w:rsidR="00E905CD" w:rsidRPr="002E5771" w:rsidRDefault="00E905CD" w:rsidP="00AD7039">
            <w:pPr>
              <w:spacing w:after="0" w:line="240" w:lineRule="auto"/>
              <w:rPr>
                <w:rFonts w:ascii="Calibri" w:eastAsia="Times New Roman" w:hAnsi="Calibri" w:cs="Calibri"/>
                <w:color w:val="000000"/>
              </w:rPr>
            </w:pPr>
            <w:r w:rsidRPr="002E5771">
              <w:rPr>
                <w:rFonts w:ascii="Calibri" w:eastAsia="Times New Roman" w:hAnsi="Calibri" w:cs="Calibri"/>
                <w:color w:val="000000"/>
              </w:rPr>
              <w:t> </w:t>
            </w:r>
          </w:p>
        </w:tc>
      </w:tr>
      <w:tr w:rsidR="00E905CD" w:rsidRPr="002E5771" w:rsidTr="00AD7039">
        <w:trPr>
          <w:gridBefore w:val="1"/>
          <w:gridAfter w:val="1"/>
          <w:wBefore w:w="145" w:type="dxa"/>
          <w:wAfter w:w="210" w:type="dxa"/>
          <w:trHeight w:val="209"/>
          <w:jc w:val="center"/>
        </w:trPr>
        <w:tc>
          <w:tcPr>
            <w:tcW w:w="841" w:type="dxa"/>
            <w:tcBorders>
              <w:top w:val="nil"/>
              <w:left w:val="single" w:sz="8" w:space="0" w:color="auto"/>
              <w:bottom w:val="single" w:sz="8" w:space="0" w:color="auto"/>
              <w:right w:val="nil"/>
            </w:tcBorders>
            <w:shd w:val="clear" w:color="000000" w:fill="FFFFFF"/>
            <w:noWrap/>
            <w:vAlign w:val="center"/>
            <w:hideMark/>
          </w:tcPr>
          <w:p w:rsidR="00E905CD" w:rsidRPr="002E5771" w:rsidRDefault="00E905CD" w:rsidP="00AD7039">
            <w:pPr>
              <w:spacing w:after="0" w:line="240" w:lineRule="auto"/>
              <w:rPr>
                <w:rFonts w:ascii="Soberana Sans Light" w:eastAsia="Times New Roman" w:hAnsi="Soberana Sans Light" w:cs="Calibri"/>
                <w:color w:val="000000"/>
                <w:sz w:val="16"/>
                <w:szCs w:val="16"/>
              </w:rPr>
            </w:pPr>
            <w:r w:rsidRPr="002E5771">
              <w:rPr>
                <w:rFonts w:ascii="Soberana Sans Light" w:eastAsia="Times New Roman" w:hAnsi="Soberana Sans Light" w:cs="Calibri"/>
                <w:color w:val="000000"/>
                <w:sz w:val="16"/>
                <w:szCs w:val="16"/>
              </w:rPr>
              <w:t> </w:t>
            </w:r>
          </w:p>
        </w:tc>
        <w:tc>
          <w:tcPr>
            <w:tcW w:w="5025" w:type="dxa"/>
            <w:gridSpan w:val="3"/>
            <w:tcBorders>
              <w:top w:val="nil"/>
              <w:left w:val="nil"/>
              <w:bottom w:val="single" w:sz="8" w:space="0" w:color="auto"/>
              <w:right w:val="single" w:sz="8" w:space="0" w:color="auto"/>
            </w:tcBorders>
            <w:shd w:val="clear" w:color="auto" w:fill="auto"/>
            <w:noWrap/>
            <w:vAlign w:val="center"/>
            <w:hideMark/>
          </w:tcPr>
          <w:p w:rsidR="00E905CD" w:rsidRPr="002E5771" w:rsidRDefault="00E905CD" w:rsidP="00AD7039">
            <w:pPr>
              <w:spacing w:after="0" w:line="240" w:lineRule="auto"/>
              <w:rPr>
                <w:rFonts w:ascii="Soberana Sans Light" w:eastAsia="Times New Roman" w:hAnsi="Soberana Sans Light" w:cs="Calibri"/>
                <w:color w:val="000000"/>
                <w:sz w:val="16"/>
                <w:szCs w:val="16"/>
              </w:rPr>
            </w:pPr>
            <w:r w:rsidRPr="002E5771">
              <w:rPr>
                <w:rFonts w:ascii="Soberana Sans Light" w:eastAsia="Times New Roman" w:hAnsi="Soberana Sans Light" w:cs="Calibri"/>
                <w:color w:val="000000"/>
                <w:sz w:val="16"/>
                <w:szCs w:val="16"/>
              </w:rPr>
              <w:t>Disminución de inventarios</w:t>
            </w:r>
          </w:p>
        </w:tc>
        <w:tc>
          <w:tcPr>
            <w:tcW w:w="1040" w:type="dxa"/>
            <w:gridSpan w:val="3"/>
            <w:tcBorders>
              <w:top w:val="nil"/>
              <w:left w:val="nil"/>
              <w:bottom w:val="single" w:sz="8" w:space="0" w:color="auto"/>
              <w:right w:val="single" w:sz="8" w:space="0" w:color="auto"/>
            </w:tcBorders>
            <w:shd w:val="clear" w:color="auto" w:fill="auto"/>
            <w:noWrap/>
            <w:vAlign w:val="center"/>
            <w:hideMark/>
          </w:tcPr>
          <w:p w:rsidR="00E905CD" w:rsidRPr="002E5771" w:rsidRDefault="00E905CD" w:rsidP="00AD7039">
            <w:pPr>
              <w:spacing w:after="0" w:line="240" w:lineRule="auto"/>
              <w:jc w:val="center"/>
              <w:rPr>
                <w:rFonts w:ascii="Soberana Sans Light" w:eastAsia="Times New Roman" w:hAnsi="Soberana Sans Light" w:cs="Calibri"/>
                <w:color w:val="000000"/>
                <w:sz w:val="18"/>
                <w:szCs w:val="18"/>
              </w:rPr>
            </w:pPr>
            <w:r w:rsidRPr="002E5771">
              <w:rPr>
                <w:rFonts w:ascii="Soberana Sans Light" w:eastAsia="Times New Roman" w:hAnsi="Soberana Sans Light" w:cs="Calibri"/>
                <w:color w:val="000000"/>
                <w:sz w:val="18"/>
                <w:szCs w:val="18"/>
              </w:rPr>
              <w:t>$0.00</w:t>
            </w:r>
          </w:p>
        </w:tc>
        <w:tc>
          <w:tcPr>
            <w:tcW w:w="1265" w:type="dxa"/>
            <w:gridSpan w:val="3"/>
            <w:tcBorders>
              <w:top w:val="nil"/>
              <w:left w:val="nil"/>
              <w:bottom w:val="nil"/>
              <w:right w:val="nil"/>
            </w:tcBorders>
            <w:shd w:val="clear" w:color="000000" w:fill="FFFFFF"/>
            <w:noWrap/>
            <w:vAlign w:val="center"/>
            <w:hideMark/>
          </w:tcPr>
          <w:p w:rsidR="00E905CD" w:rsidRPr="002E5771" w:rsidRDefault="00E905CD" w:rsidP="00AD7039">
            <w:pPr>
              <w:spacing w:after="0" w:line="240" w:lineRule="auto"/>
              <w:rPr>
                <w:rFonts w:ascii="Calibri" w:eastAsia="Times New Roman" w:hAnsi="Calibri" w:cs="Calibri"/>
                <w:color w:val="000000"/>
              </w:rPr>
            </w:pPr>
            <w:r w:rsidRPr="002E5771">
              <w:rPr>
                <w:rFonts w:ascii="Calibri" w:eastAsia="Times New Roman" w:hAnsi="Calibri" w:cs="Calibri"/>
                <w:color w:val="000000"/>
              </w:rPr>
              <w:t> </w:t>
            </w:r>
          </w:p>
        </w:tc>
      </w:tr>
      <w:tr w:rsidR="00E905CD" w:rsidRPr="002E5771" w:rsidTr="00AD7039">
        <w:trPr>
          <w:gridBefore w:val="1"/>
          <w:gridAfter w:val="1"/>
          <w:wBefore w:w="145" w:type="dxa"/>
          <w:wAfter w:w="210" w:type="dxa"/>
          <w:trHeight w:val="209"/>
          <w:jc w:val="center"/>
        </w:trPr>
        <w:tc>
          <w:tcPr>
            <w:tcW w:w="841" w:type="dxa"/>
            <w:tcBorders>
              <w:top w:val="nil"/>
              <w:left w:val="single" w:sz="8" w:space="0" w:color="auto"/>
              <w:bottom w:val="single" w:sz="8" w:space="0" w:color="auto"/>
              <w:right w:val="nil"/>
            </w:tcBorders>
            <w:shd w:val="clear" w:color="000000" w:fill="FFFFFF"/>
            <w:noWrap/>
            <w:vAlign w:val="center"/>
            <w:hideMark/>
          </w:tcPr>
          <w:p w:rsidR="00E905CD" w:rsidRPr="002E5771" w:rsidRDefault="00E905CD" w:rsidP="00AD7039">
            <w:pPr>
              <w:spacing w:after="0" w:line="240" w:lineRule="auto"/>
              <w:rPr>
                <w:rFonts w:ascii="Soberana Sans Light" w:eastAsia="Times New Roman" w:hAnsi="Soberana Sans Light" w:cs="Calibri"/>
                <w:color w:val="000000"/>
                <w:sz w:val="16"/>
                <w:szCs w:val="16"/>
              </w:rPr>
            </w:pPr>
            <w:r w:rsidRPr="002E5771">
              <w:rPr>
                <w:rFonts w:ascii="Soberana Sans Light" w:eastAsia="Times New Roman" w:hAnsi="Soberana Sans Light" w:cs="Calibri"/>
                <w:color w:val="000000"/>
                <w:sz w:val="16"/>
                <w:szCs w:val="16"/>
              </w:rPr>
              <w:t> </w:t>
            </w:r>
          </w:p>
        </w:tc>
        <w:tc>
          <w:tcPr>
            <w:tcW w:w="5025" w:type="dxa"/>
            <w:gridSpan w:val="3"/>
            <w:tcBorders>
              <w:top w:val="nil"/>
              <w:left w:val="nil"/>
              <w:bottom w:val="single" w:sz="8" w:space="0" w:color="auto"/>
              <w:right w:val="single" w:sz="8" w:space="0" w:color="auto"/>
            </w:tcBorders>
            <w:shd w:val="clear" w:color="auto" w:fill="auto"/>
            <w:noWrap/>
            <w:vAlign w:val="center"/>
            <w:hideMark/>
          </w:tcPr>
          <w:p w:rsidR="00E905CD" w:rsidRPr="002E5771" w:rsidRDefault="00E905CD" w:rsidP="00AD7039">
            <w:pPr>
              <w:spacing w:after="0" w:line="240" w:lineRule="auto"/>
              <w:rPr>
                <w:rFonts w:ascii="Soberana Sans Light" w:eastAsia="Times New Roman" w:hAnsi="Soberana Sans Light" w:cs="Calibri"/>
                <w:color w:val="000000"/>
                <w:sz w:val="16"/>
                <w:szCs w:val="16"/>
              </w:rPr>
            </w:pPr>
            <w:r w:rsidRPr="002E5771">
              <w:rPr>
                <w:rFonts w:ascii="Soberana Sans Light" w:eastAsia="Times New Roman" w:hAnsi="Soberana Sans Light" w:cs="Calibri"/>
                <w:color w:val="000000"/>
                <w:sz w:val="16"/>
                <w:szCs w:val="16"/>
              </w:rPr>
              <w:t>Aumento por insuficiencia de estimaciones por pérdida o deterioro u obsolescencia</w:t>
            </w:r>
          </w:p>
        </w:tc>
        <w:tc>
          <w:tcPr>
            <w:tcW w:w="1040" w:type="dxa"/>
            <w:gridSpan w:val="3"/>
            <w:tcBorders>
              <w:top w:val="nil"/>
              <w:left w:val="nil"/>
              <w:bottom w:val="single" w:sz="8" w:space="0" w:color="auto"/>
              <w:right w:val="single" w:sz="8" w:space="0" w:color="auto"/>
            </w:tcBorders>
            <w:shd w:val="clear" w:color="auto" w:fill="auto"/>
            <w:noWrap/>
            <w:vAlign w:val="center"/>
            <w:hideMark/>
          </w:tcPr>
          <w:p w:rsidR="00E905CD" w:rsidRPr="002E5771" w:rsidRDefault="00E905CD" w:rsidP="00AD7039">
            <w:pPr>
              <w:spacing w:after="0" w:line="240" w:lineRule="auto"/>
              <w:jc w:val="center"/>
              <w:rPr>
                <w:rFonts w:ascii="Soberana Sans Light" w:eastAsia="Times New Roman" w:hAnsi="Soberana Sans Light" w:cs="Calibri"/>
                <w:color w:val="000000"/>
                <w:sz w:val="18"/>
                <w:szCs w:val="18"/>
              </w:rPr>
            </w:pPr>
            <w:r w:rsidRPr="002E5771">
              <w:rPr>
                <w:rFonts w:ascii="Soberana Sans Light" w:eastAsia="Times New Roman" w:hAnsi="Soberana Sans Light" w:cs="Calibri"/>
                <w:color w:val="000000"/>
                <w:sz w:val="18"/>
                <w:szCs w:val="18"/>
              </w:rPr>
              <w:t>$0.00</w:t>
            </w:r>
          </w:p>
        </w:tc>
        <w:tc>
          <w:tcPr>
            <w:tcW w:w="1265" w:type="dxa"/>
            <w:gridSpan w:val="3"/>
            <w:tcBorders>
              <w:top w:val="nil"/>
              <w:left w:val="nil"/>
              <w:bottom w:val="nil"/>
              <w:right w:val="nil"/>
            </w:tcBorders>
            <w:shd w:val="clear" w:color="000000" w:fill="FFFFFF"/>
            <w:noWrap/>
            <w:vAlign w:val="center"/>
            <w:hideMark/>
          </w:tcPr>
          <w:p w:rsidR="00E905CD" w:rsidRPr="002E5771" w:rsidRDefault="00E905CD" w:rsidP="00AD7039">
            <w:pPr>
              <w:spacing w:after="0" w:line="240" w:lineRule="auto"/>
              <w:rPr>
                <w:rFonts w:ascii="Calibri" w:eastAsia="Times New Roman" w:hAnsi="Calibri" w:cs="Calibri"/>
                <w:color w:val="000000"/>
              </w:rPr>
            </w:pPr>
            <w:r w:rsidRPr="002E5771">
              <w:rPr>
                <w:rFonts w:ascii="Calibri" w:eastAsia="Times New Roman" w:hAnsi="Calibri" w:cs="Calibri"/>
                <w:color w:val="000000"/>
              </w:rPr>
              <w:t> </w:t>
            </w:r>
          </w:p>
        </w:tc>
      </w:tr>
      <w:tr w:rsidR="00E905CD" w:rsidRPr="002E5771" w:rsidTr="00AD7039">
        <w:trPr>
          <w:gridBefore w:val="1"/>
          <w:gridAfter w:val="1"/>
          <w:wBefore w:w="145" w:type="dxa"/>
          <w:wAfter w:w="210" w:type="dxa"/>
          <w:trHeight w:val="209"/>
          <w:jc w:val="center"/>
        </w:trPr>
        <w:tc>
          <w:tcPr>
            <w:tcW w:w="841" w:type="dxa"/>
            <w:tcBorders>
              <w:top w:val="nil"/>
              <w:left w:val="single" w:sz="8" w:space="0" w:color="auto"/>
              <w:bottom w:val="single" w:sz="8" w:space="0" w:color="auto"/>
              <w:right w:val="nil"/>
            </w:tcBorders>
            <w:shd w:val="clear" w:color="000000" w:fill="FFFFFF"/>
            <w:noWrap/>
            <w:vAlign w:val="center"/>
            <w:hideMark/>
          </w:tcPr>
          <w:p w:rsidR="00E905CD" w:rsidRPr="002E5771" w:rsidRDefault="00E905CD" w:rsidP="00AD7039">
            <w:pPr>
              <w:spacing w:after="0" w:line="240" w:lineRule="auto"/>
              <w:rPr>
                <w:rFonts w:ascii="Soberana Sans Light" w:eastAsia="Times New Roman" w:hAnsi="Soberana Sans Light" w:cs="Calibri"/>
                <w:color w:val="000000"/>
                <w:sz w:val="16"/>
                <w:szCs w:val="16"/>
              </w:rPr>
            </w:pPr>
            <w:r w:rsidRPr="002E5771">
              <w:rPr>
                <w:rFonts w:ascii="Soberana Sans Light" w:eastAsia="Times New Roman" w:hAnsi="Soberana Sans Light" w:cs="Calibri"/>
                <w:color w:val="000000"/>
                <w:sz w:val="16"/>
                <w:szCs w:val="16"/>
              </w:rPr>
              <w:t> </w:t>
            </w:r>
          </w:p>
        </w:tc>
        <w:tc>
          <w:tcPr>
            <w:tcW w:w="5025" w:type="dxa"/>
            <w:gridSpan w:val="3"/>
            <w:tcBorders>
              <w:top w:val="nil"/>
              <w:left w:val="nil"/>
              <w:bottom w:val="single" w:sz="8" w:space="0" w:color="auto"/>
              <w:right w:val="single" w:sz="8" w:space="0" w:color="auto"/>
            </w:tcBorders>
            <w:shd w:val="clear" w:color="auto" w:fill="auto"/>
            <w:noWrap/>
            <w:vAlign w:val="center"/>
            <w:hideMark/>
          </w:tcPr>
          <w:p w:rsidR="00E905CD" w:rsidRPr="002E5771" w:rsidRDefault="00E905CD" w:rsidP="00AD7039">
            <w:pPr>
              <w:spacing w:after="0" w:line="240" w:lineRule="auto"/>
              <w:rPr>
                <w:rFonts w:ascii="Soberana Sans Light" w:eastAsia="Times New Roman" w:hAnsi="Soberana Sans Light" w:cs="Calibri"/>
                <w:color w:val="000000"/>
                <w:sz w:val="16"/>
                <w:szCs w:val="16"/>
              </w:rPr>
            </w:pPr>
            <w:r w:rsidRPr="002E5771">
              <w:rPr>
                <w:rFonts w:ascii="Soberana Sans Light" w:eastAsia="Times New Roman" w:hAnsi="Soberana Sans Light" w:cs="Calibri"/>
                <w:color w:val="000000"/>
                <w:sz w:val="16"/>
                <w:szCs w:val="16"/>
              </w:rPr>
              <w:t>Aumento por insuficiencia de provisiones</w:t>
            </w:r>
          </w:p>
        </w:tc>
        <w:tc>
          <w:tcPr>
            <w:tcW w:w="1040" w:type="dxa"/>
            <w:gridSpan w:val="3"/>
            <w:tcBorders>
              <w:top w:val="nil"/>
              <w:left w:val="nil"/>
              <w:bottom w:val="single" w:sz="8" w:space="0" w:color="auto"/>
              <w:right w:val="single" w:sz="8" w:space="0" w:color="auto"/>
            </w:tcBorders>
            <w:shd w:val="clear" w:color="auto" w:fill="auto"/>
            <w:noWrap/>
            <w:vAlign w:val="center"/>
            <w:hideMark/>
          </w:tcPr>
          <w:p w:rsidR="00E905CD" w:rsidRPr="002E5771" w:rsidRDefault="00E905CD" w:rsidP="00AD7039">
            <w:pPr>
              <w:spacing w:after="0" w:line="240" w:lineRule="auto"/>
              <w:jc w:val="center"/>
              <w:rPr>
                <w:rFonts w:ascii="Soberana Sans Light" w:eastAsia="Times New Roman" w:hAnsi="Soberana Sans Light" w:cs="Calibri"/>
                <w:color w:val="000000"/>
                <w:sz w:val="18"/>
                <w:szCs w:val="18"/>
              </w:rPr>
            </w:pPr>
            <w:r w:rsidRPr="002E5771">
              <w:rPr>
                <w:rFonts w:ascii="Soberana Sans Light" w:eastAsia="Times New Roman" w:hAnsi="Soberana Sans Light" w:cs="Calibri"/>
                <w:color w:val="000000"/>
                <w:sz w:val="18"/>
                <w:szCs w:val="18"/>
              </w:rPr>
              <w:t>$0.00</w:t>
            </w:r>
          </w:p>
        </w:tc>
        <w:tc>
          <w:tcPr>
            <w:tcW w:w="1265" w:type="dxa"/>
            <w:gridSpan w:val="3"/>
            <w:tcBorders>
              <w:top w:val="nil"/>
              <w:left w:val="nil"/>
              <w:bottom w:val="nil"/>
              <w:right w:val="nil"/>
            </w:tcBorders>
            <w:shd w:val="clear" w:color="000000" w:fill="FFFFFF"/>
            <w:noWrap/>
            <w:vAlign w:val="center"/>
            <w:hideMark/>
          </w:tcPr>
          <w:p w:rsidR="00E905CD" w:rsidRPr="002E5771" w:rsidRDefault="00E905CD" w:rsidP="00AD7039">
            <w:pPr>
              <w:spacing w:after="0" w:line="240" w:lineRule="auto"/>
              <w:rPr>
                <w:rFonts w:ascii="Calibri" w:eastAsia="Times New Roman" w:hAnsi="Calibri" w:cs="Calibri"/>
                <w:color w:val="000000"/>
              </w:rPr>
            </w:pPr>
            <w:r w:rsidRPr="002E5771">
              <w:rPr>
                <w:rFonts w:ascii="Calibri" w:eastAsia="Times New Roman" w:hAnsi="Calibri" w:cs="Calibri"/>
                <w:color w:val="000000"/>
              </w:rPr>
              <w:t> </w:t>
            </w:r>
          </w:p>
        </w:tc>
      </w:tr>
      <w:tr w:rsidR="00E905CD" w:rsidRPr="002E5771" w:rsidTr="00AD7039">
        <w:trPr>
          <w:gridBefore w:val="1"/>
          <w:gridAfter w:val="1"/>
          <w:wBefore w:w="145" w:type="dxa"/>
          <w:wAfter w:w="210" w:type="dxa"/>
          <w:trHeight w:val="209"/>
          <w:jc w:val="center"/>
        </w:trPr>
        <w:tc>
          <w:tcPr>
            <w:tcW w:w="841" w:type="dxa"/>
            <w:tcBorders>
              <w:top w:val="nil"/>
              <w:left w:val="single" w:sz="8" w:space="0" w:color="auto"/>
              <w:bottom w:val="single" w:sz="8" w:space="0" w:color="auto"/>
              <w:right w:val="nil"/>
            </w:tcBorders>
            <w:shd w:val="clear" w:color="000000" w:fill="FFFFFF"/>
            <w:noWrap/>
            <w:vAlign w:val="center"/>
            <w:hideMark/>
          </w:tcPr>
          <w:p w:rsidR="00E905CD" w:rsidRPr="002E5771" w:rsidRDefault="00E905CD" w:rsidP="00AD7039">
            <w:pPr>
              <w:spacing w:after="0" w:line="240" w:lineRule="auto"/>
              <w:rPr>
                <w:rFonts w:ascii="Soberana Sans Light" w:eastAsia="Times New Roman" w:hAnsi="Soberana Sans Light" w:cs="Calibri"/>
                <w:color w:val="000000"/>
                <w:sz w:val="16"/>
                <w:szCs w:val="16"/>
              </w:rPr>
            </w:pPr>
            <w:r w:rsidRPr="002E5771">
              <w:rPr>
                <w:rFonts w:ascii="Soberana Sans Light" w:eastAsia="Times New Roman" w:hAnsi="Soberana Sans Light" w:cs="Calibri"/>
                <w:color w:val="000000"/>
                <w:sz w:val="16"/>
                <w:szCs w:val="16"/>
              </w:rPr>
              <w:t> </w:t>
            </w:r>
          </w:p>
        </w:tc>
        <w:tc>
          <w:tcPr>
            <w:tcW w:w="5025" w:type="dxa"/>
            <w:gridSpan w:val="3"/>
            <w:tcBorders>
              <w:top w:val="nil"/>
              <w:left w:val="nil"/>
              <w:bottom w:val="single" w:sz="8" w:space="0" w:color="auto"/>
              <w:right w:val="single" w:sz="8" w:space="0" w:color="auto"/>
            </w:tcBorders>
            <w:shd w:val="clear" w:color="auto" w:fill="auto"/>
            <w:noWrap/>
            <w:vAlign w:val="center"/>
            <w:hideMark/>
          </w:tcPr>
          <w:p w:rsidR="00E905CD" w:rsidRPr="002E5771" w:rsidRDefault="00E905CD" w:rsidP="00AD7039">
            <w:pPr>
              <w:spacing w:after="0" w:line="240" w:lineRule="auto"/>
              <w:rPr>
                <w:rFonts w:ascii="Soberana Sans Light" w:eastAsia="Times New Roman" w:hAnsi="Soberana Sans Light" w:cs="Calibri"/>
                <w:color w:val="000000"/>
                <w:sz w:val="16"/>
                <w:szCs w:val="16"/>
              </w:rPr>
            </w:pPr>
            <w:r w:rsidRPr="002E5771">
              <w:rPr>
                <w:rFonts w:ascii="Soberana Sans Light" w:eastAsia="Times New Roman" w:hAnsi="Soberana Sans Light" w:cs="Calibri"/>
                <w:color w:val="000000"/>
                <w:sz w:val="16"/>
                <w:szCs w:val="16"/>
              </w:rPr>
              <w:t>Otros Gastos</w:t>
            </w:r>
          </w:p>
        </w:tc>
        <w:tc>
          <w:tcPr>
            <w:tcW w:w="1040" w:type="dxa"/>
            <w:gridSpan w:val="3"/>
            <w:tcBorders>
              <w:top w:val="nil"/>
              <w:left w:val="nil"/>
              <w:bottom w:val="single" w:sz="8" w:space="0" w:color="auto"/>
              <w:right w:val="single" w:sz="8" w:space="0" w:color="auto"/>
            </w:tcBorders>
            <w:shd w:val="clear" w:color="auto" w:fill="auto"/>
            <w:noWrap/>
            <w:vAlign w:val="center"/>
            <w:hideMark/>
          </w:tcPr>
          <w:p w:rsidR="00E905CD" w:rsidRPr="002E5771" w:rsidRDefault="00E905CD" w:rsidP="00AD7039">
            <w:pPr>
              <w:spacing w:after="0" w:line="240" w:lineRule="auto"/>
              <w:jc w:val="center"/>
              <w:rPr>
                <w:rFonts w:ascii="Soberana Sans Light" w:eastAsia="Times New Roman" w:hAnsi="Soberana Sans Light" w:cs="Calibri"/>
                <w:color w:val="000000"/>
                <w:sz w:val="18"/>
                <w:szCs w:val="18"/>
              </w:rPr>
            </w:pPr>
            <w:r w:rsidRPr="002E5771">
              <w:rPr>
                <w:rFonts w:ascii="Soberana Sans Light" w:eastAsia="Times New Roman" w:hAnsi="Soberana Sans Light" w:cs="Calibri"/>
                <w:color w:val="000000"/>
                <w:sz w:val="18"/>
                <w:szCs w:val="18"/>
              </w:rPr>
              <w:t>$0.00</w:t>
            </w:r>
          </w:p>
        </w:tc>
        <w:tc>
          <w:tcPr>
            <w:tcW w:w="1265" w:type="dxa"/>
            <w:gridSpan w:val="3"/>
            <w:tcBorders>
              <w:top w:val="nil"/>
              <w:left w:val="nil"/>
              <w:bottom w:val="nil"/>
              <w:right w:val="nil"/>
            </w:tcBorders>
            <w:shd w:val="clear" w:color="000000" w:fill="FFFFFF"/>
            <w:noWrap/>
            <w:vAlign w:val="center"/>
            <w:hideMark/>
          </w:tcPr>
          <w:p w:rsidR="00E905CD" w:rsidRPr="002E5771" w:rsidRDefault="00E905CD" w:rsidP="00AD7039">
            <w:pPr>
              <w:spacing w:after="0" w:line="240" w:lineRule="auto"/>
              <w:rPr>
                <w:rFonts w:ascii="Calibri" w:eastAsia="Times New Roman" w:hAnsi="Calibri" w:cs="Calibri"/>
                <w:color w:val="000000"/>
              </w:rPr>
            </w:pPr>
            <w:r w:rsidRPr="002E5771">
              <w:rPr>
                <w:rFonts w:ascii="Calibri" w:eastAsia="Times New Roman" w:hAnsi="Calibri" w:cs="Calibri"/>
                <w:color w:val="000000"/>
              </w:rPr>
              <w:t> </w:t>
            </w:r>
          </w:p>
        </w:tc>
      </w:tr>
      <w:tr w:rsidR="00E905CD" w:rsidRPr="002E5771" w:rsidTr="00AD7039">
        <w:trPr>
          <w:gridBefore w:val="1"/>
          <w:gridAfter w:val="1"/>
          <w:wBefore w:w="145" w:type="dxa"/>
          <w:wAfter w:w="210" w:type="dxa"/>
          <w:trHeight w:val="478"/>
          <w:jc w:val="center"/>
        </w:trPr>
        <w:tc>
          <w:tcPr>
            <w:tcW w:w="5866"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905CD" w:rsidRPr="002E5771" w:rsidRDefault="00E905CD" w:rsidP="00AD7039">
            <w:pPr>
              <w:spacing w:after="0" w:line="240" w:lineRule="auto"/>
              <w:rPr>
                <w:rFonts w:ascii="Soberana Sans Light" w:eastAsia="Times New Roman" w:hAnsi="Soberana Sans Light" w:cs="Calibri"/>
                <w:color w:val="000000"/>
                <w:sz w:val="16"/>
                <w:szCs w:val="16"/>
              </w:rPr>
            </w:pPr>
            <w:r w:rsidRPr="002E5771">
              <w:rPr>
                <w:rFonts w:ascii="Soberana Sans Light" w:eastAsia="Times New Roman" w:hAnsi="Soberana Sans Light" w:cs="Calibri"/>
                <w:color w:val="000000"/>
                <w:sz w:val="16"/>
                <w:szCs w:val="16"/>
              </w:rPr>
              <w:t>Otros Gastos Contables No Presupuestales</w:t>
            </w:r>
          </w:p>
        </w:tc>
        <w:tc>
          <w:tcPr>
            <w:tcW w:w="1040" w:type="dxa"/>
            <w:gridSpan w:val="3"/>
            <w:tcBorders>
              <w:top w:val="nil"/>
              <w:left w:val="nil"/>
              <w:bottom w:val="single" w:sz="8" w:space="0" w:color="auto"/>
              <w:right w:val="single" w:sz="8" w:space="0" w:color="auto"/>
            </w:tcBorders>
            <w:shd w:val="clear" w:color="auto" w:fill="auto"/>
            <w:noWrap/>
            <w:vAlign w:val="center"/>
            <w:hideMark/>
          </w:tcPr>
          <w:p w:rsidR="00E905CD" w:rsidRPr="002E5771" w:rsidRDefault="00E905CD" w:rsidP="00AD7039">
            <w:pPr>
              <w:spacing w:after="0" w:line="240" w:lineRule="auto"/>
              <w:jc w:val="center"/>
              <w:rPr>
                <w:rFonts w:ascii="Soberana Sans Light" w:eastAsia="Times New Roman" w:hAnsi="Soberana Sans Light" w:cs="Calibri"/>
                <w:color w:val="000000"/>
                <w:sz w:val="18"/>
                <w:szCs w:val="18"/>
              </w:rPr>
            </w:pPr>
            <w:r w:rsidRPr="002E5771">
              <w:rPr>
                <w:rFonts w:ascii="Soberana Sans Light" w:eastAsia="Times New Roman" w:hAnsi="Soberana Sans Light" w:cs="Calibri"/>
                <w:color w:val="000000"/>
                <w:sz w:val="18"/>
                <w:szCs w:val="18"/>
              </w:rPr>
              <w:t>$0.00</w:t>
            </w:r>
          </w:p>
        </w:tc>
        <w:tc>
          <w:tcPr>
            <w:tcW w:w="1265" w:type="dxa"/>
            <w:gridSpan w:val="3"/>
            <w:tcBorders>
              <w:top w:val="nil"/>
              <w:left w:val="nil"/>
              <w:bottom w:val="nil"/>
              <w:right w:val="nil"/>
            </w:tcBorders>
            <w:shd w:val="clear" w:color="000000" w:fill="FFFFFF"/>
            <w:noWrap/>
            <w:vAlign w:val="center"/>
            <w:hideMark/>
          </w:tcPr>
          <w:p w:rsidR="00E905CD" w:rsidRPr="002E5771" w:rsidRDefault="00E905CD" w:rsidP="00AD7039">
            <w:pPr>
              <w:spacing w:after="0" w:line="240" w:lineRule="auto"/>
              <w:rPr>
                <w:rFonts w:ascii="Calibri" w:eastAsia="Times New Roman" w:hAnsi="Calibri" w:cs="Calibri"/>
                <w:color w:val="000000"/>
              </w:rPr>
            </w:pPr>
            <w:r w:rsidRPr="002E5771">
              <w:rPr>
                <w:rFonts w:ascii="Calibri" w:eastAsia="Times New Roman" w:hAnsi="Calibri" w:cs="Calibri"/>
                <w:color w:val="000000"/>
              </w:rPr>
              <w:t> </w:t>
            </w:r>
          </w:p>
        </w:tc>
      </w:tr>
      <w:tr w:rsidR="00E905CD" w:rsidRPr="002E5771" w:rsidTr="00AD7039">
        <w:trPr>
          <w:gridBefore w:val="1"/>
          <w:wBefore w:w="145" w:type="dxa"/>
          <w:trHeight w:val="209"/>
          <w:jc w:val="center"/>
        </w:trPr>
        <w:tc>
          <w:tcPr>
            <w:tcW w:w="3357" w:type="dxa"/>
            <w:gridSpan w:val="3"/>
            <w:tcBorders>
              <w:top w:val="nil"/>
              <w:left w:val="single" w:sz="8" w:space="0" w:color="auto"/>
              <w:bottom w:val="single" w:sz="8" w:space="0" w:color="auto"/>
              <w:right w:val="single" w:sz="8" w:space="0" w:color="auto"/>
            </w:tcBorders>
            <w:shd w:val="clear" w:color="000000" w:fill="632523"/>
            <w:noWrap/>
            <w:vAlign w:val="center"/>
            <w:hideMark/>
          </w:tcPr>
          <w:p w:rsidR="00E905CD" w:rsidRPr="002E5771" w:rsidRDefault="00E905CD" w:rsidP="00AD7039">
            <w:pPr>
              <w:spacing w:after="0" w:line="240" w:lineRule="auto"/>
              <w:rPr>
                <w:rFonts w:ascii="Soberana Sans Light" w:eastAsia="Times New Roman" w:hAnsi="Soberana Sans Light" w:cs="Calibri"/>
                <w:b/>
                <w:bCs/>
                <w:color w:val="FFFFFF"/>
                <w:sz w:val="18"/>
                <w:szCs w:val="18"/>
              </w:rPr>
            </w:pPr>
            <w:r w:rsidRPr="002E5771">
              <w:rPr>
                <w:rFonts w:ascii="Soberana Sans Light" w:eastAsia="Times New Roman" w:hAnsi="Soberana Sans Light" w:cs="Calibri"/>
                <w:b/>
                <w:bCs/>
                <w:color w:val="FFFFFF"/>
                <w:sz w:val="18"/>
                <w:szCs w:val="18"/>
              </w:rPr>
              <w:t>4. Total de Gasto Contable (4 = 1 - 2 + 3)</w:t>
            </w:r>
          </w:p>
        </w:tc>
        <w:tc>
          <w:tcPr>
            <w:tcW w:w="3549" w:type="dxa"/>
            <w:gridSpan w:val="4"/>
            <w:tcBorders>
              <w:top w:val="nil"/>
              <w:left w:val="nil"/>
              <w:bottom w:val="single" w:sz="8" w:space="0" w:color="auto"/>
              <w:right w:val="single" w:sz="8" w:space="0" w:color="auto"/>
            </w:tcBorders>
            <w:shd w:val="clear" w:color="000000" w:fill="632523"/>
            <w:noWrap/>
            <w:vAlign w:val="center"/>
            <w:hideMark/>
          </w:tcPr>
          <w:p w:rsidR="00E905CD" w:rsidRPr="002E5771" w:rsidRDefault="00E905CD" w:rsidP="00AD7039">
            <w:pPr>
              <w:spacing w:after="0" w:line="240" w:lineRule="auto"/>
              <w:rPr>
                <w:rFonts w:ascii="Soberana Sans Light" w:eastAsia="Times New Roman" w:hAnsi="Soberana Sans Light" w:cs="Calibri"/>
                <w:b/>
                <w:bCs/>
                <w:color w:val="FFFFFF"/>
                <w:sz w:val="18"/>
                <w:szCs w:val="18"/>
              </w:rPr>
            </w:pPr>
            <w:r w:rsidRPr="002E5771">
              <w:rPr>
                <w:rFonts w:ascii="Soberana Sans Light" w:eastAsia="Times New Roman" w:hAnsi="Soberana Sans Light" w:cs="Calibri"/>
                <w:b/>
                <w:bCs/>
                <w:color w:val="FFFFFF"/>
                <w:sz w:val="18"/>
                <w:szCs w:val="18"/>
              </w:rPr>
              <w:t> </w:t>
            </w:r>
          </w:p>
        </w:tc>
        <w:tc>
          <w:tcPr>
            <w:tcW w:w="210" w:type="dxa"/>
            <w:tcBorders>
              <w:top w:val="nil"/>
              <w:left w:val="nil"/>
              <w:bottom w:val="single" w:sz="8" w:space="0" w:color="auto"/>
              <w:right w:val="single" w:sz="8" w:space="0" w:color="auto"/>
            </w:tcBorders>
            <w:shd w:val="clear" w:color="auto" w:fill="auto"/>
            <w:noWrap/>
            <w:vAlign w:val="bottom"/>
            <w:hideMark/>
          </w:tcPr>
          <w:p w:rsidR="00E905CD" w:rsidRPr="002E5771" w:rsidRDefault="00E905CD" w:rsidP="00AD7039">
            <w:pPr>
              <w:spacing w:after="0" w:line="240" w:lineRule="auto"/>
              <w:rPr>
                <w:rFonts w:ascii="Calibri" w:eastAsia="Times New Roman" w:hAnsi="Calibri" w:cs="Calibri"/>
                <w:color w:val="000000"/>
              </w:rPr>
            </w:pPr>
            <w:r w:rsidRPr="002E5771">
              <w:rPr>
                <w:rFonts w:ascii="Calibri" w:eastAsia="Times New Roman" w:hAnsi="Calibri" w:cs="Calibri"/>
                <w:color w:val="000000"/>
              </w:rPr>
              <w:t> </w:t>
            </w:r>
          </w:p>
        </w:tc>
        <w:tc>
          <w:tcPr>
            <w:tcW w:w="1265" w:type="dxa"/>
            <w:gridSpan w:val="3"/>
            <w:tcBorders>
              <w:top w:val="single" w:sz="8" w:space="0" w:color="auto"/>
              <w:left w:val="nil"/>
              <w:bottom w:val="single" w:sz="8" w:space="0" w:color="auto"/>
              <w:right w:val="single" w:sz="8" w:space="0" w:color="auto"/>
            </w:tcBorders>
            <w:shd w:val="clear" w:color="000000" w:fill="632523"/>
            <w:noWrap/>
            <w:vAlign w:val="center"/>
            <w:hideMark/>
          </w:tcPr>
          <w:p w:rsidR="00E905CD" w:rsidRPr="002E5771" w:rsidRDefault="00E905CD" w:rsidP="00AD7039">
            <w:pPr>
              <w:spacing w:after="0" w:line="240" w:lineRule="auto"/>
              <w:jc w:val="center"/>
              <w:rPr>
                <w:rFonts w:ascii="Soberana Sans Light" w:eastAsia="Times New Roman" w:hAnsi="Soberana Sans Light" w:cs="Calibri"/>
                <w:b/>
                <w:bCs/>
                <w:color w:val="FFFFFF"/>
                <w:sz w:val="18"/>
                <w:szCs w:val="18"/>
              </w:rPr>
            </w:pPr>
            <w:r w:rsidRPr="002E5771">
              <w:rPr>
                <w:rFonts w:ascii="Soberana Sans Light" w:eastAsia="Times New Roman" w:hAnsi="Soberana Sans Light" w:cs="Calibri"/>
                <w:b/>
                <w:bCs/>
                <w:color w:val="FFFFFF"/>
                <w:sz w:val="18"/>
                <w:szCs w:val="18"/>
              </w:rPr>
              <w:t>$77,134,402.34</w:t>
            </w:r>
          </w:p>
        </w:tc>
      </w:tr>
    </w:tbl>
    <w:p w:rsidR="00E905CD" w:rsidRPr="00BD47D4" w:rsidRDefault="00E905CD" w:rsidP="00E905CD">
      <w:pPr>
        <w:pStyle w:val="Texto"/>
        <w:numPr>
          <w:ilvl w:val="0"/>
          <w:numId w:val="6"/>
        </w:numPr>
        <w:spacing w:after="0" w:line="240" w:lineRule="exact"/>
        <w:jc w:val="center"/>
        <w:rPr>
          <w:rFonts w:ascii="Soberana sans" w:hAnsi="Soberana sans"/>
          <w:b/>
          <w:sz w:val="22"/>
          <w:szCs w:val="22"/>
          <w:lang w:val="es-MX"/>
        </w:rPr>
      </w:pPr>
      <w:r w:rsidRPr="00BD47D4">
        <w:rPr>
          <w:rFonts w:ascii="Soberana sans" w:hAnsi="Soberana sans"/>
          <w:b/>
          <w:sz w:val="22"/>
          <w:szCs w:val="22"/>
          <w:lang w:val="es-MX"/>
        </w:rPr>
        <w:lastRenderedPageBreak/>
        <w:t>NOTAS DE MEMORIA (CUENTAS DE ORDEN)</w:t>
      </w:r>
    </w:p>
    <w:p w:rsidR="00E905CD" w:rsidRPr="00BD47D4" w:rsidRDefault="00E905CD" w:rsidP="00E905CD">
      <w:pPr>
        <w:pStyle w:val="Texto"/>
        <w:spacing w:after="0" w:line="240" w:lineRule="exact"/>
        <w:ind w:firstLine="0"/>
        <w:rPr>
          <w:rFonts w:ascii="Soberana sans" w:hAnsi="Soberana sans"/>
          <w:b/>
          <w:sz w:val="22"/>
          <w:szCs w:val="22"/>
          <w:lang w:val="es-MX"/>
        </w:rPr>
      </w:pPr>
    </w:p>
    <w:p w:rsidR="00E905CD" w:rsidRPr="00BD47D4" w:rsidRDefault="00E905CD" w:rsidP="00E905CD">
      <w:pPr>
        <w:pStyle w:val="Texto"/>
        <w:spacing w:after="0" w:line="240" w:lineRule="exact"/>
        <w:ind w:firstLine="0"/>
        <w:rPr>
          <w:rFonts w:ascii="Soberana sans" w:hAnsi="Soberana sans"/>
          <w:b/>
          <w:sz w:val="22"/>
          <w:szCs w:val="22"/>
          <w:lang w:val="es-MX"/>
        </w:rPr>
      </w:pPr>
    </w:p>
    <w:p w:rsidR="00E905CD" w:rsidRPr="00BD47D4" w:rsidRDefault="00E905CD" w:rsidP="00E905CD">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Las cuentas de orden presupuestarias que se manejan son las siguientes:</w:t>
      </w:r>
    </w:p>
    <w:p w:rsidR="00E905CD" w:rsidRPr="00BD47D4" w:rsidRDefault="00E905CD" w:rsidP="00E905CD">
      <w:pPr>
        <w:pStyle w:val="Texto"/>
        <w:spacing w:after="0" w:line="240" w:lineRule="exact"/>
        <w:rPr>
          <w:rFonts w:ascii="Soberana sans" w:hAnsi="Soberana sans"/>
          <w:sz w:val="22"/>
          <w:szCs w:val="22"/>
          <w:lang w:val="es-MX"/>
        </w:rPr>
      </w:pPr>
    </w:p>
    <w:p w:rsidR="00E905CD" w:rsidRPr="00BD47D4" w:rsidRDefault="00E905CD" w:rsidP="00E905CD">
      <w:pPr>
        <w:pStyle w:val="Texto"/>
        <w:spacing w:after="0" w:line="240" w:lineRule="exact"/>
        <w:rPr>
          <w:rFonts w:ascii="Soberana sans" w:hAnsi="Soberana sans"/>
          <w:sz w:val="22"/>
          <w:szCs w:val="22"/>
          <w:lang w:val="es-MX"/>
        </w:rPr>
      </w:pPr>
    </w:p>
    <w:tbl>
      <w:tblPr>
        <w:tblW w:w="11800" w:type="dxa"/>
        <w:tblInd w:w="70" w:type="dxa"/>
        <w:tblCellMar>
          <w:left w:w="70" w:type="dxa"/>
          <w:right w:w="70" w:type="dxa"/>
        </w:tblCellMar>
        <w:tblLook w:val="04A0" w:firstRow="1" w:lastRow="0" w:firstColumn="1" w:lastColumn="0" w:noHBand="0" w:noVBand="1"/>
      </w:tblPr>
      <w:tblGrid>
        <w:gridCol w:w="4460"/>
        <w:gridCol w:w="1539"/>
        <w:gridCol w:w="4460"/>
        <w:gridCol w:w="1539"/>
      </w:tblGrid>
      <w:tr w:rsidR="00E905CD" w:rsidRPr="00534FA3" w:rsidTr="00AD7039">
        <w:trPr>
          <w:trHeight w:val="300"/>
        </w:trPr>
        <w:tc>
          <w:tcPr>
            <w:tcW w:w="4460" w:type="dxa"/>
            <w:tcBorders>
              <w:top w:val="nil"/>
              <w:left w:val="nil"/>
              <w:bottom w:val="nil"/>
              <w:right w:val="nil"/>
            </w:tcBorders>
            <w:shd w:val="clear" w:color="auto" w:fill="auto"/>
            <w:noWrap/>
            <w:vAlign w:val="bottom"/>
            <w:hideMark/>
          </w:tcPr>
          <w:p w:rsidR="00E905CD" w:rsidRPr="00534FA3" w:rsidRDefault="00E905CD" w:rsidP="00AD7039">
            <w:pPr>
              <w:spacing w:after="0" w:line="240" w:lineRule="auto"/>
              <w:jc w:val="center"/>
              <w:rPr>
                <w:rFonts w:ascii="Calibri" w:eastAsia="Times New Roman" w:hAnsi="Calibri" w:cs="Calibri"/>
                <w:b/>
                <w:bCs/>
                <w:color w:val="000000"/>
              </w:rPr>
            </w:pPr>
            <w:r w:rsidRPr="00534FA3">
              <w:rPr>
                <w:rFonts w:ascii="Calibri" w:eastAsia="Times New Roman" w:hAnsi="Calibri" w:cs="Calibri"/>
                <w:b/>
                <w:bCs/>
                <w:color w:val="000000"/>
              </w:rPr>
              <w:t>DEUDORAS</w:t>
            </w:r>
          </w:p>
        </w:tc>
        <w:tc>
          <w:tcPr>
            <w:tcW w:w="1440" w:type="dxa"/>
            <w:tcBorders>
              <w:top w:val="nil"/>
              <w:left w:val="nil"/>
              <w:bottom w:val="nil"/>
              <w:right w:val="nil"/>
            </w:tcBorders>
            <w:shd w:val="clear" w:color="auto" w:fill="auto"/>
            <w:noWrap/>
            <w:vAlign w:val="bottom"/>
            <w:hideMark/>
          </w:tcPr>
          <w:p w:rsidR="00E905CD" w:rsidRPr="00534FA3" w:rsidRDefault="00E905CD" w:rsidP="00AD7039">
            <w:pPr>
              <w:spacing w:after="0" w:line="240" w:lineRule="auto"/>
              <w:jc w:val="center"/>
              <w:rPr>
                <w:rFonts w:ascii="Calibri" w:eastAsia="Times New Roman" w:hAnsi="Calibri" w:cs="Calibri"/>
                <w:b/>
                <w:bCs/>
                <w:color w:val="000000"/>
              </w:rPr>
            </w:pPr>
          </w:p>
        </w:tc>
        <w:tc>
          <w:tcPr>
            <w:tcW w:w="4460" w:type="dxa"/>
            <w:tcBorders>
              <w:top w:val="nil"/>
              <w:left w:val="nil"/>
              <w:bottom w:val="nil"/>
              <w:right w:val="nil"/>
            </w:tcBorders>
            <w:shd w:val="clear" w:color="auto" w:fill="auto"/>
            <w:noWrap/>
            <w:vAlign w:val="bottom"/>
            <w:hideMark/>
          </w:tcPr>
          <w:p w:rsidR="00E905CD" w:rsidRPr="00534FA3" w:rsidRDefault="00E905CD" w:rsidP="00AD7039">
            <w:pPr>
              <w:spacing w:after="0" w:line="240" w:lineRule="auto"/>
              <w:jc w:val="center"/>
              <w:rPr>
                <w:rFonts w:ascii="Calibri" w:eastAsia="Times New Roman" w:hAnsi="Calibri" w:cs="Calibri"/>
                <w:b/>
                <w:bCs/>
                <w:color w:val="000000"/>
              </w:rPr>
            </w:pPr>
            <w:r w:rsidRPr="00534FA3">
              <w:rPr>
                <w:rFonts w:ascii="Calibri" w:eastAsia="Times New Roman" w:hAnsi="Calibri" w:cs="Calibri"/>
                <w:b/>
                <w:bCs/>
                <w:color w:val="000000"/>
              </w:rPr>
              <w:t>ACREEDORAS</w:t>
            </w:r>
          </w:p>
        </w:tc>
        <w:tc>
          <w:tcPr>
            <w:tcW w:w="1440" w:type="dxa"/>
            <w:tcBorders>
              <w:top w:val="nil"/>
              <w:left w:val="nil"/>
              <w:bottom w:val="nil"/>
              <w:right w:val="nil"/>
            </w:tcBorders>
            <w:shd w:val="clear" w:color="auto" w:fill="auto"/>
            <w:noWrap/>
            <w:vAlign w:val="bottom"/>
            <w:hideMark/>
          </w:tcPr>
          <w:p w:rsidR="00E905CD" w:rsidRPr="00534FA3" w:rsidRDefault="00E905CD" w:rsidP="00AD7039">
            <w:pPr>
              <w:spacing w:after="0" w:line="240" w:lineRule="auto"/>
              <w:jc w:val="center"/>
              <w:rPr>
                <w:rFonts w:ascii="Calibri" w:eastAsia="Times New Roman" w:hAnsi="Calibri" w:cs="Calibri"/>
                <w:b/>
                <w:bCs/>
                <w:color w:val="000000"/>
              </w:rPr>
            </w:pPr>
          </w:p>
        </w:tc>
      </w:tr>
      <w:tr w:rsidR="00E905CD" w:rsidRPr="00534FA3" w:rsidTr="00AD7039">
        <w:trPr>
          <w:trHeight w:val="300"/>
        </w:trPr>
        <w:tc>
          <w:tcPr>
            <w:tcW w:w="4460" w:type="dxa"/>
            <w:tcBorders>
              <w:top w:val="nil"/>
              <w:left w:val="nil"/>
              <w:bottom w:val="nil"/>
              <w:right w:val="nil"/>
            </w:tcBorders>
            <w:shd w:val="clear" w:color="auto" w:fill="auto"/>
            <w:noWrap/>
            <w:vAlign w:val="bottom"/>
            <w:hideMark/>
          </w:tcPr>
          <w:p w:rsidR="00E905CD" w:rsidRPr="00534FA3" w:rsidRDefault="00E905CD" w:rsidP="00AD7039">
            <w:pPr>
              <w:spacing w:after="0" w:line="240" w:lineRule="auto"/>
              <w:rPr>
                <w:rFonts w:ascii="Calibri" w:eastAsia="Times New Roman" w:hAnsi="Calibri" w:cs="Calibri"/>
                <w:color w:val="000000"/>
              </w:rPr>
            </w:pPr>
            <w:r w:rsidRPr="00534FA3">
              <w:rPr>
                <w:rFonts w:ascii="Calibri" w:eastAsia="Times New Roman" w:hAnsi="Calibri" w:cs="Calibri"/>
                <w:color w:val="000000"/>
              </w:rPr>
              <w:t>LEY DE INGRESOS ESTIMADA</w:t>
            </w:r>
          </w:p>
        </w:tc>
        <w:tc>
          <w:tcPr>
            <w:tcW w:w="1440" w:type="dxa"/>
            <w:tcBorders>
              <w:top w:val="nil"/>
              <w:left w:val="nil"/>
              <w:bottom w:val="nil"/>
              <w:right w:val="nil"/>
            </w:tcBorders>
            <w:shd w:val="clear" w:color="auto" w:fill="auto"/>
            <w:noWrap/>
            <w:vAlign w:val="bottom"/>
            <w:hideMark/>
          </w:tcPr>
          <w:p w:rsidR="00E905CD" w:rsidRPr="00534FA3" w:rsidRDefault="00E905CD" w:rsidP="00AD7039">
            <w:pPr>
              <w:spacing w:after="0" w:line="240" w:lineRule="auto"/>
              <w:jc w:val="right"/>
              <w:rPr>
                <w:rFonts w:ascii="Calibri" w:eastAsia="Times New Roman" w:hAnsi="Calibri" w:cs="Calibri"/>
                <w:color w:val="000000"/>
              </w:rPr>
            </w:pPr>
            <w:r w:rsidRPr="00534FA3">
              <w:rPr>
                <w:rFonts w:ascii="Calibri" w:eastAsia="Times New Roman" w:hAnsi="Calibri" w:cs="Calibri"/>
                <w:color w:val="000000"/>
              </w:rPr>
              <w:t>235,384,800.00</w:t>
            </w:r>
          </w:p>
        </w:tc>
        <w:tc>
          <w:tcPr>
            <w:tcW w:w="4460" w:type="dxa"/>
            <w:tcBorders>
              <w:top w:val="nil"/>
              <w:left w:val="nil"/>
              <w:bottom w:val="nil"/>
              <w:right w:val="nil"/>
            </w:tcBorders>
            <w:shd w:val="clear" w:color="auto" w:fill="auto"/>
            <w:noWrap/>
            <w:vAlign w:val="bottom"/>
            <w:hideMark/>
          </w:tcPr>
          <w:p w:rsidR="00E905CD" w:rsidRPr="00534FA3" w:rsidRDefault="00E905CD" w:rsidP="00AD7039">
            <w:pPr>
              <w:spacing w:after="0" w:line="240" w:lineRule="auto"/>
              <w:rPr>
                <w:rFonts w:ascii="Calibri" w:eastAsia="Times New Roman" w:hAnsi="Calibri" w:cs="Calibri"/>
                <w:color w:val="000000"/>
              </w:rPr>
            </w:pPr>
            <w:r w:rsidRPr="00534FA3">
              <w:rPr>
                <w:rFonts w:ascii="Calibri" w:eastAsia="Times New Roman" w:hAnsi="Calibri" w:cs="Calibri"/>
                <w:color w:val="000000"/>
              </w:rPr>
              <w:t>LEY DE INGRESOS POR EJECUTAR</w:t>
            </w:r>
          </w:p>
        </w:tc>
        <w:tc>
          <w:tcPr>
            <w:tcW w:w="1440" w:type="dxa"/>
            <w:tcBorders>
              <w:top w:val="nil"/>
              <w:left w:val="nil"/>
              <w:bottom w:val="nil"/>
              <w:right w:val="nil"/>
            </w:tcBorders>
            <w:shd w:val="clear" w:color="auto" w:fill="auto"/>
            <w:noWrap/>
            <w:vAlign w:val="bottom"/>
            <w:hideMark/>
          </w:tcPr>
          <w:p w:rsidR="00E905CD" w:rsidRPr="00534FA3" w:rsidRDefault="00E905CD" w:rsidP="00AD7039">
            <w:pPr>
              <w:spacing w:after="0" w:line="240" w:lineRule="auto"/>
              <w:jc w:val="right"/>
              <w:rPr>
                <w:rFonts w:ascii="Calibri" w:eastAsia="Times New Roman" w:hAnsi="Calibri" w:cs="Calibri"/>
                <w:color w:val="000000"/>
              </w:rPr>
            </w:pPr>
            <w:r w:rsidRPr="00534FA3">
              <w:rPr>
                <w:rFonts w:ascii="Calibri" w:eastAsia="Times New Roman" w:hAnsi="Calibri" w:cs="Calibri"/>
                <w:color w:val="000000"/>
              </w:rPr>
              <w:t>149,897,359.60</w:t>
            </w:r>
          </w:p>
        </w:tc>
      </w:tr>
      <w:tr w:rsidR="00E905CD" w:rsidRPr="00534FA3" w:rsidTr="00AD7039">
        <w:trPr>
          <w:trHeight w:val="300"/>
        </w:trPr>
        <w:tc>
          <w:tcPr>
            <w:tcW w:w="4460" w:type="dxa"/>
            <w:tcBorders>
              <w:top w:val="nil"/>
              <w:left w:val="nil"/>
              <w:bottom w:val="nil"/>
              <w:right w:val="nil"/>
            </w:tcBorders>
            <w:shd w:val="clear" w:color="auto" w:fill="auto"/>
            <w:noWrap/>
            <w:vAlign w:val="bottom"/>
            <w:hideMark/>
          </w:tcPr>
          <w:p w:rsidR="00E905CD" w:rsidRPr="00534FA3" w:rsidRDefault="00E905CD" w:rsidP="00AD7039">
            <w:pPr>
              <w:spacing w:after="0" w:line="240" w:lineRule="auto"/>
              <w:rPr>
                <w:rFonts w:ascii="Calibri" w:eastAsia="Times New Roman" w:hAnsi="Calibri" w:cs="Calibri"/>
                <w:color w:val="000000"/>
              </w:rPr>
            </w:pPr>
            <w:r w:rsidRPr="00534FA3">
              <w:rPr>
                <w:rFonts w:ascii="Calibri" w:eastAsia="Times New Roman" w:hAnsi="Calibri" w:cs="Calibri"/>
                <w:color w:val="000000"/>
              </w:rPr>
              <w:t>AMPLIACIONES Y MODIFICACIONES POSITIVAS</w:t>
            </w:r>
          </w:p>
        </w:tc>
        <w:tc>
          <w:tcPr>
            <w:tcW w:w="1440" w:type="dxa"/>
            <w:tcBorders>
              <w:top w:val="nil"/>
              <w:left w:val="nil"/>
              <w:bottom w:val="nil"/>
              <w:right w:val="nil"/>
            </w:tcBorders>
            <w:shd w:val="clear" w:color="auto" w:fill="auto"/>
            <w:noWrap/>
            <w:vAlign w:val="bottom"/>
            <w:hideMark/>
          </w:tcPr>
          <w:p w:rsidR="00E905CD" w:rsidRPr="00534FA3" w:rsidRDefault="00E905CD" w:rsidP="00AD7039">
            <w:pPr>
              <w:spacing w:after="0" w:line="240" w:lineRule="auto"/>
              <w:jc w:val="right"/>
              <w:rPr>
                <w:rFonts w:ascii="Calibri" w:eastAsia="Times New Roman" w:hAnsi="Calibri" w:cs="Calibri"/>
                <w:color w:val="000000"/>
              </w:rPr>
            </w:pPr>
            <w:r w:rsidRPr="00534FA3">
              <w:rPr>
                <w:rFonts w:ascii="Calibri" w:eastAsia="Times New Roman" w:hAnsi="Calibri" w:cs="Calibri"/>
                <w:color w:val="000000"/>
              </w:rPr>
              <w:t>3,350,554.02</w:t>
            </w:r>
          </w:p>
        </w:tc>
        <w:tc>
          <w:tcPr>
            <w:tcW w:w="4460" w:type="dxa"/>
            <w:tcBorders>
              <w:top w:val="nil"/>
              <w:left w:val="nil"/>
              <w:bottom w:val="nil"/>
              <w:right w:val="nil"/>
            </w:tcBorders>
            <w:shd w:val="clear" w:color="auto" w:fill="auto"/>
            <w:noWrap/>
            <w:vAlign w:val="bottom"/>
            <w:hideMark/>
          </w:tcPr>
          <w:p w:rsidR="00E905CD" w:rsidRPr="00534FA3" w:rsidRDefault="00E905CD" w:rsidP="00AD7039">
            <w:pPr>
              <w:spacing w:after="0" w:line="240" w:lineRule="auto"/>
              <w:rPr>
                <w:rFonts w:ascii="Calibri" w:eastAsia="Times New Roman" w:hAnsi="Calibri" w:cs="Calibri"/>
                <w:color w:val="000000"/>
              </w:rPr>
            </w:pPr>
            <w:r w:rsidRPr="00534FA3">
              <w:rPr>
                <w:rFonts w:ascii="Calibri" w:eastAsia="Times New Roman" w:hAnsi="Calibri" w:cs="Calibri"/>
                <w:color w:val="000000"/>
              </w:rPr>
              <w:t>LEY DE INGRESOS RECAUDADA</w:t>
            </w:r>
          </w:p>
        </w:tc>
        <w:tc>
          <w:tcPr>
            <w:tcW w:w="1440" w:type="dxa"/>
            <w:tcBorders>
              <w:top w:val="nil"/>
              <w:left w:val="nil"/>
              <w:bottom w:val="nil"/>
              <w:right w:val="nil"/>
            </w:tcBorders>
            <w:shd w:val="clear" w:color="auto" w:fill="auto"/>
            <w:noWrap/>
            <w:vAlign w:val="bottom"/>
            <w:hideMark/>
          </w:tcPr>
          <w:p w:rsidR="00E905CD" w:rsidRPr="00534FA3" w:rsidRDefault="00E905CD" w:rsidP="00AD7039">
            <w:pPr>
              <w:spacing w:after="0" w:line="240" w:lineRule="auto"/>
              <w:jc w:val="right"/>
              <w:rPr>
                <w:rFonts w:ascii="Calibri" w:eastAsia="Times New Roman" w:hAnsi="Calibri" w:cs="Calibri"/>
                <w:color w:val="000000"/>
              </w:rPr>
            </w:pPr>
            <w:r w:rsidRPr="00534FA3">
              <w:rPr>
                <w:rFonts w:ascii="Calibri" w:eastAsia="Times New Roman" w:hAnsi="Calibri" w:cs="Calibri"/>
                <w:color w:val="000000"/>
              </w:rPr>
              <w:t>88,837,994.42</w:t>
            </w:r>
          </w:p>
        </w:tc>
      </w:tr>
      <w:tr w:rsidR="00E905CD" w:rsidRPr="00534FA3" w:rsidTr="00AD7039">
        <w:trPr>
          <w:trHeight w:val="300"/>
        </w:trPr>
        <w:tc>
          <w:tcPr>
            <w:tcW w:w="4460" w:type="dxa"/>
            <w:tcBorders>
              <w:top w:val="nil"/>
              <w:left w:val="nil"/>
              <w:bottom w:val="nil"/>
              <w:right w:val="nil"/>
            </w:tcBorders>
            <w:shd w:val="clear" w:color="auto" w:fill="auto"/>
            <w:noWrap/>
            <w:vAlign w:val="bottom"/>
            <w:hideMark/>
          </w:tcPr>
          <w:p w:rsidR="00E905CD" w:rsidRPr="00534FA3" w:rsidRDefault="00E905CD" w:rsidP="00AD7039">
            <w:pPr>
              <w:spacing w:after="0" w:line="240" w:lineRule="auto"/>
              <w:rPr>
                <w:rFonts w:ascii="Calibri" w:eastAsia="Times New Roman" w:hAnsi="Calibri" w:cs="Calibri"/>
                <w:color w:val="000000"/>
              </w:rPr>
            </w:pPr>
            <w:r w:rsidRPr="00534FA3">
              <w:rPr>
                <w:rFonts w:ascii="Calibri" w:eastAsia="Times New Roman" w:hAnsi="Calibri" w:cs="Calibri"/>
                <w:color w:val="000000"/>
              </w:rPr>
              <w:t>A LA LEY DE INGRESOS ESTIMADA</w:t>
            </w:r>
          </w:p>
        </w:tc>
        <w:tc>
          <w:tcPr>
            <w:tcW w:w="1440" w:type="dxa"/>
            <w:tcBorders>
              <w:top w:val="nil"/>
              <w:left w:val="nil"/>
              <w:bottom w:val="nil"/>
              <w:right w:val="nil"/>
            </w:tcBorders>
            <w:shd w:val="clear" w:color="auto" w:fill="auto"/>
            <w:noWrap/>
            <w:vAlign w:val="bottom"/>
            <w:hideMark/>
          </w:tcPr>
          <w:p w:rsidR="00E905CD" w:rsidRPr="00534FA3" w:rsidRDefault="00E905CD" w:rsidP="00AD7039">
            <w:pPr>
              <w:spacing w:after="0" w:line="240" w:lineRule="auto"/>
              <w:rPr>
                <w:rFonts w:ascii="Calibri" w:eastAsia="Times New Roman" w:hAnsi="Calibri" w:cs="Calibri"/>
                <w:color w:val="000000"/>
              </w:rPr>
            </w:pPr>
          </w:p>
        </w:tc>
        <w:tc>
          <w:tcPr>
            <w:tcW w:w="4460" w:type="dxa"/>
            <w:tcBorders>
              <w:top w:val="nil"/>
              <w:left w:val="nil"/>
              <w:bottom w:val="nil"/>
              <w:right w:val="nil"/>
            </w:tcBorders>
            <w:shd w:val="clear" w:color="auto" w:fill="auto"/>
            <w:noWrap/>
            <w:vAlign w:val="bottom"/>
            <w:hideMark/>
          </w:tcPr>
          <w:p w:rsidR="00E905CD" w:rsidRPr="00534FA3" w:rsidRDefault="00E905CD" w:rsidP="00AD7039">
            <w:pPr>
              <w:spacing w:after="0" w:line="240" w:lineRule="auto"/>
              <w:rPr>
                <w:rFonts w:ascii="Calibri" w:eastAsia="Times New Roman" w:hAnsi="Calibri" w:cs="Calibri"/>
                <w:color w:val="000000"/>
              </w:rPr>
            </w:pPr>
            <w:r w:rsidRPr="00534FA3">
              <w:rPr>
                <w:rFonts w:ascii="Calibri" w:eastAsia="Times New Roman" w:hAnsi="Calibri" w:cs="Calibri"/>
                <w:color w:val="000000"/>
              </w:rPr>
              <w:t>PRESUPUESTO DE EGRESOS APROBADO</w:t>
            </w:r>
          </w:p>
        </w:tc>
        <w:tc>
          <w:tcPr>
            <w:tcW w:w="1440" w:type="dxa"/>
            <w:tcBorders>
              <w:top w:val="nil"/>
              <w:left w:val="nil"/>
              <w:bottom w:val="nil"/>
              <w:right w:val="nil"/>
            </w:tcBorders>
            <w:shd w:val="clear" w:color="auto" w:fill="auto"/>
            <w:noWrap/>
            <w:vAlign w:val="bottom"/>
            <w:hideMark/>
          </w:tcPr>
          <w:p w:rsidR="00E905CD" w:rsidRPr="00534FA3" w:rsidRDefault="00E905CD" w:rsidP="00AD7039">
            <w:pPr>
              <w:spacing w:after="0" w:line="240" w:lineRule="auto"/>
              <w:jc w:val="right"/>
              <w:rPr>
                <w:rFonts w:ascii="Calibri" w:eastAsia="Times New Roman" w:hAnsi="Calibri" w:cs="Calibri"/>
                <w:color w:val="000000"/>
              </w:rPr>
            </w:pPr>
            <w:r w:rsidRPr="00534FA3">
              <w:rPr>
                <w:rFonts w:ascii="Calibri" w:eastAsia="Times New Roman" w:hAnsi="Calibri" w:cs="Calibri"/>
                <w:color w:val="000000"/>
              </w:rPr>
              <w:t>235,384,800.00</w:t>
            </w:r>
          </w:p>
        </w:tc>
      </w:tr>
      <w:tr w:rsidR="00E905CD" w:rsidRPr="00534FA3" w:rsidTr="00AD7039">
        <w:trPr>
          <w:trHeight w:val="300"/>
        </w:trPr>
        <w:tc>
          <w:tcPr>
            <w:tcW w:w="4460" w:type="dxa"/>
            <w:tcBorders>
              <w:top w:val="nil"/>
              <w:left w:val="nil"/>
              <w:bottom w:val="nil"/>
              <w:right w:val="nil"/>
            </w:tcBorders>
            <w:shd w:val="clear" w:color="auto" w:fill="auto"/>
            <w:noWrap/>
            <w:vAlign w:val="bottom"/>
            <w:hideMark/>
          </w:tcPr>
          <w:p w:rsidR="00E905CD" w:rsidRPr="00534FA3" w:rsidRDefault="00E905CD" w:rsidP="00AD7039">
            <w:pPr>
              <w:spacing w:after="0" w:line="240" w:lineRule="auto"/>
              <w:rPr>
                <w:rFonts w:ascii="Calibri" w:eastAsia="Times New Roman" w:hAnsi="Calibri" w:cs="Calibri"/>
                <w:color w:val="000000"/>
              </w:rPr>
            </w:pPr>
            <w:r w:rsidRPr="00534FA3">
              <w:rPr>
                <w:rFonts w:ascii="Calibri" w:eastAsia="Times New Roman" w:hAnsi="Calibri" w:cs="Calibri"/>
                <w:color w:val="000000"/>
              </w:rPr>
              <w:t>PRESUPUESTO DE EGRESOS POR EJERCER</w:t>
            </w:r>
          </w:p>
        </w:tc>
        <w:tc>
          <w:tcPr>
            <w:tcW w:w="1440" w:type="dxa"/>
            <w:tcBorders>
              <w:top w:val="nil"/>
              <w:left w:val="nil"/>
              <w:bottom w:val="nil"/>
              <w:right w:val="nil"/>
            </w:tcBorders>
            <w:shd w:val="clear" w:color="auto" w:fill="auto"/>
            <w:noWrap/>
            <w:vAlign w:val="bottom"/>
            <w:hideMark/>
          </w:tcPr>
          <w:p w:rsidR="00E905CD" w:rsidRPr="00534FA3" w:rsidRDefault="00E905CD" w:rsidP="00AD7039">
            <w:pPr>
              <w:spacing w:after="0" w:line="240" w:lineRule="auto"/>
              <w:jc w:val="right"/>
              <w:rPr>
                <w:rFonts w:ascii="Calibri" w:eastAsia="Times New Roman" w:hAnsi="Calibri" w:cs="Calibri"/>
                <w:color w:val="000000"/>
              </w:rPr>
            </w:pPr>
            <w:r w:rsidRPr="00534FA3">
              <w:rPr>
                <w:rFonts w:ascii="Calibri" w:eastAsia="Times New Roman" w:hAnsi="Calibri" w:cs="Calibri"/>
                <w:color w:val="000000"/>
              </w:rPr>
              <w:t>160,323,905.09</w:t>
            </w:r>
          </w:p>
        </w:tc>
        <w:tc>
          <w:tcPr>
            <w:tcW w:w="4460" w:type="dxa"/>
            <w:tcBorders>
              <w:top w:val="nil"/>
              <w:left w:val="nil"/>
              <w:bottom w:val="nil"/>
              <w:right w:val="nil"/>
            </w:tcBorders>
            <w:shd w:val="clear" w:color="auto" w:fill="auto"/>
            <w:noWrap/>
            <w:vAlign w:val="bottom"/>
            <w:hideMark/>
          </w:tcPr>
          <w:p w:rsidR="00E905CD" w:rsidRPr="00534FA3" w:rsidRDefault="00E905CD" w:rsidP="00AD7039">
            <w:pPr>
              <w:spacing w:after="0" w:line="240" w:lineRule="auto"/>
              <w:rPr>
                <w:rFonts w:ascii="Calibri" w:eastAsia="Times New Roman" w:hAnsi="Calibri" w:cs="Calibri"/>
                <w:color w:val="000000"/>
              </w:rPr>
            </w:pPr>
            <w:r w:rsidRPr="00534FA3">
              <w:rPr>
                <w:rFonts w:ascii="Calibri" w:eastAsia="Times New Roman" w:hAnsi="Calibri" w:cs="Calibri"/>
                <w:color w:val="000000"/>
              </w:rPr>
              <w:t>AMPLIACIONES Y MODIFICACIONES POSITIVAS</w:t>
            </w:r>
          </w:p>
        </w:tc>
        <w:tc>
          <w:tcPr>
            <w:tcW w:w="1440" w:type="dxa"/>
            <w:tcBorders>
              <w:top w:val="nil"/>
              <w:left w:val="nil"/>
              <w:bottom w:val="nil"/>
              <w:right w:val="nil"/>
            </w:tcBorders>
            <w:shd w:val="clear" w:color="auto" w:fill="auto"/>
            <w:noWrap/>
            <w:vAlign w:val="bottom"/>
            <w:hideMark/>
          </w:tcPr>
          <w:p w:rsidR="00E905CD" w:rsidRPr="00534FA3" w:rsidRDefault="00E905CD" w:rsidP="00AD7039">
            <w:pPr>
              <w:spacing w:after="0" w:line="240" w:lineRule="auto"/>
              <w:jc w:val="right"/>
              <w:rPr>
                <w:rFonts w:ascii="Calibri" w:eastAsia="Times New Roman" w:hAnsi="Calibri" w:cs="Calibri"/>
                <w:color w:val="000000"/>
              </w:rPr>
            </w:pPr>
            <w:r w:rsidRPr="00534FA3">
              <w:rPr>
                <w:rFonts w:ascii="Calibri" w:eastAsia="Times New Roman" w:hAnsi="Calibri" w:cs="Calibri"/>
                <w:color w:val="000000"/>
              </w:rPr>
              <w:t>3,350,554.02</w:t>
            </w:r>
          </w:p>
        </w:tc>
      </w:tr>
      <w:tr w:rsidR="00E905CD" w:rsidRPr="00534FA3" w:rsidTr="00AD7039">
        <w:trPr>
          <w:trHeight w:val="300"/>
        </w:trPr>
        <w:tc>
          <w:tcPr>
            <w:tcW w:w="4460" w:type="dxa"/>
            <w:tcBorders>
              <w:top w:val="nil"/>
              <w:left w:val="nil"/>
              <w:bottom w:val="nil"/>
              <w:right w:val="nil"/>
            </w:tcBorders>
            <w:shd w:val="clear" w:color="auto" w:fill="auto"/>
            <w:noWrap/>
            <w:vAlign w:val="bottom"/>
            <w:hideMark/>
          </w:tcPr>
          <w:p w:rsidR="00E905CD" w:rsidRPr="00534FA3" w:rsidRDefault="00E905CD" w:rsidP="00AD7039">
            <w:pPr>
              <w:spacing w:after="0" w:line="240" w:lineRule="auto"/>
              <w:rPr>
                <w:rFonts w:ascii="Calibri" w:eastAsia="Times New Roman" w:hAnsi="Calibri" w:cs="Calibri"/>
                <w:color w:val="000000"/>
              </w:rPr>
            </w:pPr>
            <w:r w:rsidRPr="00534FA3">
              <w:rPr>
                <w:rFonts w:ascii="Calibri" w:eastAsia="Times New Roman" w:hAnsi="Calibri" w:cs="Calibri"/>
                <w:color w:val="000000"/>
              </w:rPr>
              <w:t>PRESUPUESTO DE EGRESOS DEVENGADO</w:t>
            </w:r>
          </w:p>
        </w:tc>
        <w:tc>
          <w:tcPr>
            <w:tcW w:w="1440" w:type="dxa"/>
            <w:tcBorders>
              <w:top w:val="nil"/>
              <w:left w:val="nil"/>
              <w:bottom w:val="nil"/>
              <w:right w:val="nil"/>
            </w:tcBorders>
            <w:shd w:val="clear" w:color="auto" w:fill="auto"/>
            <w:noWrap/>
            <w:vAlign w:val="bottom"/>
            <w:hideMark/>
          </w:tcPr>
          <w:p w:rsidR="00E905CD" w:rsidRPr="00534FA3" w:rsidRDefault="00E905CD" w:rsidP="00AD7039">
            <w:pPr>
              <w:spacing w:after="0" w:line="240" w:lineRule="auto"/>
              <w:jc w:val="right"/>
              <w:rPr>
                <w:rFonts w:ascii="Calibri" w:eastAsia="Times New Roman" w:hAnsi="Calibri" w:cs="Calibri"/>
                <w:color w:val="000000"/>
              </w:rPr>
            </w:pPr>
            <w:r w:rsidRPr="00534FA3">
              <w:rPr>
                <w:rFonts w:ascii="Calibri" w:eastAsia="Times New Roman" w:hAnsi="Calibri" w:cs="Calibri"/>
                <w:color w:val="000000"/>
              </w:rPr>
              <w:t>541,613.66</w:t>
            </w:r>
          </w:p>
        </w:tc>
        <w:tc>
          <w:tcPr>
            <w:tcW w:w="4460" w:type="dxa"/>
            <w:tcBorders>
              <w:top w:val="nil"/>
              <w:left w:val="nil"/>
              <w:bottom w:val="nil"/>
              <w:right w:val="nil"/>
            </w:tcBorders>
            <w:shd w:val="clear" w:color="auto" w:fill="auto"/>
            <w:noWrap/>
            <w:vAlign w:val="bottom"/>
            <w:hideMark/>
          </w:tcPr>
          <w:p w:rsidR="00E905CD" w:rsidRPr="00534FA3" w:rsidRDefault="00E905CD" w:rsidP="00AD7039">
            <w:pPr>
              <w:spacing w:after="0" w:line="240" w:lineRule="auto"/>
              <w:rPr>
                <w:rFonts w:ascii="Calibri" w:eastAsia="Times New Roman" w:hAnsi="Calibri" w:cs="Calibri"/>
                <w:color w:val="000000"/>
              </w:rPr>
            </w:pPr>
            <w:r w:rsidRPr="00534FA3">
              <w:rPr>
                <w:rFonts w:ascii="Calibri" w:eastAsia="Times New Roman" w:hAnsi="Calibri" w:cs="Calibri"/>
                <w:color w:val="000000"/>
              </w:rPr>
              <w:t>AL PRESUPUESTO DE EGRESOS APROBADO</w:t>
            </w:r>
          </w:p>
        </w:tc>
        <w:tc>
          <w:tcPr>
            <w:tcW w:w="1440" w:type="dxa"/>
            <w:tcBorders>
              <w:top w:val="nil"/>
              <w:left w:val="nil"/>
              <w:bottom w:val="nil"/>
              <w:right w:val="nil"/>
            </w:tcBorders>
            <w:shd w:val="clear" w:color="auto" w:fill="auto"/>
            <w:noWrap/>
            <w:vAlign w:val="bottom"/>
            <w:hideMark/>
          </w:tcPr>
          <w:p w:rsidR="00E905CD" w:rsidRPr="00534FA3" w:rsidRDefault="00E905CD" w:rsidP="00AD7039">
            <w:pPr>
              <w:spacing w:after="0" w:line="240" w:lineRule="auto"/>
              <w:rPr>
                <w:rFonts w:ascii="Calibri" w:eastAsia="Times New Roman" w:hAnsi="Calibri" w:cs="Calibri"/>
                <w:color w:val="000000"/>
              </w:rPr>
            </w:pPr>
          </w:p>
        </w:tc>
      </w:tr>
      <w:tr w:rsidR="00E905CD" w:rsidRPr="00534FA3" w:rsidTr="00AD7039">
        <w:trPr>
          <w:trHeight w:val="300"/>
        </w:trPr>
        <w:tc>
          <w:tcPr>
            <w:tcW w:w="4460" w:type="dxa"/>
            <w:tcBorders>
              <w:top w:val="nil"/>
              <w:left w:val="nil"/>
              <w:bottom w:val="nil"/>
              <w:right w:val="nil"/>
            </w:tcBorders>
            <w:shd w:val="clear" w:color="auto" w:fill="auto"/>
            <w:noWrap/>
            <w:vAlign w:val="bottom"/>
            <w:hideMark/>
          </w:tcPr>
          <w:p w:rsidR="00E905CD" w:rsidRPr="00534FA3" w:rsidRDefault="00E905CD" w:rsidP="00AD7039">
            <w:pPr>
              <w:spacing w:after="0" w:line="240" w:lineRule="auto"/>
              <w:rPr>
                <w:rFonts w:ascii="Calibri" w:eastAsia="Times New Roman" w:hAnsi="Calibri" w:cs="Calibri"/>
                <w:color w:val="000000"/>
              </w:rPr>
            </w:pPr>
            <w:r w:rsidRPr="00534FA3">
              <w:rPr>
                <w:rFonts w:ascii="Calibri" w:eastAsia="Times New Roman" w:hAnsi="Calibri" w:cs="Calibri"/>
                <w:color w:val="000000"/>
              </w:rPr>
              <w:t>PRESUPUESTO DE EGRESOS EJERCIDO</w:t>
            </w:r>
          </w:p>
        </w:tc>
        <w:tc>
          <w:tcPr>
            <w:tcW w:w="1440" w:type="dxa"/>
            <w:tcBorders>
              <w:top w:val="nil"/>
              <w:left w:val="nil"/>
              <w:bottom w:val="nil"/>
              <w:right w:val="nil"/>
            </w:tcBorders>
            <w:shd w:val="clear" w:color="auto" w:fill="auto"/>
            <w:noWrap/>
            <w:vAlign w:val="bottom"/>
            <w:hideMark/>
          </w:tcPr>
          <w:p w:rsidR="00E905CD" w:rsidRPr="00534FA3" w:rsidRDefault="00E905CD" w:rsidP="00AD7039">
            <w:pPr>
              <w:spacing w:after="0" w:line="240" w:lineRule="auto"/>
              <w:jc w:val="right"/>
              <w:rPr>
                <w:rFonts w:ascii="Calibri" w:eastAsia="Times New Roman" w:hAnsi="Calibri" w:cs="Calibri"/>
                <w:color w:val="000000"/>
              </w:rPr>
            </w:pPr>
            <w:r w:rsidRPr="00534FA3">
              <w:rPr>
                <w:rFonts w:ascii="Calibri" w:eastAsia="Times New Roman" w:hAnsi="Calibri" w:cs="Calibri"/>
                <w:color w:val="000000"/>
              </w:rPr>
              <w:t>10,909.10</w:t>
            </w:r>
          </w:p>
        </w:tc>
        <w:tc>
          <w:tcPr>
            <w:tcW w:w="4460" w:type="dxa"/>
            <w:tcBorders>
              <w:top w:val="nil"/>
              <w:left w:val="nil"/>
              <w:bottom w:val="nil"/>
              <w:right w:val="nil"/>
            </w:tcBorders>
            <w:shd w:val="clear" w:color="auto" w:fill="auto"/>
            <w:noWrap/>
            <w:vAlign w:val="bottom"/>
            <w:hideMark/>
          </w:tcPr>
          <w:p w:rsidR="00E905CD" w:rsidRPr="00534FA3" w:rsidRDefault="00E905CD" w:rsidP="00AD7039">
            <w:pPr>
              <w:spacing w:after="0" w:line="240" w:lineRule="auto"/>
              <w:jc w:val="right"/>
              <w:rPr>
                <w:rFonts w:ascii="Calibri" w:eastAsia="Times New Roman" w:hAnsi="Calibri" w:cs="Calibri"/>
                <w:color w:val="000000"/>
              </w:rPr>
            </w:pPr>
          </w:p>
        </w:tc>
        <w:tc>
          <w:tcPr>
            <w:tcW w:w="1440" w:type="dxa"/>
            <w:tcBorders>
              <w:top w:val="nil"/>
              <w:left w:val="nil"/>
              <w:bottom w:val="nil"/>
              <w:right w:val="nil"/>
            </w:tcBorders>
            <w:shd w:val="clear" w:color="auto" w:fill="auto"/>
            <w:noWrap/>
            <w:vAlign w:val="bottom"/>
            <w:hideMark/>
          </w:tcPr>
          <w:p w:rsidR="00E905CD" w:rsidRPr="00534FA3" w:rsidRDefault="00E905CD" w:rsidP="00AD7039">
            <w:pPr>
              <w:spacing w:after="0" w:line="240" w:lineRule="auto"/>
              <w:rPr>
                <w:rFonts w:ascii="Times New Roman" w:eastAsia="Times New Roman" w:hAnsi="Times New Roman" w:cs="Times New Roman"/>
                <w:sz w:val="20"/>
                <w:szCs w:val="20"/>
              </w:rPr>
            </w:pPr>
          </w:p>
        </w:tc>
      </w:tr>
      <w:tr w:rsidR="00E905CD" w:rsidRPr="00534FA3" w:rsidTr="00AD7039">
        <w:trPr>
          <w:trHeight w:val="300"/>
        </w:trPr>
        <w:tc>
          <w:tcPr>
            <w:tcW w:w="4460" w:type="dxa"/>
            <w:tcBorders>
              <w:top w:val="nil"/>
              <w:left w:val="nil"/>
              <w:bottom w:val="nil"/>
              <w:right w:val="nil"/>
            </w:tcBorders>
            <w:shd w:val="clear" w:color="auto" w:fill="auto"/>
            <w:noWrap/>
            <w:vAlign w:val="bottom"/>
            <w:hideMark/>
          </w:tcPr>
          <w:p w:rsidR="00E905CD" w:rsidRPr="00534FA3" w:rsidRDefault="00E905CD" w:rsidP="00AD7039">
            <w:pPr>
              <w:spacing w:after="0" w:line="240" w:lineRule="auto"/>
              <w:rPr>
                <w:rFonts w:ascii="Calibri" w:eastAsia="Times New Roman" w:hAnsi="Calibri" w:cs="Calibri"/>
                <w:color w:val="000000"/>
              </w:rPr>
            </w:pPr>
            <w:r w:rsidRPr="00534FA3">
              <w:rPr>
                <w:rFonts w:ascii="Calibri" w:eastAsia="Times New Roman" w:hAnsi="Calibri" w:cs="Calibri"/>
                <w:color w:val="000000"/>
              </w:rPr>
              <w:t>PRESUPUESTO DE EGRESOS PAGADO</w:t>
            </w:r>
          </w:p>
        </w:tc>
        <w:tc>
          <w:tcPr>
            <w:tcW w:w="1440" w:type="dxa"/>
            <w:tcBorders>
              <w:top w:val="nil"/>
              <w:left w:val="nil"/>
              <w:bottom w:val="nil"/>
              <w:right w:val="nil"/>
            </w:tcBorders>
            <w:shd w:val="clear" w:color="auto" w:fill="auto"/>
            <w:noWrap/>
            <w:vAlign w:val="bottom"/>
            <w:hideMark/>
          </w:tcPr>
          <w:p w:rsidR="00E905CD" w:rsidRPr="00534FA3" w:rsidRDefault="00E905CD" w:rsidP="00AD7039">
            <w:pPr>
              <w:spacing w:after="0" w:line="240" w:lineRule="auto"/>
              <w:jc w:val="right"/>
              <w:rPr>
                <w:rFonts w:ascii="Calibri" w:eastAsia="Times New Roman" w:hAnsi="Calibri" w:cs="Calibri"/>
                <w:color w:val="000000"/>
              </w:rPr>
            </w:pPr>
            <w:r w:rsidRPr="00534FA3">
              <w:rPr>
                <w:rFonts w:ascii="Calibri" w:eastAsia="Times New Roman" w:hAnsi="Calibri" w:cs="Calibri"/>
                <w:color w:val="000000"/>
              </w:rPr>
              <w:t>77,858,926.17</w:t>
            </w:r>
          </w:p>
        </w:tc>
        <w:tc>
          <w:tcPr>
            <w:tcW w:w="4460" w:type="dxa"/>
            <w:tcBorders>
              <w:top w:val="nil"/>
              <w:left w:val="nil"/>
              <w:bottom w:val="nil"/>
              <w:right w:val="nil"/>
            </w:tcBorders>
            <w:shd w:val="clear" w:color="auto" w:fill="auto"/>
            <w:noWrap/>
            <w:vAlign w:val="bottom"/>
            <w:hideMark/>
          </w:tcPr>
          <w:p w:rsidR="00E905CD" w:rsidRPr="00534FA3" w:rsidRDefault="00E905CD" w:rsidP="00AD7039">
            <w:pPr>
              <w:spacing w:after="0" w:line="240" w:lineRule="auto"/>
              <w:jc w:val="right"/>
              <w:rPr>
                <w:rFonts w:ascii="Calibri" w:eastAsia="Times New Roman" w:hAnsi="Calibri" w:cs="Calibri"/>
                <w:color w:val="000000"/>
              </w:rPr>
            </w:pPr>
          </w:p>
        </w:tc>
        <w:tc>
          <w:tcPr>
            <w:tcW w:w="1440" w:type="dxa"/>
            <w:tcBorders>
              <w:top w:val="nil"/>
              <w:left w:val="nil"/>
              <w:bottom w:val="nil"/>
              <w:right w:val="nil"/>
            </w:tcBorders>
            <w:shd w:val="clear" w:color="auto" w:fill="auto"/>
            <w:noWrap/>
            <w:vAlign w:val="bottom"/>
            <w:hideMark/>
          </w:tcPr>
          <w:p w:rsidR="00E905CD" w:rsidRPr="00534FA3" w:rsidRDefault="00E905CD" w:rsidP="00AD7039">
            <w:pPr>
              <w:spacing w:after="0" w:line="240" w:lineRule="auto"/>
              <w:rPr>
                <w:rFonts w:ascii="Times New Roman" w:eastAsia="Times New Roman" w:hAnsi="Times New Roman" w:cs="Times New Roman"/>
                <w:sz w:val="20"/>
                <w:szCs w:val="20"/>
              </w:rPr>
            </w:pPr>
          </w:p>
        </w:tc>
      </w:tr>
      <w:tr w:rsidR="00E905CD" w:rsidRPr="00534FA3" w:rsidTr="00AD7039">
        <w:trPr>
          <w:trHeight w:val="300"/>
        </w:trPr>
        <w:tc>
          <w:tcPr>
            <w:tcW w:w="4460" w:type="dxa"/>
            <w:tcBorders>
              <w:top w:val="nil"/>
              <w:left w:val="nil"/>
              <w:bottom w:val="nil"/>
              <w:right w:val="nil"/>
            </w:tcBorders>
            <w:shd w:val="clear" w:color="auto" w:fill="auto"/>
            <w:noWrap/>
            <w:vAlign w:val="bottom"/>
            <w:hideMark/>
          </w:tcPr>
          <w:p w:rsidR="00E905CD" w:rsidRPr="00534FA3" w:rsidRDefault="00E905CD" w:rsidP="00AD7039">
            <w:pPr>
              <w:spacing w:after="0" w:line="240" w:lineRule="auto"/>
              <w:rPr>
                <w:rFonts w:ascii="Times New Roman" w:eastAsia="Times New Roman" w:hAnsi="Times New Roman" w:cs="Times New Roman"/>
                <w:sz w:val="20"/>
                <w:szCs w:val="20"/>
              </w:rPr>
            </w:pPr>
          </w:p>
        </w:tc>
        <w:tc>
          <w:tcPr>
            <w:tcW w:w="1440" w:type="dxa"/>
            <w:tcBorders>
              <w:top w:val="nil"/>
              <w:left w:val="nil"/>
              <w:bottom w:val="nil"/>
              <w:right w:val="nil"/>
            </w:tcBorders>
            <w:shd w:val="clear" w:color="auto" w:fill="auto"/>
            <w:noWrap/>
            <w:vAlign w:val="bottom"/>
            <w:hideMark/>
          </w:tcPr>
          <w:p w:rsidR="00E905CD" w:rsidRPr="00534FA3" w:rsidRDefault="00E905CD" w:rsidP="00AD7039">
            <w:pPr>
              <w:spacing w:after="0" w:line="240" w:lineRule="auto"/>
              <w:rPr>
                <w:rFonts w:ascii="Times New Roman" w:eastAsia="Times New Roman" w:hAnsi="Times New Roman" w:cs="Times New Roman"/>
                <w:sz w:val="20"/>
                <w:szCs w:val="20"/>
              </w:rPr>
            </w:pPr>
          </w:p>
        </w:tc>
        <w:tc>
          <w:tcPr>
            <w:tcW w:w="4460" w:type="dxa"/>
            <w:tcBorders>
              <w:top w:val="nil"/>
              <w:left w:val="nil"/>
              <w:bottom w:val="nil"/>
              <w:right w:val="nil"/>
            </w:tcBorders>
            <w:shd w:val="clear" w:color="auto" w:fill="auto"/>
            <w:noWrap/>
            <w:vAlign w:val="bottom"/>
            <w:hideMark/>
          </w:tcPr>
          <w:p w:rsidR="00E905CD" w:rsidRPr="00534FA3" w:rsidRDefault="00E905CD" w:rsidP="00AD7039">
            <w:pPr>
              <w:spacing w:after="0" w:line="240" w:lineRule="auto"/>
              <w:rPr>
                <w:rFonts w:ascii="Times New Roman" w:eastAsia="Times New Roman" w:hAnsi="Times New Roman" w:cs="Times New Roman"/>
                <w:sz w:val="20"/>
                <w:szCs w:val="20"/>
              </w:rPr>
            </w:pPr>
          </w:p>
        </w:tc>
        <w:tc>
          <w:tcPr>
            <w:tcW w:w="1440" w:type="dxa"/>
            <w:tcBorders>
              <w:top w:val="nil"/>
              <w:left w:val="nil"/>
              <w:bottom w:val="nil"/>
              <w:right w:val="nil"/>
            </w:tcBorders>
            <w:shd w:val="clear" w:color="auto" w:fill="auto"/>
            <w:noWrap/>
            <w:vAlign w:val="bottom"/>
            <w:hideMark/>
          </w:tcPr>
          <w:p w:rsidR="00E905CD" w:rsidRPr="00534FA3" w:rsidRDefault="00E905CD" w:rsidP="00AD7039">
            <w:pPr>
              <w:spacing w:after="0" w:line="240" w:lineRule="auto"/>
              <w:rPr>
                <w:rFonts w:ascii="Times New Roman" w:eastAsia="Times New Roman" w:hAnsi="Times New Roman" w:cs="Times New Roman"/>
                <w:sz w:val="20"/>
                <w:szCs w:val="20"/>
              </w:rPr>
            </w:pPr>
          </w:p>
        </w:tc>
      </w:tr>
      <w:tr w:rsidR="00E905CD" w:rsidRPr="00534FA3" w:rsidTr="00AD7039">
        <w:trPr>
          <w:trHeight w:val="300"/>
        </w:trPr>
        <w:tc>
          <w:tcPr>
            <w:tcW w:w="4460" w:type="dxa"/>
            <w:tcBorders>
              <w:top w:val="nil"/>
              <w:left w:val="nil"/>
              <w:bottom w:val="nil"/>
              <w:right w:val="nil"/>
            </w:tcBorders>
            <w:shd w:val="clear" w:color="auto" w:fill="auto"/>
            <w:noWrap/>
            <w:vAlign w:val="bottom"/>
            <w:hideMark/>
          </w:tcPr>
          <w:p w:rsidR="00E905CD" w:rsidRPr="00534FA3" w:rsidRDefault="00E905CD" w:rsidP="00AD7039">
            <w:pPr>
              <w:spacing w:after="0" w:line="240" w:lineRule="auto"/>
              <w:jc w:val="center"/>
              <w:rPr>
                <w:rFonts w:ascii="Calibri" w:eastAsia="Times New Roman" w:hAnsi="Calibri" w:cs="Calibri"/>
                <w:b/>
                <w:bCs/>
                <w:color w:val="000000"/>
              </w:rPr>
            </w:pPr>
            <w:r w:rsidRPr="00534FA3">
              <w:rPr>
                <w:rFonts w:ascii="Calibri" w:eastAsia="Times New Roman" w:hAnsi="Calibri" w:cs="Calibri"/>
                <w:b/>
                <w:bCs/>
                <w:color w:val="000000"/>
              </w:rPr>
              <w:t>TOTAL DE DEUDORAS</w:t>
            </w:r>
          </w:p>
        </w:tc>
        <w:tc>
          <w:tcPr>
            <w:tcW w:w="1440" w:type="dxa"/>
            <w:tcBorders>
              <w:top w:val="single" w:sz="4" w:space="0" w:color="auto"/>
              <w:left w:val="nil"/>
              <w:bottom w:val="single" w:sz="4" w:space="0" w:color="auto"/>
              <w:right w:val="nil"/>
            </w:tcBorders>
            <w:shd w:val="clear" w:color="auto" w:fill="auto"/>
            <w:noWrap/>
            <w:vAlign w:val="bottom"/>
            <w:hideMark/>
          </w:tcPr>
          <w:p w:rsidR="00E905CD" w:rsidRPr="00534FA3" w:rsidRDefault="00E905CD" w:rsidP="00AD7039">
            <w:pPr>
              <w:spacing w:after="0" w:line="240" w:lineRule="auto"/>
              <w:jc w:val="right"/>
              <w:rPr>
                <w:rFonts w:ascii="Calibri" w:eastAsia="Times New Roman" w:hAnsi="Calibri" w:cs="Calibri"/>
                <w:b/>
                <w:bCs/>
                <w:color w:val="000000"/>
              </w:rPr>
            </w:pPr>
            <w:r w:rsidRPr="00534FA3">
              <w:rPr>
                <w:rFonts w:ascii="Calibri" w:eastAsia="Times New Roman" w:hAnsi="Calibri" w:cs="Calibri"/>
                <w:b/>
                <w:bCs/>
                <w:color w:val="000000"/>
              </w:rPr>
              <w:t>477,470,708.04</w:t>
            </w:r>
          </w:p>
        </w:tc>
        <w:tc>
          <w:tcPr>
            <w:tcW w:w="4460" w:type="dxa"/>
            <w:tcBorders>
              <w:top w:val="nil"/>
              <w:left w:val="nil"/>
              <w:bottom w:val="nil"/>
              <w:right w:val="nil"/>
            </w:tcBorders>
            <w:shd w:val="clear" w:color="auto" w:fill="auto"/>
            <w:noWrap/>
            <w:vAlign w:val="bottom"/>
            <w:hideMark/>
          </w:tcPr>
          <w:p w:rsidR="00E905CD" w:rsidRPr="00534FA3" w:rsidRDefault="00E905CD" w:rsidP="00AD7039">
            <w:pPr>
              <w:spacing w:after="0" w:line="240" w:lineRule="auto"/>
              <w:jc w:val="center"/>
              <w:rPr>
                <w:rFonts w:ascii="Calibri" w:eastAsia="Times New Roman" w:hAnsi="Calibri" w:cs="Calibri"/>
                <w:b/>
                <w:bCs/>
                <w:color w:val="000000"/>
              </w:rPr>
            </w:pPr>
            <w:r w:rsidRPr="00534FA3">
              <w:rPr>
                <w:rFonts w:ascii="Calibri" w:eastAsia="Times New Roman" w:hAnsi="Calibri" w:cs="Calibri"/>
                <w:b/>
                <w:bCs/>
                <w:color w:val="000000"/>
              </w:rPr>
              <w:t>TOTAL DE ACREEDORAS</w:t>
            </w:r>
          </w:p>
        </w:tc>
        <w:tc>
          <w:tcPr>
            <w:tcW w:w="1440" w:type="dxa"/>
            <w:tcBorders>
              <w:top w:val="single" w:sz="4" w:space="0" w:color="auto"/>
              <w:left w:val="nil"/>
              <w:bottom w:val="single" w:sz="4" w:space="0" w:color="auto"/>
              <w:right w:val="nil"/>
            </w:tcBorders>
            <w:shd w:val="clear" w:color="auto" w:fill="auto"/>
            <w:noWrap/>
            <w:vAlign w:val="bottom"/>
            <w:hideMark/>
          </w:tcPr>
          <w:p w:rsidR="00E905CD" w:rsidRPr="00534FA3" w:rsidRDefault="00E905CD" w:rsidP="00AD7039">
            <w:pPr>
              <w:spacing w:after="0" w:line="240" w:lineRule="auto"/>
              <w:jc w:val="right"/>
              <w:rPr>
                <w:rFonts w:ascii="Calibri" w:eastAsia="Times New Roman" w:hAnsi="Calibri" w:cs="Calibri"/>
                <w:b/>
                <w:bCs/>
                <w:color w:val="000000"/>
              </w:rPr>
            </w:pPr>
            <w:r w:rsidRPr="00534FA3">
              <w:rPr>
                <w:rFonts w:ascii="Calibri" w:eastAsia="Times New Roman" w:hAnsi="Calibri" w:cs="Calibri"/>
                <w:b/>
                <w:bCs/>
                <w:color w:val="000000"/>
              </w:rPr>
              <w:t>477,470,708.04</w:t>
            </w:r>
          </w:p>
        </w:tc>
      </w:tr>
    </w:tbl>
    <w:p w:rsidR="00E905CD" w:rsidRPr="00BD47D4" w:rsidRDefault="00E905CD" w:rsidP="00E905CD">
      <w:pPr>
        <w:pStyle w:val="Texto"/>
        <w:spacing w:after="0" w:line="240" w:lineRule="exact"/>
        <w:rPr>
          <w:rFonts w:ascii="Soberana sans" w:hAnsi="Soberana sans"/>
          <w:sz w:val="22"/>
          <w:szCs w:val="22"/>
          <w:lang w:val="es-MX"/>
        </w:rPr>
      </w:pPr>
    </w:p>
    <w:p w:rsidR="00E905CD" w:rsidRPr="00BD47D4" w:rsidRDefault="00E905CD" w:rsidP="00E905CD">
      <w:pPr>
        <w:pStyle w:val="Texto"/>
        <w:spacing w:after="0" w:line="240" w:lineRule="exact"/>
        <w:rPr>
          <w:rFonts w:ascii="Soberana sans" w:hAnsi="Soberana sans"/>
          <w:sz w:val="22"/>
          <w:szCs w:val="22"/>
        </w:rPr>
      </w:pPr>
    </w:p>
    <w:p w:rsidR="00E905CD" w:rsidRPr="00BD47D4" w:rsidRDefault="00E905CD" w:rsidP="00E905CD">
      <w:pPr>
        <w:pStyle w:val="Texto"/>
        <w:spacing w:after="0" w:line="240" w:lineRule="exact"/>
        <w:rPr>
          <w:rFonts w:ascii="Soberana sans" w:hAnsi="Soberana sans"/>
          <w:sz w:val="22"/>
          <w:szCs w:val="22"/>
        </w:rPr>
      </w:pPr>
    </w:p>
    <w:p w:rsidR="00E905CD" w:rsidRPr="00BD47D4" w:rsidRDefault="00E905CD" w:rsidP="00E905CD">
      <w:pPr>
        <w:pStyle w:val="Texto"/>
        <w:numPr>
          <w:ilvl w:val="0"/>
          <w:numId w:val="6"/>
        </w:numPr>
        <w:spacing w:after="0" w:line="240" w:lineRule="exact"/>
        <w:jc w:val="center"/>
        <w:rPr>
          <w:rFonts w:ascii="Soberana sans" w:hAnsi="Soberana sans"/>
          <w:b/>
          <w:sz w:val="22"/>
          <w:szCs w:val="22"/>
          <w:lang w:val="es-MX"/>
        </w:rPr>
      </w:pPr>
      <w:r w:rsidRPr="00BD47D4">
        <w:rPr>
          <w:rFonts w:ascii="Soberana sans" w:hAnsi="Soberana sans"/>
          <w:b/>
          <w:sz w:val="22"/>
          <w:szCs w:val="22"/>
          <w:lang w:val="es-MX"/>
        </w:rPr>
        <w:t>NOTAS DE GESTIÓN ADMINISTRATIVA</w:t>
      </w:r>
    </w:p>
    <w:p w:rsidR="00E905CD" w:rsidRPr="00BD47D4" w:rsidRDefault="00E905CD" w:rsidP="00E905CD">
      <w:pPr>
        <w:pStyle w:val="Texto"/>
        <w:spacing w:after="0" w:line="240" w:lineRule="exact"/>
        <w:ind w:left="648" w:firstLine="0"/>
        <w:rPr>
          <w:rFonts w:ascii="Soberana sans" w:hAnsi="Soberana sans"/>
          <w:b/>
          <w:sz w:val="22"/>
          <w:szCs w:val="22"/>
          <w:lang w:val="es-MX"/>
        </w:rPr>
      </w:pPr>
    </w:p>
    <w:p w:rsidR="00E905CD" w:rsidRPr="00BD47D4" w:rsidRDefault="00E905CD" w:rsidP="00E905CD">
      <w:pPr>
        <w:pStyle w:val="Texto"/>
        <w:numPr>
          <w:ilvl w:val="0"/>
          <w:numId w:val="8"/>
        </w:numPr>
        <w:spacing w:after="0" w:line="240" w:lineRule="exact"/>
        <w:jc w:val="left"/>
        <w:rPr>
          <w:rFonts w:ascii="Soberana sans" w:hAnsi="Soberana sans"/>
          <w:b/>
          <w:sz w:val="22"/>
          <w:szCs w:val="22"/>
          <w:lang w:val="es-MX"/>
        </w:rPr>
      </w:pPr>
      <w:r w:rsidRPr="00BD47D4">
        <w:rPr>
          <w:rFonts w:ascii="Soberana sans" w:hAnsi="Soberana sans"/>
          <w:b/>
          <w:sz w:val="22"/>
          <w:szCs w:val="22"/>
          <w:lang w:val="es-MX"/>
        </w:rPr>
        <w:t>Introducción.</w:t>
      </w:r>
    </w:p>
    <w:p w:rsidR="00E905CD" w:rsidRPr="00BD47D4" w:rsidRDefault="00E905CD" w:rsidP="00E905CD">
      <w:pPr>
        <w:pStyle w:val="Texto"/>
        <w:spacing w:after="0" w:line="240" w:lineRule="exact"/>
        <w:ind w:firstLine="0"/>
        <w:jc w:val="left"/>
        <w:rPr>
          <w:rFonts w:ascii="Soberana sans" w:hAnsi="Soberana sans"/>
          <w:b/>
          <w:sz w:val="22"/>
          <w:szCs w:val="22"/>
          <w:lang w:val="es-MX"/>
        </w:rPr>
      </w:pPr>
    </w:p>
    <w:p w:rsidR="00E905CD" w:rsidRPr="00BD47D4" w:rsidRDefault="00E905CD" w:rsidP="00E905CD">
      <w:pPr>
        <w:jc w:val="both"/>
        <w:rPr>
          <w:rFonts w:ascii="Soberana sans" w:hAnsi="Soberana sans" w:cs="Arial"/>
        </w:rPr>
      </w:pPr>
      <w:r w:rsidRPr="00BD47D4">
        <w:rPr>
          <w:rFonts w:ascii="Soberana sans" w:hAnsi="Soberana sans" w:cs="Arial"/>
        </w:rPr>
        <w:t xml:space="preserve">Cumpliendo con las disposiciones de la Ley General de Contabilidad Gubernamental  aplicables, con el fin de armonizar  y transparentar el uso de los recursos públicos el Congreso del Estado de Tlaxcala presenta la cuenta pública armonizada que integra, la información contable, presupuestal y programática del </w:t>
      </w:r>
      <w:r>
        <w:rPr>
          <w:rFonts w:ascii="Soberana sans" w:hAnsi="Soberana sans" w:cs="Arial"/>
        </w:rPr>
        <w:t>primer trimestre 2</w:t>
      </w:r>
      <w:r w:rsidRPr="00BD47D4">
        <w:rPr>
          <w:rFonts w:ascii="Soberana sans" w:hAnsi="Soberana sans" w:cs="Arial"/>
        </w:rPr>
        <w:t>01</w:t>
      </w:r>
      <w:r>
        <w:rPr>
          <w:rFonts w:ascii="Soberana sans" w:hAnsi="Soberana sans" w:cs="Arial"/>
        </w:rPr>
        <w:t>9</w:t>
      </w:r>
      <w:r w:rsidRPr="00BD47D4">
        <w:rPr>
          <w:rFonts w:ascii="Soberana sans" w:hAnsi="Soberana sans" w:cs="Arial"/>
        </w:rPr>
        <w:t>; cuyo objetivo es que la sociedad tenga acceso y conocimiento del gasto real ejercido, ayuda a esta institución establecer una legislación acorde al contexto del estado que coadyuve a desarrollar los sectores económicos, sociales, culturales y políticos, de este modo generar una mejor calidad de vida entre los ciudadanos.</w:t>
      </w:r>
    </w:p>
    <w:p w:rsidR="00E905CD" w:rsidRPr="00BD47D4" w:rsidRDefault="00E905CD" w:rsidP="00E905CD">
      <w:pPr>
        <w:jc w:val="both"/>
        <w:rPr>
          <w:rFonts w:ascii="Soberana sans" w:hAnsi="Soberana sans" w:cs="Arial"/>
        </w:rPr>
      </w:pPr>
    </w:p>
    <w:p w:rsidR="00E905CD" w:rsidRPr="00BD47D4" w:rsidRDefault="00E905CD" w:rsidP="00E905CD">
      <w:pPr>
        <w:jc w:val="both"/>
        <w:rPr>
          <w:rFonts w:ascii="Soberana sans" w:hAnsi="Soberana sans" w:cs="Arial"/>
        </w:rPr>
      </w:pPr>
    </w:p>
    <w:p w:rsidR="00E905CD" w:rsidRPr="00BD47D4" w:rsidRDefault="00E905CD" w:rsidP="00E905CD">
      <w:pPr>
        <w:tabs>
          <w:tab w:val="left" w:pos="2038"/>
        </w:tabs>
        <w:jc w:val="both"/>
        <w:rPr>
          <w:rFonts w:ascii="Soberana sans" w:hAnsi="Soberana sans" w:cs="Arial"/>
        </w:rPr>
      </w:pPr>
      <w:r w:rsidRPr="00BD47D4">
        <w:rPr>
          <w:rFonts w:ascii="Soberana sans" w:hAnsi="Soberana sans" w:cs="Arial"/>
        </w:rPr>
        <w:tab/>
      </w:r>
    </w:p>
    <w:p w:rsidR="00E905CD" w:rsidRPr="00BD47D4" w:rsidRDefault="00E905CD" w:rsidP="00E905CD">
      <w:pPr>
        <w:pStyle w:val="Prrafodelista"/>
        <w:numPr>
          <w:ilvl w:val="0"/>
          <w:numId w:val="8"/>
        </w:numPr>
        <w:jc w:val="both"/>
        <w:rPr>
          <w:rFonts w:ascii="Soberana sans" w:hAnsi="Soberana sans" w:cs="Arial"/>
          <w:b/>
        </w:rPr>
      </w:pPr>
      <w:r w:rsidRPr="00BD47D4">
        <w:rPr>
          <w:rFonts w:ascii="Soberana sans" w:hAnsi="Soberana sans" w:cs="Arial"/>
          <w:b/>
        </w:rPr>
        <w:lastRenderedPageBreak/>
        <w:t>Panorama Económico y Financiero</w:t>
      </w:r>
    </w:p>
    <w:p w:rsidR="00E905CD" w:rsidRPr="00BD47D4" w:rsidRDefault="00E905CD" w:rsidP="00E905CD">
      <w:pPr>
        <w:jc w:val="both"/>
        <w:rPr>
          <w:rFonts w:ascii="Soberana sans" w:hAnsi="Soberana sans" w:cs="Arial"/>
        </w:rPr>
      </w:pPr>
      <w:r w:rsidRPr="00A261E8">
        <w:rPr>
          <w:rFonts w:ascii="Soberana sans" w:hAnsi="Soberana sans" w:cs="Arial"/>
        </w:rPr>
        <w:t>Se tuvo un incremento del 31.73% en el presupuesto del ejercicio 2019 con respecto al ejercicio 2018; dicho aumento se proyectó para poder subsanar las prestaciones y sueldos del personal en convenio laboral, el aumento en inflación anual a razón del 5%, el incremento en apoyo social a personas y aumento en personal de confianza para cubículos de diputados; así como derivados gastos que se generen para poder llevar a cabo las actividades que corresponden a esta entidad.</w:t>
      </w:r>
    </w:p>
    <w:p w:rsidR="00E905CD" w:rsidRPr="00BD47D4" w:rsidRDefault="00E905CD" w:rsidP="00E905CD">
      <w:pPr>
        <w:jc w:val="both"/>
        <w:rPr>
          <w:rFonts w:ascii="Soberana sans" w:hAnsi="Soberana sans" w:cs="Arial"/>
        </w:rPr>
      </w:pPr>
    </w:p>
    <w:p w:rsidR="00E905CD" w:rsidRPr="00BD47D4" w:rsidRDefault="00E905CD" w:rsidP="00E905CD">
      <w:pPr>
        <w:pStyle w:val="Prrafodelista"/>
        <w:numPr>
          <w:ilvl w:val="0"/>
          <w:numId w:val="8"/>
        </w:numPr>
        <w:jc w:val="both"/>
        <w:rPr>
          <w:rFonts w:ascii="Soberana sans" w:hAnsi="Soberana sans" w:cs="Arial"/>
          <w:b/>
        </w:rPr>
      </w:pPr>
      <w:r w:rsidRPr="00BD47D4">
        <w:rPr>
          <w:rFonts w:ascii="Soberana sans" w:hAnsi="Soberana sans" w:cs="Arial"/>
          <w:b/>
        </w:rPr>
        <w:t>Autorización e Historia</w:t>
      </w:r>
    </w:p>
    <w:p w:rsidR="00E905CD" w:rsidRPr="00BD47D4" w:rsidRDefault="00E905CD" w:rsidP="00E905CD">
      <w:pPr>
        <w:jc w:val="both"/>
        <w:rPr>
          <w:rFonts w:ascii="Soberana sans" w:hAnsi="Soberana sans" w:cs="Arial"/>
        </w:rPr>
      </w:pPr>
      <w:r w:rsidRPr="00BD47D4">
        <w:rPr>
          <w:rFonts w:ascii="Soberana sans" w:hAnsi="Soberana sans" w:cs="Arial"/>
        </w:rPr>
        <w:t>La primer legislatura se instaló en el año 1857, era integrada por 8 diputados y 1 gobernador, dicha legislatura fue de 1857 a 1861; con el paso de los años hubo varias modificaciones; las últimas fueron en la LXI legislatura la cual se integró por 32 diputados y comprendió del 2014 al 2016; La LXII legislatura fue integrada por 25 diputados y el periodo es de 2017 al 31 de Agosto de 2018.</w:t>
      </w:r>
    </w:p>
    <w:p w:rsidR="00E905CD" w:rsidRPr="00BD47D4" w:rsidRDefault="00E905CD" w:rsidP="00E905CD">
      <w:pPr>
        <w:jc w:val="both"/>
        <w:rPr>
          <w:rFonts w:ascii="Soberana sans" w:hAnsi="Soberana sans" w:cs="Arial"/>
          <w:b/>
        </w:rPr>
      </w:pPr>
    </w:p>
    <w:p w:rsidR="00E905CD" w:rsidRPr="00BD47D4" w:rsidRDefault="00E905CD" w:rsidP="00E905CD">
      <w:pPr>
        <w:pStyle w:val="Prrafodelista"/>
        <w:numPr>
          <w:ilvl w:val="0"/>
          <w:numId w:val="8"/>
        </w:numPr>
        <w:jc w:val="both"/>
        <w:rPr>
          <w:rFonts w:ascii="Soberana sans" w:hAnsi="Soberana sans" w:cs="Arial"/>
          <w:b/>
        </w:rPr>
      </w:pPr>
      <w:r w:rsidRPr="00BD47D4">
        <w:rPr>
          <w:rFonts w:ascii="Soberana sans" w:hAnsi="Soberana sans" w:cs="Arial"/>
          <w:b/>
        </w:rPr>
        <w:t>Organización y Objeto Social</w:t>
      </w:r>
    </w:p>
    <w:p w:rsidR="00E905CD" w:rsidRPr="00BD47D4" w:rsidRDefault="00E905CD" w:rsidP="00E905CD">
      <w:pPr>
        <w:pStyle w:val="Prrafodelista"/>
        <w:jc w:val="both"/>
        <w:rPr>
          <w:rFonts w:ascii="Soberana sans" w:hAnsi="Soberana sans" w:cs="Arial"/>
          <w:b/>
        </w:rPr>
      </w:pPr>
    </w:p>
    <w:p w:rsidR="00E905CD" w:rsidRPr="00BD47D4" w:rsidRDefault="00E905CD" w:rsidP="00E905CD">
      <w:pPr>
        <w:pStyle w:val="Prrafodelista"/>
        <w:numPr>
          <w:ilvl w:val="0"/>
          <w:numId w:val="7"/>
        </w:numPr>
        <w:jc w:val="both"/>
        <w:rPr>
          <w:rFonts w:ascii="Soberana sans" w:hAnsi="Soberana sans" w:cs="Arial"/>
          <w:b/>
        </w:rPr>
      </w:pPr>
      <w:r w:rsidRPr="00BD47D4">
        <w:rPr>
          <w:rFonts w:ascii="Soberana sans" w:hAnsi="Soberana sans" w:cs="Arial"/>
          <w:b/>
        </w:rPr>
        <w:t>Objeto Social.</w:t>
      </w:r>
    </w:p>
    <w:p w:rsidR="00E905CD" w:rsidRPr="00BD47D4" w:rsidRDefault="00E905CD" w:rsidP="00E905CD">
      <w:pPr>
        <w:pStyle w:val="Prrafodelista"/>
        <w:jc w:val="both"/>
        <w:rPr>
          <w:rFonts w:ascii="Soberana sans" w:hAnsi="Soberana sans" w:cs="Arial"/>
        </w:rPr>
      </w:pPr>
      <w:r w:rsidRPr="00BD47D4">
        <w:rPr>
          <w:rFonts w:ascii="Soberana sans" w:hAnsi="Soberana sans" w:cs="Arial"/>
          <w:b/>
        </w:rPr>
        <w:t>E</w:t>
      </w:r>
      <w:r w:rsidRPr="00BD47D4">
        <w:rPr>
          <w:rFonts w:ascii="Soberana sans" w:hAnsi="Soberana sans" w:cs="Arial"/>
        </w:rPr>
        <w:t>laborar las iniciativas, revisión, emisión y aprobación de leyes, decretos, acuerdos y reglamentos para su respectiva difusión de; también se encarga de la fiscalización de la cuenta pública y atención a la ciudadanía.</w:t>
      </w:r>
    </w:p>
    <w:p w:rsidR="00E905CD" w:rsidRPr="00BD47D4" w:rsidRDefault="00E905CD" w:rsidP="00E905CD">
      <w:pPr>
        <w:pStyle w:val="Prrafodelista"/>
        <w:jc w:val="both"/>
        <w:rPr>
          <w:rFonts w:ascii="Soberana sans" w:hAnsi="Soberana sans" w:cs="Arial"/>
        </w:rPr>
      </w:pPr>
    </w:p>
    <w:p w:rsidR="00E905CD" w:rsidRPr="00BD47D4" w:rsidRDefault="00E905CD" w:rsidP="00E905CD">
      <w:pPr>
        <w:pStyle w:val="Prrafodelista"/>
        <w:numPr>
          <w:ilvl w:val="0"/>
          <w:numId w:val="7"/>
        </w:numPr>
        <w:jc w:val="both"/>
        <w:rPr>
          <w:rFonts w:ascii="Soberana sans" w:hAnsi="Soberana sans" w:cs="Arial"/>
          <w:b/>
        </w:rPr>
      </w:pPr>
      <w:r w:rsidRPr="00BD47D4">
        <w:rPr>
          <w:rFonts w:ascii="Soberana sans" w:hAnsi="Soberana sans" w:cs="Arial"/>
          <w:b/>
        </w:rPr>
        <w:t xml:space="preserve">Principal Actividad. </w:t>
      </w:r>
    </w:p>
    <w:p w:rsidR="00E905CD" w:rsidRPr="00BD47D4" w:rsidRDefault="00E905CD" w:rsidP="00E905CD">
      <w:pPr>
        <w:pStyle w:val="Prrafodelista"/>
        <w:jc w:val="both"/>
        <w:rPr>
          <w:rFonts w:ascii="Soberana sans" w:hAnsi="Soberana sans" w:cs="Arial"/>
        </w:rPr>
      </w:pPr>
      <w:r w:rsidRPr="00BD47D4">
        <w:rPr>
          <w:rFonts w:ascii="Soberana sans" w:hAnsi="Soberana sans" w:cs="Arial"/>
        </w:rPr>
        <w:t xml:space="preserve">Es un ente público encargado de elaborar las leyes, decretos, acuerdos y reglamentos que rigen el estado de Tlaxcala; así como atender a la ciudadanía que acude al palacio legislativo a realizar alguna gestión, derivado de dicha gestión les otorgan ayuda social. </w:t>
      </w:r>
    </w:p>
    <w:p w:rsidR="00E905CD" w:rsidRPr="00BD47D4" w:rsidRDefault="00E905CD" w:rsidP="00E905CD">
      <w:pPr>
        <w:pStyle w:val="Prrafodelista"/>
        <w:jc w:val="both"/>
        <w:rPr>
          <w:rFonts w:ascii="Soberana sans" w:hAnsi="Soberana sans" w:cs="Arial"/>
        </w:rPr>
      </w:pPr>
    </w:p>
    <w:p w:rsidR="00E905CD" w:rsidRPr="00BD47D4" w:rsidRDefault="00E905CD" w:rsidP="00E905CD">
      <w:pPr>
        <w:pStyle w:val="Prrafodelista"/>
        <w:numPr>
          <w:ilvl w:val="0"/>
          <w:numId w:val="7"/>
        </w:numPr>
        <w:jc w:val="both"/>
        <w:rPr>
          <w:rFonts w:ascii="Soberana sans" w:hAnsi="Soberana sans" w:cs="Arial"/>
          <w:b/>
        </w:rPr>
      </w:pPr>
      <w:r w:rsidRPr="00BD47D4">
        <w:rPr>
          <w:rFonts w:ascii="Soberana sans" w:hAnsi="Soberana sans" w:cs="Arial"/>
          <w:b/>
        </w:rPr>
        <w:t>Ejercicio Fiscal.</w:t>
      </w:r>
    </w:p>
    <w:p w:rsidR="00E905CD" w:rsidRPr="00BD47D4" w:rsidRDefault="00E905CD" w:rsidP="00E905CD">
      <w:pPr>
        <w:pStyle w:val="Prrafodelista"/>
        <w:jc w:val="both"/>
        <w:rPr>
          <w:rFonts w:ascii="Soberana sans" w:hAnsi="Soberana sans" w:cs="Arial"/>
        </w:rPr>
      </w:pPr>
      <w:r w:rsidRPr="00BD47D4">
        <w:rPr>
          <w:rFonts w:ascii="Soberana sans" w:hAnsi="Soberana sans" w:cs="Arial"/>
        </w:rPr>
        <w:t>El ejercicio fiscal inicia el 01 de enero y termina el 31 de diciembre de cada año.</w:t>
      </w:r>
    </w:p>
    <w:p w:rsidR="00E905CD" w:rsidRPr="00BD47D4" w:rsidRDefault="00E905CD" w:rsidP="00E905CD">
      <w:pPr>
        <w:pStyle w:val="Prrafodelista"/>
        <w:jc w:val="both"/>
        <w:rPr>
          <w:rFonts w:ascii="Soberana sans" w:hAnsi="Soberana sans" w:cs="Arial"/>
        </w:rPr>
      </w:pPr>
    </w:p>
    <w:p w:rsidR="00E905CD" w:rsidRPr="00BD47D4" w:rsidRDefault="00E905CD" w:rsidP="00E905CD">
      <w:pPr>
        <w:pStyle w:val="Prrafodelista"/>
        <w:jc w:val="both"/>
        <w:rPr>
          <w:rFonts w:ascii="Soberana sans" w:hAnsi="Soberana sans" w:cs="Arial"/>
        </w:rPr>
      </w:pPr>
    </w:p>
    <w:p w:rsidR="00E905CD" w:rsidRPr="00BD47D4" w:rsidRDefault="00E905CD" w:rsidP="00E905CD">
      <w:pPr>
        <w:pStyle w:val="Prrafodelista"/>
        <w:numPr>
          <w:ilvl w:val="0"/>
          <w:numId w:val="7"/>
        </w:numPr>
        <w:jc w:val="both"/>
        <w:rPr>
          <w:rFonts w:ascii="Soberana sans" w:hAnsi="Soberana sans" w:cs="Arial"/>
          <w:b/>
        </w:rPr>
      </w:pPr>
      <w:r w:rsidRPr="00BD47D4">
        <w:rPr>
          <w:rFonts w:ascii="Soberana sans" w:hAnsi="Soberana sans" w:cs="Arial"/>
          <w:b/>
        </w:rPr>
        <w:t>Régimen Jurídico</w:t>
      </w:r>
    </w:p>
    <w:p w:rsidR="00E905CD" w:rsidRPr="00BD47D4" w:rsidRDefault="00E905CD" w:rsidP="00E905CD">
      <w:pPr>
        <w:pStyle w:val="Prrafodelista"/>
        <w:jc w:val="both"/>
        <w:rPr>
          <w:rFonts w:ascii="Soberana sans" w:hAnsi="Soberana sans" w:cs="Arial"/>
        </w:rPr>
      </w:pPr>
      <w:r w:rsidRPr="00BD47D4">
        <w:rPr>
          <w:rFonts w:ascii="Soberana sans" w:hAnsi="Soberana sans" w:cs="Arial"/>
        </w:rPr>
        <w:t>El Congreso de Estado de Tlaxcala se rige a través de la Constitución Política del Estado Libre y Soberano de Tlaxcala, Ley Orgánica del Poder Legislativo del estado de Tlaxcala y el Reglamento Interior del Congreso del Estado de Tlaxcala.</w:t>
      </w:r>
    </w:p>
    <w:p w:rsidR="00E905CD" w:rsidRPr="00BD47D4" w:rsidRDefault="00E905CD" w:rsidP="00E905CD">
      <w:pPr>
        <w:pStyle w:val="Prrafodelista"/>
        <w:jc w:val="both"/>
        <w:rPr>
          <w:rFonts w:ascii="Soberana sans" w:hAnsi="Soberana sans" w:cs="Arial"/>
        </w:rPr>
      </w:pPr>
    </w:p>
    <w:p w:rsidR="00E905CD" w:rsidRPr="00BD47D4" w:rsidRDefault="00E905CD" w:rsidP="00E905CD">
      <w:pPr>
        <w:pStyle w:val="Prrafodelista"/>
        <w:numPr>
          <w:ilvl w:val="0"/>
          <w:numId w:val="7"/>
        </w:numPr>
        <w:jc w:val="both"/>
        <w:rPr>
          <w:rFonts w:ascii="Soberana sans" w:hAnsi="Soberana sans" w:cs="Arial"/>
          <w:b/>
        </w:rPr>
      </w:pPr>
      <w:r w:rsidRPr="00BD47D4">
        <w:rPr>
          <w:rFonts w:ascii="Soberana sans" w:hAnsi="Soberana sans" w:cs="Arial"/>
          <w:b/>
        </w:rPr>
        <w:t>Consideraciones Fiscales</w:t>
      </w:r>
    </w:p>
    <w:p w:rsidR="00E905CD" w:rsidRPr="00BD47D4" w:rsidRDefault="00E905CD" w:rsidP="00E905CD">
      <w:pPr>
        <w:pStyle w:val="Prrafodelista"/>
        <w:jc w:val="both"/>
        <w:rPr>
          <w:rFonts w:ascii="Soberana sans" w:hAnsi="Soberana sans" w:cs="Arial"/>
        </w:rPr>
      </w:pPr>
      <w:r w:rsidRPr="00BD47D4">
        <w:rPr>
          <w:rFonts w:ascii="Soberana sans" w:hAnsi="Soberana sans" w:cs="Arial"/>
        </w:rPr>
        <w:t>El Congreso de Estado de Tlaxcala es una persona moral no contribuyente del Impuesto al Valor Agregado e Impuesto Sobre la Renta; solo es retenedor de Impuesto Sobre la Renta por salarios pagados y por el pago a personas que se encuentran bajo el régimen de honorarios a personas físicas por servicios profesionales y/o arrendamiento.</w:t>
      </w:r>
    </w:p>
    <w:p w:rsidR="00E905CD" w:rsidRPr="00BD47D4" w:rsidRDefault="00E905CD" w:rsidP="00E905CD">
      <w:pPr>
        <w:pStyle w:val="Prrafodelista"/>
        <w:jc w:val="both"/>
        <w:rPr>
          <w:rFonts w:ascii="Soberana sans" w:hAnsi="Soberana sans" w:cs="Arial"/>
        </w:rPr>
      </w:pPr>
    </w:p>
    <w:p w:rsidR="00E905CD" w:rsidRPr="00BD47D4" w:rsidRDefault="00E905CD" w:rsidP="00E905CD">
      <w:pPr>
        <w:pStyle w:val="Prrafodelista"/>
        <w:numPr>
          <w:ilvl w:val="0"/>
          <w:numId w:val="7"/>
        </w:numPr>
        <w:jc w:val="both"/>
        <w:rPr>
          <w:rFonts w:ascii="Soberana sans" w:hAnsi="Soberana sans" w:cs="Arial"/>
          <w:b/>
        </w:rPr>
      </w:pPr>
      <w:r w:rsidRPr="00BD47D4">
        <w:rPr>
          <w:rFonts w:ascii="Soberana sans" w:hAnsi="Soberana sans" w:cs="Arial"/>
          <w:b/>
        </w:rPr>
        <w:t>Estructura Organizacional Básica</w:t>
      </w:r>
    </w:p>
    <w:p w:rsidR="00E905CD" w:rsidRPr="00BD47D4" w:rsidRDefault="00E905CD" w:rsidP="00E905CD">
      <w:pPr>
        <w:jc w:val="both"/>
        <w:rPr>
          <w:rFonts w:ascii="Soberana sans" w:hAnsi="Soberana sans" w:cs="Arial"/>
          <w:b/>
        </w:rPr>
      </w:pPr>
      <w:r w:rsidRPr="00BD47D4">
        <w:rPr>
          <w:rFonts w:ascii="Soberana sans" w:hAnsi="Soberana sans" w:cs="Arial"/>
          <w:b/>
          <w:noProof/>
          <w:lang w:eastAsia="es-MX"/>
        </w:rPr>
        <w:drawing>
          <wp:inline distT="0" distB="0" distL="0" distR="0" wp14:anchorId="1A9D6EB5" wp14:editId="24ACC988">
            <wp:extent cx="8219440" cy="3143250"/>
            <wp:effectExtent l="0" t="0" r="0" b="0"/>
            <wp:docPr id="2" name="Imagen 2" descr="L:\or\organigr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or\organigrama.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27337" cy="3146270"/>
                    </a:xfrm>
                    <a:prstGeom prst="rect">
                      <a:avLst/>
                    </a:prstGeom>
                    <a:noFill/>
                    <a:ln>
                      <a:noFill/>
                    </a:ln>
                  </pic:spPr>
                </pic:pic>
              </a:graphicData>
            </a:graphic>
          </wp:inline>
        </w:drawing>
      </w:r>
    </w:p>
    <w:p w:rsidR="00E905CD" w:rsidRPr="00BD47D4" w:rsidRDefault="00E905CD" w:rsidP="00E905CD">
      <w:pPr>
        <w:jc w:val="both"/>
        <w:rPr>
          <w:rFonts w:ascii="Soberana sans" w:hAnsi="Soberana sans" w:cs="Arial"/>
          <w:b/>
        </w:rPr>
      </w:pPr>
    </w:p>
    <w:p w:rsidR="00E905CD" w:rsidRPr="00BD47D4" w:rsidRDefault="00E905CD" w:rsidP="00E905CD">
      <w:pPr>
        <w:jc w:val="both"/>
        <w:rPr>
          <w:rFonts w:ascii="Soberana sans" w:hAnsi="Soberana sans" w:cs="Arial"/>
          <w:b/>
        </w:rPr>
      </w:pPr>
    </w:p>
    <w:p w:rsidR="00E905CD" w:rsidRPr="00BD47D4" w:rsidRDefault="00E905CD" w:rsidP="00E905CD">
      <w:pPr>
        <w:jc w:val="both"/>
        <w:rPr>
          <w:rFonts w:ascii="Soberana sans" w:hAnsi="Soberana sans" w:cs="Arial"/>
          <w:b/>
        </w:rPr>
      </w:pPr>
    </w:p>
    <w:p w:rsidR="00E905CD" w:rsidRPr="00BD47D4" w:rsidRDefault="00E905CD" w:rsidP="00E905CD">
      <w:pPr>
        <w:pStyle w:val="Prrafodelista"/>
        <w:numPr>
          <w:ilvl w:val="0"/>
          <w:numId w:val="7"/>
        </w:numPr>
        <w:jc w:val="both"/>
        <w:rPr>
          <w:rFonts w:ascii="Soberana sans" w:hAnsi="Soberana sans" w:cs="Arial"/>
          <w:b/>
        </w:rPr>
      </w:pPr>
      <w:r w:rsidRPr="00BD47D4">
        <w:rPr>
          <w:rFonts w:ascii="Soberana sans" w:hAnsi="Soberana sans" w:cs="Arial"/>
          <w:b/>
        </w:rPr>
        <w:t>Fideicomisos, mandatos y análogos de los cuales es fideicomitente o fiduciario</w:t>
      </w:r>
    </w:p>
    <w:p w:rsidR="00E905CD" w:rsidRPr="00BD47D4" w:rsidRDefault="00E905CD" w:rsidP="00E905CD">
      <w:pPr>
        <w:pStyle w:val="Texto"/>
        <w:spacing w:after="0" w:line="240" w:lineRule="exact"/>
        <w:ind w:left="720" w:firstLine="0"/>
        <w:rPr>
          <w:rFonts w:ascii="Soberana sans" w:hAnsi="Soberana sans"/>
          <w:sz w:val="22"/>
          <w:szCs w:val="22"/>
          <w:lang w:val="es-MX"/>
        </w:rPr>
      </w:pPr>
      <w:r w:rsidRPr="00BD47D4">
        <w:rPr>
          <w:rFonts w:ascii="Soberana sans" w:hAnsi="Soberana sans"/>
          <w:sz w:val="22"/>
          <w:szCs w:val="22"/>
          <w:lang w:val="es-MX"/>
        </w:rPr>
        <w:lastRenderedPageBreak/>
        <w:t xml:space="preserve">Durante el </w:t>
      </w:r>
      <w:r>
        <w:rPr>
          <w:rFonts w:ascii="Soberana sans" w:hAnsi="Soberana sans"/>
          <w:sz w:val="22"/>
          <w:szCs w:val="22"/>
          <w:lang w:val="es-MX"/>
        </w:rPr>
        <w:t>primer trimestre de 2019</w:t>
      </w:r>
      <w:r w:rsidRPr="00BD47D4">
        <w:rPr>
          <w:rFonts w:ascii="Soberana sans" w:hAnsi="Soberana sans"/>
          <w:sz w:val="22"/>
          <w:szCs w:val="22"/>
          <w:lang w:val="es-MX"/>
        </w:rPr>
        <w:t>, no se realizaron contratos por fideicomisos.</w:t>
      </w:r>
    </w:p>
    <w:p w:rsidR="00E905CD" w:rsidRPr="00BD47D4" w:rsidRDefault="00E905CD" w:rsidP="00E905CD">
      <w:pPr>
        <w:jc w:val="both"/>
        <w:rPr>
          <w:rFonts w:ascii="Soberana sans" w:hAnsi="Soberana sans" w:cs="Arial"/>
          <w:b/>
        </w:rPr>
      </w:pPr>
    </w:p>
    <w:p w:rsidR="00E905CD" w:rsidRPr="00BD47D4" w:rsidRDefault="00E905CD" w:rsidP="00E905CD">
      <w:pPr>
        <w:pStyle w:val="Prrafodelista"/>
        <w:numPr>
          <w:ilvl w:val="0"/>
          <w:numId w:val="8"/>
        </w:numPr>
        <w:jc w:val="both"/>
        <w:rPr>
          <w:rFonts w:ascii="Soberana sans" w:hAnsi="Soberana sans" w:cs="Arial"/>
          <w:b/>
        </w:rPr>
      </w:pPr>
      <w:r w:rsidRPr="00BD47D4">
        <w:rPr>
          <w:rFonts w:ascii="Soberana sans" w:hAnsi="Soberana sans" w:cs="Arial"/>
          <w:b/>
        </w:rPr>
        <w:t>Base de preparación de los Estados Financieros</w:t>
      </w:r>
    </w:p>
    <w:p w:rsidR="00E905CD" w:rsidRPr="00BD47D4" w:rsidRDefault="00E905CD" w:rsidP="00E905CD">
      <w:pPr>
        <w:jc w:val="both"/>
        <w:rPr>
          <w:rFonts w:ascii="Soberana sans" w:hAnsi="Soberana sans" w:cs="Arial"/>
        </w:rPr>
      </w:pPr>
      <w:r w:rsidRPr="00BD47D4">
        <w:rPr>
          <w:rFonts w:ascii="Soberana sans" w:hAnsi="Soberana sans" w:cs="Arial"/>
        </w:rPr>
        <w:t>La emisión de los Estados Financieros se ha realizado en base a la normatividad de la CONAC y la Ley de Contabilidad Gubernamental.</w:t>
      </w:r>
    </w:p>
    <w:p w:rsidR="00E905CD" w:rsidRPr="00BD47D4" w:rsidRDefault="00E905CD" w:rsidP="00E905CD">
      <w:pPr>
        <w:jc w:val="both"/>
        <w:rPr>
          <w:rFonts w:ascii="Soberana sans" w:hAnsi="Soberana sans" w:cs="Arial"/>
        </w:rPr>
      </w:pPr>
      <w:r w:rsidRPr="00BD47D4">
        <w:rPr>
          <w:rFonts w:ascii="Soberana sans" w:hAnsi="Soberana sans" w:cs="Arial"/>
        </w:rPr>
        <w:t>Debido al cambio en políticas, se implementa nuevo sistema de contabilidad SCGIII; por lo tanto la presentación de los Estados Financieros será de forma más detallada y en base a la normatividad de la CONAC.</w:t>
      </w:r>
    </w:p>
    <w:p w:rsidR="00E905CD" w:rsidRPr="00BD47D4" w:rsidRDefault="00E905CD" w:rsidP="00E905CD">
      <w:pPr>
        <w:pStyle w:val="Prrafodelista"/>
        <w:numPr>
          <w:ilvl w:val="0"/>
          <w:numId w:val="8"/>
        </w:numPr>
        <w:jc w:val="both"/>
        <w:rPr>
          <w:rFonts w:ascii="Soberana sans" w:hAnsi="Soberana sans" w:cs="Arial"/>
          <w:b/>
        </w:rPr>
      </w:pPr>
      <w:r w:rsidRPr="00BD47D4">
        <w:rPr>
          <w:rFonts w:ascii="Soberana sans" w:hAnsi="Soberana sans" w:cs="Arial"/>
          <w:b/>
        </w:rPr>
        <w:t>Políticas de Contabilidad Significativas</w:t>
      </w:r>
    </w:p>
    <w:p w:rsidR="00E905CD" w:rsidRPr="00BD47D4" w:rsidRDefault="00E905CD" w:rsidP="00E905CD">
      <w:pPr>
        <w:pStyle w:val="Texto"/>
        <w:spacing w:after="0" w:line="240" w:lineRule="exact"/>
        <w:ind w:left="720" w:firstLine="0"/>
        <w:rPr>
          <w:rFonts w:ascii="Soberana sans" w:hAnsi="Soberana sans"/>
          <w:sz w:val="22"/>
          <w:szCs w:val="22"/>
          <w:lang w:val="es-MX"/>
        </w:rPr>
      </w:pPr>
      <w:r w:rsidRPr="00BD47D4">
        <w:rPr>
          <w:rFonts w:ascii="Soberana sans" w:hAnsi="Soberana sans"/>
          <w:sz w:val="22"/>
          <w:szCs w:val="22"/>
          <w:lang w:val="es-MX"/>
        </w:rPr>
        <w:t xml:space="preserve">Durante el </w:t>
      </w:r>
      <w:r>
        <w:rPr>
          <w:rFonts w:ascii="Soberana sans" w:hAnsi="Soberana sans"/>
          <w:sz w:val="22"/>
          <w:szCs w:val="22"/>
          <w:lang w:val="es-MX"/>
        </w:rPr>
        <w:t>primer trimestre 2019</w:t>
      </w:r>
      <w:r w:rsidRPr="00BD47D4">
        <w:rPr>
          <w:rFonts w:ascii="Soberana sans" w:hAnsi="Soberana sans"/>
          <w:sz w:val="22"/>
          <w:szCs w:val="22"/>
          <w:lang w:val="es-MX"/>
        </w:rPr>
        <w:t>, no hubo registros significativos.</w:t>
      </w:r>
    </w:p>
    <w:p w:rsidR="00E905CD" w:rsidRPr="00BD47D4" w:rsidRDefault="00E905CD" w:rsidP="00E905CD">
      <w:pPr>
        <w:jc w:val="both"/>
        <w:rPr>
          <w:rFonts w:ascii="Soberana sans" w:hAnsi="Soberana sans" w:cs="Arial"/>
        </w:rPr>
      </w:pPr>
    </w:p>
    <w:p w:rsidR="00E905CD" w:rsidRPr="00BD47D4" w:rsidRDefault="00E905CD" w:rsidP="00E905CD">
      <w:pPr>
        <w:pStyle w:val="Prrafodelista"/>
        <w:numPr>
          <w:ilvl w:val="0"/>
          <w:numId w:val="8"/>
        </w:numPr>
        <w:jc w:val="both"/>
        <w:rPr>
          <w:rFonts w:ascii="Soberana sans" w:hAnsi="Soberana sans" w:cs="Arial"/>
          <w:b/>
        </w:rPr>
      </w:pPr>
      <w:r w:rsidRPr="00BD47D4">
        <w:rPr>
          <w:rFonts w:ascii="Soberana sans" w:hAnsi="Soberana sans" w:cs="Arial"/>
          <w:b/>
        </w:rPr>
        <w:t>Posición en Moneda Extranjera y Protección de Riesgo Cambiario</w:t>
      </w:r>
    </w:p>
    <w:p w:rsidR="00E905CD" w:rsidRPr="00BD47D4" w:rsidRDefault="00E905CD" w:rsidP="00E905CD">
      <w:pPr>
        <w:pStyle w:val="Prrafodelista"/>
        <w:jc w:val="both"/>
        <w:rPr>
          <w:rFonts w:ascii="Soberana sans" w:hAnsi="Soberana sans" w:cs="Arial"/>
        </w:rPr>
      </w:pPr>
      <w:r w:rsidRPr="00BD47D4">
        <w:rPr>
          <w:rFonts w:ascii="Soberana sans" w:hAnsi="Soberana sans" w:cs="Arial"/>
        </w:rPr>
        <w:t>No se manejan activos, pasivos en moneda extranjera.</w:t>
      </w:r>
    </w:p>
    <w:p w:rsidR="00E905CD" w:rsidRPr="00BD47D4" w:rsidRDefault="00E905CD" w:rsidP="00E905CD">
      <w:pPr>
        <w:pStyle w:val="Prrafodelista"/>
        <w:jc w:val="both"/>
        <w:rPr>
          <w:rFonts w:ascii="Soberana sans" w:hAnsi="Soberana sans" w:cs="Arial"/>
        </w:rPr>
      </w:pPr>
    </w:p>
    <w:p w:rsidR="00E905CD" w:rsidRDefault="00E905CD" w:rsidP="00E905CD">
      <w:pPr>
        <w:pStyle w:val="Prrafodelista"/>
        <w:numPr>
          <w:ilvl w:val="0"/>
          <w:numId w:val="8"/>
        </w:numPr>
        <w:jc w:val="both"/>
        <w:rPr>
          <w:rFonts w:ascii="Soberana sans" w:hAnsi="Soberana sans" w:cs="Arial"/>
          <w:b/>
        </w:rPr>
      </w:pPr>
      <w:r w:rsidRPr="00BD47D4">
        <w:rPr>
          <w:rFonts w:ascii="Soberana sans" w:hAnsi="Soberana sans" w:cs="Arial"/>
          <w:b/>
        </w:rPr>
        <w:t>Reporte Analítico del Activo</w:t>
      </w:r>
    </w:p>
    <w:p w:rsidR="00E905CD" w:rsidRPr="003D68E5" w:rsidRDefault="00E905CD" w:rsidP="00E905CD">
      <w:pPr>
        <w:ind w:left="360"/>
        <w:jc w:val="both"/>
        <w:rPr>
          <w:rFonts w:ascii="Soberana sans" w:hAnsi="Soberana sans" w:cs="Arial"/>
          <w:b/>
        </w:rPr>
      </w:pPr>
    </w:p>
    <w:tbl>
      <w:tblPr>
        <w:tblStyle w:val="Tablaconcuadrcula"/>
        <w:tblW w:w="0" w:type="auto"/>
        <w:tblInd w:w="2802" w:type="dxa"/>
        <w:tblLook w:val="04A0" w:firstRow="1" w:lastRow="0" w:firstColumn="1" w:lastColumn="0" w:noHBand="0" w:noVBand="1"/>
      </w:tblPr>
      <w:tblGrid>
        <w:gridCol w:w="4739"/>
        <w:gridCol w:w="1639"/>
      </w:tblGrid>
      <w:tr w:rsidR="00E905CD" w:rsidRPr="003D68E5" w:rsidTr="00AD7039">
        <w:trPr>
          <w:trHeight w:val="279"/>
        </w:trPr>
        <w:tc>
          <w:tcPr>
            <w:tcW w:w="4739" w:type="dxa"/>
          </w:tcPr>
          <w:p w:rsidR="00E905CD" w:rsidRPr="003D68E5" w:rsidRDefault="00E905CD" w:rsidP="00AD7039">
            <w:pPr>
              <w:pStyle w:val="Prrafodelista"/>
              <w:ind w:left="0"/>
              <w:jc w:val="both"/>
              <w:rPr>
                <w:rFonts w:ascii="Soberana sans" w:hAnsi="Soberana sans" w:cs="Arial"/>
                <w:b/>
                <w:sz w:val="20"/>
                <w:szCs w:val="20"/>
              </w:rPr>
            </w:pPr>
            <w:r w:rsidRPr="003D68E5">
              <w:rPr>
                <w:rFonts w:ascii="Soberana sans" w:eastAsia="Times New Roman" w:hAnsi="Soberana sans" w:cs="Arial"/>
                <w:b/>
                <w:bCs/>
                <w:sz w:val="20"/>
                <w:szCs w:val="20"/>
              </w:rPr>
              <w:t>ACTIVO</w:t>
            </w:r>
          </w:p>
        </w:tc>
        <w:tc>
          <w:tcPr>
            <w:tcW w:w="1639" w:type="dxa"/>
          </w:tcPr>
          <w:p w:rsidR="00E905CD" w:rsidRPr="003D68E5" w:rsidRDefault="00E905CD" w:rsidP="00AD7039">
            <w:pPr>
              <w:pStyle w:val="Prrafodelista"/>
              <w:ind w:left="0"/>
              <w:jc w:val="both"/>
              <w:rPr>
                <w:rFonts w:ascii="Soberana sans" w:hAnsi="Soberana sans" w:cs="Arial"/>
                <w:b/>
                <w:sz w:val="20"/>
                <w:szCs w:val="20"/>
              </w:rPr>
            </w:pPr>
          </w:p>
        </w:tc>
      </w:tr>
      <w:tr w:rsidR="00E905CD" w:rsidRPr="003D68E5" w:rsidTr="00AD7039">
        <w:trPr>
          <w:trHeight w:val="296"/>
        </w:trPr>
        <w:tc>
          <w:tcPr>
            <w:tcW w:w="4739" w:type="dxa"/>
          </w:tcPr>
          <w:p w:rsidR="00E905CD" w:rsidRPr="003D68E5" w:rsidRDefault="00E905CD" w:rsidP="00AD7039">
            <w:pPr>
              <w:pStyle w:val="Prrafodelista"/>
              <w:ind w:left="0"/>
              <w:jc w:val="both"/>
              <w:rPr>
                <w:rFonts w:ascii="Soberana sans" w:hAnsi="Soberana sans" w:cs="Arial"/>
                <w:b/>
                <w:sz w:val="20"/>
                <w:szCs w:val="20"/>
              </w:rPr>
            </w:pPr>
            <w:r w:rsidRPr="003D68E5">
              <w:rPr>
                <w:rFonts w:ascii="Soberana sans" w:eastAsia="Times New Roman" w:hAnsi="Soberana sans" w:cs="Arial"/>
                <w:b/>
                <w:bCs/>
                <w:i/>
                <w:iCs/>
                <w:sz w:val="20"/>
                <w:szCs w:val="20"/>
              </w:rPr>
              <w:t>Activo Circulante</w:t>
            </w:r>
          </w:p>
        </w:tc>
        <w:tc>
          <w:tcPr>
            <w:tcW w:w="1639" w:type="dxa"/>
          </w:tcPr>
          <w:p w:rsidR="00E905CD" w:rsidRPr="003D68E5" w:rsidRDefault="00E905CD" w:rsidP="00AD7039">
            <w:pPr>
              <w:pStyle w:val="Prrafodelista"/>
              <w:ind w:left="0"/>
              <w:jc w:val="both"/>
              <w:rPr>
                <w:rFonts w:ascii="Soberana sans" w:hAnsi="Soberana sans" w:cs="Arial"/>
                <w:b/>
                <w:sz w:val="20"/>
                <w:szCs w:val="20"/>
              </w:rPr>
            </w:pPr>
          </w:p>
        </w:tc>
      </w:tr>
      <w:tr w:rsidR="00E905CD" w:rsidRPr="003D68E5" w:rsidTr="00AD7039">
        <w:trPr>
          <w:trHeight w:val="226"/>
        </w:trPr>
        <w:tc>
          <w:tcPr>
            <w:tcW w:w="4739" w:type="dxa"/>
          </w:tcPr>
          <w:p w:rsidR="00E905CD" w:rsidRPr="003D68E5" w:rsidRDefault="00E905CD" w:rsidP="00AD7039">
            <w:pPr>
              <w:pStyle w:val="Prrafodelista"/>
              <w:ind w:left="0"/>
              <w:jc w:val="both"/>
              <w:rPr>
                <w:rFonts w:ascii="Soberana sans" w:eastAsia="Times New Roman" w:hAnsi="Soberana sans" w:cs="Arial"/>
                <w:sz w:val="20"/>
                <w:szCs w:val="20"/>
              </w:rPr>
            </w:pPr>
            <w:r w:rsidRPr="003D68E5">
              <w:rPr>
                <w:rFonts w:ascii="Soberana sans" w:eastAsia="Times New Roman" w:hAnsi="Soberana sans" w:cs="Arial"/>
                <w:sz w:val="20"/>
                <w:szCs w:val="20"/>
              </w:rPr>
              <w:t>Efectivo y Equivalentes</w:t>
            </w:r>
          </w:p>
        </w:tc>
        <w:tc>
          <w:tcPr>
            <w:tcW w:w="1639" w:type="dxa"/>
          </w:tcPr>
          <w:p w:rsidR="00E905CD" w:rsidRPr="003D68E5" w:rsidRDefault="00E905CD" w:rsidP="00AD7039">
            <w:pPr>
              <w:pStyle w:val="Prrafodelista"/>
              <w:ind w:left="0"/>
              <w:jc w:val="both"/>
              <w:rPr>
                <w:rFonts w:ascii="Soberana sans" w:hAnsi="Soberana sans" w:cs="Arial"/>
                <w:b/>
                <w:sz w:val="20"/>
                <w:szCs w:val="20"/>
              </w:rPr>
            </w:pPr>
            <w:r w:rsidRPr="003D68E5">
              <w:rPr>
                <w:rFonts w:ascii="Soberana sans" w:eastAsia="Times New Roman" w:hAnsi="Soberana sans" w:cs="Arial"/>
                <w:sz w:val="20"/>
                <w:szCs w:val="20"/>
              </w:rPr>
              <w:t xml:space="preserve">   1</w:t>
            </w:r>
            <w:r>
              <w:rPr>
                <w:rFonts w:ascii="Soberana sans" w:eastAsia="Times New Roman" w:hAnsi="Soberana sans" w:cs="Arial"/>
                <w:sz w:val="20"/>
                <w:szCs w:val="20"/>
              </w:rPr>
              <w:t>1</w:t>
            </w:r>
            <w:r w:rsidRPr="003D68E5">
              <w:rPr>
                <w:rFonts w:ascii="Soberana sans" w:eastAsia="Times New Roman" w:hAnsi="Soberana sans" w:cs="Arial"/>
                <w:sz w:val="20"/>
                <w:szCs w:val="20"/>
              </w:rPr>
              <w:t>´</w:t>
            </w:r>
            <w:r>
              <w:rPr>
                <w:rFonts w:ascii="Soberana sans" w:eastAsia="Times New Roman" w:hAnsi="Soberana sans" w:cs="Arial"/>
                <w:sz w:val="20"/>
                <w:szCs w:val="20"/>
              </w:rPr>
              <w:t>835</w:t>
            </w:r>
            <w:r w:rsidRPr="003D68E5">
              <w:rPr>
                <w:rFonts w:ascii="Soberana sans" w:eastAsia="Times New Roman" w:hAnsi="Soberana sans" w:cs="Arial"/>
                <w:sz w:val="20"/>
                <w:szCs w:val="20"/>
              </w:rPr>
              <w:t>,</w:t>
            </w:r>
            <w:r>
              <w:rPr>
                <w:rFonts w:ascii="Soberana sans" w:eastAsia="Times New Roman" w:hAnsi="Soberana sans" w:cs="Arial"/>
                <w:sz w:val="20"/>
                <w:szCs w:val="20"/>
              </w:rPr>
              <w:t>771.14</w:t>
            </w:r>
          </w:p>
        </w:tc>
      </w:tr>
      <w:tr w:rsidR="00E905CD" w:rsidRPr="003D68E5" w:rsidTr="00AD7039">
        <w:trPr>
          <w:trHeight w:val="244"/>
        </w:trPr>
        <w:tc>
          <w:tcPr>
            <w:tcW w:w="4739" w:type="dxa"/>
          </w:tcPr>
          <w:p w:rsidR="00E905CD" w:rsidRPr="003D68E5" w:rsidRDefault="00E905CD" w:rsidP="00AD7039">
            <w:pPr>
              <w:pStyle w:val="Prrafodelista"/>
              <w:ind w:left="0"/>
              <w:jc w:val="both"/>
              <w:rPr>
                <w:rFonts w:ascii="Soberana sans" w:hAnsi="Soberana sans" w:cs="Arial"/>
                <w:b/>
                <w:sz w:val="20"/>
                <w:szCs w:val="20"/>
              </w:rPr>
            </w:pPr>
            <w:r w:rsidRPr="003D68E5">
              <w:rPr>
                <w:rFonts w:ascii="Soberana sans" w:eastAsia="Times New Roman" w:hAnsi="Soberana sans" w:cs="Arial"/>
                <w:sz w:val="20"/>
                <w:szCs w:val="20"/>
              </w:rPr>
              <w:t>Derechos a Recibir Efectivo o Equivalentes</w:t>
            </w:r>
          </w:p>
        </w:tc>
        <w:tc>
          <w:tcPr>
            <w:tcW w:w="1639" w:type="dxa"/>
          </w:tcPr>
          <w:p w:rsidR="00E905CD" w:rsidRPr="003D68E5" w:rsidRDefault="00E905CD" w:rsidP="00AD7039">
            <w:pPr>
              <w:pStyle w:val="Prrafodelista"/>
              <w:ind w:left="0"/>
              <w:jc w:val="both"/>
              <w:rPr>
                <w:rFonts w:ascii="Soberana sans" w:hAnsi="Soberana sans" w:cs="Arial"/>
                <w:b/>
                <w:sz w:val="20"/>
                <w:szCs w:val="20"/>
              </w:rPr>
            </w:pPr>
            <w:r w:rsidRPr="003D68E5">
              <w:rPr>
                <w:rFonts w:ascii="Soberana sans" w:eastAsia="Times New Roman" w:hAnsi="Soberana sans" w:cs="Arial"/>
                <w:sz w:val="20"/>
                <w:szCs w:val="20"/>
              </w:rPr>
              <w:t xml:space="preserve"> </w:t>
            </w:r>
            <w:r>
              <w:rPr>
                <w:rFonts w:ascii="Soberana sans" w:eastAsia="Times New Roman" w:hAnsi="Soberana sans" w:cs="Arial"/>
                <w:sz w:val="20"/>
                <w:szCs w:val="20"/>
              </w:rPr>
              <w:t xml:space="preserve">       152</w:t>
            </w:r>
            <w:r w:rsidRPr="003D68E5">
              <w:rPr>
                <w:rFonts w:ascii="Soberana sans" w:eastAsia="Times New Roman" w:hAnsi="Soberana sans" w:cs="Arial"/>
                <w:sz w:val="20"/>
                <w:szCs w:val="20"/>
              </w:rPr>
              <w:t>,</w:t>
            </w:r>
            <w:r>
              <w:rPr>
                <w:rFonts w:ascii="Soberana sans" w:eastAsia="Times New Roman" w:hAnsi="Soberana sans" w:cs="Arial"/>
                <w:sz w:val="20"/>
                <w:szCs w:val="20"/>
              </w:rPr>
              <w:t>930.00</w:t>
            </w:r>
          </w:p>
        </w:tc>
      </w:tr>
      <w:tr w:rsidR="00E905CD" w:rsidRPr="003D68E5" w:rsidTr="00AD7039">
        <w:trPr>
          <w:trHeight w:val="244"/>
        </w:trPr>
        <w:tc>
          <w:tcPr>
            <w:tcW w:w="4739" w:type="dxa"/>
          </w:tcPr>
          <w:p w:rsidR="00E905CD" w:rsidRPr="003D68E5" w:rsidRDefault="00E905CD" w:rsidP="00AD7039">
            <w:pPr>
              <w:pStyle w:val="Prrafodelista"/>
              <w:ind w:left="0"/>
              <w:jc w:val="both"/>
              <w:rPr>
                <w:rFonts w:ascii="Soberana sans" w:eastAsia="Times New Roman" w:hAnsi="Soberana sans" w:cs="Arial"/>
                <w:sz w:val="20"/>
                <w:szCs w:val="20"/>
              </w:rPr>
            </w:pPr>
            <w:r w:rsidRPr="003D68E5">
              <w:rPr>
                <w:rFonts w:ascii="Soberana sans" w:eastAsia="Times New Roman" w:hAnsi="Soberana sans" w:cs="Arial"/>
                <w:sz w:val="20"/>
                <w:szCs w:val="20"/>
              </w:rPr>
              <w:t xml:space="preserve">Derechos a Recibir </w:t>
            </w:r>
            <w:r>
              <w:rPr>
                <w:rFonts w:ascii="Soberana sans" w:eastAsia="Times New Roman" w:hAnsi="Soberana sans" w:cs="Arial"/>
                <w:sz w:val="20"/>
                <w:szCs w:val="20"/>
              </w:rPr>
              <w:t>Bienes y Servicios</w:t>
            </w:r>
          </w:p>
        </w:tc>
        <w:tc>
          <w:tcPr>
            <w:tcW w:w="1639" w:type="dxa"/>
          </w:tcPr>
          <w:p w:rsidR="00E905CD" w:rsidRPr="003D68E5" w:rsidRDefault="00E905CD" w:rsidP="00AD7039">
            <w:pPr>
              <w:pStyle w:val="Prrafodelista"/>
              <w:ind w:left="0"/>
              <w:jc w:val="both"/>
              <w:rPr>
                <w:rFonts w:ascii="Soberana sans" w:eastAsia="Times New Roman" w:hAnsi="Soberana sans" w:cs="Arial"/>
                <w:sz w:val="20"/>
                <w:szCs w:val="20"/>
              </w:rPr>
            </w:pPr>
            <w:r>
              <w:rPr>
                <w:rFonts w:ascii="Soberana sans" w:eastAsia="Times New Roman" w:hAnsi="Soberana sans" w:cs="Arial"/>
                <w:sz w:val="20"/>
                <w:szCs w:val="20"/>
              </w:rPr>
              <w:t xml:space="preserve">          21,958.80</w:t>
            </w:r>
          </w:p>
        </w:tc>
      </w:tr>
      <w:tr w:rsidR="00E905CD" w:rsidRPr="003D68E5" w:rsidTr="00AD7039">
        <w:trPr>
          <w:trHeight w:val="226"/>
        </w:trPr>
        <w:tc>
          <w:tcPr>
            <w:tcW w:w="4739" w:type="dxa"/>
          </w:tcPr>
          <w:p w:rsidR="00E905CD" w:rsidRPr="003D68E5" w:rsidRDefault="00E905CD" w:rsidP="00AD7039">
            <w:pPr>
              <w:pStyle w:val="Prrafodelista"/>
              <w:ind w:left="0"/>
              <w:jc w:val="both"/>
              <w:rPr>
                <w:rFonts w:ascii="Soberana sans" w:hAnsi="Soberana sans" w:cs="Arial"/>
                <w:b/>
                <w:sz w:val="20"/>
                <w:szCs w:val="20"/>
              </w:rPr>
            </w:pPr>
            <w:r w:rsidRPr="003D68E5">
              <w:rPr>
                <w:rFonts w:ascii="Soberana sans" w:eastAsia="Times New Roman" w:hAnsi="Soberana sans" w:cs="Arial"/>
                <w:b/>
                <w:bCs/>
                <w:i/>
                <w:iCs/>
                <w:sz w:val="20"/>
                <w:szCs w:val="20"/>
              </w:rPr>
              <w:t>Total de  Activos  Circulantes</w:t>
            </w:r>
          </w:p>
        </w:tc>
        <w:tc>
          <w:tcPr>
            <w:tcW w:w="1639" w:type="dxa"/>
          </w:tcPr>
          <w:p w:rsidR="00E905CD" w:rsidRPr="003D68E5" w:rsidRDefault="00E905CD" w:rsidP="00AD7039">
            <w:pPr>
              <w:pStyle w:val="Prrafodelista"/>
              <w:ind w:left="0"/>
              <w:jc w:val="both"/>
              <w:rPr>
                <w:rFonts w:ascii="Soberana sans" w:hAnsi="Soberana sans" w:cs="Arial"/>
                <w:b/>
                <w:sz w:val="20"/>
                <w:szCs w:val="20"/>
              </w:rPr>
            </w:pPr>
            <w:r w:rsidRPr="003D68E5">
              <w:rPr>
                <w:rFonts w:ascii="Soberana sans" w:eastAsia="Times New Roman" w:hAnsi="Soberana sans" w:cs="Arial"/>
                <w:b/>
                <w:bCs/>
                <w:sz w:val="20"/>
                <w:szCs w:val="20"/>
              </w:rPr>
              <w:t xml:space="preserve">   1</w:t>
            </w:r>
            <w:r>
              <w:rPr>
                <w:rFonts w:ascii="Soberana sans" w:eastAsia="Times New Roman" w:hAnsi="Soberana sans" w:cs="Arial"/>
                <w:b/>
                <w:bCs/>
                <w:sz w:val="20"/>
                <w:szCs w:val="20"/>
              </w:rPr>
              <w:t>2</w:t>
            </w:r>
            <w:r w:rsidRPr="003D68E5">
              <w:rPr>
                <w:rFonts w:ascii="Soberana sans" w:eastAsia="Times New Roman" w:hAnsi="Soberana sans" w:cs="Arial"/>
                <w:b/>
                <w:bCs/>
                <w:sz w:val="20"/>
                <w:szCs w:val="20"/>
              </w:rPr>
              <w:t>´</w:t>
            </w:r>
            <w:r>
              <w:rPr>
                <w:rFonts w:ascii="Soberana sans" w:eastAsia="Times New Roman" w:hAnsi="Soberana sans" w:cs="Arial"/>
                <w:b/>
                <w:bCs/>
                <w:sz w:val="20"/>
                <w:szCs w:val="20"/>
              </w:rPr>
              <w:t>010</w:t>
            </w:r>
            <w:r w:rsidRPr="003D68E5">
              <w:rPr>
                <w:rFonts w:ascii="Soberana sans" w:eastAsia="Times New Roman" w:hAnsi="Soberana sans" w:cs="Arial"/>
                <w:b/>
                <w:bCs/>
                <w:sz w:val="20"/>
                <w:szCs w:val="20"/>
              </w:rPr>
              <w:t>,</w:t>
            </w:r>
            <w:r>
              <w:rPr>
                <w:rFonts w:ascii="Soberana sans" w:eastAsia="Times New Roman" w:hAnsi="Soberana sans" w:cs="Arial"/>
                <w:b/>
                <w:bCs/>
                <w:sz w:val="20"/>
                <w:szCs w:val="20"/>
              </w:rPr>
              <w:t>659.94</w:t>
            </w:r>
          </w:p>
        </w:tc>
      </w:tr>
      <w:tr w:rsidR="00E905CD" w:rsidRPr="003D68E5" w:rsidTr="00AD7039">
        <w:trPr>
          <w:trHeight w:val="296"/>
        </w:trPr>
        <w:tc>
          <w:tcPr>
            <w:tcW w:w="4739" w:type="dxa"/>
          </w:tcPr>
          <w:p w:rsidR="00E905CD" w:rsidRPr="003D68E5" w:rsidRDefault="00E905CD" w:rsidP="00AD7039">
            <w:pPr>
              <w:pStyle w:val="Prrafodelista"/>
              <w:ind w:left="0"/>
              <w:jc w:val="both"/>
              <w:rPr>
                <w:rFonts w:ascii="Soberana sans" w:hAnsi="Soberana sans" w:cs="Arial"/>
                <w:b/>
                <w:sz w:val="20"/>
                <w:szCs w:val="20"/>
              </w:rPr>
            </w:pPr>
            <w:r w:rsidRPr="003D68E5">
              <w:rPr>
                <w:rFonts w:ascii="Soberana sans" w:eastAsia="Times New Roman" w:hAnsi="Soberana sans" w:cs="Arial"/>
                <w:b/>
                <w:bCs/>
                <w:i/>
                <w:iCs/>
                <w:sz w:val="20"/>
                <w:szCs w:val="20"/>
              </w:rPr>
              <w:t>Activo No Circulante</w:t>
            </w:r>
          </w:p>
        </w:tc>
        <w:tc>
          <w:tcPr>
            <w:tcW w:w="1639" w:type="dxa"/>
          </w:tcPr>
          <w:p w:rsidR="00E905CD" w:rsidRPr="003D68E5" w:rsidRDefault="00E905CD" w:rsidP="00AD7039">
            <w:pPr>
              <w:pStyle w:val="Prrafodelista"/>
              <w:ind w:left="0"/>
              <w:jc w:val="both"/>
              <w:rPr>
                <w:rFonts w:ascii="Soberana sans" w:hAnsi="Soberana sans" w:cs="Arial"/>
                <w:b/>
                <w:sz w:val="20"/>
                <w:szCs w:val="20"/>
              </w:rPr>
            </w:pPr>
          </w:p>
        </w:tc>
      </w:tr>
      <w:tr w:rsidR="00E905CD" w:rsidRPr="003D68E5" w:rsidTr="00AD7039">
        <w:trPr>
          <w:trHeight w:val="471"/>
        </w:trPr>
        <w:tc>
          <w:tcPr>
            <w:tcW w:w="4739" w:type="dxa"/>
          </w:tcPr>
          <w:p w:rsidR="00E905CD" w:rsidRPr="003D68E5" w:rsidRDefault="00E905CD" w:rsidP="00AD7039">
            <w:pPr>
              <w:rPr>
                <w:rFonts w:ascii="Soberana sans" w:eastAsia="Times New Roman" w:hAnsi="Soberana sans" w:cs="Arial"/>
                <w:sz w:val="20"/>
                <w:szCs w:val="20"/>
              </w:rPr>
            </w:pPr>
            <w:r w:rsidRPr="003D68E5">
              <w:rPr>
                <w:rFonts w:ascii="Soberana sans" w:eastAsia="Times New Roman" w:hAnsi="Soberana sans" w:cs="Arial"/>
                <w:sz w:val="20"/>
                <w:szCs w:val="20"/>
              </w:rPr>
              <w:t>Bienes Inmuebles, Infraestructura y Construcciones en Proceso</w:t>
            </w:r>
          </w:p>
        </w:tc>
        <w:tc>
          <w:tcPr>
            <w:tcW w:w="1639" w:type="dxa"/>
          </w:tcPr>
          <w:p w:rsidR="00E905CD" w:rsidRPr="003D68E5" w:rsidRDefault="00E905CD" w:rsidP="00AD7039">
            <w:pPr>
              <w:pStyle w:val="Prrafodelista"/>
              <w:ind w:left="0"/>
              <w:jc w:val="both"/>
              <w:rPr>
                <w:rFonts w:ascii="Soberana sans" w:hAnsi="Soberana sans" w:cs="Arial"/>
                <w:b/>
                <w:sz w:val="20"/>
                <w:szCs w:val="20"/>
              </w:rPr>
            </w:pPr>
            <w:r>
              <w:rPr>
                <w:rFonts w:ascii="Soberana sans" w:eastAsia="Times New Roman" w:hAnsi="Soberana sans" w:cs="Arial"/>
                <w:sz w:val="20"/>
                <w:szCs w:val="20"/>
              </w:rPr>
              <w:t xml:space="preserve">     1,405,491.76</w:t>
            </w:r>
          </w:p>
        </w:tc>
      </w:tr>
      <w:tr w:rsidR="00E905CD" w:rsidRPr="003D68E5" w:rsidTr="00AD7039">
        <w:trPr>
          <w:trHeight w:val="244"/>
        </w:trPr>
        <w:tc>
          <w:tcPr>
            <w:tcW w:w="4739" w:type="dxa"/>
          </w:tcPr>
          <w:p w:rsidR="00E905CD" w:rsidRPr="003D68E5" w:rsidRDefault="00E905CD" w:rsidP="00AD7039">
            <w:pPr>
              <w:pStyle w:val="Prrafodelista"/>
              <w:ind w:left="0"/>
              <w:jc w:val="both"/>
              <w:rPr>
                <w:rFonts w:ascii="Soberana sans" w:hAnsi="Soberana sans" w:cs="Arial"/>
                <w:b/>
                <w:sz w:val="20"/>
                <w:szCs w:val="20"/>
              </w:rPr>
            </w:pPr>
            <w:r w:rsidRPr="003D68E5">
              <w:rPr>
                <w:rFonts w:ascii="Soberana sans" w:eastAsia="Times New Roman" w:hAnsi="Soberana sans" w:cs="Arial"/>
                <w:sz w:val="20"/>
                <w:szCs w:val="20"/>
              </w:rPr>
              <w:t>Bienes Muebles</w:t>
            </w:r>
          </w:p>
        </w:tc>
        <w:tc>
          <w:tcPr>
            <w:tcW w:w="1639" w:type="dxa"/>
          </w:tcPr>
          <w:p w:rsidR="00E905CD" w:rsidRPr="003D68E5" w:rsidRDefault="00E905CD" w:rsidP="00AD7039">
            <w:pPr>
              <w:pStyle w:val="Prrafodelista"/>
              <w:ind w:left="0"/>
              <w:jc w:val="both"/>
              <w:rPr>
                <w:rFonts w:ascii="Soberana sans" w:hAnsi="Soberana sans" w:cs="Arial"/>
                <w:b/>
                <w:sz w:val="20"/>
                <w:szCs w:val="20"/>
              </w:rPr>
            </w:pPr>
            <w:r>
              <w:rPr>
                <w:rFonts w:ascii="Soberana sans" w:eastAsia="Times New Roman" w:hAnsi="Soberana sans" w:cs="Arial"/>
                <w:sz w:val="20"/>
                <w:szCs w:val="20"/>
              </w:rPr>
              <w:t xml:space="preserve">   </w:t>
            </w:r>
            <w:r w:rsidRPr="003D68E5">
              <w:rPr>
                <w:rFonts w:ascii="Soberana sans" w:eastAsia="Times New Roman" w:hAnsi="Soberana sans" w:cs="Arial"/>
                <w:sz w:val="20"/>
                <w:szCs w:val="20"/>
              </w:rPr>
              <w:t>1</w:t>
            </w:r>
            <w:r>
              <w:rPr>
                <w:rFonts w:ascii="Soberana sans" w:eastAsia="Times New Roman" w:hAnsi="Soberana sans" w:cs="Arial"/>
                <w:sz w:val="20"/>
                <w:szCs w:val="20"/>
              </w:rPr>
              <w:t>6,110,603.79</w:t>
            </w:r>
          </w:p>
        </w:tc>
      </w:tr>
      <w:tr w:rsidR="00E905CD" w:rsidRPr="003D68E5" w:rsidTr="00AD7039">
        <w:trPr>
          <w:trHeight w:val="226"/>
        </w:trPr>
        <w:tc>
          <w:tcPr>
            <w:tcW w:w="4739" w:type="dxa"/>
          </w:tcPr>
          <w:p w:rsidR="00E905CD" w:rsidRPr="003D68E5" w:rsidRDefault="00E905CD" w:rsidP="00AD7039">
            <w:pPr>
              <w:rPr>
                <w:rFonts w:ascii="Soberana sans" w:eastAsia="Times New Roman" w:hAnsi="Soberana sans" w:cs="Arial"/>
                <w:sz w:val="20"/>
                <w:szCs w:val="20"/>
              </w:rPr>
            </w:pPr>
            <w:r w:rsidRPr="003D68E5">
              <w:rPr>
                <w:rFonts w:ascii="Soberana sans" w:eastAsia="Times New Roman" w:hAnsi="Soberana sans" w:cs="Arial"/>
                <w:sz w:val="20"/>
                <w:szCs w:val="20"/>
              </w:rPr>
              <w:t>Activos Intangibles</w:t>
            </w:r>
          </w:p>
        </w:tc>
        <w:tc>
          <w:tcPr>
            <w:tcW w:w="1639" w:type="dxa"/>
          </w:tcPr>
          <w:p w:rsidR="00E905CD" w:rsidRPr="003D68E5" w:rsidRDefault="00E905CD" w:rsidP="00AD7039">
            <w:pPr>
              <w:rPr>
                <w:rFonts w:ascii="Soberana sans" w:eastAsia="Times New Roman" w:hAnsi="Soberana sans" w:cs="Arial"/>
                <w:sz w:val="20"/>
                <w:szCs w:val="20"/>
              </w:rPr>
            </w:pPr>
            <w:r w:rsidRPr="003D68E5">
              <w:rPr>
                <w:rFonts w:ascii="Soberana sans" w:eastAsia="Times New Roman" w:hAnsi="Soberana sans" w:cs="Arial"/>
                <w:sz w:val="20"/>
                <w:szCs w:val="20"/>
              </w:rPr>
              <w:t xml:space="preserve">   </w:t>
            </w:r>
            <w:r>
              <w:rPr>
                <w:rFonts w:ascii="Soberana sans" w:eastAsia="Times New Roman" w:hAnsi="Soberana sans" w:cs="Arial"/>
                <w:sz w:val="20"/>
                <w:szCs w:val="20"/>
              </w:rPr>
              <w:t xml:space="preserve">     </w:t>
            </w:r>
            <w:r w:rsidRPr="003D68E5">
              <w:rPr>
                <w:rFonts w:ascii="Soberana sans" w:eastAsia="Times New Roman" w:hAnsi="Soberana sans" w:cs="Arial"/>
                <w:sz w:val="20"/>
                <w:szCs w:val="20"/>
              </w:rPr>
              <w:t>271,965</w:t>
            </w:r>
            <w:r>
              <w:rPr>
                <w:rFonts w:ascii="Soberana sans" w:eastAsia="Times New Roman" w:hAnsi="Soberana sans" w:cs="Arial"/>
                <w:sz w:val="20"/>
                <w:szCs w:val="20"/>
              </w:rPr>
              <w:t>.34</w:t>
            </w:r>
          </w:p>
        </w:tc>
      </w:tr>
      <w:tr w:rsidR="00E905CD" w:rsidRPr="003D68E5" w:rsidTr="00AD7039">
        <w:trPr>
          <w:trHeight w:val="244"/>
        </w:trPr>
        <w:tc>
          <w:tcPr>
            <w:tcW w:w="4739" w:type="dxa"/>
          </w:tcPr>
          <w:p w:rsidR="00E905CD" w:rsidRPr="003D68E5" w:rsidRDefault="00E905CD" w:rsidP="00AD7039">
            <w:pPr>
              <w:rPr>
                <w:rFonts w:ascii="Soberana sans" w:eastAsia="Times New Roman" w:hAnsi="Soberana sans" w:cs="Arial"/>
                <w:sz w:val="20"/>
                <w:szCs w:val="20"/>
              </w:rPr>
            </w:pPr>
            <w:r w:rsidRPr="003D68E5">
              <w:rPr>
                <w:rFonts w:ascii="Soberana sans" w:eastAsia="Times New Roman" w:hAnsi="Soberana sans" w:cs="Arial"/>
                <w:b/>
                <w:bCs/>
                <w:i/>
                <w:iCs/>
                <w:sz w:val="20"/>
                <w:szCs w:val="20"/>
              </w:rPr>
              <w:t>Total de  Activos  No Circulantes</w:t>
            </w:r>
          </w:p>
        </w:tc>
        <w:tc>
          <w:tcPr>
            <w:tcW w:w="1639" w:type="dxa"/>
          </w:tcPr>
          <w:p w:rsidR="00E905CD" w:rsidRPr="003D68E5" w:rsidRDefault="00E905CD" w:rsidP="00AD7039">
            <w:pPr>
              <w:rPr>
                <w:rFonts w:ascii="Soberana sans" w:eastAsia="Times New Roman" w:hAnsi="Soberana sans" w:cs="Arial"/>
                <w:sz w:val="20"/>
                <w:szCs w:val="20"/>
              </w:rPr>
            </w:pPr>
            <w:r>
              <w:rPr>
                <w:rFonts w:ascii="Soberana sans" w:eastAsia="Times New Roman" w:hAnsi="Soberana sans" w:cs="Arial"/>
                <w:b/>
                <w:bCs/>
                <w:sz w:val="20"/>
                <w:szCs w:val="20"/>
              </w:rPr>
              <w:t xml:space="preserve">   </w:t>
            </w:r>
            <w:r w:rsidRPr="003D68E5">
              <w:rPr>
                <w:rFonts w:ascii="Soberana sans" w:eastAsia="Times New Roman" w:hAnsi="Soberana sans" w:cs="Arial"/>
                <w:b/>
                <w:bCs/>
                <w:sz w:val="20"/>
                <w:szCs w:val="20"/>
              </w:rPr>
              <w:t>1</w:t>
            </w:r>
            <w:r>
              <w:rPr>
                <w:rFonts w:ascii="Soberana sans" w:eastAsia="Times New Roman" w:hAnsi="Soberana sans" w:cs="Arial"/>
                <w:b/>
                <w:bCs/>
                <w:sz w:val="20"/>
                <w:szCs w:val="20"/>
              </w:rPr>
              <w:t>7</w:t>
            </w:r>
            <w:r w:rsidRPr="003D68E5">
              <w:rPr>
                <w:rFonts w:ascii="Soberana sans" w:eastAsia="Times New Roman" w:hAnsi="Soberana sans" w:cs="Arial"/>
                <w:b/>
                <w:bCs/>
                <w:sz w:val="20"/>
                <w:szCs w:val="20"/>
              </w:rPr>
              <w:t>,</w:t>
            </w:r>
            <w:r>
              <w:rPr>
                <w:rFonts w:ascii="Soberana sans" w:eastAsia="Times New Roman" w:hAnsi="Soberana sans" w:cs="Arial"/>
                <w:b/>
                <w:bCs/>
                <w:sz w:val="20"/>
                <w:szCs w:val="20"/>
              </w:rPr>
              <w:t>788</w:t>
            </w:r>
            <w:r w:rsidRPr="003D68E5">
              <w:rPr>
                <w:rFonts w:ascii="Soberana sans" w:eastAsia="Times New Roman" w:hAnsi="Soberana sans" w:cs="Arial"/>
                <w:b/>
                <w:bCs/>
                <w:sz w:val="20"/>
                <w:szCs w:val="20"/>
              </w:rPr>
              <w:t>,</w:t>
            </w:r>
            <w:r>
              <w:rPr>
                <w:rFonts w:ascii="Soberana sans" w:eastAsia="Times New Roman" w:hAnsi="Soberana sans" w:cs="Arial"/>
                <w:b/>
                <w:bCs/>
                <w:sz w:val="20"/>
                <w:szCs w:val="20"/>
              </w:rPr>
              <w:t>060.89</w:t>
            </w:r>
          </w:p>
        </w:tc>
      </w:tr>
      <w:tr w:rsidR="00E905CD" w:rsidRPr="003D68E5" w:rsidTr="00AD7039">
        <w:trPr>
          <w:trHeight w:val="244"/>
        </w:trPr>
        <w:tc>
          <w:tcPr>
            <w:tcW w:w="4739" w:type="dxa"/>
          </w:tcPr>
          <w:p w:rsidR="00E905CD" w:rsidRPr="003D68E5" w:rsidRDefault="00E905CD" w:rsidP="00AD7039">
            <w:pPr>
              <w:rPr>
                <w:rFonts w:ascii="Soberana sans" w:eastAsia="Times New Roman" w:hAnsi="Soberana sans" w:cs="Arial"/>
                <w:b/>
                <w:bCs/>
                <w:i/>
                <w:iCs/>
                <w:sz w:val="20"/>
                <w:szCs w:val="20"/>
              </w:rPr>
            </w:pPr>
            <w:r>
              <w:rPr>
                <w:rFonts w:ascii="Soberana sans" w:eastAsia="Times New Roman" w:hAnsi="Soberana sans" w:cs="Arial"/>
                <w:b/>
                <w:bCs/>
                <w:i/>
                <w:iCs/>
                <w:sz w:val="20"/>
                <w:szCs w:val="20"/>
              </w:rPr>
              <w:t>Total de Activo</w:t>
            </w:r>
          </w:p>
        </w:tc>
        <w:tc>
          <w:tcPr>
            <w:tcW w:w="1639" w:type="dxa"/>
          </w:tcPr>
          <w:p w:rsidR="00E905CD" w:rsidRDefault="00E905CD" w:rsidP="00AD7039">
            <w:pPr>
              <w:rPr>
                <w:rFonts w:ascii="Soberana sans" w:eastAsia="Times New Roman" w:hAnsi="Soberana sans" w:cs="Arial"/>
                <w:b/>
                <w:bCs/>
                <w:sz w:val="20"/>
                <w:szCs w:val="20"/>
              </w:rPr>
            </w:pPr>
            <w:r>
              <w:rPr>
                <w:rFonts w:ascii="Soberana sans" w:eastAsia="Times New Roman" w:hAnsi="Soberana sans" w:cs="Arial"/>
                <w:b/>
                <w:bCs/>
                <w:sz w:val="20"/>
                <w:szCs w:val="20"/>
              </w:rPr>
              <w:t xml:space="preserve">   29,798,720.83</w:t>
            </w:r>
          </w:p>
        </w:tc>
      </w:tr>
    </w:tbl>
    <w:p w:rsidR="00E905CD" w:rsidRPr="00BD47D4" w:rsidRDefault="00E905CD" w:rsidP="00E905CD">
      <w:pPr>
        <w:pStyle w:val="Prrafodelista"/>
        <w:jc w:val="both"/>
        <w:rPr>
          <w:rFonts w:ascii="Soberana sans" w:hAnsi="Soberana sans" w:cs="Arial"/>
          <w:b/>
        </w:rPr>
      </w:pPr>
    </w:p>
    <w:tbl>
      <w:tblPr>
        <w:tblW w:w="9080" w:type="dxa"/>
        <w:tblInd w:w="55" w:type="dxa"/>
        <w:tblCellMar>
          <w:left w:w="70" w:type="dxa"/>
          <w:right w:w="70" w:type="dxa"/>
        </w:tblCellMar>
        <w:tblLook w:val="04A0" w:firstRow="1" w:lastRow="0" w:firstColumn="1" w:lastColumn="0" w:noHBand="0" w:noVBand="1"/>
      </w:tblPr>
      <w:tblGrid>
        <w:gridCol w:w="2900"/>
        <w:gridCol w:w="3980"/>
        <w:gridCol w:w="2200"/>
      </w:tblGrid>
      <w:tr w:rsidR="00E905CD" w:rsidRPr="00BD47D4" w:rsidTr="00AD7039">
        <w:trPr>
          <w:trHeight w:val="240"/>
        </w:trPr>
        <w:tc>
          <w:tcPr>
            <w:tcW w:w="6880" w:type="dxa"/>
            <w:gridSpan w:val="2"/>
            <w:tcBorders>
              <w:top w:val="nil"/>
              <w:left w:val="nil"/>
              <w:bottom w:val="nil"/>
              <w:right w:val="nil"/>
            </w:tcBorders>
            <w:shd w:val="clear" w:color="000000" w:fill="FFFFFF"/>
            <w:hideMark/>
          </w:tcPr>
          <w:p w:rsidR="00E905CD" w:rsidRPr="00BD47D4" w:rsidRDefault="00E905CD" w:rsidP="00AD7039">
            <w:pPr>
              <w:spacing w:after="0" w:line="240" w:lineRule="auto"/>
              <w:rPr>
                <w:rFonts w:ascii="Soberana sans" w:eastAsia="Times New Roman" w:hAnsi="Soberana sans" w:cs="Arial"/>
                <w:b/>
                <w:bCs/>
                <w:sz w:val="18"/>
                <w:szCs w:val="18"/>
              </w:rPr>
            </w:pPr>
          </w:p>
        </w:tc>
        <w:tc>
          <w:tcPr>
            <w:tcW w:w="2200" w:type="dxa"/>
            <w:tcBorders>
              <w:top w:val="nil"/>
              <w:left w:val="nil"/>
              <w:bottom w:val="nil"/>
              <w:right w:val="nil"/>
            </w:tcBorders>
            <w:shd w:val="clear" w:color="000000" w:fill="FFFFFF"/>
            <w:noWrap/>
            <w:hideMark/>
          </w:tcPr>
          <w:p w:rsidR="00E905CD" w:rsidRPr="00BD47D4" w:rsidRDefault="00E905CD" w:rsidP="00AD7039">
            <w:pPr>
              <w:spacing w:after="0" w:line="240" w:lineRule="auto"/>
              <w:rPr>
                <w:rFonts w:ascii="Soberana sans" w:eastAsia="Times New Roman" w:hAnsi="Soberana sans" w:cs="Arial"/>
                <w:sz w:val="18"/>
                <w:szCs w:val="18"/>
              </w:rPr>
            </w:pPr>
            <w:r w:rsidRPr="00BD47D4">
              <w:rPr>
                <w:rFonts w:ascii="Soberana sans" w:eastAsia="Times New Roman" w:hAnsi="Soberana sans" w:cs="Arial"/>
                <w:sz w:val="18"/>
                <w:szCs w:val="18"/>
              </w:rPr>
              <w:t> </w:t>
            </w:r>
          </w:p>
        </w:tc>
      </w:tr>
      <w:tr w:rsidR="00E905CD" w:rsidRPr="00BD47D4" w:rsidTr="00AD7039">
        <w:trPr>
          <w:trHeight w:val="102"/>
        </w:trPr>
        <w:tc>
          <w:tcPr>
            <w:tcW w:w="2900" w:type="dxa"/>
            <w:tcBorders>
              <w:top w:val="nil"/>
              <w:left w:val="nil"/>
              <w:bottom w:val="nil"/>
              <w:right w:val="nil"/>
            </w:tcBorders>
            <w:shd w:val="clear" w:color="000000" w:fill="FFFFFF"/>
            <w:hideMark/>
          </w:tcPr>
          <w:p w:rsidR="00E905CD" w:rsidRPr="00BD47D4" w:rsidRDefault="00E905CD" w:rsidP="00AD7039">
            <w:pPr>
              <w:spacing w:after="0" w:line="240" w:lineRule="auto"/>
              <w:rPr>
                <w:rFonts w:ascii="Soberana sans" w:eastAsia="Times New Roman" w:hAnsi="Soberana sans" w:cs="Arial"/>
                <w:b/>
                <w:bCs/>
                <w:sz w:val="18"/>
                <w:szCs w:val="18"/>
              </w:rPr>
            </w:pPr>
            <w:r w:rsidRPr="00BD47D4">
              <w:rPr>
                <w:rFonts w:ascii="Soberana sans" w:eastAsia="Times New Roman" w:hAnsi="Soberana sans" w:cs="Arial"/>
                <w:b/>
                <w:bCs/>
                <w:sz w:val="18"/>
                <w:szCs w:val="18"/>
              </w:rPr>
              <w:t> </w:t>
            </w:r>
          </w:p>
        </w:tc>
        <w:tc>
          <w:tcPr>
            <w:tcW w:w="3980" w:type="dxa"/>
            <w:tcBorders>
              <w:top w:val="nil"/>
              <w:left w:val="nil"/>
              <w:bottom w:val="nil"/>
              <w:right w:val="nil"/>
            </w:tcBorders>
            <w:shd w:val="clear" w:color="000000" w:fill="FFFFFF"/>
            <w:noWrap/>
            <w:hideMark/>
          </w:tcPr>
          <w:p w:rsidR="00E905CD" w:rsidRPr="00BD47D4" w:rsidRDefault="00E905CD" w:rsidP="00AD7039">
            <w:pPr>
              <w:spacing w:after="0" w:line="240" w:lineRule="auto"/>
              <w:rPr>
                <w:rFonts w:ascii="Soberana sans" w:eastAsia="Times New Roman" w:hAnsi="Soberana sans" w:cs="Arial"/>
                <w:b/>
                <w:bCs/>
                <w:sz w:val="18"/>
                <w:szCs w:val="18"/>
              </w:rPr>
            </w:pPr>
            <w:r w:rsidRPr="00BD47D4">
              <w:rPr>
                <w:rFonts w:ascii="Soberana sans" w:eastAsia="Times New Roman" w:hAnsi="Soberana sans" w:cs="Arial"/>
                <w:b/>
                <w:bCs/>
                <w:sz w:val="18"/>
                <w:szCs w:val="18"/>
              </w:rPr>
              <w:t> </w:t>
            </w:r>
          </w:p>
        </w:tc>
        <w:tc>
          <w:tcPr>
            <w:tcW w:w="2200" w:type="dxa"/>
            <w:tcBorders>
              <w:top w:val="nil"/>
              <w:left w:val="nil"/>
              <w:bottom w:val="nil"/>
              <w:right w:val="nil"/>
            </w:tcBorders>
            <w:shd w:val="clear" w:color="000000" w:fill="FFFFFF"/>
            <w:noWrap/>
            <w:hideMark/>
          </w:tcPr>
          <w:p w:rsidR="00E905CD" w:rsidRPr="00BD47D4" w:rsidRDefault="00E905CD" w:rsidP="00AD7039">
            <w:pPr>
              <w:spacing w:after="0" w:line="240" w:lineRule="auto"/>
              <w:rPr>
                <w:rFonts w:ascii="Soberana sans" w:eastAsia="Times New Roman" w:hAnsi="Soberana sans" w:cs="Arial"/>
                <w:sz w:val="18"/>
                <w:szCs w:val="18"/>
              </w:rPr>
            </w:pPr>
            <w:r w:rsidRPr="00BD47D4">
              <w:rPr>
                <w:rFonts w:ascii="Soberana sans" w:eastAsia="Times New Roman" w:hAnsi="Soberana sans" w:cs="Arial"/>
                <w:sz w:val="18"/>
                <w:szCs w:val="18"/>
              </w:rPr>
              <w:t> </w:t>
            </w:r>
          </w:p>
        </w:tc>
      </w:tr>
      <w:tr w:rsidR="00E905CD" w:rsidRPr="00BD47D4" w:rsidTr="00AD7039">
        <w:trPr>
          <w:trHeight w:val="240"/>
        </w:trPr>
        <w:tc>
          <w:tcPr>
            <w:tcW w:w="6880" w:type="dxa"/>
            <w:gridSpan w:val="2"/>
            <w:tcBorders>
              <w:top w:val="nil"/>
              <w:left w:val="nil"/>
              <w:bottom w:val="nil"/>
              <w:right w:val="nil"/>
            </w:tcBorders>
            <w:shd w:val="clear" w:color="000000" w:fill="FFFFFF"/>
            <w:hideMark/>
          </w:tcPr>
          <w:p w:rsidR="00E905CD" w:rsidRPr="00BD47D4" w:rsidRDefault="00E905CD" w:rsidP="00AD7039">
            <w:pPr>
              <w:spacing w:after="0" w:line="240" w:lineRule="auto"/>
              <w:rPr>
                <w:rFonts w:ascii="Soberana sans" w:eastAsia="Times New Roman" w:hAnsi="Soberana sans" w:cs="Arial"/>
                <w:b/>
                <w:bCs/>
                <w:i/>
                <w:iCs/>
                <w:sz w:val="18"/>
                <w:szCs w:val="18"/>
              </w:rPr>
            </w:pPr>
          </w:p>
        </w:tc>
        <w:tc>
          <w:tcPr>
            <w:tcW w:w="2200" w:type="dxa"/>
            <w:tcBorders>
              <w:top w:val="nil"/>
              <w:left w:val="nil"/>
              <w:bottom w:val="nil"/>
              <w:right w:val="nil"/>
            </w:tcBorders>
            <w:shd w:val="clear" w:color="000000" w:fill="FFFFFF"/>
            <w:noWrap/>
            <w:hideMark/>
          </w:tcPr>
          <w:p w:rsidR="00E905CD" w:rsidRPr="00BD47D4" w:rsidRDefault="00E905CD" w:rsidP="00AD7039">
            <w:pPr>
              <w:spacing w:after="0" w:line="240" w:lineRule="auto"/>
              <w:rPr>
                <w:rFonts w:ascii="Soberana sans" w:eastAsia="Times New Roman" w:hAnsi="Soberana sans" w:cs="Arial"/>
                <w:sz w:val="18"/>
                <w:szCs w:val="18"/>
              </w:rPr>
            </w:pPr>
            <w:r w:rsidRPr="00BD47D4">
              <w:rPr>
                <w:rFonts w:ascii="Soberana sans" w:eastAsia="Times New Roman" w:hAnsi="Soberana sans" w:cs="Arial"/>
                <w:sz w:val="18"/>
                <w:szCs w:val="18"/>
              </w:rPr>
              <w:t> </w:t>
            </w:r>
          </w:p>
        </w:tc>
      </w:tr>
      <w:tr w:rsidR="00E905CD" w:rsidRPr="00BD47D4" w:rsidTr="00AD7039">
        <w:trPr>
          <w:trHeight w:val="102"/>
        </w:trPr>
        <w:tc>
          <w:tcPr>
            <w:tcW w:w="2900" w:type="dxa"/>
            <w:tcBorders>
              <w:top w:val="nil"/>
              <w:left w:val="nil"/>
              <w:bottom w:val="nil"/>
              <w:right w:val="nil"/>
            </w:tcBorders>
            <w:shd w:val="clear" w:color="000000" w:fill="FFFFFF"/>
            <w:hideMark/>
          </w:tcPr>
          <w:p w:rsidR="00E905CD" w:rsidRPr="00BD47D4" w:rsidRDefault="00E905CD" w:rsidP="00AD7039">
            <w:pPr>
              <w:spacing w:after="0" w:line="240" w:lineRule="auto"/>
              <w:rPr>
                <w:rFonts w:ascii="Soberana sans" w:eastAsia="Times New Roman" w:hAnsi="Soberana sans" w:cs="Arial"/>
                <w:b/>
                <w:bCs/>
                <w:i/>
                <w:iCs/>
                <w:sz w:val="18"/>
                <w:szCs w:val="18"/>
              </w:rPr>
            </w:pPr>
            <w:r w:rsidRPr="00BD47D4">
              <w:rPr>
                <w:rFonts w:ascii="Soberana sans" w:eastAsia="Times New Roman" w:hAnsi="Soberana sans" w:cs="Arial"/>
                <w:b/>
                <w:bCs/>
                <w:i/>
                <w:iCs/>
                <w:sz w:val="18"/>
                <w:szCs w:val="18"/>
              </w:rPr>
              <w:t> </w:t>
            </w:r>
          </w:p>
        </w:tc>
        <w:tc>
          <w:tcPr>
            <w:tcW w:w="3980" w:type="dxa"/>
            <w:tcBorders>
              <w:top w:val="nil"/>
              <w:left w:val="nil"/>
              <w:bottom w:val="nil"/>
              <w:right w:val="nil"/>
            </w:tcBorders>
            <w:shd w:val="clear" w:color="000000" w:fill="FFFFFF"/>
            <w:noWrap/>
            <w:hideMark/>
          </w:tcPr>
          <w:p w:rsidR="00E905CD" w:rsidRPr="00BD47D4" w:rsidRDefault="00E905CD" w:rsidP="00AD7039">
            <w:pPr>
              <w:spacing w:after="0" w:line="240" w:lineRule="auto"/>
              <w:rPr>
                <w:rFonts w:ascii="Soberana sans" w:eastAsia="Times New Roman" w:hAnsi="Soberana sans" w:cs="Arial"/>
                <w:b/>
                <w:bCs/>
                <w:i/>
                <w:iCs/>
                <w:sz w:val="18"/>
                <w:szCs w:val="18"/>
              </w:rPr>
            </w:pPr>
            <w:r w:rsidRPr="00BD47D4">
              <w:rPr>
                <w:rFonts w:ascii="Soberana sans" w:eastAsia="Times New Roman" w:hAnsi="Soberana sans" w:cs="Arial"/>
                <w:b/>
                <w:bCs/>
                <w:i/>
                <w:iCs/>
                <w:sz w:val="18"/>
                <w:szCs w:val="18"/>
              </w:rPr>
              <w:t> </w:t>
            </w:r>
          </w:p>
        </w:tc>
        <w:tc>
          <w:tcPr>
            <w:tcW w:w="2200" w:type="dxa"/>
            <w:tcBorders>
              <w:top w:val="nil"/>
              <w:left w:val="nil"/>
              <w:bottom w:val="nil"/>
              <w:right w:val="nil"/>
            </w:tcBorders>
            <w:shd w:val="clear" w:color="000000" w:fill="FFFFFF"/>
            <w:noWrap/>
            <w:hideMark/>
          </w:tcPr>
          <w:p w:rsidR="00E905CD" w:rsidRPr="00BD47D4" w:rsidRDefault="00E905CD" w:rsidP="00AD7039">
            <w:pPr>
              <w:spacing w:after="0" w:line="240" w:lineRule="auto"/>
              <w:rPr>
                <w:rFonts w:ascii="Soberana sans" w:eastAsia="Times New Roman" w:hAnsi="Soberana sans" w:cs="Arial"/>
                <w:sz w:val="18"/>
                <w:szCs w:val="18"/>
              </w:rPr>
            </w:pPr>
            <w:r w:rsidRPr="00BD47D4">
              <w:rPr>
                <w:rFonts w:ascii="Soberana sans" w:eastAsia="Times New Roman" w:hAnsi="Soberana sans" w:cs="Arial"/>
                <w:sz w:val="18"/>
                <w:szCs w:val="18"/>
              </w:rPr>
              <w:t> </w:t>
            </w:r>
          </w:p>
        </w:tc>
      </w:tr>
      <w:tr w:rsidR="00E905CD" w:rsidRPr="00BD47D4" w:rsidTr="00AD7039">
        <w:trPr>
          <w:trHeight w:val="240"/>
        </w:trPr>
        <w:tc>
          <w:tcPr>
            <w:tcW w:w="6880" w:type="dxa"/>
            <w:gridSpan w:val="2"/>
            <w:tcBorders>
              <w:top w:val="nil"/>
              <w:left w:val="nil"/>
              <w:bottom w:val="nil"/>
              <w:right w:val="nil"/>
            </w:tcBorders>
            <w:shd w:val="clear" w:color="000000" w:fill="FFFFFF"/>
          </w:tcPr>
          <w:p w:rsidR="00E905CD" w:rsidRPr="00BD47D4" w:rsidRDefault="00E905CD" w:rsidP="00AD7039">
            <w:pPr>
              <w:spacing w:after="0" w:line="240" w:lineRule="auto"/>
              <w:rPr>
                <w:rFonts w:ascii="Soberana sans" w:eastAsia="Times New Roman" w:hAnsi="Soberana sans" w:cs="Arial"/>
                <w:sz w:val="18"/>
                <w:szCs w:val="18"/>
              </w:rPr>
            </w:pPr>
          </w:p>
        </w:tc>
        <w:tc>
          <w:tcPr>
            <w:tcW w:w="2200" w:type="dxa"/>
            <w:tcBorders>
              <w:top w:val="nil"/>
              <w:left w:val="nil"/>
              <w:bottom w:val="nil"/>
              <w:right w:val="nil"/>
            </w:tcBorders>
            <w:shd w:val="clear" w:color="000000" w:fill="FFFFFF"/>
            <w:noWrap/>
          </w:tcPr>
          <w:p w:rsidR="00E905CD" w:rsidRPr="00BD47D4" w:rsidRDefault="00E905CD" w:rsidP="00AD7039">
            <w:pPr>
              <w:spacing w:after="0" w:line="240" w:lineRule="auto"/>
              <w:jc w:val="right"/>
              <w:rPr>
                <w:rFonts w:ascii="Soberana sans" w:eastAsia="Times New Roman" w:hAnsi="Soberana sans" w:cs="Arial"/>
                <w:sz w:val="18"/>
                <w:szCs w:val="18"/>
              </w:rPr>
            </w:pPr>
          </w:p>
        </w:tc>
      </w:tr>
      <w:tr w:rsidR="00E905CD" w:rsidRPr="00BD47D4" w:rsidTr="00AD7039">
        <w:trPr>
          <w:trHeight w:val="240"/>
        </w:trPr>
        <w:tc>
          <w:tcPr>
            <w:tcW w:w="6880" w:type="dxa"/>
            <w:gridSpan w:val="2"/>
            <w:tcBorders>
              <w:top w:val="nil"/>
              <w:left w:val="nil"/>
              <w:bottom w:val="nil"/>
              <w:right w:val="nil"/>
            </w:tcBorders>
            <w:shd w:val="clear" w:color="000000" w:fill="FFFFFF"/>
          </w:tcPr>
          <w:p w:rsidR="00E905CD" w:rsidRPr="00BD47D4" w:rsidRDefault="00E905CD" w:rsidP="00AD7039">
            <w:pPr>
              <w:spacing w:after="0" w:line="240" w:lineRule="auto"/>
              <w:rPr>
                <w:rFonts w:ascii="Soberana sans" w:eastAsia="Times New Roman" w:hAnsi="Soberana sans" w:cs="Arial"/>
                <w:sz w:val="18"/>
                <w:szCs w:val="18"/>
              </w:rPr>
            </w:pPr>
          </w:p>
        </w:tc>
        <w:tc>
          <w:tcPr>
            <w:tcW w:w="2200" w:type="dxa"/>
            <w:tcBorders>
              <w:top w:val="nil"/>
              <w:left w:val="nil"/>
              <w:bottom w:val="nil"/>
              <w:right w:val="nil"/>
            </w:tcBorders>
            <w:shd w:val="clear" w:color="000000" w:fill="FFFFFF"/>
            <w:noWrap/>
          </w:tcPr>
          <w:p w:rsidR="00E905CD" w:rsidRPr="00BD47D4" w:rsidRDefault="00E905CD" w:rsidP="00AD7039">
            <w:pPr>
              <w:spacing w:after="0" w:line="240" w:lineRule="auto"/>
              <w:jc w:val="right"/>
              <w:rPr>
                <w:rFonts w:ascii="Soberana sans" w:eastAsia="Times New Roman" w:hAnsi="Soberana sans" w:cs="Arial"/>
                <w:sz w:val="18"/>
                <w:szCs w:val="18"/>
              </w:rPr>
            </w:pPr>
          </w:p>
        </w:tc>
      </w:tr>
    </w:tbl>
    <w:p w:rsidR="00E905CD" w:rsidRPr="00BD47D4" w:rsidRDefault="00E905CD" w:rsidP="00E905CD">
      <w:pPr>
        <w:pStyle w:val="Prrafodelista"/>
        <w:jc w:val="both"/>
        <w:rPr>
          <w:rFonts w:ascii="Soberana sans" w:hAnsi="Soberana sans" w:cs="Arial"/>
        </w:rPr>
      </w:pPr>
    </w:p>
    <w:p w:rsidR="00E905CD" w:rsidRPr="00BD47D4" w:rsidRDefault="00E905CD" w:rsidP="00E905CD">
      <w:pPr>
        <w:pStyle w:val="Prrafodelista"/>
        <w:numPr>
          <w:ilvl w:val="0"/>
          <w:numId w:val="8"/>
        </w:numPr>
        <w:jc w:val="both"/>
        <w:rPr>
          <w:rFonts w:ascii="Soberana sans" w:hAnsi="Soberana sans" w:cs="Arial"/>
          <w:b/>
        </w:rPr>
      </w:pPr>
      <w:r w:rsidRPr="00BD47D4">
        <w:rPr>
          <w:rFonts w:ascii="Soberana sans" w:hAnsi="Soberana sans" w:cs="Arial"/>
          <w:b/>
        </w:rPr>
        <w:t>Fideicomisos, Mandatos y Análogos</w:t>
      </w:r>
    </w:p>
    <w:p w:rsidR="00E905CD" w:rsidRPr="00BD47D4" w:rsidRDefault="00E905CD" w:rsidP="00E905CD">
      <w:pPr>
        <w:pStyle w:val="Texto"/>
        <w:spacing w:after="0" w:line="240" w:lineRule="exact"/>
        <w:ind w:left="720" w:firstLine="0"/>
        <w:rPr>
          <w:rFonts w:ascii="Soberana sans" w:hAnsi="Soberana sans"/>
          <w:sz w:val="22"/>
          <w:szCs w:val="22"/>
          <w:lang w:val="es-MX"/>
        </w:rPr>
      </w:pPr>
      <w:r w:rsidRPr="00BD47D4">
        <w:rPr>
          <w:rFonts w:ascii="Soberana sans" w:hAnsi="Soberana sans"/>
          <w:sz w:val="22"/>
          <w:szCs w:val="22"/>
          <w:lang w:val="es-MX"/>
        </w:rPr>
        <w:t xml:space="preserve">Durante el ejercicio </w:t>
      </w:r>
      <w:r>
        <w:rPr>
          <w:rFonts w:ascii="Soberana sans" w:hAnsi="Soberana sans"/>
          <w:sz w:val="22"/>
          <w:szCs w:val="22"/>
          <w:lang w:val="es-MX"/>
        </w:rPr>
        <w:t xml:space="preserve">primer trimestre de </w:t>
      </w:r>
      <w:r w:rsidRPr="00BD47D4">
        <w:rPr>
          <w:rFonts w:ascii="Soberana sans" w:hAnsi="Soberana sans"/>
          <w:sz w:val="22"/>
          <w:szCs w:val="22"/>
          <w:lang w:val="es-MX"/>
        </w:rPr>
        <w:t>201</w:t>
      </w:r>
      <w:r>
        <w:rPr>
          <w:rFonts w:ascii="Soberana sans" w:hAnsi="Soberana sans"/>
          <w:sz w:val="22"/>
          <w:szCs w:val="22"/>
          <w:lang w:val="es-MX"/>
        </w:rPr>
        <w:t>9</w:t>
      </w:r>
      <w:r w:rsidRPr="00BD47D4">
        <w:rPr>
          <w:rFonts w:ascii="Soberana sans" w:hAnsi="Soberana sans"/>
          <w:sz w:val="22"/>
          <w:szCs w:val="22"/>
          <w:lang w:val="es-MX"/>
        </w:rPr>
        <w:t>, no se realizaron contratos de fideicomisos.</w:t>
      </w:r>
    </w:p>
    <w:p w:rsidR="00E905CD" w:rsidRPr="00BD47D4" w:rsidRDefault="00E905CD" w:rsidP="00E905CD">
      <w:pPr>
        <w:pStyle w:val="Prrafodelista"/>
        <w:jc w:val="both"/>
        <w:rPr>
          <w:rFonts w:ascii="Soberana sans" w:hAnsi="Soberana sans" w:cs="Arial"/>
          <w:b/>
        </w:rPr>
      </w:pPr>
    </w:p>
    <w:p w:rsidR="00E905CD" w:rsidRPr="00BD47D4" w:rsidRDefault="00E905CD" w:rsidP="00E905CD">
      <w:pPr>
        <w:pStyle w:val="Prrafodelista"/>
        <w:numPr>
          <w:ilvl w:val="0"/>
          <w:numId w:val="8"/>
        </w:numPr>
        <w:jc w:val="both"/>
        <w:rPr>
          <w:rFonts w:ascii="Soberana sans" w:hAnsi="Soberana sans" w:cs="Arial"/>
          <w:b/>
        </w:rPr>
      </w:pPr>
      <w:r w:rsidRPr="00BD47D4">
        <w:rPr>
          <w:rFonts w:ascii="Soberana sans" w:hAnsi="Soberana sans" w:cs="Arial"/>
          <w:b/>
        </w:rPr>
        <w:t>Reporte de recaudación</w:t>
      </w:r>
    </w:p>
    <w:p w:rsidR="00E905CD" w:rsidRPr="00BD47D4" w:rsidRDefault="00E905CD" w:rsidP="00E905CD">
      <w:pPr>
        <w:pStyle w:val="Prrafodelista"/>
        <w:jc w:val="both"/>
        <w:rPr>
          <w:rFonts w:ascii="Soberana sans" w:hAnsi="Soberana sans"/>
        </w:rPr>
      </w:pPr>
      <w:r w:rsidRPr="00BD47D4">
        <w:rPr>
          <w:rFonts w:ascii="Soberana sans" w:hAnsi="Soberana sans"/>
        </w:rPr>
        <w:t xml:space="preserve">Durante el </w:t>
      </w:r>
      <w:r>
        <w:rPr>
          <w:rFonts w:ascii="Soberana sans" w:hAnsi="Soberana sans"/>
        </w:rPr>
        <w:t>primer trimestre de 2019</w:t>
      </w:r>
      <w:r w:rsidRPr="00BD47D4">
        <w:rPr>
          <w:rFonts w:ascii="Soberana sans" w:hAnsi="Soberana sans"/>
        </w:rPr>
        <w:t>, se recaudaron multas a los municipios por: $ 1</w:t>
      </w:r>
      <w:r>
        <w:rPr>
          <w:rFonts w:ascii="Soberana sans" w:hAnsi="Soberana sans"/>
        </w:rPr>
        <w:t>3</w:t>
      </w:r>
      <w:r w:rsidRPr="00BD47D4">
        <w:rPr>
          <w:rFonts w:ascii="Soberana sans" w:hAnsi="Soberana sans"/>
        </w:rPr>
        <w:t>,5</w:t>
      </w:r>
      <w:r>
        <w:rPr>
          <w:rFonts w:ascii="Soberana sans" w:hAnsi="Soberana sans"/>
        </w:rPr>
        <w:t>18</w:t>
      </w:r>
      <w:r w:rsidRPr="00BD47D4">
        <w:rPr>
          <w:rFonts w:ascii="Soberana sans" w:hAnsi="Soberana sans"/>
        </w:rPr>
        <w:t>.</w:t>
      </w:r>
      <w:r>
        <w:rPr>
          <w:rFonts w:ascii="Soberana sans" w:hAnsi="Soberana sans"/>
        </w:rPr>
        <w:t>4</w:t>
      </w:r>
      <w:r w:rsidRPr="00BD47D4">
        <w:rPr>
          <w:rFonts w:ascii="Soberana sans" w:hAnsi="Soberana sans"/>
        </w:rPr>
        <w:t>0</w:t>
      </w:r>
    </w:p>
    <w:p w:rsidR="00E905CD" w:rsidRPr="00BD47D4" w:rsidRDefault="00E905CD" w:rsidP="00E905CD">
      <w:pPr>
        <w:pStyle w:val="Prrafodelista"/>
        <w:jc w:val="both"/>
        <w:rPr>
          <w:rFonts w:ascii="Soberana sans" w:hAnsi="Soberana sans" w:cs="Arial"/>
          <w:b/>
        </w:rPr>
      </w:pPr>
    </w:p>
    <w:p w:rsidR="00E905CD" w:rsidRPr="00BD47D4" w:rsidRDefault="00E905CD" w:rsidP="00E905CD">
      <w:pPr>
        <w:pStyle w:val="Prrafodelista"/>
        <w:numPr>
          <w:ilvl w:val="0"/>
          <w:numId w:val="8"/>
        </w:numPr>
        <w:jc w:val="both"/>
        <w:rPr>
          <w:rFonts w:ascii="Soberana sans" w:hAnsi="Soberana sans" w:cs="Arial"/>
          <w:b/>
        </w:rPr>
      </w:pPr>
      <w:r w:rsidRPr="00BD47D4">
        <w:rPr>
          <w:rFonts w:ascii="Soberana sans" w:hAnsi="Soberana sans" w:cs="Arial"/>
          <w:b/>
        </w:rPr>
        <w:t>Información Sobre la Deuda</w:t>
      </w:r>
    </w:p>
    <w:p w:rsidR="00E905CD" w:rsidRPr="00BD47D4" w:rsidRDefault="00E905CD" w:rsidP="00E905CD">
      <w:pPr>
        <w:pStyle w:val="Texto"/>
        <w:spacing w:after="0" w:line="240" w:lineRule="exact"/>
        <w:ind w:left="720" w:firstLine="0"/>
        <w:rPr>
          <w:rFonts w:ascii="Soberana sans" w:hAnsi="Soberana sans"/>
          <w:sz w:val="22"/>
          <w:szCs w:val="22"/>
          <w:lang w:val="es-MX"/>
        </w:rPr>
      </w:pPr>
      <w:r w:rsidRPr="00BD47D4">
        <w:rPr>
          <w:rFonts w:ascii="Soberana sans" w:hAnsi="Soberana sans"/>
          <w:sz w:val="22"/>
          <w:szCs w:val="22"/>
          <w:lang w:val="es-MX"/>
        </w:rPr>
        <w:t xml:space="preserve">Durante el </w:t>
      </w:r>
      <w:r>
        <w:rPr>
          <w:rFonts w:ascii="Soberana sans" w:hAnsi="Soberana sans"/>
          <w:sz w:val="22"/>
          <w:szCs w:val="22"/>
          <w:lang w:val="es-MX"/>
        </w:rPr>
        <w:t>primer trimestre de 2019</w:t>
      </w:r>
      <w:r w:rsidRPr="00BD47D4">
        <w:rPr>
          <w:rFonts w:ascii="Soberana sans" w:hAnsi="Soberana sans"/>
          <w:sz w:val="22"/>
          <w:szCs w:val="22"/>
          <w:lang w:val="es-MX"/>
        </w:rPr>
        <w:t>, no se tiene contratada deuda pública.</w:t>
      </w:r>
    </w:p>
    <w:p w:rsidR="00E905CD" w:rsidRPr="00BD47D4" w:rsidRDefault="00E905CD" w:rsidP="00E905CD">
      <w:pPr>
        <w:pStyle w:val="Prrafodelista"/>
        <w:jc w:val="both"/>
        <w:rPr>
          <w:rFonts w:ascii="Soberana sans" w:hAnsi="Soberana sans" w:cs="Arial"/>
          <w:b/>
        </w:rPr>
      </w:pPr>
    </w:p>
    <w:p w:rsidR="00E905CD" w:rsidRPr="00BD47D4" w:rsidRDefault="00E905CD" w:rsidP="00E905CD">
      <w:pPr>
        <w:pStyle w:val="Prrafodelista"/>
        <w:jc w:val="both"/>
        <w:rPr>
          <w:rFonts w:ascii="Soberana sans" w:hAnsi="Soberana sans" w:cs="Arial"/>
          <w:b/>
        </w:rPr>
      </w:pPr>
    </w:p>
    <w:p w:rsidR="00E905CD" w:rsidRPr="00BD47D4" w:rsidRDefault="00E905CD" w:rsidP="00E905CD">
      <w:pPr>
        <w:pStyle w:val="Prrafodelista"/>
        <w:numPr>
          <w:ilvl w:val="0"/>
          <w:numId w:val="8"/>
        </w:numPr>
        <w:jc w:val="both"/>
        <w:rPr>
          <w:rFonts w:ascii="Soberana sans" w:hAnsi="Soberana sans" w:cs="Arial"/>
          <w:b/>
        </w:rPr>
      </w:pPr>
      <w:r w:rsidRPr="00BD47D4">
        <w:rPr>
          <w:rFonts w:ascii="Soberana sans" w:hAnsi="Soberana sans" w:cs="Arial"/>
          <w:b/>
        </w:rPr>
        <w:t>Calificaciones Otorgadas</w:t>
      </w:r>
    </w:p>
    <w:p w:rsidR="00E905CD" w:rsidRPr="00BD47D4" w:rsidRDefault="00E905CD" w:rsidP="00E905CD">
      <w:pPr>
        <w:pStyle w:val="Prrafodelista"/>
        <w:jc w:val="both"/>
        <w:rPr>
          <w:rFonts w:ascii="Soberana sans" w:hAnsi="Soberana sans" w:cs="Arial"/>
        </w:rPr>
      </w:pPr>
      <w:r w:rsidRPr="00BD47D4">
        <w:rPr>
          <w:rFonts w:ascii="Soberana sans" w:hAnsi="Soberana sans" w:cs="Arial"/>
        </w:rPr>
        <w:t>El ente no ha sido sujeto a una evaluación crediticia.</w:t>
      </w:r>
    </w:p>
    <w:p w:rsidR="00E905CD" w:rsidRPr="00BD47D4" w:rsidRDefault="00E905CD" w:rsidP="00E905CD">
      <w:pPr>
        <w:pStyle w:val="Prrafodelista"/>
        <w:jc w:val="both"/>
        <w:rPr>
          <w:rFonts w:ascii="Soberana sans" w:hAnsi="Soberana sans" w:cs="Arial"/>
          <w:b/>
        </w:rPr>
      </w:pPr>
    </w:p>
    <w:p w:rsidR="00E905CD" w:rsidRPr="00BD47D4" w:rsidRDefault="00E905CD" w:rsidP="00E905CD">
      <w:pPr>
        <w:pStyle w:val="Prrafodelista"/>
        <w:numPr>
          <w:ilvl w:val="0"/>
          <w:numId w:val="8"/>
        </w:numPr>
        <w:jc w:val="both"/>
        <w:rPr>
          <w:rFonts w:ascii="Soberana sans" w:hAnsi="Soberana sans" w:cs="Arial"/>
          <w:b/>
        </w:rPr>
      </w:pPr>
      <w:r w:rsidRPr="00BD47D4">
        <w:rPr>
          <w:rFonts w:ascii="Soberana sans" w:hAnsi="Soberana sans" w:cs="Arial"/>
          <w:b/>
        </w:rPr>
        <w:t>Procesos de Mejora</w:t>
      </w:r>
    </w:p>
    <w:p w:rsidR="00E905CD" w:rsidRPr="00BD47D4" w:rsidRDefault="00E905CD" w:rsidP="00E905CD">
      <w:pPr>
        <w:pStyle w:val="Prrafodelista"/>
        <w:jc w:val="both"/>
        <w:rPr>
          <w:rFonts w:ascii="Soberana sans" w:hAnsi="Soberana sans" w:cs="Arial"/>
        </w:rPr>
      </w:pPr>
      <w:r w:rsidRPr="00BD47D4">
        <w:rPr>
          <w:rFonts w:ascii="Soberana sans" w:hAnsi="Soberana sans" w:cs="Arial"/>
        </w:rPr>
        <w:t>Dentro de las políticas de control interno, se implementan el siguiente procedimiento para tener un mejor control en los recursos.</w:t>
      </w:r>
    </w:p>
    <w:p w:rsidR="00E905CD" w:rsidRPr="00BD47D4" w:rsidRDefault="00E905CD" w:rsidP="00E905CD">
      <w:pPr>
        <w:pStyle w:val="Prrafodelista"/>
        <w:jc w:val="both"/>
        <w:rPr>
          <w:rFonts w:ascii="Soberana sans" w:hAnsi="Soberana sans" w:cs="Arial"/>
        </w:rPr>
      </w:pPr>
      <w:r w:rsidRPr="00BD47D4">
        <w:rPr>
          <w:rFonts w:ascii="Soberana sans" w:hAnsi="Soberana sans" w:cs="Arial"/>
        </w:rPr>
        <w:t>Para la emisión de cheques y /o transferencias de pago a proveedores.</w:t>
      </w:r>
    </w:p>
    <w:p w:rsidR="00E905CD" w:rsidRPr="00BD47D4" w:rsidRDefault="00E905CD" w:rsidP="00E905CD">
      <w:pPr>
        <w:pStyle w:val="Prrafodelista"/>
        <w:jc w:val="both"/>
        <w:rPr>
          <w:rFonts w:ascii="Soberana sans" w:hAnsi="Soberana sans" w:cs="Arial"/>
        </w:rPr>
      </w:pPr>
      <w:r w:rsidRPr="00BD47D4">
        <w:rPr>
          <w:rFonts w:ascii="Soberana sans" w:hAnsi="Soberana sans" w:cs="Arial"/>
        </w:rPr>
        <w:t>Primero el solicitante elabora su requisición de material la cual debe ir debidamente autorizada por los las personas correspondientes misma que será entregada al área de recursos materiales, para que dicha área realice la solicitud correspondiente al proveedor; en cuanto llega el material y la factura recursos materiales entrega lo solicitado al área y la factura con la requisición es entregada al área de recursos financieros dicha documentación debe ir debidamente autorizada para su pago; recursos financieros realiza la captura del documento en el sistema de contabilidad implementado para ser entregada con posterioridad al área de caja para su pago.</w:t>
      </w:r>
    </w:p>
    <w:p w:rsidR="00E905CD" w:rsidRPr="00BD47D4" w:rsidRDefault="00E905CD" w:rsidP="00E905CD">
      <w:pPr>
        <w:pStyle w:val="Prrafodelista"/>
        <w:jc w:val="both"/>
        <w:rPr>
          <w:rFonts w:ascii="Soberana sans" w:hAnsi="Soberana sans" w:cs="Arial"/>
        </w:rPr>
      </w:pPr>
    </w:p>
    <w:p w:rsidR="00E905CD" w:rsidRPr="00BD47D4" w:rsidRDefault="00E905CD" w:rsidP="00E905CD">
      <w:pPr>
        <w:pStyle w:val="Prrafodelista"/>
        <w:jc w:val="both"/>
        <w:rPr>
          <w:rFonts w:ascii="Soberana sans" w:hAnsi="Soberana sans" w:cs="Arial"/>
        </w:rPr>
      </w:pPr>
      <w:r w:rsidRPr="00BD47D4">
        <w:rPr>
          <w:rFonts w:ascii="Soberana sans" w:hAnsi="Soberana sans" w:cs="Arial"/>
        </w:rPr>
        <w:t>Para el pago de nómina.</w:t>
      </w:r>
    </w:p>
    <w:p w:rsidR="00E905CD" w:rsidRPr="00BD47D4" w:rsidRDefault="00E905CD" w:rsidP="00E905CD">
      <w:pPr>
        <w:pStyle w:val="Prrafodelista"/>
        <w:jc w:val="both"/>
        <w:rPr>
          <w:rFonts w:ascii="Soberana sans" w:hAnsi="Soberana sans" w:cs="Arial"/>
        </w:rPr>
      </w:pPr>
      <w:r w:rsidRPr="00BD47D4">
        <w:rPr>
          <w:rFonts w:ascii="Soberana sans" w:hAnsi="Soberana sans" w:cs="Arial"/>
        </w:rPr>
        <w:lastRenderedPageBreak/>
        <w:t xml:space="preserve">Primero el área de recurso humanos descarga todas las incidencias de los trabajadores y personal en el sistema implementado se pasa a la secretaria administrativa para su autorización para posteriormente enviarla al jefe  de recursos financieros le dé el visto bueno y sea entregada al área de caja para su pago. </w:t>
      </w:r>
    </w:p>
    <w:p w:rsidR="00E905CD" w:rsidRPr="00BD47D4" w:rsidRDefault="00E905CD" w:rsidP="00E905CD">
      <w:pPr>
        <w:pStyle w:val="Prrafodelista"/>
        <w:jc w:val="both"/>
        <w:rPr>
          <w:rFonts w:ascii="Soberana sans" w:hAnsi="Soberana sans" w:cs="Arial"/>
        </w:rPr>
      </w:pPr>
    </w:p>
    <w:p w:rsidR="00E905CD" w:rsidRPr="00BD47D4" w:rsidRDefault="00E905CD" w:rsidP="00E905CD">
      <w:pPr>
        <w:pStyle w:val="Prrafodelista"/>
        <w:numPr>
          <w:ilvl w:val="0"/>
          <w:numId w:val="8"/>
        </w:numPr>
        <w:jc w:val="both"/>
        <w:rPr>
          <w:rFonts w:ascii="Soberana sans" w:hAnsi="Soberana sans" w:cs="Arial"/>
          <w:b/>
        </w:rPr>
      </w:pPr>
      <w:r w:rsidRPr="00BD47D4">
        <w:rPr>
          <w:rFonts w:ascii="Soberana sans" w:hAnsi="Soberana sans" w:cs="Arial"/>
          <w:b/>
        </w:rPr>
        <w:t>Información por Segmentos</w:t>
      </w:r>
    </w:p>
    <w:p w:rsidR="00E905CD" w:rsidRPr="00BD47D4" w:rsidRDefault="00E905CD" w:rsidP="00E905CD">
      <w:pPr>
        <w:pStyle w:val="Prrafodelista"/>
        <w:jc w:val="both"/>
        <w:rPr>
          <w:rFonts w:ascii="Soberana sans" w:hAnsi="Soberana sans" w:cs="Arial"/>
        </w:rPr>
      </w:pPr>
      <w:r w:rsidRPr="00BD47D4">
        <w:rPr>
          <w:rFonts w:ascii="Soberana sans" w:hAnsi="Soberana sans" w:cs="Arial"/>
        </w:rPr>
        <w:t>No se realiza información de manera segmentada.</w:t>
      </w:r>
    </w:p>
    <w:p w:rsidR="00E905CD" w:rsidRPr="00BD47D4" w:rsidRDefault="00E905CD" w:rsidP="00E905CD">
      <w:pPr>
        <w:pStyle w:val="Prrafodelista"/>
        <w:jc w:val="both"/>
        <w:rPr>
          <w:rFonts w:ascii="Soberana sans" w:hAnsi="Soberana sans" w:cs="Arial"/>
          <w:b/>
        </w:rPr>
      </w:pPr>
    </w:p>
    <w:p w:rsidR="00E905CD" w:rsidRPr="00BD47D4" w:rsidRDefault="00E905CD" w:rsidP="00E905CD">
      <w:pPr>
        <w:pStyle w:val="Prrafodelista"/>
        <w:numPr>
          <w:ilvl w:val="0"/>
          <w:numId w:val="8"/>
        </w:numPr>
        <w:jc w:val="both"/>
        <w:rPr>
          <w:rFonts w:ascii="Soberana sans" w:hAnsi="Soberana sans" w:cs="Arial"/>
          <w:b/>
        </w:rPr>
      </w:pPr>
      <w:r w:rsidRPr="00BD47D4">
        <w:rPr>
          <w:rFonts w:ascii="Soberana sans" w:hAnsi="Soberana sans" w:cs="Arial"/>
          <w:b/>
        </w:rPr>
        <w:t>Eventos Posteriores al cierre</w:t>
      </w:r>
    </w:p>
    <w:p w:rsidR="00E905CD" w:rsidRPr="00BD47D4" w:rsidRDefault="00E905CD" w:rsidP="00E905CD">
      <w:pPr>
        <w:pStyle w:val="Prrafodelista"/>
        <w:jc w:val="both"/>
        <w:rPr>
          <w:rFonts w:ascii="Soberana sans" w:hAnsi="Soberana sans" w:cs="Arial"/>
        </w:rPr>
      </w:pPr>
      <w:r w:rsidRPr="00BD47D4">
        <w:rPr>
          <w:rFonts w:ascii="Soberana sans" w:hAnsi="Soberana sans" w:cs="Arial"/>
        </w:rPr>
        <w:t>No aplica, debido a que el ente no se ve afectado por afectaciones posteriores.</w:t>
      </w:r>
    </w:p>
    <w:p w:rsidR="00E905CD" w:rsidRPr="00BD47D4" w:rsidRDefault="00E905CD" w:rsidP="00E905CD">
      <w:pPr>
        <w:pStyle w:val="Prrafodelista"/>
        <w:rPr>
          <w:rFonts w:ascii="Soberana sans" w:hAnsi="Soberana sans" w:cs="Arial"/>
          <w:b/>
        </w:rPr>
      </w:pPr>
    </w:p>
    <w:p w:rsidR="00E905CD" w:rsidRPr="00BD47D4" w:rsidRDefault="00E905CD" w:rsidP="00E905CD">
      <w:pPr>
        <w:pStyle w:val="Prrafodelista"/>
        <w:numPr>
          <w:ilvl w:val="0"/>
          <w:numId w:val="8"/>
        </w:numPr>
        <w:jc w:val="both"/>
        <w:rPr>
          <w:rFonts w:ascii="Soberana sans" w:hAnsi="Soberana sans" w:cs="Arial"/>
          <w:b/>
        </w:rPr>
      </w:pPr>
      <w:r w:rsidRPr="00BD47D4">
        <w:rPr>
          <w:rFonts w:ascii="Soberana sans" w:hAnsi="Soberana sans" w:cs="Arial"/>
          <w:b/>
        </w:rPr>
        <w:t>Partes relacionadas</w:t>
      </w:r>
    </w:p>
    <w:p w:rsidR="00E905CD" w:rsidRPr="00BD47D4" w:rsidRDefault="00E905CD" w:rsidP="00E905CD">
      <w:pPr>
        <w:pStyle w:val="Prrafodelista"/>
        <w:jc w:val="both"/>
        <w:rPr>
          <w:rFonts w:ascii="Soberana sans" w:hAnsi="Soberana sans" w:cs="Arial"/>
        </w:rPr>
      </w:pPr>
      <w:r w:rsidRPr="00BD47D4">
        <w:rPr>
          <w:rFonts w:ascii="Soberana sans" w:hAnsi="Soberana sans" w:cs="Arial"/>
        </w:rPr>
        <w:t>No hay existencia de partes relacionadas.</w:t>
      </w:r>
    </w:p>
    <w:p w:rsidR="00E905CD" w:rsidRPr="00BD47D4" w:rsidRDefault="00E905CD" w:rsidP="00E905CD">
      <w:pPr>
        <w:pStyle w:val="Prrafodelista"/>
        <w:jc w:val="both"/>
        <w:rPr>
          <w:rFonts w:ascii="Soberana sans" w:hAnsi="Soberana sans" w:cs="Arial"/>
          <w:b/>
        </w:rPr>
      </w:pPr>
    </w:p>
    <w:p w:rsidR="00E905CD" w:rsidRPr="00BD47D4" w:rsidRDefault="00E905CD" w:rsidP="00E905CD">
      <w:pPr>
        <w:pStyle w:val="Prrafodelista"/>
        <w:numPr>
          <w:ilvl w:val="0"/>
          <w:numId w:val="8"/>
        </w:numPr>
        <w:jc w:val="both"/>
        <w:rPr>
          <w:rFonts w:ascii="Soberana sans" w:hAnsi="Soberana sans" w:cs="Arial"/>
          <w:b/>
        </w:rPr>
      </w:pPr>
      <w:r w:rsidRPr="00BD47D4">
        <w:rPr>
          <w:rFonts w:ascii="Soberana sans" w:hAnsi="Soberana sans" w:cs="Arial"/>
          <w:b/>
        </w:rPr>
        <w:t>Responsabilidad Sobre la Presentación Razonable de la Información Contable</w:t>
      </w:r>
    </w:p>
    <w:p w:rsidR="00E905CD" w:rsidRPr="00BD47D4" w:rsidRDefault="00E905CD" w:rsidP="00E905CD">
      <w:pPr>
        <w:jc w:val="both"/>
        <w:rPr>
          <w:rFonts w:ascii="Soberana sans" w:hAnsi="Soberana sans" w:cs="Arial"/>
        </w:rPr>
      </w:pPr>
    </w:p>
    <w:p w:rsidR="00E905CD" w:rsidRPr="00BD47D4" w:rsidRDefault="00E905CD" w:rsidP="00E905CD">
      <w:pPr>
        <w:pStyle w:val="Texto"/>
        <w:spacing w:after="0" w:line="240" w:lineRule="exact"/>
        <w:ind w:firstLine="0"/>
        <w:jc w:val="left"/>
        <w:rPr>
          <w:rFonts w:ascii="Soberana sans" w:hAnsi="Soberana sans"/>
          <w:sz w:val="22"/>
          <w:szCs w:val="22"/>
        </w:rPr>
      </w:pPr>
      <w:r>
        <w:rPr>
          <w:rFonts w:ascii="Soberana sans" w:hAnsi="Soberana sans"/>
          <w:noProof/>
          <w:lang w:val="es-MX" w:eastAsia="es-MX"/>
        </w:rPr>
        <w:drawing>
          <wp:anchor distT="0" distB="0" distL="114300" distR="114300" simplePos="0" relativeHeight="251659264" behindDoc="0" locked="0" layoutInCell="1" allowOverlap="1">
            <wp:simplePos x="0" y="0"/>
            <wp:positionH relativeFrom="column">
              <wp:posOffset>464185</wp:posOffset>
            </wp:positionH>
            <wp:positionV relativeFrom="paragraph">
              <wp:posOffset>1088390</wp:posOffset>
            </wp:positionV>
            <wp:extent cx="10477500" cy="1039495"/>
            <wp:effectExtent l="0" t="0" r="0" b="8255"/>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77500" cy="1039495"/>
                    </a:xfrm>
                    <a:prstGeom prst="rect">
                      <a:avLst/>
                    </a:prstGeom>
                    <a:noFill/>
                  </pic:spPr>
                </pic:pic>
              </a:graphicData>
            </a:graphic>
            <wp14:sizeRelH relativeFrom="page">
              <wp14:pctWidth>0</wp14:pctWidth>
            </wp14:sizeRelH>
            <wp14:sizeRelV relativeFrom="page">
              <wp14:pctHeight>0</wp14:pctHeight>
            </wp14:sizeRelV>
          </wp:anchor>
        </w:drawing>
      </w:r>
      <w:r w:rsidRPr="00BD47D4">
        <w:rPr>
          <w:rFonts w:ascii="Soberana sans" w:hAnsi="Soberana sans"/>
          <w:sz w:val="22"/>
          <w:szCs w:val="22"/>
        </w:rPr>
        <w:t>“Bajo protesta de decir verdad declaramos que los Estados Financieros y sus Notas son razonablemente correctos y responsabilidad del emisor.”</w:t>
      </w:r>
    </w:p>
    <w:p w:rsidR="002B15A9" w:rsidRPr="00E905CD" w:rsidRDefault="002B15A9">
      <w:pPr>
        <w:rPr>
          <w:rFonts w:ascii="Soberana Sans Light" w:hAnsi="Soberana Sans Light"/>
          <w:lang w:val="es-ES"/>
        </w:rPr>
      </w:pPr>
    </w:p>
    <w:sectPr w:rsidR="002B15A9" w:rsidRPr="00E905CD" w:rsidSect="008E3652">
      <w:headerReference w:type="even" r:id="rId25"/>
      <w:headerReference w:type="default" r:id="rId26"/>
      <w:footerReference w:type="even" r:id="rId27"/>
      <w:footerReference w:type="default" r:id="rId28"/>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5586" w:rsidRDefault="00115586" w:rsidP="00EA5418">
      <w:pPr>
        <w:spacing w:after="0" w:line="240" w:lineRule="auto"/>
      </w:pPr>
      <w:r>
        <w:separator/>
      </w:r>
    </w:p>
  </w:endnote>
  <w:endnote w:type="continuationSeparator" w:id="0">
    <w:p w:rsidR="00115586" w:rsidRDefault="00115586"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sans">
    <w:altName w:val="Times New Roman"/>
    <w:panose1 w:val="00000000000000000000"/>
    <w:charset w:val="00"/>
    <w:family w:val="roman"/>
    <w:notTrueType/>
    <w:pitch w:val="default"/>
  </w:font>
  <w:font w:name="Fixedsys">
    <w:panose1 w:val="00000000000000000000"/>
    <w:charset w:val="00"/>
    <w:family w:val="auto"/>
    <w:notTrueType/>
    <w:pitch w:val="default"/>
    <w:sig w:usb0="00000003" w:usb1="00000000"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4AE" w:rsidRPr="0013011C" w:rsidRDefault="00066DC6"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37D7027D" wp14:editId="4E8752C5">
              <wp:simplePos x="0" y="0"/>
              <wp:positionH relativeFrom="column">
                <wp:posOffset>-654685</wp:posOffset>
              </wp:positionH>
              <wp:positionV relativeFrom="paragraph">
                <wp:posOffset>-35560</wp:posOffset>
              </wp:positionV>
              <wp:extent cx="10083800" cy="16510"/>
              <wp:effectExtent l="0" t="0" r="1270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9C57851"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004334AE"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00B419D4" w:rsidRPr="0013011C">
          <w:rPr>
            <w:rFonts w:ascii="Soberana Sans Light" w:hAnsi="Soberana Sans Light"/>
          </w:rPr>
          <w:fldChar w:fldCharType="begin"/>
        </w:r>
        <w:r w:rsidR="004334AE" w:rsidRPr="0013011C">
          <w:rPr>
            <w:rFonts w:ascii="Soberana Sans Light" w:hAnsi="Soberana Sans Light"/>
          </w:rPr>
          <w:instrText>PAGE   \* MERGEFORMAT</w:instrText>
        </w:r>
        <w:r w:rsidR="00B419D4" w:rsidRPr="0013011C">
          <w:rPr>
            <w:rFonts w:ascii="Soberana Sans Light" w:hAnsi="Soberana Sans Light"/>
          </w:rPr>
          <w:fldChar w:fldCharType="separate"/>
        </w:r>
        <w:r w:rsidR="000229B8" w:rsidRPr="000229B8">
          <w:rPr>
            <w:rFonts w:ascii="Soberana Sans Light" w:hAnsi="Soberana Sans Light"/>
            <w:noProof/>
            <w:lang w:val="es-ES"/>
          </w:rPr>
          <w:t>2</w:t>
        </w:r>
        <w:r w:rsidR="00B419D4" w:rsidRPr="0013011C">
          <w:rPr>
            <w:rFonts w:ascii="Soberana Sans Light" w:hAnsi="Soberana Sans Light"/>
          </w:rPr>
          <w:fldChar w:fldCharType="end"/>
        </w:r>
      </w:sdtContent>
    </w:sdt>
  </w:p>
  <w:p w:rsidR="004334AE" w:rsidRDefault="003230B7" w:rsidP="003230B7">
    <w:pPr>
      <w:pStyle w:val="Piedepgina"/>
      <w:tabs>
        <w:tab w:val="clear" w:pos="4419"/>
        <w:tab w:val="clear" w:pos="8838"/>
        <w:tab w:val="left" w:pos="10518"/>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4AE" w:rsidRPr="008E3652" w:rsidRDefault="00066DC6"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387F35D8" wp14:editId="034176FD">
              <wp:simplePos x="0" y="0"/>
              <wp:positionH relativeFrom="column">
                <wp:posOffset>-714375</wp:posOffset>
              </wp:positionH>
              <wp:positionV relativeFrom="paragraph">
                <wp:posOffset>-8890</wp:posOffset>
              </wp:positionV>
              <wp:extent cx="10084435" cy="16510"/>
              <wp:effectExtent l="0" t="0" r="1206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5444720"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Soberana Sans Light" w:hAnsi="Soberana Sans Light"/>
        </w:rPr>
        <w:id w:val="1247304906"/>
        <w:docPartObj>
          <w:docPartGallery w:val="Page Numbers (Bottom of Page)"/>
          <w:docPartUnique/>
        </w:docPartObj>
      </w:sdtPr>
      <w:sdtEndPr/>
      <w:sdtContent>
        <w:r w:rsidR="004334AE" w:rsidRPr="008E3652">
          <w:rPr>
            <w:rFonts w:ascii="Soberana Sans Light" w:hAnsi="Soberana Sans Light"/>
          </w:rPr>
          <w:t xml:space="preserve">Contable / </w:t>
        </w:r>
        <w:r w:rsidR="00B419D4" w:rsidRPr="008E3652">
          <w:rPr>
            <w:rFonts w:ascii="Soberana Sans Light" w:hAnsi="Soberana Sans Light"/>
          </w:rPr>
          <w:fldChar w:fldCharType="begin"/>
        </w:r>
        <w:r w:rsidR="004334AE" w:rsidRPr="008E3652">
          <w:rPr>
            <w:rFonts w:ascii="Soberana Sans Light" w:hAnsi="Soberana Sans Light"/>
          </w:rPr>
          <w:instrText>PAGE   \* MERGEFORMAT</w:instrText>
        </w:r>
        <w:r w:rsidR="00B419D4" w:rsidRPr="008E3652">
          <w:rPr>
            <w:rFonts w:ascii="Soberana Sans Light" w:hAnsi="Soberana Sans Light"/>
          </w:rPr>
          <w:fldChar w:fldCharType="separate"/>
        </w:r>
        <w:r w:rsidR="000229B8" w:rsidRPr="000229B8">
          <w:rPr>
            <w:rFonts w:ascii="Soberana Sans Light" w:hAnsi="Soberana Sans Light"/>
            <w:noProof/>
            <w:lang w:val="es-ES"/>
          </w:rPr>
          <w:t>1</w:t>
        </w:r>
        <w:r w:rsidR="00B419D4"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5586" w:rsidRDefault="00115586" w:rsidP="00EA5418">
      <w:pPr>
        <w:spacing w:after="0" w:line="240" w:lineRule="auto"/>
      </w:pPr>
      <w:r>
        <w:separator/>
      </w:r>
    </w:p>
  </w:footnote>
  <w:footnote w:type="continuationSeparator" w:id="0">
    <w:p w:rsidR="00115586" w:rsidRDefault="00115586"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4AE" w:rsidRDefault="00066DC6">
    <w:pPr>
      <w:pStyle w:val="Encabezado"/>
    </w:pPr>
    <w:r>
      <w:rPr>
        <w:noProof/>
        <w:lang w:eastAsia="es-MX"/>
      </w:rPr>
      <mc:AlternateContent>
        <mc:Choice Requires="wpg">
          <w:drawing>
            <wp:anchor distT="0" distB="0" distL="114300" distR="114300" simplePos="0" relativeHeight="251665408" behindDoc="0" locked="0" layoutInCell="1" allowOverlap="1" wp14:anchorId="7D07374B" wp14:editId="18E14257">
              <wp:simplePos x="0" y="0"/>
              <wp:positionH relativeFrom="column">
                <wp:posOffset>1968500</wp:posOffset>
              </wp:positionH>
              <wp:positionV relativeFrom="paragraph">
                <wp:posOffset>-277495</wp:posOffset>
              </wp:positionV>
              <wp:extent cx="4139565" cy="497840"/>
              <wp:effectExtent l="0" t="635" r="0" b="0"/>
              <wp:wrapNone/>
              <wp:docPr id="5"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9565" cy="497840"/>
                        <a:chOff x="-6240" y="0"/>
                        <a:chExt cx="37964" cy="4981"/>
                      </a:xfrm>
                    </wpg:grpSpPr>
                    <wps:wsp>
                      <wps:cNvPr id="6" name="Cuadro de texto 5"/>
                      <wps:cNvSpPr txBox="1">
                        <a:spLocks noChangeArrowheads="1"/>
                      </wps:cNvSpPr>
                      <wps:spPr bwMode="auto">
                        <a:xfrm>
                          <a:off x="-6240" y="72"/>
                          <a:ext cx="29121" cy="49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34AE" w:rsidRDefault="004334AE"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4334AE" w:rsidRDefault="004334AE"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4334AE" w:rsidRPr="00275FC6" w:rsidRDefault="004334AE"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7" name="9 Grupo"/>
                      <wpg:cNvGrpSpPr>
                        <a:grpSpLocks/>
                      </wpg:cNvGrpSpPr>
                      <wpg:grpSpPr bwMode="auto">
                        <a:xfrm>
                          <a:off x="22896" y="0"/>
                          <a:ext cx="8827" cy="4315"/>
                          <a:chOff x="0" y="0"/>
                          <a:chExt cx="8827" cy="4315"/>
                        </a:xfrm>
                      </wpg:grpSpPr>
                      <pic:pic xmlns:pic="http://schemas.openxmlformats.org/drawingml/2006/picture">
                        <pic:nvPicPr>
                          <pic:cNvPr id="8"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9" name="Cuadro de texto 5"/>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34AE" w:rsidRDefault="004334AE"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442E93">
                                <w:rPr>
                                  <w:rFonts w:ascii="Soberana Titular" w:hAnsi="Soberana Titular" w:cs="Arial"/>
                                  <w:color w:val="808080" w:themeColor="background1" w:themeShade="80"/>
                                  <w:sz w:val="42"/>
                                  <w:szCs w:val="42"/>
                                </w:rPr>
                                <w:t>9</w:t>
                              </w:r>
                            </w:p>
                            <w:p w:rsidR="004334AE" w:rsidRDefault="004334AE"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4334AE" w:rsidRPr="00275FC6" w:rsidRDefault="004334AE"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id="6 Grupo" o:spid="_x0000_s1026"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o7q5W0t3kb7qAsceg5rgf2Yf2mfDf7W3wf07&#10;xx4TGof2HqkkscH22HyZsxuUbK5OPmU96nmV+XqZSrU1UVJv3mm0urStd/K6+89CoooqjU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Q39sbyyliVtpkQrk9sjFeL/APBP&#10;T9kq6/Yl/Zb0P4d32tW/iC40ea5lN7Dbm3STzZmkxsLMRjdjrXt1FHmd1PMsRTwdTARf7upKEpKy&#10;1lBTUXfdWU5aLR312QUUUUHC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fixvb+9Rvb+9SY9qMe1Bm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B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L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">
              <v:shapetype id="_x0000_t202" coordsize="21600,21600" o:spt="202" path="m,l,21600r21600,l21600,xe">
                <v:stroke joinstyle="miter"/>
                <v:path gradientshapeok="t" o:connecttype="rect"/>
              </v:shapetype>
              <v:shape id="Cuadro de texto 5" o:spid="_x0000_s1027" type="#_x0000_t202" style="position:absolute;left:-6240;top:72;width:29121;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rsidR="004334AE" w:rsidRDefault="004334AE"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4334AE" w:rsidRDefault="004334AE"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4334AE" w:rsidRPr="00275FC6" w:rsidRDefault="004334AE"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AA3S/AAAA2gAAAA8AAABkcnMvZG93bnJldi54bWxET01rAjEQvRf8D2EK3mrWHkpdjbIUhEJ7&#10;aFXQ47AZN4vJZN2kuv77zkHw+Hjfi9UQvLpQn9rIBqaTAhRxHW3LjYHddv3yDiplZIs+Mhm4UYLV&#10;cvS0wNLGK//SZZMbJSGcSjTgcu5KrVPtKGCaxI5YuGPsA2aBfaNtj1cJD16/FsWbDtiyNDjs6MNR&#10;fdr8BSk5z35S0ezd2mtrv9y08t+Hypjx81DNQWUa8kN8d39aA7JVrsgN0Mt/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ZwAN0vwAAANoAAAAPAAAAAAAAAAAAAAAAAJ8CAABk&#10;cnMvZG93bnJldi54bWxQSwUGAAAAAAQABAD3AAAAiwMAAAAA&#10;">
                  <v:imagedata r:id="rId2" o:title="" croptop="4055f" cropbottom="57131f" cropleft="36353f" cropright="28433f"/>
                  <v:path arrowok="t"/>
                </v:shape>
                <v:shape id="Cuadro de texto 5" o:spid="_x0000_s1030"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rsidR="004334AE" w:rsidRDefault="004334AE"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442E93">
                          <w:rPr>
                            <w:rFonts w:ascii="Soberana Titular" w:hAnsi="Soberana Titular" w:cs="Arial"/>
                            <w:color w:val="808080" w:themeColor="background1" w:themeShade="80"/>
                            <w:sz w:val="42"/>
                            <w:szCs w:val="42"/>
                          </w:rPr>
                          <w:t>9</w:t>
                        </w:r>
                      </w:p>
                      <w:p w:rsidR="004334AE" w:rsidRDefault="004334AE"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4334AE" w:rsidRPr="00275FC6" w:rsidRDefault="004334AE"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14BAD475" wp14:editId="5E753F9A">
              <wp:simplePos x="0" y="0"/>
              <wp:positionH relativeFrom="column">
                <wp:posOffset>-733425</wp:posOffset>
              </wp:positionH>
              <wp:positionV relativeFrom="paragraph">
                <wp:posOffset>320040</wp:posOffset>
              </wp:positionV>
              <wp:extent cx="10083800" cy="16510"/>
              <wp:effectExtent l="0" t="0" r="1270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2ABE9FE"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" strokecolor="#622423 [1605]" strokeweight="1.5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4AE" w:rsidRPr="0013011C" w:rsidRDefault="00066DC6"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5315F280" wp14:editId="0C050680">
              <wp:simplePos x="0" y="0"/>
              <wp:positionH relativeFrom="column">
                <wp:posOffset>-711835</wp:posOffset>
              </wp:positionH>
              <wp:positionV relativeFrom="paragraph">
                <wp:posOffset>180340</wp:posOffset>
              </wp:positionV>
              <wp:extent cx="10084435" cy="16510"/>
              <wp:effectExtent l="0" t="0" r="1206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B69E082"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004B4BC5">
      <w:rPr>
        <w:rFonts w:ascii="Soberana Sans Light" w:hAnsi="Soberana Sans Light"/>
      </w:rPr>
      <w:t>CONGRESO DEL ESTADO DE TLAXCALA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A46848"/>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nsid w:val="34696F00"/>
    <w:multiLevelType w:val="hybridMultilevel"/>
    <w:tmpl w:val="FCC80A2C"/>
    <w:lvl w:ilvl="0" w:tplc="D9DC771C">
      <w:start w:val="1"/>
      <w:numFmt w:val="decimal"/>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nsid w:val="4D131207"/>
    <w:multiLevelType w:val="hybridMultilevel"/>
    <w:tmpl w:val="3D7418D8"/>
    <w:lvl w:ilvl="0" w:tplc="5E463002">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nsid w:val="59B82BB6"/>
    <w:multiLevelType w:val="hybridMultilevel"/>
    <w:tmpl w:val="EB1405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74F64F0E"/>
    <w:multiLevelType w:val="hybridMultilevel"/>
    <w:tmpl w:val="C4044A90"/>
    <w:lvl w:ilvl="0" w:tplc="F0A2FA2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2"/>
  </w:num>
  <w:num w:numId="5">
    <w:abstractNumId w:val="4"/>
  </w:num>
  <w:num w:numId="6">
    <w:abstractNumId w:val="6"/>
  </w:num>
  <w:num w:numId="7">
    <w:abstractNumId w:val="7"/>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1107"/>
    <w:rsid w:val="000229B8"/>
    <w:rsid w:val="00031833"/>
    <w:rsid w:val="00040466"/>
    <w:rsid w:val="00045A10"/>
    <w:rsid w:val="00066DC6"/>
    <w:rsid w:val="0007174B"/>
    <w:rsid w:val="000731DC"/>
    <w:rsid w:val="00083A74"/>
    <w:rsid w:val="00084A4A"/>
    <w:rsid w:val="000A1727"/>
    <w:rsid w:val="000A284E"/>
    <w:rsid w:val="000A517B"/>
    <w:rsid w:val="000A64A2"/>
    <w:rsid w:val="000A78B2"/>
    <w:rsid w:val="000B4D22"/>
    <w:rsid w:val="000C2C01"/>
    <w:rsid w:val="000C31E8"/>
    <w:rsid w:val="000C645B"/>
    <w:rsid w:val="000D335E"/>
    <w:rsid w:val="000E652D"/>
    <w:rsid w:val="000F7D9A"/>
    <w:rsid w:val="00115586"/>
    <w:rsid w:val="001210CF"/>
    <w:rsid w:val="001259A9"/>
    <w:rsid w:val="00125C48"/>
    <w:rsid w:val="0013011C"/>
    <w:rsid w:val="00130DD3"/>
    <w:rsid w:val="001351B9"/>
    <w:rsid w:val="0013606E"/>
    <w:rsid w:val="00136247"/>
    <w:rsid w:val="00155B53"/>
    <w:rsid w:val="00165BB4"/>
    <w:rsid w:val="00167BAF"/>
    <w:rsid w:val="00180186"/>
    <w:rsid w:val="00191EA7"/>
    <w:rsid w:val="001A021D"/>
    <w:rsid w:val="001B0600"/>
    <w:rsid w:val="001B1B72"/>
    <w:rsid w:val="001B396C"/>
    <w:rsid w:val="001B6A6B"/>
    <w:rsid w:val="001B6ECD"/>
    <w:rsid w:val="001C6FD8"/>
    <w:rsid w:val="001E065C"/>
    <w:rsid w:val="001E5C21"/>
    <w:rsid w:val="001E7072"/>
    <w:rsid w:val="001F15FD"/>
    <w:rsid w:val="001F4EC8"/>
    <w:rsid w:val="001F5571"/>
    <w:rsid w:val="00204C86"/>
    <w:rsid w:val="0022236D"/>
    <w:rsid w:val="00224706"/>
    <w:rsid w:val="00227787"/>
    <w:rsid w:val="0024135F"/>
    <w:rsid w:val="00253663"/>
    <w:rsid w:val="002541EB"/>
    <w:rsid w:val="00264426"/>
    <w:rsid w:val="002720B6"/>
    <w:rsid w:val="00273AA2"/>
    <w:rsid w:val="00275818"/>
    <w:rsid w:val="00292417"/>
    <w:rsid w:val="00293645"/>
    <w:rsid w:val="002A5B20"/>
    <w:rsid w:val="002A70B3"/>
    <w:rsid w:val="002B0CBE"/>
    <w:rsid w:val="002B15A9"/>
    <w:rsid w:val="002B7B30"/>
    <w:rsid w:val="002C3D6E"/>
    <w:rsid w:val="002C6757"/>
    <w:rsid w:val="002D41D5"/>
    <w:rsid w:val="002D7CB0"/>
    <w:rsid w:val="0030636C"/>
    <w:rsid w:val="003103F8"/>
    <w:rsid w:val="0031234D"/>
    <w:rsid w:val="00312863"/>
    <w:rsid w:val="00315310"/>
    <w:rsid w:val="003222C4"/>
    <w:rsid w:val="003230B7"/>
    <w:rsid w:val="00331754"/>
    <w:rsid w:val="00343C37"/>
    <w:rsid w:val="00351EE4"/>
    <w:rsid w:val="00354B99"/>
    <w:rsid w:val="00372B6B"/>
    <w:rsid w:val="00372F40"/>
    <w:rsid w:val="00373E01"/>
    <w:rsid w:val="00375A12"/>
    <w:rsid w:val="0039061B"/>
    <w:rsid w:val="003967B7"/>
    <w:rsid w:val="00396C2B"/>
    <w:rsid w:val="003A0303"/>
    <w:rsid w:val="003B5039"/>
    <w:rsid w:val="003C288A"/>
    <w:rsid w:val="003C5108"/>
    <w:rsid w:val="003D5DBF"/>
    <w:rsid w:val="003E7FD0"/>
    <w:rsid w:val="003F0EA4"/>
    <w:rsid w:val="003F1F83"/>
    <w:rsid w:val="003F3916"/>
    <w:rsid w:val="003F6311"/>
    <w:rsid w:val="004064C7"/>
    <w:rsid w:val="00411D85"/>
    <w:rsid w:val="00412090"/>
    <w:rsid w:val="0042186C"/>
    <w:rsid w:val="00424615"/>
    <w:rsid w:val="004263F1"/>
    <w:rsid w:val="004311BE"/>
    <w:rsid w:val="004334AE"/>
    <w:rsid w:val="00433CE3"/>
    <w:rsid w:val="0043438F"/>
    <w:rsid w:val="00435D59"/>
    <w:rsid w:val="00437B00"/>
    <w:rsid w:val="0044253C"/>
    <w:rsid w:val="00442E93"/>
    <w:rsid w:val="0044330A"/>
    <w:rsid w:val="00444251"/>
    <w:rsid w:val="00447B00"/>
    <w:rsid w:val="00454F25"/>
    <w:rsid w:val="004612E1"/>
    <w:rsid w:val="00461778"/>
    <w:rsid w:val="004714CF"/>
    <w:rsid w:val="00482D8D"/>
    <w:rsid w:val="00484C0D"/>
    <w:rsid w:val="004955FF"/>
    <w:rsid w:val="00497D8B"/>
    <w:rsid w:val="004A0E52"/>
    <w:rsid w:val="004B290C"/>
    <w:rsid w:val="004B4BC5"/>
    <w:rsid w:val="004C7EAD"/>
    <w:rsid w:val="004D23B1"/>
    <w:rsid w:val="004D41B8"/>
    <w:rsid w:val="004E2912"/>
    <w:rsid w:val="004E42F5"/>
    <w:rsid w:val="004F1746"/>
    <w:rsid w:val="004F5641"/>
    <w:rsid w:val="0050140E"/>
    <w:rsid w:val="00504416"/>
    <w:rsid w:val="005077D1"/>
    <w:rsid w:val="00510683"/>
    <w:rsid w:val="00522632"/>
    <w:rsid w:val="00522EF3"/>
    <w:rsid w:val="00540418"/>
    <w:rsid w:val="005625CD"/>
    <w:rsid w:val="0056672F"/>
    <w:rsid w:val="00570EC3"/>
    <w:rsid w:val="00574266"/>
    <w:rsid w:val="005A2E0C"/>
    <w:rsid w:val="005B6964"/>
    <w:rsid w:val="005B7A63"/>
    <w:rsid w:val="005C1DA8"/>
    <w:rsid w:val="005D3D25"/>
    <w:rsid w:val="005D4F9E"/>
    <w:rsid w:val="005D6768"/>
    <w:rsid w:val="005E0F96"/>
    <w:rsid w:val="005F1A86"/>
    <w:rsid w:val="005F1AAB"/>
    <w:rsid w:val="005F1F29"/>
    <w:rsid w:val="005F6F7C"/>
    <w:rsid w:val="00602EA5"/>
    <w:rsid w:val="0060436D"/>
    <w:rsid w:val="00605A67"/>
    <w:rsid w:val="00606660"/>
    <w:rsid w:val="00607F82"/>
    <w:rsid w:val="00624059"/>
    <w:rsid w:val="006251DF"/>
    <w:rsid w:val="0062586A"/>
    <w:rsid w:val="0066226E"/>
    <w:rsid w:val="00664819"/>
    <w:rsid w:val="00667171"/>
    <w:rsid w:val="0068051F"/>
    <w:rsid w:val="0068185B"/>
    <w:rsid w:val="006914C4"/>
    <w:rsid w:val="00696D09"/>
    <w:rsid w:val="006A08AF"/>
    <w:rsid w:val="006A2E24"/>
    <w:rsid w:val="006B1FE7"/>
    <w:rsid w:val="006C59F2"/>
    <w:rsid w:val="006C752E"/>
    <w:rsid w:val="006D2F1B"/>
    <w:rsid w:val="006D519B"/>
    <w:rsid w:val="006E77DD"/>
    <w:rsid w:val="007117C7"/>
    <w:rsid w:val="00711FA2"/>
    <w:rsid w:val="00714544"/>
    <w:rsid w:val="007225DC"/>
    <w:rsid w:val="00730D67"/>
    <w:rsid w:val="00732688"/>
    <w:rsid w:val="007419DC"/>
    <w:rsid w:val="00753ACF"/>
    <w:rsid w:val="0075502D"/>
    <w:rsid w:val="00761A47"/>
    <w:rsid w:val="0077222B"/>
    <w:rsid w:val="00774871"/>
    <w:rsid w:val="00774D54"/>
    <w:rsid w:val="00776170"/>
    <w:rsid w:val="00780024"/>
    <w:rsid w:val="00782FAF"/>
    <w:rsid w:val="007919DE"/>
    <w:rsid w:val="0079582C"/>
    <w:rsid w:val="007A2AC2"/>
    <w:rsid w:val="007A4703"/>
    <w:rsid w:val="007B3379"/>
    <w:rsid w:val="007B440F"/>
    <w:rsid w:val="007B76D0"/>
    <w:rsid w:val="007C1EE2"/>
    <w:rsid w:val="007D0AF0"/>
    <w:rsid w:val="007D4D45"/>
    <w:rsid w:val="007D6E9A"/>
    <w:rsid w:val="007E2328"/>
    <w:rsid w:val="007E504B"/>
    <w:rsid w:val="007E7212"/>
    <w:rsid w:val="007F575A"/>
    <w:rsid w:val="008040F3"/>
    <w:rsid w:val="0080681A"/>
    <w:rsid w:val="00810F42"/>
    <w:rsid w:val="00811DAC"/>
    <w:rsid w:val="00832A36"/>
    <w:rsid w:val="00843571"/>
    <w:rsid w:val="00852311"/>
    <w:rsid w:val="00852432"/>
    <w:rsid w:val="0085494D"/>
    <w:rsid w:val="008615CE"/>
    <w:rsid w:val="00875426"/>
    <w:rsid w:val="00881972"/>
    <w:rsid w:val="00884543"/>
    <w:rsid w:val="008851FC"/>
    <w:rsid w:val="008868F3"/>
    <w:rsid w:val="00886EF2"/>
    <w:rsid w:val="0089054E"/>
    <w:rsid w:val="008A19E6"/>
    <w:rsid w:val="008A3FAE"/>
    <w:rsid w:val="008A6E4D"/>
    <w:rsid w:val="008A793D"/>
    <w:rsid w:val="008B0017"/>
    <w:rsid w:val="008B2E02"/>
    <w:rsid w:val="008B6C3B"/>
    <w:rsid w:val="008C436D"/>
    <w:rsid w:val="008C4EDE"/>
    <w:rsid w:val="008C6F7E"/>
    <w:rsid w:val="008D3C9F"/>
    <w:rsid w:val="008D4BB7"/>
    <w:rsid w:val="008E3652"/>
    <w:rsid w:val="008E5680"/>
    <w:rsid w:val="008F6D58"/>
    <w:rsid w:val="00900487"/>
    <w:rsid w:val="0090633C"/>
    <w:rsid w:val="00917B09"/>
    <w:rsid w:val="00933715"/>
    <w:rsid w:val="0093492C"/>
    <w:rsid w:val="00937D15"/>
    <w:rsid w:val="009435FC"/>
    <w:rsid w:val="00945AE2"/>
    <w:rsid w:val="00955EA2"/>
    <w:rsid w:val="009568B6"/>
    <w:rsid w:val="00957043"/>
    <w:rsid w:val="009669C6"/>
    <w:rsid w:val="00967151"/>
    <w:rsid w:val="00972E3A"/>
    <w:rsid w:val="00975F09"/>
    <w:rsid w:val="00985CD3"/>
    <w:rsid w:val="0098678D"/>
    <w:rsid w:val="00993340"/>
    <w:rsid w:val="009943D6"/>
    <w:rsid w:val="00994EE9"/>
    <w:rsid w:val="009A27B9"/>
    <w:rsid w:val="009B5C59"/>
    <w:rsid w:val="009B652B"/>
    <w:rsid w:val="009C34F4"/>
    <w:rsid w:val="009D2F86"/>
    <w:rsid w:val="009D5D4C"/>
    <w:rsid w:val="009E5B7E"/>
    <w:rsid w:val="009F23C4"/>
    <w:rsid w:val="00A07C41"/>
    <w:rsid w:val="00A1106F"/>
    <w:rsid w:val="00A15102"/>
    <w:rsid w:val="00A266EE"/>
    <w:rsid w:val="00A27EC1"/>
    <w:rsid w:val="00A34CAF"/>
    <w:rsid w:val="00A363B6"/>
    <w:rsid w:val="00A46BF5"/>
    <w:rsid w:val="00A47E93"/>
    <w:rsid w:val="00A5555A"/>
    <w:rsid w:val="00A61749"/>
    <w:rsid w:val="00A65AA3"/>
    <w:rsid w:val="00A67B67"/>
    <w:rsid w:val="00A716AB"/>
    <w:rsid w:val="00A740A4"/>
    <w:rsid w:val="00A74D26"/>
    <w:rsid w:val="00A8291D"/>
    <w:rsid w:val="00A83D07"/>
    <w:rsid w:val="00A94B19"/>
    <w:rsid w:val="00AA0C69"/>
    <w:rsid w:val="00AA0E7B"/>
    <w:rsid w:val="00AB4BB3"/>
    <w:rsid w:val="00AD07A8"/>
    <w:rsid w:val="00AD315C"/>
    <w:rsid w:val="00AE1711"/>
    <w:rsid w:val="00AF0048"/>
    <w:rsid w:val="00AF2529"/>
    <w:rsid w:val="00AF2D47"/>
    <w:rsid w:val="00B02286"/>
    <w:rsid w:val="00B05044"/>
    <w:rsid w:val="00B146E2"/>
    <w:rsid w:val="00B22E69"/>
    <w:rsid w:val="00B22E8F"/>
    <w:rsid w:val="00B23787"/>
    <w:rsid w:val="00B3276B"/>
    <w:rsid w:val="00B4059D"/>
    <w:rsid w:val="00B419D4"/>
    <w:rsid w:val="00B42050"/>
    <w:rsid w:val="00B43EF6"/>
    <w:rsid w:val="00B4508B"/>
    <w:rsid w:val="00B51A25"/>
    <w:rsid w:val="00B55D38"/>
    <w:rsid w:val="00B61BBA"/>
    <w:rsid w:val="00B849EE"/>
    <w:rsid w:val="00B84D02"/>
    <w:rsid w:val="00B90DC9"/>
    <w:rsid w:val="00B97602"/>
    <w:rsid w:val="00BA2940"/>
    <w:rsid w:val="00BA654E"/>
    <w:rsid w:val="00BB0147"/>
    <w:rsid w:val="00BD6081"/>
    <w:rsid w:val="00BE68F7"/>
    <w:rsid w:val="00BF026B"/>
    <w:rsid w:val="00C013BD"/>
    <w:rsid w:val="00C067AA"/>
    <w:rsid w:val="00C07A43"/>
    <w:rsid w:val="00C16E53"/>
    <w:rsid w:val="00C211AA"/>
    <w:rsid w:val="00C27DF7"/>
    <w:rsid w:val="00C34ED6"/>
    <w:rsid w:val="00C431B4"/>
    <w:rsid w:val="00C63E15"/>
    <w:rsid w:val="00C705F9"/>
    <w:rsid w:val="00C816C9"/>
    <w:rsid w:val="00C85CEE"/>
    <w:rsid w:val="00C86C59"/>
    <w:rsid w:val="00C91C5A"/>
    <w:rsid w:val="00CA0509"/>
    <w:rsid w:val="00CA52BC"/>
    <w:rsid w:val="00CB7484"/>
    <w:rsid w:val="00CC32BD"/>
    <w:rsid w:val="00CC4FCA"/>
    <w:rsid w:val="00CC610F"/>
    <w:rsid w:val="00CC7D22"/>
    <w:rsid w:val="00CD6D9A"/>
    <w:rsid w:val="00CF5F45"/>
    <w:rsid w:val="00D00E92"/>
    <w:rsid w:val="00D0170D"/>
    <w:rsid w:val="00D04373"/>
    <w:rsid w:val="00D055EC"/>
    <w:rsid w:val="00D22760"/>
    <w:rsid w:val="00D44728"/>
    <w:rsid w:val="00D44E22"/>
    <w:rsid w:val="00D506F1"/>
    <w:rsid w:val="00D562FF"/>
    <w:rsid w:val="00D678FC"/>
    <w:rsid w:val="00D7362A"/>
    <w:rsid w:val="00D747C8"/>
    <w:rsid w:val="00D80BCD"/>
    <w:rsid w:val="00DA74D7"/>
    <w:rsid w:val="00DB5C78"/>
    <w:rsid w:val="00DB7F25"/>
    <w:rsid w:val="00DC5C7B"/>
    <w:rsid w:val="00DD195C"/>
    <w:rsid w:val="00DE1AC7"/>
    <w:rsid w:val="00DF181F"/>
    <w:rsid w:val="00DF56C9"/>
    <w:rsid w:val="00E01504"/>
    <w:rsid w:val="00E121C9"/>
    <w:rsid w:val="00E12E1C"/>
    <w:rsid w:val="00E1374B"/>
    <w:rsid w:val="00E2211C"/>
    <w:rsid w:val="00E26A0F"/>
    <w:rsid w:val="00E277B5"/>
    <w:rsid w:val="00E27D58"/>
    <w:rsid w:val="00E30318"/>
    <w:rsid w:val="00E32708"/>
    <w:rsid w:val="00E34198"/>
    <w:rsid w:val="00E46D8E"/>
    <w:rsid w:val="00E47026"/>
    <w:rsid w:val="00E52DE0"/>
    <w:rsid w:val="00E53962"/>
    <w:rsid w:val="00E55233"/>
    <w:rsid w:val="00E556B1"/>
    <w:rsid w:val="00E652D9"/>
    <w:rsid w:val="00E67C2C"/>
    <w:rsid w:val="00E8362E"/>
    <w:rsid w:val="00E905CD"/>
    <w:rsid w:val="00EA5418"/>
    <w:rsid w:val="00EB2B47"/>
    <w:rsid w:val="00EE24FD"/>
    <w:rsid w:val="00EE265A"/>
    <w:rsid w:val="00EE46FB"/>
    <w:rsid w:val="00EE483E"/>
    <w:rsid w:val="00EF0643"/>
    <w:rsid w:val="00EF1D7C"/>
    <w:rsid w:val="00EF4795"/>
    <w:rsid w:val="00EF52FB"/>
    <w:rsid w:val="00EF55C4"/>
    <w:rsid w:val="00F07FD3"/>
    <w:rsid w:val="00F17C0D"/>
    <w:rsid w:val="00F22462"/>
    <w:rsid w:val="00F336F1"/>
    <w:rsid w:val="00F52B8F"/>
    <w:rsid w:val="00F56B27"/>
    <w:rsid w:val="00F755D0"/>
    <w:rsid w:val="00F76380"/>
    <w:rsid w:val="00F77E9D"/>
    <w:rsid w:val="00F812B0"/>
    <w:rsid w:val="00F84230"/>
    <w:rsid w:val="00F8657A"/>
    <w:rsid w:val="00FB1010"/>
    <w:rsid w:val="00FB4304"/>
    <w:rsid w:val="00FB46AB"/>
    <w:rsid w:val="00FD5A63"/>
    <w:rsid w:val="00FE1E94"/>
    <w:rsid w:val="00FE6FE1"/>
    <w:rsid w:val="00FF5D06"/>
    <w:rsid w:val="00FF72A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243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FE6F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243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FE6F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800580">
      <w:bodyDiv w:val="1"/>
      <w:marLeft w:val="0"/>
      <w:marRight w:val="0"/>
      <w:marTop w:val="0"/>
      <w:marBottom w:val="0"/>
      <w:divBdr>
        <w:top w:val="none" w:sz="0" w:space="0" w:color="auto"/>
        <w:left w:val="none" w:sz="0" w:space="0" w:color="auto"/>
        <w:bottom w:val="none" w:sz="0" w:space="0" w:color="auto"/>
        <w:right w:val="none" w:sz="0" w:space="0" w:color="auto"/>
      </w:divBdr>
    </w:div>
    <w:div w:id="1543708894">
      <w:bodyDiv w:val="1"/>
      <w:marLeft w:val="0"/>
      <w:marRight w:val="0"/>
      <w:marTop w:val="0"/>
      <w:marBottom w:val="0"/>
      <w:divBdr>
        <w:top w:val="none" w:sz="0" w:space="0" w:color="auto"/>
        <w:left w:val="none" w:sz="0" w:space="0" w:color="auto"/>
        <w:bottom w:val="none" w:sz="0" w:space="0" w:color="auto"/>
        <w:right w:val="none" w:sz="0" w:space="0" w:color="auto"/>
      </w:divBdr>
      <w:divsChild>
        <w:div w:id="146211656">
          <w:marLeft w:val="0"/>
          <w:marRight w:val="0"/>
          <w:marTop w:val="0"/>
          <w:marBottom w:val="0"/>
          <w:divBdr>
            <w:top w:val="none" w:sz="0" w:space="0" w:color="auto"/>
            <w:left w:val="none" w:sz="0" w:space="0" w:color="auto"/>
            <w:bottom w:val="none" w:sz="0" w:space="0" w:color="auto"/>
            <w:right w:val="none" w:sz="0" w:space="0" w:color="auto"/>
          </w:divBdr>
        </w:div>
        <w:div w:id="230849464">
          <w:marLeft w:val="0"/>
          <w:marRight w:val="0"/>
          <w:marTop w:val="0"/>
          <w:marBottom w:val="0"/>
          <w:divBdr>
            <w:top w:val="none" w:sz="0" w:space="0" w:color="auto"/>
            <w:left w:val="none" w:sz="0" w:space="0" w:color="auto"/>
            <w:bottom w:val="none" w:sz="0" w:space="0" w:color="auto"/>
            <w:right w:val="none" w:sz="0" w:space="0" w:color="auto"/>
          </w:divBdr>
        </w:div>
        <w:div w:id="1139686711">
          <w:marLeft w:val="0"/>
          <w:marRight w:val="0"/>
          <w:marTop w:val="0"/>
          <w:marBottom w:val="0"/>
          <w:divBdr>
            <w:top w:val="none" w:sz="0" w:space="0" w:color="auto"/>
            <w:left w:val="none" w:sz="0" w:space="0" w:color="auto"/>
            <w:bottom w:val="none" w:sz="0" w:space="0" w:color="auto"/>
            <w:right w:val="none" w:sz="0" w:space="0" w:color="auto"/>
          </w:divBdr>
        </w:div>
        <w:div w:id="1491368468">
          <w:marLeft w:val="0"/>
          <w:marRight w:val="0"/>
          <w:marTop w:val="0"/>
          <w:marBottom w:val="0"/>
          <w:divBdr>
            <w:top w:val="none" w:sz="0" w:space="0" w:color="auto"/>
            <w:left w:val="none" w:sz="0" w:space="0" w:color="auto"/>
            <w:bottom w:val="none" w:sz="0" w:space="0" w:color="auto"/>
            <w:right w:val="none" w:sz="0" w:space="0" w:color="auto"/>
          </w:divBdr>
        </w:div>
        <w:div w:id="1781417094">
          <w:marLeft w:val="0"/>
          <w:marRight w:val="0"/>
          <w:marTop w:val="0"/>
          <w:marBottom w:val="0"/>
          <w:divBdr>
            <w:top w:val="none" w:sz="0" w:space="0" w:color="auto"/>
            <w:left w:val="none" w:sz="0" w:space="0" w:color="auto"/>
            <w:bottom w:val="none" w:sz="0" w:space="0" w:color="auto"/>
            <w:right w:val="none" w:sz="0" w:space="0" w:color="auto"/>
          </w:divBdr>
        </w:div>
        <w:div w:id="1913924086">
          <w:marLeft w:val="0"/>
          <w:marRight w:val="0"/>
          <w:marTop w:val="0"/>
          <w:marBottom w:val="0"/>
          <w:divBdr>
            <w:top w:val="none" w:sz="0" w:space="0" w:color="auto"/>
            <w:left w:val="none" w:sz="0" w:space="0" w:color="auto"/>
            <w:bottom w:val="none" w:sz="0" w:space="0" w:color="auto"/>
            <w:right w:val="none" w:sz="0" w:space="0" w:color="auto"/>
          </w:divBdr>
        </w:div>
        <w:div w:id="1980070442">
          <w:marLeft w:val="0"/>
          <w:marRight w:val="0"/>
          <w:marTop w:val="0"/>
          <w:marBottom w:val="0"/>
          <w:divBdr>
            <w:top w:val="none" w:sz="0" w:space="0" w:color="auto"/>
            <w:left w:val="none" w:sz="0" w:space="0" w:color="auto"/>
            <w:bottom w:val="none" w:sz="0" w:space="0" w:color="auto"/>
            <w:right w:val="none" w:sz="0" w:space="0" w:color="auto"/>
          </w:divBdr>
        </w:div>
      </w:divsChild>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2119058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Microsoft_Excel_Worksheet5.xlsx"/><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package" Target="embeddings/Microsoft_Excel_Worksheet2.xlsx"/><Relationship Id="rId17" Type="http://schemas.openxmlformats.org/officeDocument/2006/relationships/image" Target="media/image5.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Microsoft_Excel_Worksheet4.xlsx"/><Relationship Id="rId20" Type="http://schemas.openxmlformats.org/officeDocument/2006/relationships/package" Target="embeddings/Microsoft_Excel_Worksheet6.xlsx"/><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9.emf"/><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png"/><Relationship Id="rId28" Type="http://schemas.openxmlformats.org/officeDocument/2006/relationships/footer" Target="footer2.xml"/><Relationship Id="rId10" Type="http://schemas.openxmlformats.org/officeDocument/2006/relationships/package" Target="embeddings/Microsoft_Excel_Worksheet1.xlsx"/><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Excel_Worksheet3.xlsx"/><Relationship Id="rId22" Type="http://schemas.openxmlformats.org/officeDocument/2006/relationships/package" Target="embeddings/Microsoft_Excel_Worksheet7.xlsx"/><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952749-D680-400D-9EA8-1B2BDAFE3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22</Pages>
  <Words>2688</Words>
  <Characters>14787</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17441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Finanzas2</cp:lastModifiedBy>
  <cp:revision>9</cp:revision>
  <cp:lastPrinted>2019-04-10T01:57:00Z</cp:lastPrinted>
  <dcterms:created xsi:type="dcterms:W3CDTF">2019-04-09T14:18:00Z</dcterms:created>
  <dcterms:modified xsi:type="dcterms:W3CDTF">2019-04-10T01:57:00Z</dcterms:modified>
</cp:coreProperties>
</file>