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776" w:rsidRDefault="00652217" w:rsidP="00D21776">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margin-left:-18.75pt;margin-top:0;width:727pt;height:369pt;z-index:251683840;mso-position-horizontal-relative:text;mso-position-vertical-relative:text">
            <v:imagedata r:id="rId8" o:title=""/>
            <w10:wrap type="square" side="left"/>
          </v:shape>
          <o:OLEObject Type="Embed" ProgID="Excel.Sheet.12" ShapeID="_x0000_s1102" DrawAspect="Content" ObjectID="_1631703718" r:id="rId9"/>
        </w:object>
      </w:r>
      <w:r w:rsidR="00067554">
        <w:t xml:space="preserve"> </w:t>
      </w:r>
      <w:r w:rsidR="0098650D">
        <w:t xml:space="preserve"> </w:t>
      </w:r>
      <w:r w:rsidR="0088557E">
        <w:br w:type="textWrapping" w:clear="all"/>
      </w:r>
    </w:p>
    <w:p w:rsidR="00BE5B3F" w:rsidRDefault="00652217" w:rsidP="00D21776">
      <w:r>
        <w:rPr>
          <w:noProof/>
          <w:lang w:eastAsia="es-MX"/>
        </w:rPr>
        <w:lastRenderedPageBreak/>
        <w:object w:dxaOrig="1440" w:dyaOrig="1440">
          <v:shape id="_x0000_s1080" type="#_x0000_t75" style="position:absolute;margin-left:0;margin-top:15.2pt;width:695.7pt;height:302.15pt;z-index:251675648;mso-position-horizontal:center;mso-position-horizontal-relative:text;mso-position-vertical-relative:text">
            <v:imagedata r:id="rId10" o:title=""/>
            <w10:wrap type="square" side="right"/>
          </v:shape>
          <o:OLEObject Type="Embed" ProgID="Excel.Sheet.12" ShapeID="_x0000_s1080" DrawAspect="Content" ObjectID="_1631703719" r:id="rId11"/>
        </w:object>
      </w:r>
    </w:p>
    <w:p w:rsidR="00BE5B3F" w:rsidRPr="00BE5B3F" w:rsidRDefault="00BE5B3F" w:rsidP="00BE5B3F"/>
    <w:p w:rsidR="00BE5B3F" w:rsidRPr="00BE5B3F" w:rsidRDefault="00BE5B3F" w:rsidP="00BE5B3F"/>
    <w:p w:rsidR="00BE5B3F" w:rsidRPr="00BE5B3F" w:rsidRDefault="00BE5B3F" w:rsidP="00BE5B3F"/>
    <w:p w:rsidR="00BE5B3F" w:rsidRPr="00BE5B3F" w:rsidRDefault="00BE5B3F" w:rsidP="00BE5B3F"/>
    <w:p w:rsidR="00BE5B3F" w:rsidRPr="00BE5B3F" w:rsidRDefault="00BE5B3F" w:rsidP="00BE5B3F"/>
    <w:p w:rsidR="00BE5B3F" w:rsidRDefault="00BE5B3F" w:rsidP="00BE5B3F">
      <w:pPr>
        <w:tabs>
          <w:tab w:val="left" w:pos="8760"/>
        </w:tabs>
      </w:pPr>
      <w:r>
        <w:tab/>
      </w:r>
    </w:p>
    <w:bookmarkStart w:id="0" w:name="_MON_1470806992"/>
    <w:bookmarkEnd w:id="0"/>
    <w:p w:rsidR="00BE5B3F" w:rsidRPr="00BE5B3F" w:rsidRDefault="00BE5B3F" w:rsidP="00BE5B3F">
      <w:pPr>
        <w:tabs>
          <w:tab w:val="left" w:pos="8760"/>
        </w:tabs>
      </w:pPr>
      <w:r>
        <w:object w:dxaOrig="22064" w:dyaOrig="15693">
          <v:shape id="_x0000_i1027" type="#_x0000_t75" style="width:640.65pt;height:438.6pt" o:ole="">
            <v:imagedata r:id="rId12" o:title=""/>
          </v:shape>
          <o:OLEObject Type="Embed" ProgID="Excel.Sheet.12" ShapeID="_x0000_i1027" DrawAspect="Content" ObjectID="_1631703713" r:id="rId13"/>
        </w:object>
      </w:r>
    </w:p>
    <w:p w:rsidR="000D705B" w:rsidRPr="00BE5B3F" w:rsidRDefault="000D705B" w:rsidP="00BE5B3F"/>
    <w:bookmarkStart w:id="1" w:name="_MON_1470807348"/>
    <w:bookmarkEnd w:id="1"/>
    <w:p w:rsidR="007D7E3A" w:rsidRDefault="00BC4668" w:rsidP="00901707">
      <w:pPr>
        <w:jc w:val="center"/>
      </w:pPr>
      <w:r w:rsidRPr="003B5567">
        <w:rPr>
          <w:u w:val="single"/>
        </w:rPr>
        <w:object w:dxaOrig="17715" w:dyaOrig="12975">
          <v:shape id="_x0000_i1041" type="#_x0000_t75" style="width:624.5pt;height:461.4pt" o:ole="">
            <v:imagedata r:id="rId14" o:title=""/>
          </v:shape>
          <o:OLEObject Type="Embed" ProgID="Excel.Sheet.12" ShapeID="_x0000_i1041" DrawAspect="Content" ObjectID="_1631703714" r:id="rId15"/>
        </w:object>
      </w:r>
      <w:bookmarkStart w:id="2" w:name="_GoBack"/>
      <w:bookmarkEnd w:id="2"/>
    </w:p>
    <w:p w:rsidR="005B62BC" w:rsidRDefault="005B62BC" w:rsidP="00901707">
      <w:pPr>
        <w:jc w:val="center"/>
      </w:pPr>
    </w:p>
    <w:bookmarkStart w:id="3" w:name="_MON_1470809138"/>
    <w:bookmarkEnd w:id="3"/>
    <w:bookmarkStart w:id="4" w:name="_MON_1499247648"/>
    <w:bookmarkEnd w:id="4"/>
    <w:p w:rsidR="00372F40" w:rsidRDefault="00E719F4" w:rsidP="00522632">
      <w:pPr>
        <w:jc w:val="center"/>
      </w:pPr>
      <w:r>
        <w:object w:dxaOrig="17862" w:dyaOrig="12466">
          <v:shape id="_x0000_i1029" type="#_x0000_t75" style="width:634.05pt;height:440.1pt" o:ole="">
            <v:imagedata r:id="rId16" o:title=""/>
          </v:shape>
          <o:OLEObject Type="Embed" ProgID="Excel.Sheet.12" ShapeID="_x0000_i1029" DrawAspect="Content" ObjectID="_1631703715" r:id="rId17"/>
        </w:object>
      </w:r>
    </w:p>
    <w:p w:rsidR="00757E28" w:rsidRDefault="00757E28" w:rsidP="00DF0B8A">
      <w:pPr>
        <w:tabs>
          <w:tab w:val="left" w:pos="345"/>
          <w:tab w:val="left" w:pos="2430"/>
          <w:tab w:val="center" w:pos="6902"/>
        </w:tabs>
      </w:pPr>
      <w:r>
        <w:lastRenderedPageBreak/>
        <w:tab/>
      </w:r>
      <w:bookmarkStart w:id="5" w:name="_MON_1543931583"/>
      <w:bookmarkEnd w:id="5"/>
      <w:r w:rsidR="00512E65">
        <w:object w:dxaOrig="18624" w:dyaOrig="13202">
          <v:shape id="_x0000_i1030" type="#_x0000_t75" style="width:619.35pt;height:454.8pt" o:ole="">
            <v:imagedata r:id="rId18" o:title=""/>
          </v:shape>
          <o:OLEObject Type="Embed" ProgID="Excel.Sheet.12" ShapeID="_x0000_i1030" DrawAspect="Content" ObjectID="_1631703716" r:id="rId19"/>
        </w:object>
      </w:r>
      <w:bookmarkStart w:id="6" w:name="_MON_1470814596"/>
      <w:bookmarkEnd w:id="6"/>
      <w:r w:rsidR="00523CB0">
        <w:tab/>
      </w:r>
      <w:r w:rsidR="0023513A">
        <w:br w:type="textWrapping" w:clear="all"/>
      </w:r>
      <w:bookmarkStart w:id="7" w:name="_MON_1470810366"/>
      <w:bookmarkEnd w:id="7"/>
      <w:r w:rsidR="00842388">
        <w:object w:dxaOrig="26004" w:dyaOrig="17440">
          <v:shape id="_x0000_i1031" type="#_x0000_t75" style="width:691.35pt;height:463.6pt" o:ole="">
            <v:imagedata r:id="rId20" o:title=""/>
          </v:shape>
          <o:OLEObject Type="Embed" ProgID="Excel.Sheet.12" ShapeID="_x0000_i1031" DrawAspect="Content" ObjectID="_1631703717" r:id="rId21"/>
        </w:object>
      </w:r>
    </w:p>
    <w:p w:rsidR="00DF0B8A" w:rsidRPr="00DF0B8A" w:rsidRDefault="00DF0B8A" w:rsidP="00DF0B8A">
      <w:pPr>
        <w:tabs>
          <w:tab w:val="left" w:pos="345"/>
          <w:tab w:val="left" w:pos="2430"/>
          <w:tab w:val="center" w:pos="6902"/>
        </w:tabs>
      </w:pPr>
    </w:p>
    <w:p w:rsidR="00757E28" w:rsidRDefault="00757E28" w:rsidP="00757E28">
      <w:pPr>
        <w:tabs>
          <w:tab w:val="left" w:pos="2430"/>
          <w:tab w:val="center" w:pos="6902"/>
          <w:tab w:val="left" w:pos="10140"/>
        </w:tabs>
        <w:rPr>
          <w:rFonts w:ascii="Soberana Sans Light" w:hAnsi="Soberana Sans Light"/>
          <w:b/>
        </w:rPr>
      </w:pPr>
    </w:p>
    <w:p w:rsidR="00757E28" w:rsidRDefault="00757E28" w:rsidP="00757E28">
      <w:pPr>
        <w:tabs>
          <w:tab w:val="left" w:pos="2430"/>
          <w:tab w:val="center" w:pos="6902"/>
          <w:tab w:val="left" w:pos="10140"/>
        </w:tabs>
        <w:rPr>
          <w:rFonts w:ascii="Soberana Sans Light" w:hAnsi="Soberana Sans Light"/>
          <w:b/>
        </w:rPr>
      </w:pPr>
    </w:p>
    <w:p w:rsidR="00372F40" w:rsidRPr="008E6024" w:rsidRDefault="00757E28" w:rsidP="00757E28">
      <w:pPr>
        <w:tabs>
          <w:tab w:val="left" w:pos="2430"/>
          <w:tab w:val="center" w:pos="6902"/>
          <w:tab w:val="left" w:pos="10140"/>
        </w:tabs>
        <w:rPr>
          <w:rFonts w:ascii="Soberana Sans Light" w:hAnsi="Soberana Sans Light"/>
          <w:b/>
        </w:rPr>
      </w:pPr>
      <w:r>
        <w:rPr>
          <w:rFonts w:ascii="Soberana Sans Light" w:hAnsi="Soberana Sans Light"/>
          <w:b/>
        </w:rPr>
        <w:tab/>
      </w:r>
      <w:r>
        <w:rPr>
          <w:rFonts w:ascii="Soberana Sans Light" w:hAnsi="Soberana Sans Light"/>
          <w:b/>
        </w:rPr>
        <w:tab/>
      </w:r>
      <w:r w:rsidR="00540418" w:rsidRPr="008E6024">
        <w:rPr>
          <w:rFonts w:ascii="Soberana Sans Light" w:hAnsi="Soberana Sans Light"/>
          <w:b/>
        </w:rPr>
        <w:t>Informe de Pasivos Contingentes</w:t>
      </w:r>
      <w:r>
        <w:rPr>
          <w:rFonts w:ascii="Soberana Sans Light" w:hAnsi="Soberana Sans Light"/>
          <w:b/>
        </w:rPr>
        <w:tab/>
      </w:r>
    </w:p>
    <w:p w:rsidR="00372F40" w:rsidRPr="00540418" w:rsidRDefault="00372F40">
      <w:pPr>
        <w:rPr>
          <w:rFonts w:ascii="Soberana Sans Light" w:hAnsi="Soberana Sans Light"/>
        </w:rPr>
      </w:pPr>
    </w:p>
    <w:p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w:t>
      </w:r>
      <w:r w:rsidR="009D250E">
        <w:rPr>
          <w:rFonts w:ascii="Arial" w:hAnsi="Arial" w:cs="Arial"/>
          <w:sz w:val="18"/>
          <w:szCs w:val="18"/>
        </w:rPr>
        <w:t>el período</w:t>
      </w:r>
      <w:r w:rsidR="00C06BB8">
        <w:rPr>
          <w:rFonts w:ascii="Arial" w:hAnsi="Arial" w:cs="Arial"/>
          <w:sz w:val="18"/>
          <w:szCs w:val="18"/>
        </w:rPr>
        <w:t xml:space="preserve"> que se presenta por el concepto de pasivos contingentes.</w:t>
      </w:r>
    </w:p>
    <w:p w:rsidR="008E6024" w:rsidRDefault="008E6024" w:rsidP="008E6024">
      <w:pPr>
        <w:jc w:val="center"/>
        <w:rPr>
          <w:rFonts w:ascii="Soberana Sans Light" w:hAnsi="Soberana Sans Light"/>
          <w:b/>
        </w:rPr>
      </w:pPr>
    </w:p>
    <w:p w:rsidR="008E6024" w:rsidRDefault="00D34D7B" w:rsidP="00D34D7B">
      <w:pPr>
        <w:tabs>
          <w:tab w:val="left" w:pos="5900"/>
        </w:tabs>
        <w:rPr>
          <w:rFonts w:ascii="Soberana Sans Light" w:hAnsi="Soberana Sans Light"/>
          <w:b/>
        </w:rPr>
      </w:pPr>
      <w:r>
        <w:rPr>
          <w:rFonts w:ascii="Soberana Sans Light" w:hAnsi="Soberana Sans Light"/>
          <w:b/>
        </w:rPr>
        <w:tab/>
      </w:r>
    </w:p>
    <w:p w:rsidR="00D34D7B" w:rsidRDefault="00D34D7B" w:rsidP="00D34D7B">
      <w:pPr>
        <w:tabs>
          <w:tab w:val="left" w:pos="5900"/>
        </w:tabs>
        <w:rPr>
          <w:rFonts w:ascii="Soberana Sans Light" w:hAnsi="Soberana Sans Light"/>
          <w:b/>
        </w:rPr>
      </w:pPr>
    </w:p>
    <w:p w:rsidR="00D34D7B" w:rsidRDefault="00D34D7B" w:rsidP="00D34D7B">
      <w:pPr>
        <w:tabs>
          <w:tab w:val="left" w:pos="5900"/>
        </w:tabs>
        <w:rPr>
          <w:rFonts w:ascii="Soberana Sans Light" w:hAnsi="Soberana Sans Light"/>
          <w:b/>
        </w:rPr>
      </w:pPr>
    </w:p>
    <w:p w:rsidR="006F6DF9" w:rsidRDefault="006F6DF9"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6F6DF9" w:rsidRDefault="00652217" w:rsidP="008E6024">
      <w:pPr>
        <w:jc w:val="center"/>
        <w:rPr>
          <w:rFonts w:ascii="Soberana Sans Light" w:hAnsi="Soberana Sans Light"/>
          <w:b/>
        </w:rPr>
      </w:pPr>
      <w:r>
        <w:rPr>
          <w:rFonts w:ascii="Soberana Sans Light" w:hAnsi="Soberana Sans Light"/>
          <w:noProof/>
          <w:sz w:val="18"/>
          <w:szCs w:val="18"/>
          <w:lang w:val="en-US"/>
        </w:rPr>
        <w:object w:dxaOrig="1440" w:dyaOrig="1440">
          <v:shape id="_x0000_s1094" type="#_x0000_t75" style="position:absolute;left:0;text-align:left;margin-left:40.2pt;margin-top:72.7pt;width:659.3pt;height:56.85pt;z-index:251678720;mso-position-horizontal-relative:text;mso-position-vertical-relative:text;mso-width-relative:page;mso-height-relative:page">
            <v:imagedata r:id="rId22" o:title=""/>
            <w10:wrap type="topAndBottom"/>
          </v:shape>
          <o:OLEObject Type="Embed" ProgID="Excel.Sheet.12" ShapeID="_x0000_s1094" DrawAspect="Content" ObjectID="_1631703720" r:id="rId23"/>
        </w:object>
      </w:r>
    </w:p>
    <w:p w:rsidR="008E6024" w:rsidRDefault="008E6024" w:rsidP="00D34D7B">
      <w:pP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rPr>
          <w:rFonts w:ascii="Soberana Sans Light" w:hAnsi="Soberana Sans Light"/>
          <w:b/>
        </w:rPr>
      </w:pPr>
    </w:p>
    <w:p w:rsidR="00DF0B8A" w:rsidRDefault="00DF0B8A" w:rsidP="00DF0B8A">
      <w:pPr>
        <w:rPr>
          <w:rFonts w:ascii="Soberana Sans Light" w:hAnsi="Soberana Sans Light"/>
          <w:b/>
        </w:rPr>
      </w:pPr>
    </w:p>
    <w:p w:rsidR="00DF0B8A" w:rsidRDefault="00DF0B8A" w:rsidP="00DF0B8A">
      <w:pPr>
        <w:jc w:val="center"/>
        <w:rPr>
          <w:rFonts w:ascii="Soberana Sans Light" w:hAnsi="Soberana Sans Light"/>
          <w:b/>
        </w:rPr>
      </w:pPr>
    </w:p>
    <w:p w:rsidR="00DF0B8A" w:rsidRDefault="00DF0B8A" w:rsidP="00DF0B8A">
      <w:pPr>
        <w:jc w:val="center"/>
        <w:rPr>
          <w:rFonts w:ascii="Soberana Sans Light" w:hAnsi="Soberana Sans Light"/>
          <w:b/>
        </w:rPr>
      </w:pPr>
    </w:p>
    <w:p w:rsidR="00DF0B8A" w:rsidRDefault="00DF0B8A" w:rsidP="00DF0B8A">
      <w:pPr>
        <w:jc w:val="center"/>
        <w:rPr>
          <w:rFonts w:ascii="Arial" w:hAnsi="Arial" w:cs="Arial"/>
          <w:sz w:val="18"/>
          <w:szCs w:val="18"/>
        </w:rPr>
      </w:pPr>
      <w:r>
        <w:rPr>
          <w:rFonts w:ascii="Soberana Sans Light" w:hAnsi="Soberana Sans Light"/>
          <w:b/>
        </w:rPr>
        <w:t>NOTAS A LOS ESTADOS FINANCIEROS</w:t>
      </w:r>
    </w:p>
    <w:p w:rsidR="00DF0B8A" w:rsidRDefault="00DF0B8A" w:rsidP="00DF0B8A">
      <w:pPr>
        <w:pStyle w:val="Texto"/>
        <w:spacing w:after="0" w:line="240" w:lineRule="exact"/>
        <w:jc w:val="center"/>
        <w:rPr>
          <w:rFonts w:ascii="Soberana Sans Light" w:hAnsi="Soberana Sans Light"/>
          <w:b/>
          <w:sz w:val="22"/>
          <w:szCs w:val="22"/>
        </w:rPr>
      </w:pPr>
    </w:p>
    <w:p w:rsidR="00DF0B8A" w:rsidRDefault="00DF0B8A" w:rsidP="00DF0B8A">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rsidR="00DF0B8A" w:rsidRDefault="00DF0B8A" w:rsidP="00DF0B8A">
      <w:pPr>
        <w:pStyle w:val="Texto"/>
        <w:spacing w:after="0" w:line="240" w:lineRule="exact"/>
        <w:rPr>
          <w:rFonts w:ascii="Soberana Sans Light" w:hAnsi="Soberana Sans Light"/>
          <w:sz w:val="22"/>
          <w:szCs w:val="22"/>
          <w:lang w:val="es-MX"/>
        </w:rPr>
      </w:pPr>
    </w:p>
    <w:p w:rsidR="00DF0B8A" w:rsidRDefault="00DF0B8A" w:rsidP="00DF0B8A">
      <w:pPr>
        <w:pStyle w:val="INCISO"/>
        <w:spacing w:after="0" w:line="240" w:lineRule="exact"/>
        <w:ind w:left="648"/>
        <w:rPr>
          <w:rFonts w:ascii="Soberana Sans Light" w:hAnsi="Soberana Sans Light"/>
          <w:b/>
          <w:smallCaps/>
          <w:sz w:val="22"/>
          <w:szCs w:val="22"/>
        </w:rPr>
      </w:pPr>
    </w:p>
    <w:p w:rsidR="00DF0B8A" w:rsidRDefault="00DF0B8A" w:rsidP="00DF0B8A">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rsidR="00DF0B8A" w:rsidRDefault="00DF0B8A" w:rsidP="00DF0B8A">
      <w:pPr>
        <w:pStyle w:val="Texto"/>
        <w:spacing w:after="0" w:line="240" w:lineRule="exact"/>
        <w:rPr>
          <w:rFonts w:ascii="Soberana Sans Light" w:hAnsi="Soberana Sans Light"/>
          <w:b/>
          <w:sz w:val="22"/>
          <w:szCs w:val="22"/>
          <w:lang w:val="es-MX"/>
        </w:rPr>
      </w:pPr>
    </w:p>
    <w:p w:rsidR="00DF0B8A" w:rsidRDefault="00DF0B8A" w:rsidP="00DF0B8A">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rsidR="00DF0B8A" w:rsidRDefault="00DF0B8A" w:rsidP="00DF0B8A">
      <w:pPr>
        <w:pStyle w:val="Texto"/>
        <w:spacing w:after="0" w:line="240" w:lineRule="exact"/>
        <w:rPr>
          <w:rFonts w:ascii="Soberana Sans Light" w:hAnsi="Soberana Sans Light"/>
          <w:b/>
          <w:sz w:val="22"/>
          <w:szCs w:val="22"/>
          <w:lang w:val="es-MX"/>
        </w:rPr>
      </w:pPr>
    </w:p>
    <w:p w:rsidR="00DF0B8A" w:rsidRDefault="00DF0B8A" w:rsidP="00DF0B8A">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13220" w:type="dxa"/>
        <w:tblLayout w:type="fixed"/>
        <w:tblCellMar>
          <w:left w:w="70" w:type="dxa"/>
          <w:right w:w="70" w:type="dxa"/>
        </w:tblCellMar>
        <w:tblLook w:val="04A0" w:firstRow="1" w:lastRow="0" w:firstColumn="1" w:lastColumn="0" w:noHBand="0" w:noVBand="1"/>
      </w:tblPr>
      <w:tblGrid>
        <w:gridCol w:w="1452"/>
        <w:gridCol w:w="160"/>
        <w:gridCol w:w="5828"/>
        <w:gridCol w:w="160"/>
        <w:gridCol w:w="4218"/>
        <w:gridCol w:w="160"/>
        <w:gridCol w:w="1242"/>
      </w:tblGrid>
      <w:tr w:rsidR="00DF0B8A" w:rsidTr="00A2039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rPr>
                <w:sz w:val="20"/>
                <w:szCs w:val="20"/>
                <w:lang w:eastAsia="es-MX"/>
              </w:rPr>
            </w:pPr>
          </w:p>
        </w:tc>
        <w:tc>
          <w:tcPr>
            <w:tcW w:w="5828" w:type="dxa"/>
            <w:noWrap/>
            <w:vAlign w:val="bottom"/>
            <w:hideMark/>
          </w:tcPr>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PROGRAMAS ESTATALES</w:t>
            </w:r>
          </w:p>
        </w:tc>
        <w:tc>
          <w:tcPr>
            <w:tcW w:w="160" w:type="dxa"/>
            <w:noWrap/>
            <w:vAlign w:val="bottom"/>
            <w:hideMark/>
          </w:tcPr>
          <w:p w:rsidR="00DF0B8A" w:rsidRDefault="00DF0B8A">
            <w:pPr>
              <w:rPr>
                <w:rFonts w:ascii="Arial" w:eastAsia="Times New Roman" w:hAnsi="Arial" w:cs="Arial"/>
                <w:b/>
                <w:bCs/>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A2039A" w:rsidTr="00A2039A">
        <w:trPr>
          <w:trHeight w:val="375"/>
        </w:trPr>
        <w:tc>
          <w:tcPr>
            <w:tcW w:w="1452" w:type="dxa"/>
            <w:noWrap/>
            <w:vAlign w:val="bottom"/>
          </w:tcPr>
          <w:p w:rsidR="00A2039A" w:rsidRDefault="00A2039A">
            <w:pPr>
              <w:rPr>
                <w:rFonts w:ascii="Arial" w:eastAsia="Times New Roman" w:hAnsi="Arial" w:cs="Arial"/>
                <w:sz w:val="18"/>
                <w:szCs w:val="18"/>
                <w:lang w:eastAsia="es-MX"/>
              </w:rPr>
            </w:pPr>
          </w:p>
        </w:tc>
        <w:tc>
          <w:tcPr>
            <w:tcW w:w="160" w:type="dxa"/>
            <w:noWrap/>
            <w:vAlign w:val="bottom"/>
          </w:tcPr>
          <w:p w:rsidR="00A2039A" w:rsidRDefault="00A2039A">
            <w:pPr>
              <w:rPr>
                <w:sz w:val="20"/>
                <w:szCs w:val="20"/>
                <w:lang w:eastAsia="es-MX"/>
              </w:rPr>
            </w:pPr>
          </w:p>
        </w:tc>
        <w:tc>
          <w:tcPr>
            <w:tcW w:w="5828" w:type="dxa"/>
            <w:noWrap/>
            <w:vAlign w:val="bottom"/>
          </w:tcPr>
          <w:p w:rsidR="00A2039A" w:rsidRDefault="00A2039A">
            <w:pPr>
              <w:spacing w:after="0" w:line="240" w:lineRule="auto"/>
              <w:rPr>
                <w:rFonts w:ascii="Arial" w:eastAsia="Times New Roman" w:hAnsi="Arial" w:cs="Arial"/>
                <w:b/>
                <w:bCs/>
                <w:sz w:val="18"/>
                <w:szCs w:val="18"/>
                <w:lang w:eastAsia="es-MX"/>
              </w:rPr>
            </w:pPr>
          </w:p>
        </w:tc>
        <w:tc>
          <w:tcPr>
            <w:tcW w:w="160" w:type="dxa"/>
            <w:noWrap/>
            <w:vAlign w:val="bottom"/>
          </w:tcPr>
          <w:p w:rsidR="00A2039A" w:rsidRDefault="00A2039A">
            <w:pPr>
              <w:rPr>
                <w:rFonts w:ascii="Arial" w:eastAsia="Times New Roman" w:hAnsi="Arial" w:cs="Arial"/>
                <w:b/>
                <w:bCs/>
                <w:sz w:val="18"/>
                <w:szCs w:val="18"/>
                <w:lang w:eastAsia="es-MX"/>
              </w:rPr>
            </w:pPr>
          </w:p>
        </w:tc>
        <w:tc>
          <w:tcPr>
            <w:tcW w:w="4218" w:type="dxa"/>
            <w:noWrap/>
            <w:vAlign w:val="bottom"/>
          </w:tcPr>
          <w:p w:rsidR="00A2039A" w:rsidRDefault="00A2039A">
            <w:pPr>
              <w:spacing w:after="0"/>
              <w:rPr>
                <w:sz w:val="20"/>
                <w:szCs w:val="20"/>
                <w:lang w:eastAsia="es-MX"/>
              </w:rPr>
            </w:pPr>
          </w:p>
        </w:tc>
        <w:tc>
          <w:tcPr>
            <w:tcW w:w="160" w:type="dxa"/>
            <w:noWrap/>
            <w:vAlign w:val="bottom"/>
          </w:tcPr>
          <w:p w:rsidR="00A2039A" w:rsidRDefault="00A2039A">
            <w:pPr>
              <w:spacing w:after="0"/>
              <w:rPr>
                <w:sz w:val="20"/>
                <w:szCs w:val="20"/>
                <w:lang w:eastAsia="es-MX"/>
              </w:rPr>
            </w:pPr>
          </w:p>
        </w:tc>
        <w:tc>
          <w:tcPr>
            <w:tcW w:w="1242" w:type="dxa"/>
            <w:noWrap/>
            <w:vAlign w:val="bottom"/>
          </w:tcPr>
          <w:p w:rsidR="00A2039A" w:rsidRDefault="00A2039A">
            <w:pPr>
              <w:spacing w:after="0"/>
              <w:rPr>
                <w:sz w:val="20"/>
                <w:szCs w:val="20"/>
                <w:lang w:eastAsia="es-MX"/>
              </w:rPr>
            </w:pPr>
          </w:p>
        </w:tc>
      </w:tr>
      <w:tr w:rsidR="00DF0B8A" w:rsidTr="00A2039A">
        <w:trPr>
          <w:trHeight w:val="80"/>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6550596714-4</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PLAZAS NO RECONOCIDAS</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557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6550531994-6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2016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A2039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3,634,104</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6550591569-2</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A2039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9,22</w:t>
            </w:r>
            <w:r w:rsidR="00DF0B8A">
              <w:rPr>
                <w:rFonts w:ascii="Arial" w:eastAsia="Times New Roman" w:hAnsi="Arial" w:cs="Arial"/>
                <w:sz w:val="18"/>
                <w:szCs w:val="18"/>
                <w:lang w:eastAsia="es-MX"/>
              </w:rPr>
              <w:t>7</w:t>
            </w:r>
            <w:r>
              <w:rPr>
                <w:rFonts w:ascii="Arial" w:eastAsia="Times New Roman" w:hAnsi="Arial" w:cs="Arial"/>
                <w:sz w:val="18"/>
                <w:szCs w:val="18"/>
                <w:lang w:eastAsia="es-MX"/>
              </w:rPr>
              <w:t>,581</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6550545090-5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RECUPERACIONES ESTATALES</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16,345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6550647147-4</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A2039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2,108,960</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6550654991-7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PLAZAS NO RECONOCIDAS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401,887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65506958809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PREPARATORIA ABIERTA TLAXCALA</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0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lastRenderedPageBreak/>
              <w:t>65507106715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A2039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50,592,238</w:t>
            </w:r>
            <w:r w:rsidR="00DF0B8A">
              <w:rPr>
                <w:rFonts w:ascii="Arial" w:eastAsia="Times New Roman" w:hAnsi="Arial" w:cs="Arial"/>
                <w:sz w:val="18"/>
                <w:szCs w:val="18"/>
                <w:lang w:eastAsia="es-MX"/>
              </w:rPr>
              <w:t xml:space="preserve"> </w:t>
            </w:r>
          </w:p>
        </w:tc>
      </w:tr>
      <w:tr w:rsidR="00A2039A" w:rsidTr="00A2039A">
        <w:trPr>
          <w:trHeight w:val="375"/>
        </w:trPr>
        <w:tc>
          <w:tcPr>
            <w:tcW w:w="1452" w:type="dxa"/>
            <w:noWrap/>
            <w:vAlign w:val="bottom"/>
          </w:tcPr>
          <w:p w:rsidR="00A2039A" w:rsidRDefault="00A2039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65507566652</w:t>
            </w:r>
          </w:p>
        </w:tc>
        <w:tc>
          <w:tcPr>
            <w:tcW w:w="160" w:type="dxa"/>
            <w:noWrap/>
            <w:vAlign w:val="bottom"/>
          </w:tcPr>
          <w:p w:rsidR="00A2039A" w:rsidRDefault="00A2039A">
            <w:pPr>
              <w:rPr>
                <w:rFonts w:ascii="Arial" w:eastAsia="Times New Roman" w:hAnsi="Arial" w:cs="Arial"/>
                <w:sz w:val="18"/>
                <w:szCs w:val="18"/>
                <w:lang w:eastAsia="es-MX"/>
              </w:rPr>
            </w:pPr>
          </w:p>
        </w:tc>
        <w:tc>
          <w:tcPr>
            <w:tcW w:w="5828" w:type="dxa"/>
            <w:noWrap/>
            <w:vAlign w:val="bottom"/>
          </w:tcPr>
          <w:p w:rsidR="00A2039A" w:rsidRDefault="00A2039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CONVENIO DE MAESTROS CESADOS</w:t>
            </w:r>
          </w:p>
        </w:tc>
        <w:tc>
          <w:tcPr>
            <w:tcW w:w="160" w:type="dxa"/>
            <w:noWrap/>
            <w:vAlign w:val="bottom"/>
          </w:tcPr>
          <w:p w:rsidR="00A2039A" w:rsidRDefault="00A2039A">
            <w:pPr>
              <w:rPr>
                <w:rFonts w:ascii="Arial" w:eastAsia="Times New Roman" w:hAnsi="Arial" w:cs="Arial"/>
                <w:sz w:val="18"/>
                <w:szCs w:val="18"/>
                <w:lang w:eastAsia="es-MX"/>
              </w:rPr>
            </w:pPr>
          </w:p>
        </w:tc>
        <w:tc>
          <w:tcPr>
            <w:tcW w:w="4218" w:type="dxa"/>
            <w:noWrap/>
            <w:vAlign w:val="bottom"/>
          </w:tcPr>
          <w:p w:rsidR="00A2039A" w:rsidRDefault="00A2039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tcPr>
          <w:p w:rsidR="00A2039A" w:rsidRDefault="00A2039A">
            <w:pPr>
              <w:rPr>
                <w:rFonts w:ascii="Arial" w:eastAsia="Times New Roman" w:hAnsi="Arial" w:cs="Arial"/>
                <w:sz w:val="18"/>
                <w:szCs w:val="18"/>
                <w:lang w:eastAsia="es-MX"/>
              </w:rPr>
            </w:pPr>
          </w:p>
        </w:tc>
        <w:tc>
          <w:tcPr>
            <w:tcW w:w="1242" w:type="dxa"/>
            <w:noWrap/>
            <w:vAlign w:val="bottom"/>
          </w:tcPr>
          <w:p w:rsidR="00A2039A" w:rsidRDefault="00A2039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8,364,116</w:t>
            </w:r>
          </w:p>
        </w:tc>
      </w:tr>
      <w:tr w:rsidR="00DF0B8A" w:rsidTr="00A2039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tcPr>
          <w:p w:rsidR="00DF0B8A" w:rsidRDefault="00DF0B8A">
            <w:pPr>
              <w:spacing w:after="0" w:line="240" w:lineRule="auto"/>
              <w:rPr>
                <w:rFonts w:ascii="Arial" w:eastAsia="Times New Roman" w:hAnsi="Arial" w:cs="Arial"/>
                <w:b/>
                <w:bCs/>
                <w:sz w:val="18"/>
                <w:szCs w:val="18"/>
                <w:lang w:eastAsia="es-MX"/>
              </w:rPr>
            </w:pPr>
          </w:p>
          <w:p w:rsidR="00DF0B8A" w:rsidRDefault="00DF0B8A">
            <w:pPr>
              <w:spacing w:after="0" w:line="240" w:lineRule="auto"/>
              <w:rPr>
                <w:rFonts w:ascii="Arial" w:eastAsia="Times New Roman" w:hAnsi="Arial" w:cs="Arial"/>
                <w:b/>
                <w:bCs/>
                <w:sz w:val="18"/>
                <w:szCs w:val="18"/>
                <w:lang w:eastAsia="es-MX"/>
              </w:rPr>
            </w:pPr>
          </w:p>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PROGRAMAS FEDERALES</w:t>
            </w:r>
          </w:p>
        </w:tc>
        <w:tc>
          <w:tcPr>
            <w:tcW w:w="160" w:type="dxa"/>
            <w:noWrap/>
            <w:vAlign w:val="bottom"/>
            <w:hideMark/>
          </w:tcPr>
          <w:p w:rsidR="00DF0B8A" w:rsidRDefault="00DF0B8A">
            <w:pPr>
              <w:rPr>
                <w:rFonts w:ascii="Arial" w:eastAsia="Times New Roman" w:hAnsi="Arial" w:cs="Arial"/>
                <w:b/>
                <w:bCs/>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109288775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USET PAGO DE SERVICIOS CIE</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1,307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6550286208-5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NÓMINA CHEQUE</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2650B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1,429,391</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6550591566-1</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GASTOS DE OPERACIÓN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1,475,130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6550647133-5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OTROS DE GASTO CORRIENTE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0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6550647141-2</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GASTOS DE OPERACIÓN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w:t>
            </w:r>
            <w:r w:rsidR="002650B6">
              <w:rPr>
                <w:rFonts w:ascii="Arial" w:eastAsia="Times New Roman" w:hAnsi="Arial" w:cs="Arial"/>
                <w:sz w:val="18"/>
                <w:szCs w:val="18"/>
                <w:lang w:eastAsia="es-MX"/>
              </w:rPr>
              <w:t>,89</w:t>
            </w:r>
            <w:r>
              <w:rPr>
                <w:rFonts w:ascii="Arial" w:eastAsia="Times New Roman" w:hAnsi="Arial" w:cs="Arial"/>
                <w:sz w:val="18"/>
                <w:szCs w:val="18"/>
                <w:lang w:eastAsia="es-MX"/>
              </w:rPr>
              <w:t xml:space="preserve">3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65507106607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GASTOS DE OPERACIÓN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2650B6" w:rsidP="002650B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w:t>
            </w:r>
            <w:r w:rsidR="00DF0B8A">
              <w:rPr>
                <w:rFonts w:ascii="Arial" w:eastAsia="Times New Roman" w:hAnsi="Arial" w:cs="Arial"/>
                <w:sz w:val="18"/>
                <w:szCs w:val="18"/>
                <w:lang w:eastAsia="es-MX"/>
              </w:rPr>
              <w:t>,</w:t>
            </w:r>
            <w:r>
              <w:rPr>
                <w:rFonts w:ascii="Arial" w:eastAsia="Times New Roman" w:hAnsi="Arial" w:cs="Arial"/>
                <w:sz w:val="18"/>
                <w:szCs w:val="18"/>
                <w:lang w:eastAsia="es-MX"/>
              </w:rPr>
              <w:t>5</w:t>
            </w:r>
            <w:r w:rsidR="00DF0B8A">
              <w:rPr>
                <w:rFonts w:ascii="Arial" w:eastAsia="Times New Roman" w:hAnsi="Arial" w:cs="Arial"/>
                <w:sz w:val="18"/>
                <w:szCs w:val="18"/>
                <w:lang w:eastAsia="es-MX"/>
              </w:rPr>
              <w:t>7</w:t>
            </w:r>
            <w:r>
              <w:rPr>
                <w:rFonts w:ascii="Arial" w:eastAsia="Times New Roman" w:hAnsi="Arial" w:cs="Arial"/>
                <w:sz w:val="18"/>
                <w:szCs w:val="18"/>
                <w:lang w:eastAsia="es-MX"/>
              </w:rPr>
              <w:t>9</w:t>
            </w:r>
            <w:r w:rsidR="00DF0B8A">
              <w:rPr>
                <w:rFonts w:ascii="Arial" w:eastAsia="Times New Roman" w:hAnsi="Arial" w:cs="Arial"/>
                <w:sz w:val="18"/>
                <w:szCs w:val="18"/>
                <w:lang w:eastAsia="es-MX"/>
              </w:rPr>
              <w:t>,</w:t>
            </w:r>
            <w:r>
              <w:rPr>
                <w:rFonts w:ascii="Arial" w:eastAsia="Times New Roman" w:hAnsi="Arial" w:cs="Arial"/>
                <w:sz w:val="18"/>
                <w:szCs w:val="18"/>
                <w:lang w:eastAsia="es-MX"/>
              </w:rPr>
              <w:t>788</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65507106655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OTROS DE GASTO CORRIENTE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2650B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20,685,804</w:t>
            </w:r>
            <w:r w:rsidR="00DF0B8A">
              <w:rPr>
                <w:rFonts w:ascii="Arial" w:eastAsia="Times New Roman" w:hAnsi="Arial" w:cs="Arial"/>
                <w:sz w:val="18"/>
                <w:szCs w:val="18"/>
                <w:lang w:eastAsia="es-MX"/>
              </w:rPr>
              <w:t xml:space="preserve"> </w:t>
            </w:r>
          </w:p>
        </w:tc>
      </w:tr>
      <w:tr w:rsidR="00DF0B8A" w:rsidTr="002650B6">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65506659790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FORMACION DOCENTE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tcPr>
          <w:p w:rsidR="00DF0B8A" w:rsidRDefault="002650B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F0B8A" w:rsidTr="002650B6">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6550669833</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ESC. NORMAL URB. EMILIO SANCHEZ PIEDRAS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tcPr>
          <w:p w:rsidR="00DF0B8A" w:rsidRDefault="002650B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F0B8A" w:rsidTr="002650B6">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65506659878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ESC. NORMAL RURAL LIC. BENITO JUAREZ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tcPr>
          <w:p w:rsidR="00DF0B8A" w:rsidRDefault="002650B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F0B8A" w:rsidTr="002650B6">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65506659910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ESC. NORMAL PRIMARIA  PROFA . LEONARDA GOMEZ BLANCO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tcPr>
          <w:p w:rsidR="00DF0B8A" w:rsidRDefault="002650B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F0B8A" w:rsidTr="002650B6">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65506660003</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ESC. NORMAL PREESCOLAR PROFA. FRANCISCA MADERA MARTINEZ PACTEN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tcPr>
          <w:p w:rsidR="00DF0B8A" w:rsidRDefault="002650B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F0B8A" w:rsidTr="00A2039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INGRESOS PROPIOS</w:t>
            </w:r>
          </w:p>
        </w:tc>
        <w:tc>
          <w:tcPr>
            <w:tcW w:w="160" w:type="dxa"/>
            <w:noWrap/>
            <w:vAlign w:val="bottom"/>
            <w:hideMark/>
          </w:tcPr>
          <w:p w:rsidR="00DF0B8A" w:rsidRDefault="00DF0B8A">
            <w:pPr>
              <w:rPr>
                <w:rFonts w:ascii="Arial" w:eastAsia="Times New Roman" w:hAnsi="Arial" w:cs="Arial"/>
                <w:b/>
                <w:bCs/>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6550578100-0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 2016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784,220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6550621647-9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531,695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lastRenderedPageBreak/>
              <w:t>6550656560-0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rsidP="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F81521">
              <w:rPr>
                <w:rFonts w:ascii="Arial" w:eastAsia="Times New Roman" w:hAnsi="Arial" w:cs="Arial"/>
                <w:sz w:val="18"/>
                <w:szCs w:val="18"/>
                <w:lang w:eastAsia="es-MX"/>
              </w:rPr>
              <w:t>173</w:t>
            </w:r>
            <w:r>
              <w:rPr>
                <w:rFonts w:ascii="Arial" w:eastAsia="Times New Roman" w:hAnsi="Arial" w:cs="Arial"/>
                <w:sz w:val="18"/>
                <w:szCs w:val="18"/>
                <w:lang w:eastAsia="es-MX"/>
              </w:rPr>
              <w:t>,93</w:t>
            </w:r>
            <w:r w:rsidR="00F81521">
              <w:rPr>
                <w:rFonts w:ascii="Arial" w:eastAsia="Times New Roman" w:hAnsi="Arial" w:cs="Arial"/>
                <w:sz w:val="18"/>
                <w:szCs w:val="18"/>
                <w:lang w:eastAsia="es-MX"/>
              </w:rPr>
              <w:t>8</w:t>
            </w:r>
            <w:r>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65507150290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RECURSOS ESTATALES POR RECAUDAR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554,848</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tcPr>
          <w:p w:rsidR="00DF0B8A" w:rsidRDefault="00DF0B8A">
            <w:pPr>
              <w:spacing w:after="0"/>
              <w:rPr>
                <w:sz w:val="20"/>
                <w:szCs w:val="20"/>
                <w:lang w:eastAsia="es-MX"/>
              </w:rPr>
            </w:pPr>
          </w:p>
        </w:tc>
        <w:tc>
          <w:tcPr>
            <w:tcW w:w="160" w:type="dxa"/>
            <w:noWrap/>
            <w:vAlign w:val="bottom"/>
          </w:tcPr>
          <w:p w:rsidR="00DF0B8A" w:rsidRDefault="00DF0B8A">
            <w:pPr>
              <w:spacing w:after="0"/>
              <w:rPr>
                <w:sz w:val="20"/>
                <w:szCs w:val="20"/>
                <w:lang w:eastAsia="es-MX"/>
              </w:rPr>
            </w:pPr>
          </w:p>
        </w:tc>
        <w:tc>
          <w:tcPr>
            <w:tcW w:w="5828" w:type="dxa"/>
            <w:noWrap/>
            <w:vAlign w:val="bottom"/>
          </w:tcPr>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CONVENIOS ESTATALES</w:t>
            </w:r>
          </w:p>
          <w:p w:rsidR="00DF0B8A" w:rsidRDefault="00DF0B8A">
            <w:pPr>
              <w:spacing w:after="0" w:line="240" w:lineRule="auto"/>
              <w:rPr>
                <w:rFonts w:ascii="Arial" w:eastAsia="Times New Roman" w:hAnsi="Arial" w:cs="Arial"/>
                <w:b/>
                <w:bCs/>
                <w:sz w:val="18"/>
                <w:szCs w:val="18"/>
                <w:lang w:eastAsia="es-MX"/>
              </w:rPr>
            </w:pPr>
          </w:p>
        </w:tc>
        <w:tc>
          <w:tcPr>
            <w:tcW w:w="160" w:type="dxa"/>
            <w:noWrap/>
            <w:vAlign w:val="bottom"/>
          </w:tcPr>
          <w:p w:rsidR="00DF0B8A" w:rsidRDefault="00DF0B8A">
            <w:pPr>
              <w:rPr>
                <w:rFonts w:ascii="Arial" w:eastAsia="Times New Roman" w:hAnsi="Arial" w:cs="Arial"/>
                <w:b/>
                <w:bCs/>
                <w:sz w:val="18"/>
                <w:szCs w:val="18"/>
                <w:lang w:eastAsia="es-MX"/>
              </w:rPr>
            </w:pPr>
          </w:p>
        </w:tc>
        <w:tc>
          <w:tcPr>
            <w:tcW w:w="4218" w:type="dxa"/>
            <w:noWrap/>
            <w:vAlign w:val="bottom"/>
          </w:tcPr>
          <w:p w:rsidR="00DF0B8A" w:rsidRDefault="00DF0B8A">
            <w:pPr>
              <w:spacing w:after="0"/>
              <w:rPr>
                <w:sz w:val="20"/>
                <w:szCs w:val="20"/>
                <w:lang w:eastAsia="es-MX"/>
              </w:rPr>
            </w:pPr>
          </w:p>
        </w:tc>
        <w:tc>
          <w:tcPr>
            <w:tcW w:w="160" w:type="dxa"/>
            <w:noWrap/>
            <w:vAlign w:val="bottom"/>
          </w:tcPr>
          <w:p w:rsidR="00DF0B8A" w:rsidRDefault="00DF0B8A">
            <w:pPr>
              <w:spacing w:after="0"/>
              <w:rPr>
                <w:sz w:val="20"/>
                <w:szCs w:val="20"/>
                <w:lang w:eastAsia="es-MX"/>
              </w:rPr>
            </w:pPr>
          </w:p>
        </w:tc>
        <w:tc>
          <w:tcPr>
            <w:tcW w:w="1242" w:type="dxa"/>
            <w:noWrap/>
            <w:vAlign w:val="bottom"/>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6550611105-9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TELEBACHILLERATO COMUNITARIO 2017 APORTACION ESTATAL</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67,026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6550611107-6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DESARROLLO PROFESIONAL DOCENTE APORTACION ESTATAL</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221,455 </w:t>
            </w:r>
          </w:p>
        </w:tc>
      </w:tr>
      <w:tr w:rsidR="00DF0B8A" w:rsidTr="00A2039A">
        <w:trPr>
          <w:trHeight w:val="375"/>
        </w:trPr>
        <w:tc>
          <w:tcPr>
            <w:tcW w:w="1452" w:type="dxa"/>
            <w:noWrap/>
            <w:vAlign w:val="bottom"/>
            <w:hideMark/>
          </w:tcPr>
          <w:p w:rsidR="00DF0B8A" w:rsidRDefault="00DF0B8A">
            <w:pPr>
              <w:rPr>
                <w:rFonts w:ascii="Arial" w:eastAsia="Times New Roman" w:hAnsi="Arial" w:cs="Arial"/>
                <w:sz w:val="18"/>
                <w:szCs w:val="18"/>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CONVENIOS FEDERALES</w:t>
            </w:r>
          </w:p>
        </w:tc>
        <w:tc>
          <w:tcPr>
            <w:tcW w:w="160" w:type="dxa"/>
            <w:noWrap/>
            <w:vAlign w:val="bottom"/>
            <w:hideMark/>
          </w:tcPr>
          <w:p w:rsidR="00DF0B8A" w:rsidRDefault="00DF0B8A">
            <w:pPr>
              <w:rPr>
                <w:rFonts w:ascii="Arial" w:eastAsia="Times New Roman" w:hAnsi="Arial" w:cs="Arial"/>
                <w:b/>
                <w:bCs/>
                <w:sz w:val="18"/>
                <w:szCs w:val="18"/>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4218" w:type="dxa"/>
            <w:noWrap/>
            <w:vAlign w:val="bottom"/>
            <w:hideMark/>
          </w:tcPr>
          <w:p w:rsidR="00DF0B8A" w:rsidRDefault="00DF0B8A">
            <w:pPr>
              <w:spacing w:after="0"/>
              <w:rPr>
                <w:sz w:val="20"/>
                <w:szCs w:val="20"/>
                <w:lang w:eastAsia="es-MX"/>
              </w:rPr>
            </w:pP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DF0B8A">
            <w:pPr>
              <w:spacing w:after="0"/>
              <w:rPr>
                <w:sz w:val="20"/>
                <w:szCs w:val="20"/>
                <w:lang w:eastAsia="es-MX"/>
              </w:rPr>
            </w:pP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6550610157-2</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ESCUELAS DE TIEMPO COMPLETO</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1,235,065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6550611107-6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EL DESARROLLO PROFESIONAL DOCENTE 2017 APORTACION FEDERAL</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189,847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110355429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INGLES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0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110355577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BECAS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p>
          <w:p w:rsidR="00F81521"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6550614321-3</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EVALUACION DEL IMPACTO DEL FORTALECIMIENTO A LA GESTION ESCOLAR 2017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6550633161-9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988" w:type="dxa"/>
            <w:gridSpan w:val="2"/>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PLAN DE APOYO A LA CALIDAD EDUCATIVA Y LA TRANSFORMACIÓN DE LAS ESCUELAS NORMALES</w:t>
            </w: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6550654837-6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ESCUELAS DE TIEMPO COMPLETO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4,068,672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00111399713</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LA INCLUSION Y EQUIDAD EDUCATIVA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18,000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00111399578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BECAS TIPO BASICO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1,594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00111399934</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 FORTALECIMIENTO DE LA CALIDAD EDUCATIVA TIPO BASICO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0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65506608776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EL DESARROLLO PROFESIONAL DOCENTE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00111399977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 LA REFORMA EDUCATIVA 2017-2018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lastRenderedPageBreak/>
              <w:t>65506928645</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EXPANSIÓN DE LA EDUCACION INICIAL 2018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1,282,593</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65507108548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APOYOS A CENTROS DE ORGANIZACIONES DE EDUCACION</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292,543</w:t>
            </w:r>
            <w:r w:rsidR="00DF0B8A">
              <w:rPr>
                <w:rFonts w:ascii="Arial" w:eastAsia="Times New Roman" w:hAnsi="Arial" w:cs="Arial"/>
                <w:sz w:val="18"/>
                <w:szCs w:val="18"/>
                <w:lang w:eastAsia="es-MX"/>
              </w:rPr>
              <w:t xml:space="preserve"> </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65506660631</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988" w:type="dxa"/>
            <w:gridSpan w:val="2"/>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PLAN DE APOYO A LA CALIDAD EDUCATIVA Y LA TRANSFORMACIÓN DE LAS ESCUELAS NORMALES 2018</w:t>
            </w: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1,317</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65507244231</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ESCUELAS DE TIEMPO COMPLETO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93,229,271</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65507244168</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LA INCLUSION Y EQUIDAD EDUCATIVA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4,077,318</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65507244367</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INGLES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10,004,804</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65507495736</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PARA EL DESARROLLO PROFESIONAL DOCENTE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3,499,939</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65507244384</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CONVIVENCIA ESCOLAR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1,123,502</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65507244461</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NACIONAL DE BECAS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467,143</w:t>
            </w:r>
          </w:p>
        </w:tc>
      </w:tr>
      <w:tr w:rsidR="00DF0B8A" w:rsidTr="00A2039A">
        <w:trPr>
          <w:trHeight w:val="375"/>
        </w:trPr>
        <w:tc>
          <w:tcPr>
            <w:tcW w:w="1452" w:type="dxa"/>
            <w:noWrap/>
            <w:vAlign w:val="bottom"/>
            <w:hideMark/>
          </w:tcPr>
          <w:p w:rsidR="00DF0B8A" w:rsidRDefault="00DF0B8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65507347070</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582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 LA REFORMA EDUCATIVA 2018-2019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1242" w:type="dxa"/>
            <w:noWrap/>
            <w:vAlign w:val="bottom"/>
            <w:hideMark/>
          </w:tcPr>
          <w:p w:rsidR="00DF0B8A" w:rsidRDefault="00F8152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99,949</w:t>
            </w:r>
          </w:p>
        </w:tc>
      </w:tr>
      <w:tr w:rsidR="00DF0B8A" w:rsidTr="00A2039A">
        <w:trPr>
          <w:trHeight w:val="375"/>
        </w:trPr>
        <w:tc>
          <w:tcPr>
            <w:tcW w:w="1452" w:type="dxa"/>
            <w:noWrap/>
            <w:vAlign w:val="bottom"/>
            <w:hideMark/>
          </w:tcPr>
          <w:p w:rsidR="00DF0B8A" w:rsidRDefault="00F81521">
            <w:pPr>
              <w:rPr>
                <w:rFonts w:ascii="Arial" w:eastAsia="Times New Roman" w:hAnsi="Arial" w:cs="Arial"/>
                <w:sz w:val="18"/>
                <w:szCs w:val="18"/>
                <w:lang w:eastAsia="es-MX"/>
              </w:rPr>
            </w:pPr>
            <w:r>
              <w:rPr>
                <w:rFonts w:ascii="Arial" w:eastAsia="Times New Roman" w:hAnsi="Arial" w:cs="Arial"/>
                <w:sz w:val="18"/>
                <w:szCs w:val="18"/>
                <w:lang w:eastAsia="es-MX"/>
              </w:rPr>
              <w:t xml:space="preserve">    65507244293</w:t>
            </w:r>
          </w:p>
        </w:tc>
        <w:tc>
          <w:tcPr>
            <w:tcW w:w="160" w:type="dxa"/>
            <w:noWrap/>
            <w:vAlign w:val="bottom"/>
            <w:hideMark/>
          </w:tcPr>
          <w:p w:rsidR="00DF0B8A" w:rsidRDefault="00DF0B8A">
            <w:pPr>
              <w:spacing w:after="0"/>
              <w:rPr>
                <w:sz w:val="20"/>
                <w:szCs w:val="20"/>
                <w:lang w:eastAsia="es-MX"/>
              </w:rPr>
            </w:pPr>
          </w:p>
        </w:tc>
        <w:tc>
          <w:tcPr>
            <w:tcW w:w="5828" w:type="dxa"/>
            <w:noWrap/>
            <w:vAlign w:val="bottom"/>
            <w:hideMark/>
          </w:tcPr>
          <w:p w:rsidR="00F81521" w:rsidRDefault="00F81521">
            <w:pPr>
              <w:spacing w:after="0" w:line="240" w:lineRule="auto"/>
              <w:rPr>
                <w:rFonts w:ascii="Arial" w:eastAsia="Times New Roman" w:hAnsi="Arial" w:cs="Arial"/>
                <w:sz w:val="18"/>
                <w:szCs w:val="18"/>
                <w:lang w:eastAsia="es-MX"/>
              </w:rPr>
            </w:pPr>
          </w:p>
          <w:p w:rsidR="00DF0B8A" w:rsidRDefault="00DF0B8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DE FORTALECIMIENTO DE LA CALIDAD EDUCATIVA TIPO BASICO 2019</w:t>
            </w:r>
          </w:p>
        </w:tc>
        <w:tc>
          <w:tcPr>
            <w:tcW w:w="160" w:type="dxa"/>
            <w:noWrap/>
            <w:vAlign w:val="bottom"/>
            <w:hideMark/>
          </w:tcPr>
          <w:p w:rsidR="00DF0B8A" w:rsidRDefault="00DF0B8A">
            <w:pPr>
              <w:rPr>
                <w:rFonts w:ascii="Arial" w:eastAsia="Times New Roman" w:hAnsi="Arial" w:cs="Arial"/>
                <w:sz w:val="18"/>
                <w:szCs w:val="18"/>
                <w:lang w:eastAsia="es-MX"/>
              </w:rPr>
            </w:pPr>
          </w:p>
        </w:tc>
        <w:tc>
          <w:tcPr>
            <w:tcW w:w="4218" w:type="dxa"/>
            <w:noWrap/>
            <w:vAlign w:val="bottom"/>
            <w:hideMark/>
          </w:tcPr>
          <w:p w:rsidR="00DF0B8A" w:rsidRDefault="00F81521">
            <w:pPr>
              <w:spacing w:after="0"/>
              <w:rPr>
                <w:sz w:val="20"/>
                <w:szCs w:val="20"/>
                <w:lang w:eastAsia="es-MX"/>
              </w:rPr>
            </w:pPr>
            <w:r>
              <w:rPr>
                <w:rFonts w:ascii="Arial" w:eastAsia="Times New Roman" w:hAnsi="Arial" w:cs="Arial"/>
                <w:sz w:val="18"/>
                <w:szCs w:val="18"/>
                <w:lang w:eastAsia="es-MX"/>
              </w:rPr>
              <w:t>SANTANDER SERFIN, S.A. DE C.V.</w:t>
            </w:r>
          </w:p>
        </w:tc>
        <w:tc>
          <w:tcPr>
            <w:tcW w:w="160" w:type="dxa"/>
            <w:noWrap/>
            <w:vAlign w:val="bottom"/>
            <w:hideMark/>
          </w:tcPr>
          <w:p w:rsidR="00DF0B8A" w:rsidRDefault="00DF0B8A">
            <w:pPr>
              <w:spacing w:after="0"/>
              <w:rPr>
                <w:sz w:val="20"/>
                <w:szCs w:val="20"/>
                <w:lang w:eastAsia="es-MX"/>
              </w:rPr>
            </w:pPr>
          </w:p>
        </w:tc>
        <w:tc>
          <w:tcPr>
            <w:tcW w:w="1242" w:type="dxa"/>
            <w:noWrap/>
            <w:vAlign w:val="bottom"/>
            <w:hideMark/>
          </w:tcPr>
          <w:p w:rsidR="00DF0B8A" w:rsidRDefault="00F81521" w:rsidP="00F8152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1,340,134</w:t>
            </w:r>
          </w:p>
        </w:tc>
      </w:tr>
    </w:tbl>
    <w:p w:rsidR="006F5E2F" w:rsidRDefault="00F81521" w:rsidP="006F5E2F">
      <w:pPr>
        <w:tabs>
          <w:tab w:val="left" w:pos="7845"/>
          <w:tab w:val="left" w:pos="12465"/>
        </w:tabs>
        <w:autoSpaceDE w:val="0"/>
        <w:autoSpaceDN w:val="0"/>
        <w:adjustRightInd w:val="0"/>
        <w:spacing w:before="80" w:after="0" w:line="250" w:lineRule="exact"/>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65507574399</w:t>
      </w:r>
      <w:r w:rsidRPr="00F81521">
        <w:rPr>
          <w:rFonts w:ascii="Arial" w:eastAsia="Times New Roman" w:hAnsi="Arial" w:cs="Arial"/>
          <w:sz w:val="18"/>
          <w:szCs w:val="18"/>
          <w:lang w:eastAsia="es-MX"/>
        </w:rPr>
        <w:t xml:space="preserve"> </w:t>
      </w:r>
      <w:r w:rsidR="006F5E2F">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PROGRAMA DE </w:t>
      </w:r>
      <w:r w:rsidR="006F5E2F">
        <w:rPr>
          <w:rFonts w:ascii="Arial" w:eastAsia="Times New Roman" w:hAnsi="Arial" w:cs="Arial"/>
          <w:sz w:val="18"/>
          <w:szCs w:val="18"/>
          <w:lang w:eastAsia="es-MX"/>
        </w:rPr>
        <w:t>APOYOS A CENTROS Y ORGANIZACIONES DE           SANTANDER SERFIN, S.A. DE C.V.                                 41,736,531</w:t>
      </w:r>
    </w:p>
    <w:p w:rsidR="00DF0B8A" w:rsidRDefault="006F5E2F" w:rsidP="00F81521">
      <w:pPr>
        <w:autoSpaceDE w:val="0"/>
        <w:autoSpaceDN w:val="0"/>
        <w:adjustRightInd w:val="0"/>
        <w:spacing w:before="80" w:after="0" w:line="250" w:lineRule="exact"/>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EDUCACION </w:t>
      </w:r>
      <w:r w:rsidR="00F81521">
        <w:rPr>
          <w:rFonts w:ascii="Arial" w:eastAsia="Times New Roman" w:hAnsi="Arial" w:cs="Arial"/>
          <w:sz w:val="18"/>
          <w:szCs w:val="18"/>
          <w:lang w:eastAsia="es-MX"/>
        </w:rPr>
        <w:t>2019</w:t>
      </w:r>
    </w:p>
    <w:tbl>
      <w:tblPr>
        <w:tblW w:w="13220" w:type="dxa"/>
        <w:tblLayout w:type="fixed"/>
        <w:tblCellMar>
          <w:left w:w="70" w:type="dxa"/>
          <w:right w:w="70" w:type="dxa"/>
        </w:tblCellMar>
        <w:tblLook w:val="04A0" w:firstRow="1" w:lastRow="0" w:firstColumn="1" w:lastColumn="0" w:noHBand="0" w:noVBand="1"/>
      </w:tblPr>
      <w:tblGrid>
        <w:gridCol w:w="1452"/>
        <w:gridCol w:w="160"/>
        <w:gridCol w:w="5828"/>
        <w:gridCol w:w="160"/>
        <w:gridCol w:w="4218"/>
        <w:gridCol w:w="160"/>
        <w:gridCol w:w="1242"/>
      </w:tblGrid>
      <w:tr w:rsidR="006F5E2F" w:rsidTr="006F5E2F">
        <w:trPr>
          <w:trHeight w:val="375"/>
        </w:trPr>
        <w:tc>
          <w:tcPr>
            <w:tcW w:w="1452" w:type="dxa"/>
            <w:noWrap/>
            <w:vAlign w:val="bottom"/>
            <w:hideMark/>
          </w:tcPr>
          <w:p w:rsidR="006F5E2F" w:rsidRDefault="006F5E2F" w:rsidP="006F5E2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65507347098</w:t>
            </w:r>
          </w:p>
        </w:tc>
        <w:tc>
          <w:tcPr>
            <w:tcW w:w="160" w:type="dxa"/>
            <w:noWrap/>
            <w:vAlign w:val="bottom"/>
            <w:hideMark/>
          </w:tcPr>
          <w:p w:rsidR="006F5E2F" w:rsidRDefault="006F5E2F" w:rsidP="006F5E2F">
            <w:pPr>
              <w:rPr>
                <w:rFonts w:ascii="Arial" w:eastAsia="Times New Roman" w:hAnsi="Arial" w:cs="Arial"/>
                <w:sz w:val="18"/>
                <w:szCs w:val="18"/>
                <w:lang w:eastAsia="es-MX"/>
              </w:rPr>
            </w:pPr>
          </w:p>
        </w:tc>
        <w:tc>
          <w:tcPr>
            <w:tcW w:w="5828" w:type="dxa"/>
            <w:noWrap/>
            <w:vAlign w:val="bottom"/>
            <w:hideMark/>
          </w:tcPr>
          <w:p w:rsidR="006F5E2F" w:rsidRDefault="006F5E2F" w:rsidP="006F5E2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PLAN DE APOYO A LA CALIDAD EDUCATIVA Y LA TRANSFORMACION DE LAS ESCUELAS NORMALES 2019</w:t>
            </w:r>
          </w:p>
        </w:tc>
        <w:tc>
          <w:tcPr>
            <w:tcW w:w="160" w:type="dxa"/>
            <w:noWrap/>
            <w:vAlign w:val="bottom"/>
            <w:hideMark/>
          </w:tcPr>
          <w:p w:rsidR="006F5E2F" w:rsidRDefault="006F5E2F" w:rsidP="006F5E2F">
            <w:pPr>
              <w:rPr>
                <w:rFonts w:ascii="Arial" w:eastAsia="Times New Roman" w:hAnsi="Arial" w:cs="Arial"/>
                <w:sz w:val="18"/>
                <w:szCs w:val="18"/>
                <w:lang w:eastAsia="es-MX"/>
              </w:rPr>
            </w:pPr>
          </w:p>
        </w:tc>
        <w:tc>
          <w:tcPr>
            <w:tcW w:w="4218" w:type="dxa"/>
            <w:noWrap/>
            <w:vAlign w:val="bottom"/>
            <w:hideMark/>
          </w:tcPr>
          <w:p w:rsidR="006F5E2F" w:rsidRDefault="006F5E2F" w:rsidP="006F5E2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6F5E2F" w:rsidRDefault="006F5E2F" w:rsidP="006F5E2F">
            <w:pPr>
              <w:rPr>
                <w:rFonts w:ascii="Arial" w:eastAsia="Times New Roman" w:hAnsi="Arial" w:cs="Arial"/>
                <w:sz w:val="18"/>
                <w:szCs w:val="18"/>
                <w:lang w:eastAsia="es-MX"/>
              </w:rPr>
            </w:pPr>
          </w:p>
        </w:tc>
        <w:tc>
          <w:tcPr>
            <w:tcW w:w="1242" w:type="dxa"/>
            <w:noWrap/>
            <w:vAlign w:val="bottom"/>
            <w:hideMark/>
          </w:tcPr>
          <w:p w:rsidR="006F5E2F" w:rsidRDefault="006F5E2F" w:rsidP="006F5E2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134</w:t>
            </w:r>
          </w:p>
        </w:tc>
      </w:tr>
      <w:tr w:rsidR="006F5E2F" w:rsidTr="006F5E2F">
        <w:trPr>
          <w:trHeight w:val="375"/>
        </w:trPr>
        <w:tc>
          <w:tcPr>
            <w:tcW w:w="1452" w:type="dxa"/>
            <w:noWrap/>
            <w:vAlign w:val="bottom"/>
            <w:hideMark/>
          </w:tcPr>
          <w:p w:rsidR="006F5E2F" w:rsidRDefault="006F5E2F" w:rsidP="006F5E2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65507497862</w:t>
            </w:r>
          </w:p>
        </w:tc>
        <w:tc>
          <w:tcPr>
            <w:tcW w:w="160" w:type="dxa"/>
            <w:noWrap/>
            <w:vAlign w:val="bottom"/>
            <w:hideMark/>
          </w:tcPr>
          <w:p w:rsidR="006F5E2F" w:rsidRDefault="006F5E2F" w:rsidP="006F5E2F">
            <w:pPr>
              <w:rPr>
                <w:rFonts w:ascii="Arial" w:eastAsia="Times New Roman" w:hAnsi="Arial" w:cs="Arial"/>
                <w:sz w:val="18"/>
                <w:szCs w:val="18"/>
                <w:lang w:eastAsia="es-MX"/>
              </w:rPr>
            </w:pPr>
          </w:p>
        </w:tc>
        <w:tc>
          <w:tcPr>
            <w:tcW w:w="5828" w:type="dxa"/>
            <w:noWrap/>
            <w:vAlign w:val="bottom"/>
            <w:hideMark/>
          </w:tcPr>
          <w:p w:rsidR="006F5E2F" w:rsidRDefault="006F5E2F" w:rsidP="006F5E2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PROGRAMA EXPANSIÓN DE LA EDUCACION INICIAL 2019</w:t>
            </w:r>
          </w:p>
        </w:tc>
        <w:tc>
          <w:tcPr>
            <w:tcW w:w="160" w:type="dxa"/>
            <w:noWrap/>
            <w:vAlign w:val="bottom"/>
            <w:hideMark/>
          </w:tcPr>
          <w:p w:rsidR="006F5E2F" w:rsidRDefault="006F5E2F" w:rsidP="006F5E2F">
            <w:pPr>
              <w:rPr>
                <w:rFonts w:ascii="Arial" w:eastAsia="Times New Roman" w:hAnsi="Arial" w:cs="Arial"/>
                <w:sz w:val="18"/>
                <w:szCs w:val="18"/>
                <w:lang w:eastAsia="es-MX"/>
              </w:rPr>
            </w:pPr>
          </w:p>
        </w:tc>
        <w:tc>
          <w:tcPr>
            <w:tcW w:w="4218" w:type="dxa"/>
            <w:noWrap/>
            <w:vAlign w:val="bottom"/>
            <w:hideMark/>
          </w:tcPr>
          <w:p w:rsidR="006F5E2F" w:rsidRDefault="006F5E2F" w:rsidP="006F5E2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 DE C.V.</w:t>
            </w:r>
          </w:p>
        </w:tc>
        <w:tc>
          <w:tcPr>
            <w:tcW w:w="160" w:type="dxa"/>
            <w:noWrap/>
            <w:vAlign w:val="bottom"/>
            <w:hideMark/>
          </w:tcPr>
          <w:p w:rsidR="006F5E2F" w:rsidRDefault="006F5E2F" w:rsidP="006F5E2F">
            <w:pPr>
              <w:rPr>
                <w:rFonts w:ascii="Arial" w:eastAsia="Times New Roman" w:hAnsi="Arial" w:cs="Arial"/>
                <w:sz w:val="18"/>
                <w:szCs w:val="18"/>
                <w:lang w:eastAsia="es-MX"/>
              </w:rPr>
            </w:pPr>
          </w:p>
        </w:tc>
        <w:tc>
          <w:tcPr>
            <w:tcW w:w="1242" w:type="dxa"/>
            <w:noWrap/>
            <w:vAlign w:val="bottom"/>
            <w:hideMark/>
          </w:tcPr>
          <w:p w:rsidR="006F5E2F" w:rsidRDefault="006F5E2F" w:rsidP="006F5E2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7,889,845</w:t>
            </w:r>
          </w:p>
        </w:tc>
      </w:tr>
    </w:tbl>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DF0B8A" w:rsidRDefault="00DF0B8A" w:rsidP="00DF0B8A">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Los saldos bancarios de las escuelas normales, así como la de preparatoria abierta son solo informativas ya que ellos manejan su propio recurso.</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A2039A" w:rsidRDefault="00A2039A" w:rsidP="00DF0B8A">
      <w:pPr>
        <w:pStyle w:val="ROMANOS"/>
        <w:spacing w:after="0" w:line="240" w:lineRule="exact"/>
        <w:rPr>
          <w:rFonts w:ascii="Soberana Sans Light" w:hAnsi="Soberana Sans Light"/>
          <w:b/>
          <w:sz w:val="22"/>
          <w:szCs w:val="22"/>
          <w:lang w:val="es-MX"/>
        </w:rPr>
      </w:pPr>
    </w:p>
    <w:p w:rsidR="00A2039A" w:rsidRDefault="00A2039A" w:rsidP="00DF0B8A">
      <w:pPr>
        <w:pStyle w:val="ROMANOS"/>
        <w:spacing w:after="0" w:line="240" w:lineRule="exact"/>
        <w:rPr>
          <w:rFonts w:ascii="Soberana Sans Light" w:hAnsi="Soberana Sans Light"/>
          <w:b/>
          <w:sz w:val="22"/>
          <w:szCs w:val="22"/>
          <w:lang w:val="es-MX"/>
        </w:rPr>
      </w:pPr>
    </w:p>
    <w:p w:rsidR="00A2039A" w:rsidRDefault="00A2039A" w:rsidP="00DF0B8A">
      <w:pPr>
        <w:pStyle w:val="ROMANOS"/>
        <w:spacing w:after="0" w:line="240" w:lineRule="exact"/>
        <w:rPr>
          <w:rFonts w:ascii="Soberana Sans Light" w:hAnsi="Soberana Sans Light"/>
          <w:b/>
          <w:sz w:val="22"/>
          <w:szCs w:val="22"/>
          <w:lang w:val="es-MX"/>
        </w:rPr>
      </w:pPr>
    </w:p>
    <w:p w:rsidR="00A2039A" w:rsidRDefault="00A2039A" w:rsidP="00DF0B8A">
      <w:pPr>
        <w:pStyle w:val="ROMANOS"/>
        <w:spacing w:after="0" w:line="240" w:lineRule="exact"/>
        <w:rPr>
          <w:rFonts w:ascii="Soberana Sans Light" w:hAnsi="Soberana Sans Light"/>
          <w:b/>
          <w:sz w:val="22"/>
          <w:szCs w:val="22"/>
          <w:lang w:val="es-MX"/>
        </w:rPr>
      </w:pPr>
    </w:p>
    <w:p w:rsidR="00A2039A" w:rsidRDefault="00A2039A" w:rsidP="00DF0B8A">
      <w:pPr>
        <w:pStyle w:val="ROMANOS"/>
        <w:spacing w:after="0" w:line="240" w:lineRule="exact"/>
        <w:rPr>
          <w:rFonts w:ascii="Soberana Sans Light" w:hAnsi="Soberana Sans Light"/>
          <w:b/>
          <w:sz w:val="22"/>
          <w:szCs w:val="22"/>
          <w:lang w:val="es-MX"/>
        </w:rPr>
      </w:pPr>
    </w:p>
    <w:p w:rsidR="00A2039A" w:rsidRDefault="00A2039A" w:rsidP="00DF0B8A">
      <w:pPr>
        <w:pStyle w:val="ROMANOS"/>
        <w:spacing w:after="0" w:line="240" w:lineRule="exact"/>
        <w:rPr>
          <w:rFonts w:ascii="Soberana Sans Light" w:hAnsi="Soberana Sans Light"/>
          <w:b/>
          <w:sz w:val="22"/>
          <w:szCs w:val="22"/>
          <w:lang w:val="es-MX"/>
        </w:rPr>
      </w:pPr>
    </w:p>
    <w:p w:rsidR="00A2039A" w:rsidRDefault="00A2039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w:t>
      </w:r>
      <w:r w:rsidR="00F06B72">
        <w:rPr>
          <w:rFonts w:ascii="Arial" w:eastAsia="Times New Roman" w:hAnsi="Arial" w:cs="Arial"/>
          <w:sz w:val="18"/>
          <w:szCs w:val="18"/>
          <w:lang w:eastAsia="es-MX"/>
        </w:rPr>
        <w:t>tegrado por un saldo de $151,773</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rsidR="00DF0B8A" w:rsidRDefault="00DF0B8A" w:rsidP="00DF0B8A">
      <w:pPr>
        <w:pStyle w:val="ROMANOS"/>
        <w:spacing w:after="0" w:line="240" w:lineRule="exact"/>
        <w:rPr>
          <w:b/>
          <w:sz w:val="16"/>
          <w:szCs w:val="16"/>
          <w:lang w:val="es-MX"/>
        </w:rPr>
      </w:pPr>
    </w:p>
    <w:p w:rsidR="00DF0B8A" w:rsidRDefault="00DF0B8A" w:rsidP="00DF0B8A">
      <w:pPr>
        <w:pStyle w:val="ROMANOS"/>
        <w:spacing w:after="0" w:line="240" w:lineRule="exact"/>
        <w:rPr>
          <w:b/>
          <w:sz w:val="16"/>
          <w:szCs w:val="16"/>
          <w:lang w:val="es-MX"/>
        </w:rPr>
      </w:pPr>
    </w:p>
    <w:tbl>
      <w:tblPr>
        <w:tblW w:w="0" w:type="auto"/>
        <w:tblCellMar>
          <w:left w:w="70" w:type="dxa"/>
          <w:right w:w="70" w:type="dxa"/>
        </w:tblCellMar>
        <w:tblLook w:val="04A0" w:firstRow="1" w:lastRow="0" w:firstColumn="1" w:lastColumn="0" w:noHBand="0" w:noVBand="1"/>
      </w:tblPr>
      <w:tblGrid>
        <w:gridCol w:w="5442"/>
        <w:gridCol w:w="146"/>
        <w:gridCol w:w="541"/>
        <w:gridCol w:w="160"/>
        <w:gridCol w:w="4484"/>
      </w:tblGrid>
      <w:tr w:rsidR="006F5E2F" w:rsidRPr="006F5E2F" w:rsidTr="00F06B72">
        <w:trPr>
          <w:trHeight w:val="390"/>
        </w:trPr>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b/>
                <w:bCs/>
                <w:sz w:val="18"/>
                <w:szCs w:val="18"/>
                <w:lang w:val="es-ES" w:eastAsia="es-ES"/>
              </w:rPr>
            </w:pPr>
            <w:r w:rsidRPr="006F5E2F">
              <w:rPr>
                <w:rFonts w:ascii="Arial" w:eastAsia="Times New Roman" w:hAnsi="Arial" w:cs="Arial"/>
                <w:b/>
                <w:bCs/>
                <w:sz w:val="18"/>
                <w:szCs w:val="18"/>
                <w:lang w:val="es-ES" w:eastAsia="es-ES"/>
              </w:rPr>
              <w:t>DEUDORES DIVERSOS RECURSO ESTATAL</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b/>
                <w:bCs/>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center"/>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390"/>
        </w:trPr>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RE REYES ANDRES AGUILA RIVERA</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2018</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 xml:space="preserve">                    </w:t>
            </w:r>
            <w:r w:rsidR="00F06B72">
              <w:rPr>
                <w:rFonts w:ascii="Arial" w:eastAsia="Times New Roman" w:hAnsi="Arial" w:cs="Arial"/>
                <w:sz w:val="18"/>
                <w:szCs w:val="18"/>
                <w:lang w:val="es-ES" w:eastAsia="es-ES"/>
              </w:rPr>
              <w:t xml:space="preserve">                                                     </w:t>
            </w:r>
            <w:r w:rsidRPr="006F5E2F">
              <w:rPr>
                <w:rFonts w:ascii="Arial" w:eastAsia="Times New Roman" w:hAnsi="Arial" w:cs="Arial"/>
                <w:sz w:val="18"/>
                <w:szCs w:val="18"/>
                <w:lang w:val="es-ES" w:eastAsia="es-ES"/>
              </w:rPr>
              <w:t xml:space="preserve">  17,718 </w:t>
            </w:r>
          </w:p>
        </w:tc>
      </w:tr>
      <w:tr w:rsidR="006F5E2F" w:rsidRPr="006F5E2F" w:rsidTr="00F06B72">
        <w:trPr>
          <w:trHeight w:val="390"/>
        </w:trPr>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RE ANTONIO SANCHEZ BAÑUELOS</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 xml:space="preserve">                   </w:t>
            </w:r>
            <w:r w:rsidR="00F06B72">
              <w:rPr>
                <w:rFonts w:ascii="Arial" w:eastAsia="Times New Roman" w:hAnsi="Arial" w:cs="Arial"/>
                <w:sz w:val="18"/>
                <w:szCs w:val="18"/>
                <w:lang w:val="es-ES" w:eastAsia="es-ES"/>
              </w:rPr>
              <w:t xml:space="preserve">                                                     </w:t>
            </w:r>
            <w:r w:rsidRPr="006F5E2F">
              <w:rPr>
                <w:rFonts w:ascii="Arial" w:eastAsia="Times New Roman" w:hAnsi="Arial" w:cs="Arial"/>
                <w:sz w:val="18"/>
                <w:szCs w:val="18"/>
                <w:lang w:val="es-ES" w:eastAsia="es-ES"/>
              </w:rPr>
              <w:t xml:space="preserve"> 193,560 </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REYNA MALDONADO HERNANDEZ</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2017</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26,500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ROSA MARIA BRETON ESCAMILLA</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40,000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ANTONIO IGNACIO HERNANDEZ VILLAFAÑA</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2017</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19,997</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IDALIA PATRICIA HERNANDEZ RAMIREZ</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2018</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14,000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RAYMUNDO PADILLA CARRO</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2017</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15,000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JORGE ARTURO CUATEPOTZO SANCHEZ</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15,000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CARLOA DAVID PALMA SANCHEZ</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2018</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1,500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ALICIA ZAMORA DOMINGUEZ</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15,000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XOCHITL VELAZQUEZ GALLEGOS</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2018</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1,500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MAYRA LIMA CARRILLO</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35,615</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 xml:space="preserve">RE MERCEDES BAÑUELOS ATONAL </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10,000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RE DULCE MARIA VELAZQUEZ HUERTA</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40,000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b/>
                <w:bCs/>
                <w:color w:val="000000"/>
                <w:sz w:val="18"/>
                <w:szCs w:val="18"/>
                <w:lang w:val="es-ES" w:eastAsia="es-ES"/>
              </w:rPr>
            </w:pPr>
            <w:r w:rsidRPr="006F5E2F">
              <w:rPr>
                <w:rFonts w:ascii="Arial" w:eastAsia="Times New Roman" w:hAnsi="Arial" w:cs="Arial"/>
                <w:b/>
                <w:bCs/>
                <w:color w:val="000000"/>
                <w:sz w:val="18"/>
                <w:szCs w:val="18"/>
                <w:lang w:val="es-ES" w:eastAsia="es-ES"/>
              </w:rPr>
              <w:t>DEUDORES DIVERSOS RECURSO FEDERAL FONE</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b/>
                <w:bCs/>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FONE IVONNE GARCIA PALAFOX</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7,000</w:t>
            </w:r>
          </w:p>
        </w:tc>
      </w:tr>
      <w:tr w:rsidR="006F5E2F" w:rsidRPr="006F5E2F" w:rsidTr="00F06B72">
        <w:trPr>
          <w:trHeight w:val="390"/>
        </w:trPr>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lastRenderedPageBreak/>
              <w:t>FONE  ANTONIO SANCHEZ BAÑUELOS</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50,000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FONE MERCEDES BAÑUELOS ATONAL</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r w:rsidRPr="006F5E2F">
              <w:rPr>
                <w:rFonts w:ascii="Arial" w:eastAsia="Times New Roman" w:hAnsi="Arial" w:cs="Arial"/>
                <w:sz w:val="18"/>
                <w:szCs w:val="18"/>
                <w:lang w:val="es-ES" w:eastAsia="es-ES"/>
              </w:rPr>
              <w:t>25,000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105"/>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b/>
                <w:bCs/>
                <w:color w:val="000000"/>
                <w:sz w:val="18"/>
                <w:szCs w:val="18"/>
                <w:lang w:val="es-ES" w:eastAsia="es-ES"/>
              </w:rPr>
            </w:pPr>
            <w:r w:rsidRPr="006F5E2F">
              <w:rPr>
                <w:rFonts w:ascii="Arial" w:eastAsia="Times New Roman" w:hAnsi="Arial" w:cs="Arial"/>
                <w:b/>
                <w:bCs/>
                <w:color w:val="000000"/>
                <w:sz w:val="18"/>
                <w:szCs w:val="18"/>
                <w:lang w:val="es-ES" w:eastAsia="es-ES"/>
              </w:rPr>
              <w:t>ESTATALES INGRESOS PROPIOS</w:t>
            </w: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b/>
                <w:bCs/>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IP  HERMINIO CORONEL ESTRADA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2017</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$30,000.00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IP JESUS ROGELIO PAREDES HIDALGO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$10,000.00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b/>
                <w:bCs/>
                <w:color w:val="000000"/>
                <w:sz w:val="18"/>
                <w:szCs w:val="18"/>
                <w:lang w:val="es-ES" w:eastAsia="es-ES"/>
              </w:rPr>
            </w:pPr>
            <w:r w:rsidRPr="006F5E2F">
              <w:rPr>
                <w:rFonts w:ascii="Arial" w:eastAsia="Times New Roman" w:hAnsi="Arial" w:cs="Arial"/>
                <w:b/>
                <w:bCs/>
                <w:color w:val="000000"/>
                <w:sz w:val="18"/>
                <w:szCs w:val="18"/>
                <w:lang w:val="es-ES" w:eastAsia="es-ES"/>
              </w:rPr>
              <w:t>DEUDORES DIVERSOS CONVENIOS FEDERALES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b/>
                <w:bCs/>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Times New Roman" w:eastAsia="Times New Roman" w:hAnsi="Times New Roman" w:cs="Times New Roman"/>
                <w:sz w:val="18"/>
                <w:szCs w:val="18"/>
                <w:lang w:val="es-ES" w:eastAsia="es-ES"/>
              </w:rPr>
            </w:pP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AURELIA  ZAMORA CASTILLO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ROSA CRUZ JIMENEZ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KRITSBEY PEREZ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MARILEY PEREZ  ZEPEDA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FORTINO LUIS PEREZ FUENTES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GUILLERMINA NAVA CARLOS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IRENE SALAZAR FERNANDEZ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CANDELARIA AZTATZI RUGERIO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ARMANDA CUAPIO CUAPIO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MAGDALENA CAJERO AGUILAR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ELIZABETH NIETO CRUZ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REFUGIO HERNANDEZ APANCO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LUISA MALDONADO OCOTITLA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JAIME ONOFRE CUATIANQUIZ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BALBINA CUAPIO ATRIANO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ELIA HERNANDEZ CORTES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CATALINA TEROBA JAIME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EMILIA POPOCATL RODRIGUEZ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AMIRA MENESES SANTACRUZ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MARINA HERNANDEZ ELIZALDE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ESTHER CANO AGUILERA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TANIA SANCHEZ RUIZ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CANDELARIA GONZALEZ ESPINOSA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MARTA DESAMPEDRO MINOR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ISABEL TREJO CERVANTES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 LOS ANGELES CUATIANQUIZ FERNANDEZ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ISABEL FLORES GARCIA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LAURA MARIA SORDO LOPEZ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GRISELDA ROSAS ESPINOSA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DE LA LUZ LOPEZ JIMENEZ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VERONICA FERNANDEZ CORTES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BRICIA ELOINA GARCIA ALAMEDA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SANDRA GUTIERREZ CARRILLO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NANCY RAMIREZ MUÑOZ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SARAHI VIRIDIANA CARRILLO LIRA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MARGARITA ETHEL MENDOZA RODRIGUEZ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GABRIELA HERNANDEZ JUAREZ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VERONICA ARMENTA VARGAS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FELICITAS FERNANDEZ MUÑOZ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NANCY ALEJANDRA VILLARREAL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LETICIA TAMAYO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SANTOS DARELY MAYORQUIN GUERRERO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IVETT PEREZ GONZALEZ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LETICIA CUAUTLI MORALES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LILIANA CANO LIMA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REYNA MENDOZA CAHUANTZI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SOLEDAD CARRO ROLDAN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 JESUS AVILA VAZQUEZ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ELBA FLORES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SAMIRA SANTIAGO CRUZ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MARIO MORALES CABRERA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MARGARITA RODRIGUEZ ESPINA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MATILDE PLUMA MAZA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ELENA GARCIA SALDAÑA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ROCIO FLORES CONDE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ESTHER MEDINA CASADOS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SONIA DEL CARMEN GONZALEZ ARMAS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SANTA MARGARITA SANCHEZ CORTES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DEL CARMEN GUILLERMINA DIAZ TEPEPA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NAYELI FLORES OLVERA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CLOTILDE GISELA PEREZ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YURIKO MAYTE CUATETA SILVA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DAIDI VAZQUEZ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GUADALUPE TEXIS SALAZAR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NORMA ANGELICA BELLO BAUTISTA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INOCENCIO ROMANO MORALES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MARIO CORTES BAUTISTA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VICENTE FILIBERTO PEREZ CAPILLA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ALBERTO COPALCUA VAZQUEZ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ANGIEE ALONSO LEON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MIREYA AGUILAR ALVARADO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LUIS FLORES RODRIGUEZ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SILVIA CHAVEZ RESENDIZ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ELOINA CARRO BONILLA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CIRILO SANCHEZ DEGANTE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MAYRAH IVON HERNANDEZ BARRADAS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JULIAN VAZQUEZ ZEMPOALTECA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ARELY HERNANDEZ MINOR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SURI SARAI CONTRERAS MUNIVE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CRISPIN CARLOS MALDONADO ILHUICATZI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DEL ROSARIO RAMOS DIAZ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MARGARITA MELENDEZ ROJAS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DULCE MARIA AGUAYO NAVARRO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LETICIA XICOHTENCATL SAUCEDO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ANGELICA DELGADO DAVILA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ARMINDA HERNANDEZ CAMACHO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CESAR ESPINOZA GUTIERREZ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RAFAEL BELLO CERVANTES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$165,000.00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SERGIO MENESES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BRENDA ROMERO TLAPAPAL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JUAN MANUEL SARTILLO LINARES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CRUZ MARTHA PEREZ TAPIA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FRANCISCO ROLDAN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ROGELIO HERNANDEZ LUNA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ARTURO CUAHTEPITZI PICHON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FROYLAN OCOTZI ROBLES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 LOS ANGELES SUSANA RUANOVA GONZALEZ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DARIO SAMPEDRO VAZQUEZ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HECTOR OCTAVIO MONTIEL QUINTERO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BRAULIO ROMERO MARTINEZ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 LOURDES PAREDES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ANA MARIA ENRIQUEZ  TEHOZOL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ABUNDIO VASQUEZ CANO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LUISA PORFIRIA NETZAHUALCOYOTL NAVA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ABEL HERNANDEZ PIANTZI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ADOLFO FLORES SOSA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MANUEL HERNANDEZ MELENDEZ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GENARO ROMANO NETZAHUAL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PARADA NAVA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JUSTINO BAUTISTA SALDAÑA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EMMA SALAZAR AHUATZI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CESAR HERNANDEZ COSSIO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VICTOR HUGO HERNANDEZ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 LOS ANGELES GUERRA CURIEL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EPIFANIA DIAZ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MARTHA FLORES REYES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CRISTINA RODRIGUEZ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ELVIA HERNANDEZ MEZA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CIRENIA ACOSTA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MARIEL ELVIRA AMADOR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XOCHITL RODRIGUEZ AGUILAR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LUIS SOSA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MARCIO JUAREZ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OLEGARIO MINOR LUNA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INES ISABEL RODRIGUEZ VASQUEZ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YESENIA MELENDEZ VITE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ADELA ORDOÑEZ GARCIA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TERESA ROSARIO MANRIQUE GARCIA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AGUSTIN GRANDE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GEMMA HERNANDEZ MORALES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ALICIA GRES VAZQUEZ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ALEX ALVARADO BRIONES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LORENIA QUIÑONES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JUSTINO  MENESES POPOCATL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ROCIO ORTIZ DAVILA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MAETZI LEONOR ROSETTE ZAGOYA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ENRIQUE NAVA ALCOCER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ABEL GAMEZ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HUGO LOPEZ PORTILLA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 LOURDES AMADOR AGUILAR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HERLINDA GLORIA ESPINOSA LARA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CRISTINA GARCIA VASQUEZ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EVELINA PEREZ LUNA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ANA RAMIREZ SEGURA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MANUEL CERVANTES ZEMPOALTECA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ELIZABETH HERNANDEZ LIMA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CRUZ LARA ROMERO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VALENTINA ANA CARRETO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MAXIMO VARELA ROMERO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LIDIA MUÑOZ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AZAEL GONZALEZ MARTINEZ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MARIO CARMELO GARCIA CABRERA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EUFROSINA BAEZ GALINDO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DULCE MARIA GONZALEZ MARTINEZ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MA. ANGELICA DAHILI PEREZ COCA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ROBERTO CARPINTEYRO ALBAÑIL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SALVADOR QUIROZ AGUAYO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PABLO CARBAJAL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MIREYA VAZQUEZ NERIA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LAURA IVETTE VARELA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ESTELA PASCUALA BIXANO BAEZ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MARTIN LOPEZ JUAREZ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MARCELO MERINO LOPEZ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LUIS FRANCISCO FERNANDO LARA MONROY</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ANABEL OLVERA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FIDEL ALEJANDRO FLORES PILOTZI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ARTURO SANCHEZ UGARTE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GUADALUPE MENESES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NOHEMI HERNANDEZ MONTES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EMANUEL MORALES GALARZA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SHARINA DENISE ESTRADA CORDOVA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ROBERTO AMEHD QUIROZ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FILEMON CORTES AGUILA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GERMAN DIAZ MARTINEZ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ELIA ESTHER ROMERO CERON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JUAN PABLO GALLARDO CASTILLO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ELVIA SANCHEZ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MIGUEL ANGEL RODRIGUEZ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OSCAR HERNANDEZ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GISELA HERNANDEZ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ESPERANZA PADILLA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FABIOLA VARGAS MONTIEL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MERCEDES JUAREZ ANAYA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LUIS MIGUEL ROJAS AGUILAR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LIZBETH ALTAMIRANO  SERRANO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ALFREDO ARANA MEZA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VERONICA BERISTAIN MARTINEZ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IRAK REYES MENDEZ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ISABEL SANCHEZ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JAQUELINA CORTES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LAURA ZAPATA MORALES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MARCOS  ELIZALDE RODRIGUEZ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HUGO ARENAS OSORNO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LIZBETH PEREZ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ESTEBAN RAMIREZ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ELIZABETH LOPEZ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NICOLAS ZEMPOALTECA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HECTOR BERNAL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ROBERTO PEÑA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TCGUDELIA ANDRIANO OLVERA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JESUS CORTES IBARRA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ESTHER CECILIA LEYVA PAREDES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DOLORES PEREZ GUZMAN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MARTIN SANCHEZ TECONA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MIGUEL ANGEL ORDOÑEZ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LORENZO MENDIETA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TOMAS AGUILA TEXIS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GEORGINA MARTIN LEMUS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VICTOR ORTIZ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CONCEPCION JUAREZ MORALES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FLOR ZEMPOALTECA TELLEZ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HERIBERTA GUADALUPE SERRANO XOLALTENCO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ALFREDO CHAVEZ DELGADO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AGUSTIN RAMIREZ LOPEZ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MARGARITA MANRIQUE GARCIA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CARMELITA DESAMPEDRO SAMPEDRO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ISMAEL TEHOZOL MARTINEZ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ARTURO PEREZ IBARRA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MARY CRUZ TLACHI GARCIA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OSCAR SANCHEZ LAZARO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PEDRO JOHANCARLO LOPEZ ISLAS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BENITA HERNANDEZ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HILARIO PIANTZI SALDAÑA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OSWALDO HERNANDEZ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HOMERO CABRERA GALINDO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RODRIGO HERNANDEZ VELEZ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JACINTO SERGIO PEREZ MANZANO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JOVANNY RODRIGUEZ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RAUL ARTURO RAMIREZ DIEGUEZ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MOISES GARCIA MEJIA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ARACELI GARCIA GUEVARA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ISABEL CORTES CORONA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MARLEN JUAREZ SERRANO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GUADALUPE ROSALES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ABIGAIL  GARCIA BEDOLLA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ANAYELLI ROJAS XICOHTENCATL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ULISES CERVANTES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SAUL GONZALEZ ESPEJEL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MARTIN RAMIREZ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MARIVEL SAAVEDRA ESPINOSA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MARIN HERNANDEZ SALAS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RAUL LIMA CEBADA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ANDRES GUZMAN BAEZ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SERGIO FLORES GARCIA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BENITA ITZELL  HERRERA MATUS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JOSUE FLORES MEDINA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ARTURO PADILLA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MARTIN HERNANDEZ SOSA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IDAI RIOS MATIAS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IVAN VELAZQUEZ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ARLETT PEREZ ITURBIDE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DAVID LOPEZ ZARATE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FLORA PEREZ FLANDES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ANABELL CASTAÑEDA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DEL CARMEN ESMERALDA GARCIA ZARATE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OSCAR ERASMO LINARES AGUILAR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RUTH RODRIGUEZ CUAMATZI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LORENA BERNABE DOMINGUEZ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JUAN MANUEL RIOS MATIAS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SABINO HERNANDEZ ROLDAN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CIRILA ALVARADO SANTAMARIA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EUSEBIA RUBIO NAZARIO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AGRIPINA PEREZ TENIZA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PRISCILIANO HERNANDEZ GUTIERREZ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JAVIER NOHPAL CERVANTES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DONATO REYES GARCIA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REYES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ELEAZAR QUECHOL JIMENEZ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YOLANDA MARTINEZ BUENO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RAUL SANCHEZ MENDOZA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RHODE BARBOSA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ISAURO  DIYARZA  CANALES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 LOURDEZ DIAZ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OSBELIA PEREZ PICHON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LUIS PEREZ GUTIERREZ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ISABEL CENOVIO ORTEGA HUERTA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GUADALUPE MENDIETA AGUILAR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ERUBIEL SALDAÑA CONDE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GUADALUPE YONCA TLALI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MIGUEL ANGEL BAEZ ALVARADO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GUADALUPE HERNANDEZ PINEDA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GUSTAVO CASTILLO CARRO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JAVIER HUGO CANO CORONA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EDGARDO LARIOS TORRES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ENRIQUE TEXIS BELLO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MARGARITA TEHOZOL ZAMORA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SEBASTIAN RODRIGUEZ MENDIETA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RAFAEL MOLINA ROCHA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GUADALUPE RODRIGUEZ HERRERA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DE JESUS NURY SOLANO ARAIZA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AGUSTIN CERVANTES CERVANTES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CARLOS ERNESTO COBA SOTO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ISABEL PEREZ MUNIVE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ROSALBA CERVANTES NOHPAL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MIGUEL AGUILAR CARRETO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JORGE LUIS COCA MELLADO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LIZBETH MEZA GARCIA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BLANCA IMELDA ROSALES GALVEZ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OMAR MORELOS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BRAIAN ZEMPOALTECA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GABRIELA GUEVARA GALAVIZ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ALAIN CUELLAR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ADRIAN ORDOÑEZ XAHUENTITLA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ALFREDO MENDIETA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SAUL JUAREZ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MAURICIO FERNANDEZ DE LARA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DEISY MOLINA ROMERO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FELIPE BERISTAIN MARTINEZ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MARCOS FLORES VARELA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LUCINA PEREZ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AMELIA CUAMATZI MUÑOZ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VERONICA SALGADO GARCIA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EFREN AGUILA AGUILAR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ERENDIRA HERNANDEZ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SOTERO NAVA XINETL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EDGAR CABRERA RIOS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ALBA SUSANA HERNANDEZ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ROSENDO SALINAS VAZQUEZ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JUAN CARLOS FLORES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$160,000.00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MIGUEL ANGEL REYES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NOE RUIZ YONCA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VERONICA GONZALEZ MARTINEZ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CARLOS GUARNEROS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SERVANDO JULIO OREA CORTES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ARACELY VAZQUEZ FUENTES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GRISELDA ALARCON DIAZ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MIRNA GARCIA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ALFREDO VARELA CANO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CLAUDIA CRUZ GUERRERO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FERNANDA SALAZAR BARRANCO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LEOBARDO SEBASTIAN BARRIENTOS LEAL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JUAN CARLOS ZEMPOALTECA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EDITH ROJAS BRETON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THANIA IVETH LIMA NAVA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JULIA JUAREZ JUAREZ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RICARDO PONCE AVILA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GERARDO APARICIO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JULIO CESAR CHAVEZ ROMERO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ARACELI LUNA GONZALEZ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DEL ROSARIO BALDERAS MARQUEZ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JUAN JAVIER SANCHEZ JUAREZ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MONICA SANCHEZ DE LA LUZ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LORENA HERNANDEZ CARRO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MAURICIO GARCIA GUZMAN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JUDITH ALBA DOMINGUEZ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AIDA KAREN RAMIREZ ARAGON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$160,000.00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YANET PEREZ RUIZ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EZEQUIEL JULIO MORENO RUIZ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HUGO GAMALIEL PORTILLO CANCINO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MARTHA JUAREZ PAPALOTZI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MARIO MUNIVE GAMA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GUADALUPE FLORES CURIEL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ENRIQUE HERRERA NAZARIO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NARCISO MATEO PEREZ COVARRUBIAS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LUCIA CRUZ CASTILLO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RAFAEL AZTATZI ESPINA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NAU HERNANDEZ BAUTISTA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RAMON LAZARO RODRIGUEZ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ANA MARIA MINOR LUNA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MAYRA LIZETH PEREZ PORRAS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ANTONIO ALEGRE CORONA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RICARDO GIL LOPEZ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LETICIA FLORES SANTACRUZ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ERNESTO SANCHEZ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GUALBERTO SILVA MOLINA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FRANCISCO RIOS VALLE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VIANEY JIMENEZ JUAREZ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GUADALUPE PLUMA PÈREZ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LADISLAO ERIC BLANCAS VIVAS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ISMAEL ARMANDO ZEPEDA VELARDE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TERESA RODRIGUEZ JUAREZ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MAGNOLIA BOTIS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LUIS ANGUIANO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ANTONIO GACHUZ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CARLOS EDUARDO SANCHEZ CILIA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DANIEL PEREZ BRINDIZ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ALBERTO FERNANDEZ MENESES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AEJANDRA ROMANO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MADAI ANALI POPOCA CORONA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GUADALUPE OSMARA POPOCA CORONA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PEDRO HUERTA RIVERA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RUBEN CUATECONTZI AYOMETZI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ADAN SANCHEZ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RICARDO LOPEZ MORALES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TULIA MORALES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EFREN RICARDO OROPEZA VAZQUEZ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MISAEL PIEDRAS OSORNO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MANUEL GARCIA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GUADALUPE MENDEZ RIVAS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ALFREDO LARA ELIOSA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FAUSTO ZAPATA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ESAIN MUNIVE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ESMERALDA RAMOS MORENO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ALAINA ALESSA SERRANO MACUIL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 LOS ANGELES MONTER ZEMPOALTECA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ARIATNNA BAUTISTA CORTES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LENIN JESUS ZEMPOALTECA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RAUL VARELA ESPINOSA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CLAUDIA SANCHEZ SALVADOR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EDITH CANO MENDEZ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EDMUNDO BERNARDINO XOCHITIOTZI COCOLETZI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AMELIA ONOFRE ARENAS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OLIMPIA PEÑA MENDOZA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FRANCISCA CUAMATZI CRUZ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TERESA CASTILLO REYES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NESTOR RAMIREZ RODRIGUEZ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YOLANDA ALVAREZ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RODOLFO SANCHEZ VASQUEZ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FABIAN DELGADO CEDILLO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IGNACIO SALDAÑA RIVERA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ARACELI VAZQUEZ SANLUIS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MARISOL ARENAS GONZALEZ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AMADO SAMPEDRO ZARATE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ROSA ISELA GUZMAN AGUILA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MARY CRUZ ESPINOZA ROMERO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FERNANDO DIAZ RODRIGUEZ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ELIA HERNANDEZ ROMERO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ALMA GABRIELA SANCHEZ VALDEZ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JAQUELINE CUAPIO ZEMPOALTECA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CAMELIA DEL RAZO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NOELIA GOMEZ JUAREZ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CINTHIA CARIDAD BARRIENTOS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LAURA MONTES AGUILAR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ANEL YANAI GUTIERREZ TELLEZ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MIREYA SANCHEZ NAVA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PAOLA JARAMILLO MUÑOZ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ENRIQUETA JUAREZ JUAREZ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REBECA GONZALINO JUAREZ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ADELAIDA DELFINA MUÑOZ MEDEL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NORMA AGUILAR CORTES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ANDREA MARQUEZ RODRIGUEZ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ANA MARIA SANCHEZ ACOSTA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ESTELA ANDREA FLORES JIMENEZ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MATIAS ZEMPOALTECA VASQUEZ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ARELI GARCIA LOZADA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MARCO ANTONIO PEREZ ANGULO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QUETZALCOATL CANO ALONSO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ARTURO GUZMAN CORTES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HERMINIO ZAPATA ORDOÑEZ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OMAR ATONAL SALAZAR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ERNESTINA NATALIA ANGOA MORENO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MERARI YOSADARA MORALES MONTES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PAVEL ROJAS MORALES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ERASMO DAVID DELGADO CANO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GUADALUPE PEREZ JIMENEZ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MONICA KAREN MARTINEZ IBARRA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OLGA ZEPEDA ROJAS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LILIANA REYES ZAMORA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PEDRO MEZA MORALES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DEL ROCIO BONILLA SALAZAR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GASPAR RAMOS GALICIA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ANDY RODRIGUEZ SALDAÑA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DORIS RUIZ LOPEZ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ALBERTO LOPEZ NERI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ALEJANDRA SERRANO AVALOS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ALHELI SANTACRUZ CASTRO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ANA LILIA MENESES SALAZAR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ANTONIO MENDOZA ROMERO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ARGELIA ATONAL LIMA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WENDY CHAVEZ CORTES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BERENICE MONICA  BAEZ BAUTISTA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BERENICE VASQUEZ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BLANCA ESTELA HERNANDEZ ARAGON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CAREY AVILA SUAZO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CARLOS MENESES MORALES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CARLOS ROMERO HERNÁNDEZ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CARMEN ROLDAN LEZAMA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CLAUDIA OSORIO MUNGUIA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DULCE MARIA PATIÑO CERVANTES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EDGAR QUIROZ MEXICANO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EDUARDO HERNANDEZ CARRO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ESAU NOHPAL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FANNY IZTCHELL FLORES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FIDEL DE LA CRUZ NETZAHUAL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GERMAN HERNANDEZ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GABRIEL RASCON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GABRIELA SANCHEZ TORNEZ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GEORGINA MORAN JUNCO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GERARDO BAUTISTA LÓPEZ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GERARDO CORONA PALESTINA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GUADALUPE MARQUEZ MARIANO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GUADALUPE OSORIO CUAHUTLE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IRENE BADILLO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JAIR IBARRA ROMERO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JAVIER MORA LOPEZ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JENNIFER HERNANDEZ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JEOVANNI CUAPIO ALFARO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LUIS LOPEZ PORTILLO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JOSE LUIS CUAMATZI CUAMATZI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JUAN CORONA MUÑOZ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JUAN EDGAR LÓPEZ SÁNCHEZ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JUAN HERNANDEZ MARQUEZ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JUAN PARADA CALDERON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JULIA FERNÁNDEZ VALENCIA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JUSTINA QUIROGA LOPEZ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KARINA GODINEZ TLAPAPAL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KARLA IVONEE VAZQUEZ LOZANO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LETICIA CRUZ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LUCERO ROSALES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LUIS GUSTAVO BUVANDEL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LUZ MARIA MATA RASGADO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ALEJANDRA RAQUEL CARMONA DAVILA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DEL CARMEN CARRO MUÑOZ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 GUILLERMINA FLORES ROMERO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ANTONIA INFANTE MONTIEL</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CANDIDA DEGALES MEZA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MARIA DE LOURDES FLORES MARQUINA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LUISA RODRIGUEZ PEREZ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SUSANA CALDERON</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MARIELA SANDRA TLACHI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MARISOL CARRO MUÑOZ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MARTHA VALENCIA BONILLA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MIGUEL ANGEL AGUILAR PALACIOS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MIGUEL CUAMATZI HERNANDEZ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NANCY GONZALEZ OCHOA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NOHEMI MUÑOZ COCOLETZI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OLGA MARIA LOPEZ RAMIREZ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OLIDMA CARRO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ORLANDA CARPINTERO MELENDEZ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PAULA ATONAL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PEDRO AZTATZI CUAMATZI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PEDRO SALDAÑA PORTILLO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PETRA CANTERO ACATITLA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RAUL ALEJANDRO LÓPEZ MUÑOZ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RAFAEL LARA DELGADO</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XARENY RAMOS CLARA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RIGOBERTO PEREZ ZEMPOALTECA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SONIA MORENO GONZALEZ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ROSSANA LOPEZ CONDE</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TERESA DE JESUS RODRIGUEZ TLACHI</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lastRenderedPageBreak/>
              <w:t>TC TERESA PEREZ FLORES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THALIA FERNÁNDEZ MENESES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VANESSA BELEN TORRES ZECUA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VICTOR XAHUENTITLA AVILA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VIOLETA RODRIGUEZ PIEDRAS</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MARIA JEZABEL PALESTINA ZECUA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$85,000.00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TC MIRYAM OJEDA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$80,000.00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IEE Jose Francisco Mendoza Cruz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$15,800.00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PDP Jorge Arturo Cuatepotzo Sanchez</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$10,540.00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NI CAROLINA CORTES TAPIA</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$11,500.00</w:t>
            </w:r>
          </w:p>
        </w:tc>
      </w:tr>
      <w:tr w:rsidR="006F5E2F" w:rsidRPr="006F5E2F" w:rsidTr="00F06B72">
        <w:trPr>
          <w:trHeight w:val="390"/>
        </w:trPr>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FCE Octavio Sergio Sanchez Minor</w:t>
            </w: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2019</w:t>
            </w:r>
          </w:p>
        </w:tc>
        <w:tc>
          <w:tcPr>
            <w:tcW w:w="160" w:type="dxa"/>
            <w:tcBorders>
              <w:top w:val="nil"/>
              <w:left w:val="nil"/>
              <w:bottom w:val="nil"/>
              <w:right w:val="nil"/>
            </w:tcBorders>
            <w:shd w:val="clear" w:color="auto" w:fill="auto"/>
            <w:noWrap/>
            <w:vAlign w:val="bottom"/>
            <w:hideMark/>
          </w:tcPr>
          <w:p w:rsidR="006F5E2F" w:rsidRPr="006F5E2F" w:rsidRDefault="006F5E2F" w:rsidP="006F5E2F">
            <w:pPr>
              <w:spacing w:after="0" w:line="240" w:lineRule="auto"/>
              <w:rPr>
                <w:rFonts w:ascii="Arial" w:eastAsia="Times New Roman" w:hAnsi="Arial" w:cs="Arial"/>
                <w:color w:val="000000"/>
                <w:sz w:val="18"/>
                <w:szCs w:val="18"/>
                <w:lang w:val="es-ES" w:eastAsia="es-ES"/>
              </w:rPr>
            </w:pPr>
          </w:p>
        </w:tc>
        <w:tc>
          <w:tcPr>
            <w:tcW w:w="4484" w:type="dxa"/>
            <w:tcBorders>
              <w:top w:val="nil"/>
              <w:left w:val="nil"/>
              <w:bottom w:val="nil"/>
              <w:right w:val="nil"/>
            </w:tcBorders>
            <w:shd w:val="clear" w:color="auto" w:fill="auto"/>
            <w:vAlign w:val="bottom"/>
            <w:hideMark/>
          </w:tcPr>
          <w:p w:rsidR="006F5E2F" w:rsidRPr="006F5E2F" w:rsidRDefault="006F5E2F" w:rsidP="006F5E2F">
            <w:pPr>
              <w:spacing w:after="0" w:line="240" w:lineRule="auto"/>
              <w:jc w:val="right"/>
              <w:rPr>
                <w:rFonts w:ascii="Arial" w:eastAsia="Times New Roman" w:hAnsi="Arial" w:cs="Arial"/>
                <w:color w:val="000000"/>
                <w:sz w:val="18"/>
                <w:szCs w:val="18"/>
                <w:lang w:val="es-ES" w:eastAsia="es-ES"/>
              </w:rPr>
            </w:pPr>
            <w:r w:rsidRPr="006F5E2F">
              <w:rPr>
                <w:rFonts w:ascii="Arial" w:eastAsia="Times New Roman" w:hAnsi="Arial" w:cs="Arial"/>
                <w:color w:val="000000"/>
                <w:sz w:val="18"/>
                <w:szCs w:val="18"/>
                <w:lang w:val="es-ES" w:eastAsia="es-ES"/>
              </w:rPr>
              <w:t>$9,327.22</w:t>
            </w:r>
          </w:p>
        </w:tc>
      </w:tr>
    </w:tbl>
    <w:p w:rsidR="00DF0B8A" w:rsidRDefault="00DF0B8A" w:rsidP="00DF0B8A">
      <w:pPr>
        <w:pStyle w:val="ROMANOS"/>
        <w:spacing w:after="0" w:line="240" w:lineRule="exact"/>
        <w:rPr>
          <w:b/>
          <w:sz w:val="16"/>
          <w:szCs w:val="16"/>
          <w:lang w:val="es-MX"/>
        </w:rPr>
      </w:pPr>
    </w:p>
    <w:p w:rsidR="00DF0B8A" w:rsidRDefault="00DF0B8A" w:rsidP="00DF0B8A">
      <w:pPr>
        <w:pStyle w:val="ROMANOS"/>
        <w:spacing w:after="0" w:line="240" w:lineRule="exact"/>
        <w:rPr>
          <w:b/>
          <w:sz w:val="16"/>
          <w:szCs w:val="16"/>
          <w:lang w:val="es-MX"/>
        </w:rPr>
      </w:pPr>
    </w:p>
    <w:p w:rsidR="00DF0B8A" w:rsidRDefault="00DF0B8A" w:rsidP="00DA590F">
      <w:pPr>
        <w:pStyle w:val="ROMANOS"/>
        <w:spacing w:after="0" w:line="240" w:lineRule="exact"/>
        <w:ind w:left="0" w:firstLine="0"/>
        <w:rPr>
          <w:b/>
          <w:sz w:val="16"/>
          <w:szCs w:val="16"/>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lang w:val="es-MX"/>
        </w:rPr>
      </w:pPr>
      <w:r>
        <w:rPr>
          <w:lang w:val="es-MX"/>
        </w:rPr>
        <w:tab/>
        <w:t>La Unidad de Servicios Educativos del Estado de Tlaxcala, no cuenta con saldo en inversiones financieras.</w:t>
      </w:r>
    </w:p>
    <w:p w:rsidR="00DF0B8A" w:rsidRDefault="00DF0B8A" w:rsidP="00DF0B8A">
      <w:pPr>
        <w:pStyle w:val="ROMANOS"/>
        <w:spacing w:after="0" w:line="240" w:lineRule="exact"/>
        <w:ind w:left="0" w:firstLine="0"/>
        <w:rPr>
          <w:lang w:val="es-MX"/>
        </w:rPr>
      </w:pPr>
    </w:p>
    <w:p w:rsidR="00DF0B8A" w:rsidRDefault="00DF0B8A" w:rsidP="00DF0B8A">
      <w:pPr>
        <w:pStyle w:val="ROMANOS"/>
        <w:spacing w:after="0" w:line="240" w:lineRule="exact"/>
        <w:rPr>
          <w:b/>
          <w:lang w:val="es-MX"/>
        </w:rPr>
      </w:pPr>
    </w:p>
    <w:p w:rsidR="00DF0B8A" w:rsidRDefault="00DF0B8A" w:rsidP="00DF0B8A">
      <w:pPr>
        <w:pStyle w:val="ROMANOS"/>
        <w:spacing w:after="0" w:line="240" w:lineRule="exact"/>
        <w:rPr>
          <w:b/>
          <w:lang w:val="es-MX"/>
        </w:rPr>
      </w:pPr>
    </w:p>
    <w:p w:rsidR="00DF0B8A" w:rsidRDefault="00DF0B8A" w:rsidP="00DF0B8A">
      <w:pPr>
        <w:pStyle w:val="ROMANOS"/>
        <w:spacing w:after="0" w:line="240" w:lineRule="exact"/>
        <w:rPr>
          <w:b/>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los</w:t>
      </w:r>
      <w:r w:rsidR="006F5E2F">
        <w:rPr>
          <w:rFonts w:ascii="Arial" w:eastAsia="Times New Roman" w:hAnsi="Arial" w:cs="Arial"/>
          <w:sz w:val="18"/>
          <w:szCs w:val="18"/>
          <w:lang w:eastAsia="es-MX"/>
        </w:rPr>
        <w:t xml:space="preserve"> Bienes Inmuebles al 30 de Septiembre</w:t>
      </w:r>
      <w:r>
        <w:rPr>
          <w:rFonts w:ascii="Arial" w:eastAsia="Times New Roman" w:hAnsi="Arial" w:cs="Arial"/>
          <w:sz w:val="18"/>
          <w:szCs w:val="18"/>
          <w:lang w:eastAsia="es-MX"/>
        </w:rPr>
        <w:t xml:space="preserve"> de 2019 es de $ 444,159,847 el cual se encuentra constituido por:</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lastRenderedPageBreak/>
        <w:t xml:space="preserve">1.- Terrenos de educación básica </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w:t>
      </w:r>
      <w:r w:rsidR="00F06B72">
        <w:rPr>
          <w:rFonts w:ascii="Arial" w:eastAsia="Times New Roman" w:hAnsi="Arial" w:cs="Arial"/>
          <w:sz w:val="18"/>
          <w:szCs w:val="18"/>
          <w:lang w:eastAsia="es-MX"/>
        </w:rPr>
        <w:t>de Bienes Muebles al 30 de Septiembre</w:t>
      </w:r>
      <w:r>
        <w:rPr>
          <w:rFonts w:ascii="Arial" w:eastAsia="Times New Roman" w:hAnsi="Arial" w:cs="Arial"/>
          <w:sz w:val="18"/>
          <w:szCs w:val="18"/>
          <w:lang w:eastAsia="es-MX"/>
        </w:rPr>
        <w:t xml:space="preserve"> de 2019 es de $ 201,464,978, el cual se encuentra constituido por:</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rsidP="00F06B72">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147,</w:t>
            </w:r>
            <w:r w:rsidR="00F06B72">
              <w:rPr>
                <w:rFonts w:ascii="Arial" w:eastAsia="Times New Roman" w:hAnsi="Arial" w:cs="Arial"/>
                <w:sz w:val="18"/>
                <w:szCs w:val="18"/>
              </w:rPr>
              <w:t>867</w:t>
            </w:r>
            <w:r>
              <w:rPr>
                <w:rFonts w:ascii="Arial" w:eastAsia="Times New Roman" w:hAnsi="Arial" w:cs="Arial"/>
                <w:sz w:val="18"/>
                <w:szCs w:val="18"/>
              </w:rPr>
              <w:t>,</w:t>
            </w:r>
            <w:r w:rsidR="00F06B72">
              <w:rPr>
                <w:rFonts w:ascii="Arial" w:eastAsia="Times New Roman" w:hAnsi="Arial" w:cs="Arial"/>
                <w:sz w:val="18"/>
                <w:szCs w:val="18"/>
              </w:rPr>
              <w:t>045</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rsidP="00F06B72">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sidR="00F06B72">
              <w:rPr>
                <w:rFonts w:ascii="Arial" w:eastAsia="Times New Roman" w:hAnsi="Arial" w:cs="Arial"/>
                <w:sz w:val="18"/>
                <w:szCs w:val="18"/>
                <w:lang w:val="en-US"/>
              </w:rPr>
              <w:t xml:space="preserve"> 13</w:t>
            </w:r>
            <w:r>
              <w:rPr>
                <w:rFonts w:ascii="Arial" w:eastAsia="Times New Roman" w:hAnsi="Arial" w:cs="Arial"/>
                <w:sz w:val="18"/>
                <w:szCs w:val="18"/>
                <w:lang w:val="en-US"/>
              </w:rPr>
              <w:t>,</w:t>
            </w:r>
            <w:r w:rsidR="00F06B72">
              <w:rPr>
                <w:rFonts w:ascii="Arial" w:eastAsia="Times New Roman" w:hAnsi="Arial" w:cs="Arial"/>
                <w:sz w:val="18"/>
                <w:szCs w:val="18"/>
                <w:lang w:val="en-US"/>
              </w:rPr>
              <w:t>456</w:t>
            </w:r>
            <w:r>
              <w:rPr>
                <w:rFonts w:ascii="Arial" w:eastAsia="Times New Roman" w:hAnsi="Arial" w:cs="Arial"/>
                <w:sz w:val="18"/>
                <w:szCs w:val="18"/>
                <w:lang w:val="en-US"/>
              </w:rPr>
              <w:t>,</w:t>
            </w:r>
            <w:r w:rsidR="00F06B72">
              <w:rPr>
                <w:rFonts w:ascii="Arial" w:eastAsia="Times New Roman" w:hAnsi="Arial" w:cs="Arial"/>
                <w:sz w:val="18"/>
                <w:szCs w:val="18"/>
                <w:lang w:val="en-US"/>
              </w:rPr>
              <w:t>445</w:t>
            </w:r>
            <w:r>
              <w:rPr>
                <w:rFonts w:ascii="Arial" w:eastAsia="Times New Roman" w:hAnsi="Arial" w:cs="Arial"/>
                <w:sz w:val="18"/>
                <w:szCs w:val="18"/>
                <w:lang w:val="en-US"/>
              </w:rPr>
              <w:t xml:space="preserve">  </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589,899</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F06B72" w:rsidP="00F06B72">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17,155</w:t>
            </w:r>
            <w:r w:rsidR="00DF0B8A">
              <w:rPr>
                <w:rFonts w:ascii="Arial" w:eastAsia="Times New Roman" w:hAnsi="Arial" w:cs="Arial"/>
                <w:sz w:val="18"/>
                <w:szCs w:val="18"/>
              </w:rPr>
              <w:t>,</w:t>
            </w:r>
            <w:r>
              <w:rPr>
                <w:rFonts w:ascii="Arial" w:eastAsia="Times New Roman" w:hAnsi="Arial" w:cs="Arial"/>
                <w:sz w:val="18"/>
                <w:szCs w:val="18"/>
              </w:rPr>
              <w:t>69</w:t>
            </w:r>
            <w:r w:rsidR="00DF0B8A">
              <w:rPr>
                <w:rFonts w:ascii="Arial" w:eastAsia="Times New Roman" w:hAnsi="Arial" w:cs="Arial"/>
                <w:sz w:val="18"/>
                <w:szCs w:val="18"/>
              </w:rPr>
              <w:t>3</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F06B72">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19,703,857</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rsidR="00DF0B8A" w:rsidRDefault="00DF0B8A">
            <w:pPr>
              <w:rPr>
                <w:rFonts w:ascii="Arial" w:eastAsia="Times New Roman" w:hAnsi="Arial" w:cs="Arial"/>
                <w:sz w:val="18"/>
                <w:szCs w:val="18"/>
                <w:lang w:eastAsia="es-MX"/>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3,122,881</w:t>
            </w:r>
          </w:p>
        </w:tc>
      </w:tr>
      <w:tr w:rsidR="00DF0B8A" w:rsidTr="00DF0B8A">
        <w:trPr>
          <w:trHeight w:val="375"/>
        </w:trPr>
        <w:tc>
          <w:tcPr>
            <w:tcW w:w="7088" w:type="dxa"/>
            <w:noWrap/>
            <w:vAlign w:val="bottom"/>
            <w:hideMark/>
          </w:tcPr>
          <w:p w:rsidR="00DF0B8A" w:rsidRDefault="00DF0B8A">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rsidR="00DF0B8A" w:rsidRDefault="00DF0B8A">
            <w:pPr>
              <w:rPr>
                <w:rFonts w:ascii="Arial" w:eastAsia="Times New Roman" w:hAnsi="Arial" w:cs="Arial"/>
                <w:sz w:val="24"/>
                <w:szCs w:val="24"/>
                <w:lang w:val="en-US"/>
              </w:rPr>
            </w:pPr>
          </w:p>
        </w:tc>
        <w:tc>
          <w:tcPr>
            <w:tcW w:w="1864" w:type="dxa"/>
            <w:noWrap/>
            <w:vAlign w:val="bottom"/>
            <w:hideMark/>
          </w:tcPr>
          <w:p w:rsidR="00DF0B8A" w:rsidRDefault="00DF0B8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672,890 </w:t>
            </w:r>
          </w:p>
        </w:tc>
      </w:tr>
    </w:tbl>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rsidR="00DF0B8A" w:rsidRDefault="00DF0B8A" w:rsidP="00DF0B8A">
      <w:pPr>
        <w:pStyle w:val="ROMANOS"/>
        <w:spacing w:after="0" w:line="240" w:lineRule="exact"/>
        <w:rPr>
          <w:lang w:eastAsia="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rsidR="00DF0B8A" w:rsidRDefault="00DF0B8A" w:rsidP="00DF0B8A">
      <w:pPr>
        <w:pStyle w:val="ROMANOS"/>
        <w:spacing w:after="0" w:line="240" w:lineRule="exact"/>
        <w:rPr>
          <w:rFonts w:ascii="Soberana Sans Light" w:hAnsi="Soberana Sans Light"/>
          <w:b/>
          <w:sz w:val="22"/>
          <w:szCs w:val="22"/>
          <w:lang w:val="es-MX"/>
        </w:rPr>
      </w:pPr>
    </w:p>
    <w:p w:rsidR="00E33992" w:rsidRDefault="00E33992" w:rsidP="00DF0B8A">
      <w:pPr>
        <w:pStyle w:val="ROMANOS"/>
        <w:spacing w:after="0" w:line="240" w:lineRule="exact"/>
        <w:rPr>
          <w:rFonts w:ascii="Soberana Sans Light" w:hAnsi="Soberana Sans Light"/>
          <w:b/>
          <w:sz w:val="22"/>
          <w:szCs w:val="22"/>
          <w:lang w:val="es-MX"/>
        </w:rPr>
      </w:pPr>
    </w:p>
    <w:p w:rsidR="00E33992" w:rsidRDefault="00E33992" w:rsidP="00DF0B8A">
      <w:pPr>
        <w:pStyle w:val="ROMANOS"/>
        <w:spacing w:after="0" w:line="240" w:lineRule="exact"/>
        <w:rPr>
          <w:rFonts w:ascii="Soberana Sans Light" w:hAnsi="Soberana Sans Light"/>
          <w:b/>
          <w:sz w:val="22"/>
          <w:szCs w:val="22"/>
          <w:lang w:val="es-MX"/>
        </w:rPr>
      </w:pPr>
    </w:p>
    <w:p w:rsidR="00E33992" w:rsidRDefault="00E33992"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 xml:space="preserve">Pasivos </w:t>
      </w:r>
    </w:p>
    <w:p w:rsidR="00DF0B8A" w:rsidRDefault="00DF0B8A" w:rsidP="00DF0B8A">
      <w:pPr>
        <w:pStyle w:val="ROMANOS"/>
        <w:spacing w:after="0" w:line="240" w:lineRule="exact"/>
        <w:ind w:left="432"/>
        <w:rPr>
          <w:lang w:eastAsia="es-MX"/>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se compone del saldo de las cuentas por pagar a corto plazo </w:t>
      </w:r>
      <w:r w:rsidR="000278B2">
        <w:rPr>
          <w:rFonts w:ascii="Arial" w:eastAsia="Times New Roman" w:hAnsi="Arial" w:cs="Arial"/>
          <w:sz w:val="18"/>
          <w:szCs w:val="18"/>
          <w:lang w:eastAsia="es-MX"/>
        </w:rPr>
        <w:t>por la cantidad de $43,620,441</w:t>
      </w:r>
      <w:r>
        <w:rPr>
          <w:rFonts w:ascii="Arial" w:eastAsia="Times New Roman" w:hAnsi="Arial" w:cs="Arial"/>
          <w:sz w:val="18"/>
          <w:szCs w:val="18"/>
          <w:lang w:eastAsia="es-MX"/>
        </w:rPr>
        <w:t xml:space="preserve"> derivado de las operaciones pendientes de pago de la operación de los Programas Federales y de los Recursos Estatales.</w:t>
      </w: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w:t>
      </w:r>
      <w:r w:rsidR="000278B2">
        <w:rPr>
          <w:rFonts w:ascii="Arial" w:eastAsia="Times New Roman" w:hAnsi="Arial" w:cs="Arial"/>
          <w:sz w:val="18"/>
          <w:szCs w:val="18"/>
          <w:lang w:eastAsia="es-MX"/>
        </w:rPr>
        <w:t>pagar por un importe de $529,453</w:t>
      </w:r>
      <w:r>
        <w:rPr>
          <w:rFonts w:ascii="Arial" w:eastAsia="Times New Roman" w:hAnsi="Arial" w:cs="Arial"/>
          <w:sz w:val="18"/>
          <w:szCs w:val="18"/>
          <w:lang w:eastAsia="es-MX"/>
        </w:rPr>
        <w:t xml:space="preserve"> que corresponden a la retención de Impuesto Sobre la Renta retenido en el mes de junio por concepto de Servicios Personales.</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ind w:left="284" w:firstLine="4"/>
        <w:rPr>
          <w:lang w:eastAsia="es-MX"/>
        </w:rPr>
      </w:pPr>
      <w:r>
        <w:rPr>
          <w:lang w:eastAsia="es-MX"/>
        </w:rPr>
        <w:t>La Unidad de Servicios Educativos del Estado de Tlaxca</w:t>
      </w:r>
      <w:r w:rsidR="003B636A">
        <w:rPr>
          <w:lang w:eastAsia="es-MX"/>
        </w:rPr>
        <w:t>la del 1 de Julio</w:t>
      </w:r>
      <w:r w:rsidR="000278B2">
        <w:rPr>
          <w:lang w:eastAsia="es-MX"/>
        </w:rPr>
        <w:t xml:space="preserve"> al 30 de Septiembre</w:t>
      </w:r>
      <w:r>
        <w:rPr>
          <w:lang w:eastAsia="es-MX"/>
        </w:rPr>
        <w:t xml:space="preserve"> de 2019 ejerció principalmente Recursos Federales asignados para la prestación de los servicios de educación en el Estado:</w:t>
      </w:r>
    </w:p>
    <w:p w:rsidR="00DF0B8A" w:rsidRDefault="00DF0B8A" w:rsidP="00DF0B8A">
      <w:pPr>
        <w:pStyle w:val="ROMANOS"/>
        <w:spacing w:after="0" w:line="240" w:lineRule="exact"/>
        <w:ind w:left="284" w:firstLine="4"/>
        <w:rPr>
          <w:lang w:eastAsia="es-MX"/>
        </w:rPr>
      </w:pPr>
    </w:p>
    <w:p w:rsidR="00DF0B8A" w:rsidRDefault="00DF0B8A" w:rsidP="00DF0B8A">
      <w:pPr>
        <w:pStyle w:val="ROMANOS"/>
        <w:numPr>
          <w:ilvl w:val="0"/>
          <w:numId w:val="7"/>
        </w:numPr>
        <w:spacing w:after="0" w:line="240" w:lineRule="exact"/>
        <w:rPr>
          <w:lang w:eastAsia="es-MX"/>
        </w:rPr>
      </w:pPr>
      <w:r>
        <w:rPr>
          <w:lang w:eastAsia="es-MX"/>
        </w:rPr>
        <w:t>Participaciones y Aportacione</w:t>
      </w:r>
      <w:r w:rsidR="000278B2">
        <w:rPr>
          <w:lang w:eastAsia="es-MX"/>
        </w:rPr>
        <w:t xml:space="preserve">s por un importe </w:t>
      </w:r>
      <w:r w:rsidR="00091CDD">
        <w:rPr>
          <w:lang w:eastAsia="es-MX"/>
        </w:rPr>
        <w:t>de $ 153,972,596</w:t>
      </w:r>
    </w:p>
    <w:p w:rsidR="00DF0B8A" w:rsidRDefault="00DF0B8A" w:rsidP="00DF0B8A">
      <w:pPr>
        <w:pStyle w:val="ROMANOS"/>
        <w:numPr>
          <w:ilvl w:val="0"/>
          <w:numId w:val="7"/>
        </w:numPr>
        <w:spacing w:after="0" w:line="240" w:lineRule="exact"/>
        <w:rPr>
          <w:lang w:eastAsia="es-MX"/>
        </w:rPr>
      </w:pPr>
      <w:r>
        <w:rPr>
          <w:lang w:eastAsia="es-MX"/>
        </w:rPr>
        <w:t xml:space="preserve">Productos derivados </w:t>
      </w:r>
      <w:r w:rsidR="000278B2">
        <w:rPr>
          <w:lang w:eastAsia="es-MX"/>
        </w:rPr>
        <w:t>de</w:t>
      </w:r>
      <w:r w:rsidR="00091CDD">
        <w:rPr>
          <w:lang w:eastAsia="es-MX"/>
        </w:rPr>
        <w:t xml:space="preserve"> intereses financieros $ 211,079</w:t>
      </w:r>
      <w:r>
        <w:rPr>
          <w:lang w:eastAsia="es-MX"/>
        </w:rPr>
        <w:t xml:space="preserve"> al final del período, debido a que se realizaron los reintegros a la TESOFE de los rendimientos de programas federales del ejercicio 201</w:t>
      </w:r>
      <w:r w:rsidR="00091CDD">
        <w:rPr>
          <w:lang w:eastAsia="es-MX"/>
        </w:rPr>
        <w:t>8</w:t>
      </w:r>
      <w:r>
        <w:rPr>
          <w:lang w:eastAsia="es-MX"/>
        </w:rPr>
        <w:t>.</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rsidR="00DF0B8A" w:rsidRDefault="00DF0B8A" w:rsidP="00DF0B8A">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rsidR="00DF0B8A" w:rsidRDefault="00DF0B8A" w:rsidP="00DF0B8A">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Gasto Corriente po</w:t>
      </w:r>
      <w:r w:rsidR="00091CDD">
        <w:rPr>
          <w:rFonts w:ascii="Arial" w:eastAsia="Times New Roman" w:hAnsi="Arial" w:cs="Arial"/>
          <w:sz w:val="18"/>
          <w:szCs w:val="18"/>
          <w:lang w:eastAsia="es-MX"/>
        </w:rPr>
        <w:t>r la cantidad de $ 1,367,152,065</w:t>
      </w:r>
      <w:r>
        <w:rPr>
          <w:rFonts w:ascii="Arial" w:eastAsia="Times New Roman" w:hAnsi="Arial" w:cs="Arial"/>
          <w:sz w:val="18"/>
          <w:szCs w:val="18"/>
          <w:lang w:eastAsia="es-MX"/>
        </w:rPr>
        <w:t xml:space="preserve"> integrado por servicios personales que asciende a la cantidad de $ 1,</w:t>
      </w:r>
      <w:r w:rsidR="00091CDD">
        <w:rPr>
          <w:rFonts w:ascii="Arial" w:eastAsia="Times New Roman" w:hAnsi="Arial" w:cs="Arial"/>
          <w:sz w:val="18"/>
          <w:szCs w:val="18"/>
          <w:lang w:eastAsia="es-MX"/>
        </w:rPr>
        <w:t>297</w:t>
      </w:r>
      <w:r>
        <w:rPr>
          <w:rFonts w:ascii="Arial" w:eastAsia="Times New Roman" w:hAnsi="Arial" w:cs="Arial"/>
          <w:sz w:val="18"/>
          <w:szCs w:val="18"/>
          <w:lang w:eastAsia="es-MX"/>
        </w:rPr>
        <w:t>,</w:t>
      </w:r>
      <w:r w:rsidR="00091CDD">
        <w:rPr>
          <w:rFonts w:ascii="Arial" w:eastAsia="Times New Roman" w:hAnsi="Arial" w:cs="Arial"/>
          <w:sz w:val="18"/>
          <w:szCs w:val="18"/>
          <w:lang w:eastAsia="es-MX"/>
        </w:rPr>
        <w:t>514</w:t>
      </w:r>
      <w:r>
        <w:rPr>
          <w:rFonts w:ascii="Arial" w:eastAsia="Times New Roman" w:hAnsi="Arial" w:cs="Arial"/>
          <w:sz w:val="18"/>
          <w:szCs w:val="18"/>
          <w:lang w:eastAsia="es-MX"/>
        </w:rPr>
        <w:t>,</w:t>
      </w:r>
      <w:r w:rsidR="00091CDD">
        <w:rPr>
          <w:rFonts w:ascii="Arial" w:eastAsia="Times New Roman" w:hAnsi="Arial" w:cs="Arial"/>
          <w:sz w:val="18"/>
          <w:szCs w:val="18"/>
          <w:lang w:eastAsia="es-MX"/>
        </w:rPr>
        <w:t xml:space="preserve">656 </w:t>
      </w:r>
      <w:r>
        <w:rPr>
          <w:rFonts w:ascii="Arial" w:eastAsia="Times New Roman" w:hAnsi="Arial" w:cs="Arial"/>
          <w:sz w:val="18"/>
          <w:szCs w:val="18"/>
          <w:lang w:eastAsia="es-MX"/>
        </w:rPr>
        <w:t xml:space="preserve">y que representa el 97.36% del gasto ejercido en el período, el Gasto Operativo cuyo importe asciende a $ </w:t>
      </w:r>
      <w:r w:rsidR="00091CDD">
        <w:rPr>
          <w:rFonts w:ascii="Arial" w:eastAsia="Times New Roman" w:hAnsi="Arial" w:cs="Arial"/>
          <w:sz w:val="18"/>
          <w:szCs w:val="18"/>
          <w:lang w:eastAsia="es-MX"/>
        </w:rPr>
        <w:t>69,637,408</w:t>
      </w:r>
      <w:r>
        <w:rPr>
          <w:rFonts w:ascii="Arial" w:eastAsia="Times New Roman" w:hAnsi="Arial" w:cs="Arial"/>
          <w:sz w:val="18"/>
          <w:szCs w:val="18"/>
          <w:lang w:eastAsia="es-MX"/>
        </w:rPr>
        <w:t xml:space="preserve">  y que representa el 2.22% del gasto ejercido y por último las Transferencias por ayudas sociales y becas por</w:t>
      </w:r>
      <w:r w:rsidR="00091CDD">
        <w:rPr>
          <w:rFonts w:ascii="Arial" w:eastAsia="Times New Roman" w:hAnsi="Arial" w:cs="Arial"/>
          <w:sz w:val="18"/>
          <w:szCs w:val="18"/>
          <w:lang w:eastAsia="es-MX"/>
        </w:rPr>
        <w:t xml:space="preserve"> un importe total de $ 43,760,212</w:t>
      </w:r>
      <w:r>
        <w:rPr>
          <w:rFonts w:ascii="Arial" w:eastAsia="Times New Roman" w:hAnsi="Arial" w:cs="Arial"/>
          <w:sz w:val="18"/>
          <w:szCs w:val="18"/>
          <w:lang w:eastAsia="es-MX"/>
        </w:rPr>
        <w:t xml:space="preserve"> que representan el 0.29% del gasto trimestral.</w:t>
      </w:r>
    </w:p>
    <w:p w:rsidR="00DF0B8A" w:rsidRDefault="00DF0B8A" w:rsidP="00DF0B8A">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DF0B8A" w:rsidRDefault="00DF0B8A" w:rsidP="00DF0B8A">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284" w:firstLine="0"/>
        <w:rPr>
          <w:rFonts w:ascii="Soberana Sans Light" w:hAnsi="Soberana Sans Light"/>
          <w:b/>
          <w:smallCaps/>
          <w:sz w:val="22"/>
          <w:szCs w:val="22"/>
        </w:rPr>
      </w:pPr>
      <w:r>
        <w:rPr>
          <w:lang w:eastAsia="es-MX"/>
        </w:rPr>
        <w:t>La Unidad de Servicios Educativos del Estado de Tlaxcala, ob</w:t>
      </w:r>
      <w:r w:rsidR="00091CDD">
        <w:rPr>
          <w:lang w:eastAsia="es-MX"/>
        </w:rPr>
        <w:t>tuvo un superávit al 31 de Septiembre</w:t>
      </w:r>
      <w:r>
        <w:rPr>
          <w:lang w:eastAsia="es-MX"/>
        </w:rPr>
        <w:t xml:space="preserve"> de 2019 </w:t>
      </w:r>
      <w:r w:rsidR="00091CDD">
        <w:rPr>
          <w:lang w:eastAsia="es-MX"/>
        </w:rPr>
        <w:t>por la cantidad de $ 59,940,300</w:t>
      </w:r>
    </w:p>
    <w:p w:rsidR="00DF0B8A" w:rsidRDefault="00DF0B8A" w:rsidP="00DF0B8A">
      <w:pPr>
        <w:pStyle w:val="INCISO"/>
        <w:spacing w:after="0" w:line="240" w:lineRule="exact"/>
        <w:ind w:left="360"/>
        <w:rPr>
          <w:rFonts w:ascii="Soberana Sans Light" w:hAnsi="Soberana Sans Light"/>
          <w:b/>
          <w:smallCaps/>
          <w:sz w:val="22"/>
          <w:szCs w:val="22"/>
        </w:rPr>
      </w:pPr>
    </w:p>
    <w:p w:rsidR="00E33992" w:rsidRDefault="00E33992" w:rsidP="00DF0B8A">
      <w:pPr>
        <w:pStyle w:val="INCISO"/>
        <w:spacing w:after="0" w:line="240" w:lineRule="exact"/>
        <w:ind w:left="360"/>
        <w:rPr>
          <w:rFonts w:ascii="Soberana Sans Light" w:hAnsi="Soberana Sans Light"/>
          <w:b/>
          <w:smallCaps/>
          <w:sz w:val="22"/>
          <w:szCs w:val="22"/>
        </w:rPr>
      </w:pPr>
    </w:p>
    <w:p w:rsidR="00E33992" w:rsidRDefault="00E33992" w:rsidP="00DF0B8A">
      <w:pPr>
        <w:pStyle w:val="INCISO"/>
        <w:spacing w:after="0" w:line="240" w:lineRule="exact"/>
        <w:ind w:left="360"/>
        <w:rPr>
          <w:rFonts w:ascii="Soberana Sans Light" w:hAnsi="Soberana Sans Light"/>
          <w:b/>
          <w:smallCaps/>
          <w:sz w:val="22"/>
          <w:szCs w:val="22"/>
        </w:rPr>
      </w:pPr>
    </w:p>
    <w:p w:rsidR="00E33992" w:rsidRDefault="00E33992"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E33992">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rsidR="00DF0B8A" w:rsidRDefault="00DF0B8A" w:rsidP="00DF0B8A">
      <w:pPr>
        <w:jc w:val="both"/>
        <w:rPr>
          <w:rFonts w:ascii="Arial" w:eastAsia="Times New Roman" w:hAnsi="Arial" w:cs="Arial"/>
          <w:sz w:val="18"/>
          <w:szCs w:val="18"/>
          <w:lang w:eastAsia="es-MX"/>
        </w:rPr>
      </w:pPr>
      <w:r>
        <w:rPr>
          <w:rFonts w:ascii="Arial" w:eastAsia="Times New Roman" w:hAnsi="Arial" w:cs="Arial"/>
          <w:sz w:val="18"/>
          <w:szCs w:val="18"/>
          <w:lang w:eastAsia="es-MX"/>
        </w:rPr>
        <w:t>Durante el perio</w:t>
      </w:r>
      <w:r w:rsidR="00817151">
        <w:rPr>
          <w:rFonts w:ascii="Arial" w:eastAsia="Times New Roman" w:hAnsi="Arial" w:cs="Arial"/>
          <w:sz w:val="18"/>
          <w:szCs w:val="18"/>
          <w:lang w:eastAsia="es-MX"/>
        </w:rPr>
        <w:t>do del 1 de Julio al 30 de Septiembre</w:t>
      </w:r>
      <w:r>
        <w:rPr>
          <w:rFonts w:ascii="Arial" w:eastAsia="Times New Roman" w:hAnsi="Arial" w:cs="Arial"/>
          <w:sz w:val="18"/>
          <w:szCs w:val="18"/>
          <w:lang w:eastAsia="es-MX"/>
        </w:rPr>
        <w:t xml:space="preserve"> la Unidad de Servicios Educativos del Estado de Tlaxcala, recibió ingresos de gestión por la cantidad de $</w:t>
      </w:r>
      <w:r w:rsidR="00817151">
        <w:rPr>
          <w:rFonts w:ascii="Arial" w:eastAsia="Times New Roman" w:hAnsi="Arial" w:cs="Arial"/>
          <w:sz w:val="18"/>
          <w:szCs w:val="18"/>
          <w:lang w:eastAsia="es-MX"/>
        </w:rPr>
        <w:t xml:space="preserve"> 1,470,852,576</w:t>
      </w:r>
      <w:r>
        <w:rPr>
          <w:rFonts w:ascii="Arial" w:eastAsia="Times New Roman" w:hAnsi="Arial" w:cs="Arial"/>
          <w:sz w:val="24"/>
          <w:szCs w:val="24"/>
          <w:lang w:eastAsia="es-MX"/>
        </w:rPr>
        <w:t xml:space="preserve"> </w:t>
      </w:r>
      <w:r>
        <w:rPr>
          <w:rFonts w:ascii="Arial" w:eastAsia="Times New Roman" w:hAnsi="Arial" w:cs="Arial"/>
          <w:sz w:val="18"/>
          <w:szCs w:val="18"/>
          <w:lang w:eastAsia="es-MX"/>
        </w:rPr>
        <w:t xml:space="preserve"> </w:t>
      </w:r>
    </w:p>
    <w:p w:rsidR="00DF0B8A" w:rsidRDefault="00DF0B8A" w:rsidP="00817151">
      <w:pPr>
        <w:jc w:val="both"/>
        <w:rPr>
          <w:rFonts w:ascii="Arial" w:eastAsia="Times New Roman" w:hAnsi="Arial" w:cs="Arial"/>
          <w:sz w:val="18"/>
          <w:szCs w:val="18"/>
          <w:lang w:eastAsia="es-MX"/>
        </w:rPr>
      </w:pPr>
      <w:r>
        <w:rPr>
          <w:rFonts w:ascii="Arial" w:eastAsia="Times New Roman" w:hAnsi="Arial" w:cs="Arial"/>
          <w:sz w:val="18"/>
          <w:szCs w:val="18"/>
          <w:lang w:eastAsia="es-MX"/>
        </w:rPr>
        <w:t>El gasto eje</w:t>
      </w:r>
      <w:r w:rsidR="00817151">
        <w:rPr>
          <w:rFonts w:ascii="Arial" w:eastAsia="Times New Roman" w:hAnsi="Arial" w:cs="Arial"/>
          <w:sz w:val="18"/>
          <w:szCs w:val="18"/>
          <w:lang w:eastAsia="es-MX"/>
        </w:rPr>
        <w:t>rcido asciende a $ 1,410,912,277</w:t>
      </w:r>
    </w:p>
    <w:p w:rsidR="00817151" w:rsidRDefault="00817151" w:rsidP="00817151">
      <w:pPr>
        <w:jc w:val="both"/>
        <w:rPr>
          <w:rFonts w:ascii="Arial" w:eastAsia="Times New Roman" w:hAnsi="Arial" w:cs="Arial"/>
          <w:sz w:val="18"/>
          <w:szCs w:val="18"/>
          <w:lang w:eastAsia="es-MX"/>
        </w:rPr>
      </w:pPr>
    </w:p>
    <w:p w:rsidR="00DF0B8A" w:rsidRDefault="00DF0B8A" w:rsidP="00DF0B8A">
      <w:pPr>
        <w:autoSpaceDE w:val="0"/>
        <w:autoSpaceDN w:val="0"/>
        <w:adjustRightInd w:val="0"/>
        <w:spacing w:before="240" w:after="120" w:line="240" w:lineRule="auto"/>
        <w:ind w:left="709"/>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spacing w:after="0" w:line="240" w:lineRule="exact"/>
        <w:rPr>
          <w:rFonts w:ascii="Soberana Sans Light" w:hAnsi="Soberana Sans Light"/>
          <w:b/>
          <w:sz w:val="22"/>
          <w:szCs w:val="22"/>
          <w:lang w:val="es-MX"/>
        </w:rPr>
      </w:pPr>
    </w:p>
    <w:p w:rsidR="00DF0B8A" w:rsidRDefault="00DF0B8A" w:rsidP="00DF0B8A">
      <w:pPr>
        <w:pStyle w:val="ROMANOS"/>
        <w:numPr>
          <w:ilvl w:val="0"/>
          <w:numId w:val="8"/>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rsidR="00DF0B8A" w:rsidRDefault="00DF0B8A" w:rsidP="00DF0B8A">
      <w:pPr>
        <w:pStyle w:val="ROMANOS"/>
        <w:spacing w:after="0" w:line="240" w:lineRule="exact"/>
        <w:ind w:left="648" w:firstLine="0"/>
        <w:rPr>
          <w:lang w:val="es-MX"/>
        </w:rPr>
      </w:pPr>
    </w:p>
    <w:p w:rsidR="00DF0B8A" w:rsidRDefault="00DF0B8A" w:rsidP="00DF0B8A">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tcPr>
          <w:p w:rsidR="00DF0B8A" w:rsidRDefault="00DF0B8A">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center"/>
              <w:rPr>
                <w:b/>
                <w:szCs w:val="18"/>
                <w:lang w:val="es-MX"/>
              </w:rPr>
            </w:pPr>
            <w:r>
              <w:rPr>
                <w:b/>
                <w:szCs w:val="18"/>
                <w:lang w:val="es-MX"/>
              </w:rPr>
              <w:t>2019</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center"/>
              <w:rPr>
                <w:b/>
                <w:szCs w:val="18"/>
                <w:lang w:val="es-MX"/>
              </w:rPr>
            </w:pPr>
            <w:r>
              <w:rPr>
                <w:b/>
                <w:szCs w:val="18"/>
                <w:lang w:val="es-MX"/>
              </w:rPr>
              <w:t>2018</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907DD9">
            <w:pPr>
              <w:pStyle w:val="Texto"/>
              <w:spacing w:after="0" w:line="240" w:lineRule="exact"/>
              <w:ind w:firstLine="0"/>
              <w:jc w:val="right"/>
              <w:rPr>
                <w:szCs w:val="18"/>
                <w:lang w:val="es-MX"/>
              </w:rPr>
            </w:pPr>
            <w:r>
              <w:rPr>
                <w:szCs w:val="18"/>
                <w:lang w:val="es-MX"/>
              </w:rPr>
              <w:t>287,417,812</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232,120,053</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r>
      <w:tr w:rsidR="00DF0B8A"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rsidR="00DF0B8A" w:rsidRDefault="00DF0B8A">
            <w:pPr>
              <w:pStyle w:val="Texto"/>
              <w:spacing w:after="0" w:line="240" w:lineRule="exact"/>
              <w:ind w:firstLine="0"/>
              <w:jc w:val="right"/>
              <w:rPr>
                <w:szCs w:val="18"/>
                <w:lang w:val="es-MX"/>
              </w:rPr>
            </w:pPr>
            <w:r>
              <w:rPr>
                <w:szCs w:val="18"/>
                <w:lang w:val="es-MX"/>
              </w:rPr>
              <w:t>0</w:t>
            </w:r>
          </w:p>
        </w:tc>
      </w:tr>
      <w:tr w:rsidR="004A7150" w:rsidTr="00DF0B8A">
        <w:trPr>
          <w:cantSplit/>
          <w:jc w:val="center"/>
        </w:trPr>
        <w:tc>
          <w:tcPr>
            <w:tcW w:w="4450" w:type="dxa"/>
            <w:tcBorders>
              <w:top w:val="single" w:sz="6" w:space="0" w:color="auto"/>
              <w:left w:val="single" w:sz="6" w:space="0" w:color="auto"/>
              <w:bottom w:val="single" w:sz="6" w:space="0" w:color="auto"/>
              <w:right w:val="single" w:sz="6" w:space="0" w:color="auto"/>
            </w:tcBorders>
            <w:hideMark/>
          </w:tcPr>
          <w:p w:rsidR="004A7150" w:rsidRDefault="004A7150" w:rsidP="004A7150">
            <w:pPr>
              <w:pStyle w:val="Texto"/>
              <w:spacing w:after="0" w:line="240" w:lineRule="exact"/>
              <w:ind w:firstLine="0"/>
              <w:rPr>
                <w:szCs w:val="18"/>
                <w:lang w:val="es-MX"/>
              </w:rPr>
            </w:pPr>
            <w:r>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hideMark/>
          </w:tcPr>
          <w:p w:rsidR="004A7150" w:rsidRDefault="004A7150" w:rsidP="004A7150">
            <w:pPr>
              <w:pStyle w:val="Texto"/>
              <w:spacing w:after="0" w:line="240" w:lineRule="exact"/>
              <w:ind w:firstLine="0"/>
              <w:jc w:val="right"/>
              <w:rPr>
                <w:szCs w:val="18"/>
                <w:lang w:val="es-MX"/>
              </w:rPr>
            </w:pPr>
            <w:r>
              <w:rPr>
                <w:szCs w:val="18"/>
                <w:lang w:val="es-MX"/>
              </w:rPr>
              <w:t>287,417,812</w:t>
            </w:r>
          </w:p>
        </w:tc>
        <w:tc>
          <w:tcPr>
            <w:tcW w:w="1559" w:type="dxa"/>
            <w:tcBorders>
              <w:top w:val="single" w:sz="6" w:space="0" w:color="auto"/>
              <w:left w:val="single" w:sz="6" w:space="0" w:color="auto"/>
              <w:bottom w:val="single" w:sz="6" w:space="0" w:color="auto"/>
              <w:right w:val="single" w:sz="6" w:space="0" w:color="auto"/>
            </w:tcBorders>
            <w:hideMark/>
          </w:tcPr>
          <w:p w:rsidR="004A7150" w:rsidRDefault="004A7150" w:rsidP="004A7150">
            <w:pPr>
              <w:pStyle w:val="Texto"/>
              <w:spacing w:after="0" w:line="240" w:lineRule="exact"/>
              <w:ind w:firstLine="0"/>
              <w:jc w:val="right"/>
              <w:rPr>
                <w:szCs w:val="18"/>
                <w:lang w:val="es-MX"/>
              </w:rPr>
            </w:pPr>
            <w:r>
              <w:rPr>
                <w:szCs w:val="18"/>
                <w:lang w:val="es-MX"/>
              </w:rPr>
              <w:t>232,120,053</w:t>
            </w:r>
          </w:p>
        </w:tc>
      </w:tr>
    </w:tbl>
    <w:p w:rsidR="00DF0B8A" w:rsidRDefault="00DF0B8A" w:rsidP="00DF0B8A">
      <w:pPr>
        <w:pStyle w:val="Texto"/>
        <w:spacing w:after="0" w:line="240" w:lineRule="exact"/>
        <w:ind w:firstLine="0"/>
        <w:rPr>
          <w:rFonts w:ascii="Soberana Sans Light" w:hAnsi="Soberana Sans Light"/>
          <w:sz w:val="22"/>
          <w:szCs w:val="22"/>
          <w:lang w:val="es-MX"/>
        </w:rPr>
      </w:pPr>
    </w:p>
    <w:p w:rsidR="00DF0B8A" w:rsidRDefault="00DF0B8A" w:rsidP="00DF0B8A">
      <w:pPr>
        <w:pStyle w:val="Texto"/>
        <w:spacing w:after="0" w:line="240" w:lineRule="exact"/>
        <w:rPr>
          <w:rFonts w:ascii="Soberana Sans Light" w:hAnsi="Soberana Sans Light"/>
          <w:sz w:val="22"/>
          <w:szCs w:val="22"/>
          <w:lang w:val="es-MX"/>
        </w:rPr>
      </w:pPr>
    </w:p>
    <w:p w:rsidR="00DF0B8A" w:rsidRDefault="00DF0B8A" w:rsidP="00DF0B8A">
      <w:pPr>
        <w:pStyle w:val="ROMANOS"/>
        <w:spacing w:after="0" w:line="240" w:lineRule="exact"/>
        <w:rPr>
          <w:lang w:val="es-MX"/>
        </w:rPr>
      </w:pPr>
    </w:p>
    <w:p w:rsidR="00DF0B8A" w:rsidRDefault="00DF0B8A" w:rsidP="00DF0B8A">
      <w:pPr>
        <w:pStyle w:val="ROMANOS"/>
        <w:spacing w:after="0" w:line="240" w:lineRule="exact"/>
        <w:rPr>
          <w:lang w:val="es-MX"/>
        </w:rPr>
      </w:pPr>
    </w:p>
    <w:p w:rsidR="00DF0B8A" w:rsidRDefault="00DF0B8A" w:rsidP="00DF0B8A">
      <w:pPr>
        <w:pStyle w:val="ROMANOS"/>
        <w:numPr>
          <w:ilvl w:val="0"/>
          <w:numId w:val="8"/>
        </w:numPr>
        <w:spacing w:after="0" w:line="240" w:lineRule="exact"/>
        <w:rPr>
          <w:lang w:val="es-MX"/>
        </w:rPr>
      </w:pPr>
      <w:r>
        <w:rPr>
          <w:lang w:val="es-MX"/>
        </w:rPr>
        <w:t xml:space="preserve">Durante el periodo la Unidad de Servicios Educativos del Estado de Tlaxcala, llevó a cabo adquisiciones de bienes muebles por la cantidad de </w:t>
      </w:r>
      <w:r>
        <w:rPr>
          <w:lang w:eastAsia="es-MX"/>
        </w:rPr>
        <w:t xml:space="preserve">$ </w:t>
      </w:r>
      <w:r w:rsidR="004A7150">
        <w:rPr>
          <w:lang w:eastAsia="es-MX"/>
        </w:rPr>
        <w:t>646,728,556</w:t>
      </w:r>
      <w:r>
        <w:rPr>
          <w:lang w:eastAsia="es-MX"/>
        </w:rPr>
        <w:t xml:space="preserve"> </w:t>
      </w:r>
      <w:r>
        <w:rPr>
          <w:lang w:val="es-MX"/>
        </w:rPr>
        <w:t>el cual corresponde a mobiliario y equipo de administración, equipo de cómputo y tecnologías de la información y mobiliario y equipo educacional y recreativo.</w:t>
      </w:r>
    </w:p>
    <w:p w:rsidR="00DF0B8A" w:rsidRDefault="00DF0B8A" w:rsidP="00DF0B8A">
      <w:pPr>
        <w:pStyle w:val="ROMANOS"/>
        <w:spacing w:after="0" w:line="240" w:lineRule="exact"/>
        <w:rPr>
          <w:rFonts w:ascii="Soberana Sans Light" w:hAnsi="Soberana Sans Light"/>
          <w:sz w:val="22"/>
          <w:szCs w:val="22"/>
          <w:lang w:val="es-MX"/>
        </w:rPr>
      </w:pPr>
    </w:p>
    <w:p w:rsidR="00DF0B8A" w:rsidRDefault="00DF0B8A" w:rsidP="00DF0B8A">
      <w:pPr>
        <w:pStyle w:val="ROMANOS"/>
        <w:numPr>
          <w:ilvl w:val="0"/>
          <w:numId w:val="8"/>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rsidR="00DF0B8A" w:rsidRDefault="00DF0B8A" w:rsidP="00DF0B8A">
      <w:pPr>
        <w:pStyle w:val="ROMANOS"/>
        <w:spacing w:after="0" w:line="240" w:lineRule="exact"/>
        <w:rPr>
          <w:lang w:val="es-MX"/>
        </w:rPr>
      </w:pPr>
    </w:p>
    <w:p w:rsidR="00DF0B8A" w:rsidRDefault="00DF0B8A" w:rsidP="00DF0B8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rsidR="00DF0B8A" w:rsidRDefault="00DF0B8A" w:rsidP="00DF0B8A">
      <w:pPr>
        <w:pStyle w:val="ROMANOS"/>
        <w:spacing w:after="0" w:line="240" w:lineRule="exact"/>
        <w:rPr>
          <w:lang w:val="es-MX"/>
        </w:rPr>
      </w:pPr>
    </w:p>
    <w:p w:rsidR="00DF0B8A" w:rsidRDefault="00DF0B8A" w:rsidP="00DF0B8A">
      <w:pPr>
        <w:pStyle w:val="ROMANOS"/>
        <w:spacing w:after="0" w:line="240" w:lineRule="exact"/>
        <w:rPr>
          <w:lang w:val="es-MX"/>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rsidR="00DF0B8A" w:rsidRDefault="00DF0B8A" w:rsidP="00DF0B8A">
      <w:pPr>
        <w:pStyle w:val="INCISO"/>
        <w:spacing w:after="0" w:line="240" w:lineRule="exact"/>
        <w:ind w:left="360"/>
        <w:rPr>
          <w:rFonts w:ascii="Soberana Sans Light" w:hAnsi="Soberana Sans Light"/>
          <w:b/>
          <w:smallCaps/>
          <w:sz w:val="22"/>
          <w:szCs w:val="22"/>
        </w:rPr>
      </w:pPr>
    </w:p>
    <w:p w:rsidR="00DF0B8A" w:rsidRDefault="00DF0B8A" w:rsidP="00DF0B8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DF0B8A" w:rsidRDefault="00DF0B8A" w:rsidP="00DF0B8A">
      <w:pPr>
        <w:pStyle w:val="Texto"/>
        <w:spacing w:after="0" w:line="240" w:lineRule="exact"/>
        <w:jc w:val="center"/>
        <w:rPr>
          <w:rFonts w:ascii="Soberana Sans Light" w:hAnsi="Soberana Sans Light"/>
          <w:b/>
          <w:color w:val="FF0000"/>
          <w:sz w:val="22"/>
          <w:szCs w:val="22"/>
        </w:rPr>
      </w:pPr>
    </w:p>
    <w:p w:rsidR="00DF0B8A" w:rsidRDefault="00DF0B8A" w:rsidP="00DF0B8A">
      <w:pPr>
        <w:pStyle w:val="Texto"/>
        <w:spacing w:after="0" w:line="240" w:lineRule="exact"/>
        <w:ind w:firstLine="0"/>
        <w:rPr>
          <w:rFonts w:ascii="Soberana Sans Light" w:hAnsi="Soberana Sans Light"/>
          <w:b/>
          <w:color w:val="FF0000"/>
          <w:sz w:val="22"/>
          <w:szCs w:val="22"/>
        </w:rPr>
      </w:pPr>
    </w:p>
    <w:p w:rsidR="00DF0B8A" w:rsidRDefault="00DF0B8A" w:rsidP="00DF0B8A">
      <w:pPr>
        <w:pStyle w:val="Texto"/>
        <w:spacing w:after="0" w:line="240" w:lineRule="exact"/>
        <w:ind w:firstLine="0"/>
        <w:rPr>
          <w:rFonts w:ascii="Soberana Sans Light" w:hAnsi="Soberana Sans Light"/>
          <w:b/>
          <w:color w:val="FF0000"/>
          <w:sz w:val="22"/>
          <w:szCs w:val="22"/>
        </w:rPr>
      </w:pPr>
    </w:p>
    <w:p w:rsidR="00DF0B8A" w:rsidRDefault="00DF0B8A" w:rsidP="00DF0B8A">
      <w:pPr>
        <w:pStyle w:val="Texto"/>
        <w:spacing w:after="0" w:line="240" w:lineRule="exact"/>
        <w:ind w:firstLine="0"/>
        <w:rPr>
          <w:rFonts w:ascii="Soberana Sans Light" w:hAnsi="Soberana Sans Light"/>
          <w:b/>
          <w:smallCaps/>
          <w:sz w:val="22"/>
          <w:szCs w:val="22"/>
        </w:rPr>
      </w:pPr>
    </w:p>
    <w:p w:rsidR="00DF0B8A" w:rsidRDefault="00DF0B8A" w:rsidP="00DF0B8A">
      <w:pPr>
        <w:pStyle w:val="Texto"/>
        <w:spacing w:after="0" w:line="240" w:lineRule="exact"/>
        <w:ind w:firstLine="0"/>
        <w:jc w:val="center"/>
        <w:rPr>
          <w:rFonts w:ascii="Soberana Sans Light" w:hAnsi="Soberana Sans Light"/>
          <w:b/>
          <w:sz w:val="22"/>
          <w:szCs w:val="22"/>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E6024">
      <w:pPr>
        <w:jc w:val="center"/>
        <w:rPr>
          <w:rFonts w:ascii="Soberana Sans Light" w:hAnsi="Soberana Sans Light"/>
          <w:b/>
        </w:rPr>
      </w:pPr>
    </w:p>
    <w:p w:rsidR="00E82AE9" w:rsidRDefault="00E82AE9" w:rsidP="00817151">
      <w:pPr>
        <w:rPr>
          <w:rFonts w:ascii="Soberana Sans Light" w:hAnsi="Soberana Sans Light"/>
          <w:b/>
        </w:rPr>
      </w:pPr>
    </w:p>
    <w:p w:rsidR="00E82AE9" w:rsidRDefault="00652217" w:rsidP="000B2484">
      <w:pPr>
        <w:jc w:val="center"/>
        <w:rPr>
          <w:rFonts w:ascii="Soberana Sans Light" w:hAnsi="Soberana Sans Light"/>
          <w:b/>
        </w:rPr>
      </w:pPr>
      <w:r>
        <w:rPr>
          <w:rFonts w:ascii="Times New Roman" w:hAnsi="Times New Roman" w:cs="Times New Roman"/>
          <w:sz w:val="24"/>
          <w:szCs w:val="24"/>
        </w:rPr>
        <w:lastRenderedPageBreak/>
        <w:object w:dxaOrig="1440" w:dyaOrig="1440">
          <v:shape id="_x0000_s1108" type="#_x0000_t75" style="position:absolute;left:0;text-align:left;margin-left:-22.5pt;margin-top:0;width:758.1pt;height:438pt;z-index:251685888;mso-position-horizontal-relative:text;mso-position-vertical-relative:text">
            <v:imagedata r:id="rId24" o:title=""/>
            <w10:wrap type="square"/>
          </v:shape>
          <o:OLEObject Type="Embed" ProgID="Excel.Sheet.12" ShapeID="_x0000_s1108" DrawAspect="Content" ObjectID="_1631703721" r:id="rId25"/>
        </w:object>
      </w:r>
    </w:p>
    <w:p w:rsidR="00E82AE9" w:rsidRDefault="00652217" w:rsidP="006838BF">
      <w:pPr>
        <w:rPr>
          <w:rFonts w:ascii="Soberana Sans Light" w:hAnsi="Soberana Sans Light"/>
          <w:b/>
        </w:rPr>
      </w:pPr>
      <w:r>
        <w:rPr>
          <w:rFonts w:ascii="Times New Roman" w:hAnsi="Times New Roman" w:cs="Times New Roman"/>
          <w:sz w:val="24"/>
          <w:szCs w:val="24"/>
        </w:rPr>
        <w:lastRenderedPageBreak/>
        <w:object w:dxaOrig="1440" w:dyaOrig="1440">
          <v:shape id="_x0000_s1109" type="#_x0000_t75" style="position:absolute;margin-left:-22.65pt;margin-top:9.2pt;width:699.35pt;height:423.8pt;z-index:251687936;mso-position-horizontal-relative:text;mso-position-vertical-relative:text">
            <v:imagedata r:id="rId26" o:title=""/>
            <w10:wrap type="square"/>
          </v:shape>
          <o:OLEObject Type="Embed" ProgID="Excel.Sheet.12" ShapeID="_x0000_s1109" DrawAspect="Content" ObjectID="_1631703722" r:id="rId27"/>
        </w:object>
      </w:r>
    </w:p>
    <w:p w:rsidR="00E82AE9" w:rsidRDefault="00E82AE9" w:rsidP="008E6024">
      <w:pPr>
        <w:jc w:val="center"/>
        <w:rPr>
          <w:rFonts w:ascii="Soberana Sans Light" w:hAnsi="Soberana Sans Light"/>
          <w:b/>
        </w:rPr>
      </w:pPr>
    </w:p>
    <w:p w:rsidR="00E82AE9" w:rsidRDefault="00E82AE9" w:rsidP="00E82AE9">
      <w:pPr>
        <w:pStyle w:val="Texto"/>
        <w:spacing w:after="0" w:line="240" w:lineRule="exact"/>
        <w:ind w:firstLine="0"/>
        <w:jc w:val="center"/>
        <w:rPr>
          <w:rFonts w:ascii="Soberana Sans Light" w:hAnsi="Soberana Sans Light"/>
          <w:b/>
          <w:sz w:val="22"/>
          <w:szCs w:val="22"/>
        </w:rPr>
      </w:pPr>
    </w:p>
    <w:p w:rsidR="00E82AE9" w:rsidRDefault="00E82AE9" w:rsidP="00E82AE9">
      <w:pPr>
        <w:pStyle w:val="Texto"/>
        <w:spacing w:after="0" w:line="240" w:lineRule="exact"/>
        <w:ind w:firstLine="0"/>
        <w:jc w:val="center"/>
        <w:rPr>
          <w:rFonts w:ascii="Soberana Sans Light" w:hAnsi="Soberana Sans Light"/>
          <w:b/>
          <w:sz w:val="22"/>
          <w:szCs w:val="22"/>
        </w:rPr>
      </w:pPr>
    </w:p>
    <w:p w:rsidR="00E82AE9" w:rsidRDefault="00E82AE9" w:rsidP="00E82AE9">
      <w:pPr>
        <w:pStyle w:val="Texto"/>
        <w:spacing w:after="0" w:line="240" w:lineRule="exact"/>
        <w:ind w:firstLine="0"/>
        <w:jc w:val="center"/>
        <w:rPr>
          <w:rFonts w:ascii="Soberana Sans Light" w:hAnsi="Soberana Sans Light"/>
          <w:b/>
          <w:sz w:val="22"/>
          <w:szCs w:val="22"/>
        </w:rPr>
      </w:pPr>
    </w:p>
    <w:p w:rsidR="00E82AE9" w:rsidRDefault="00E82AE9" w:rsidP="00E82AE9">
      <w:pPr>
        <w:pStyle w:val="Texto"/>
        <w:spacing w:after="0" w:line="240" w:lineRule="exact"/>
        <w:ind w:firstLine="0"/>
        <w:jc w:val="center"/>
        <w:rPr>
          <w:rFonts w:ascii="Soberana Sans Light" w:hAnsi="Soberana Sans Light"/>
          <w:b/>
          <w:sz w:val="22"/>
          <w:szCs w:val="22"/>
        </w:rPr>
      </w:pPr>
    </w:p>
    <w:p w:rsidR="00E82AE9" w:rsidRDefault="00E82AE9" w:rsidP="00E82AE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rsidR="00E82AE9" w:rsidRDefault="00E82AE9" w:rsidP="00E82AE9">
      <w:pPr>
        <w:pStyle w:val="Texto"/>
        <w:spacing w:after="0" w:line="240" w:lineRule="exact"/>
        <w:ind w:firstLine="0"/>
        <w:rPr>
          <w:rFonts w:ascii="Soberana Sans Light" w:hAnsi="Soberana Sans Light"/>
          <w:b/>
          <w:sz w:val="22"/>
          <w:szCs w:val="22"/>
          <w:lang w:val="es-MX"/>
        </w:rPr>
      </w:pPr>
    </w:p>
    <w:p w:rsidR="00E82AE9" w:rsidRDefault="00E82AE9" w:rsidP="00E82AE9">
      <w:pPr>
        <w:pStyle w:val="Texto"/>
        <w:spacing w:after="0" w:line="240" w:lineRule="exact"/>
        <w:ind w:firstLine="0"/>
        <w:rPr>
          <w:rFonts w:ascii="Soberana Sans Light" w:hAnsi="Soberana Sans Light"/>
          <w:b/>
          <w:sz w:val="22"/>
          <w:szCs w:val="22"/>
          <w:lang w:val="es-MX"/>
        </w:rPr>
      </w:pPr>
    </w:p>
    <w:p w:rsidR="00E82AE9" w:rsidRDefault="00E82AE9" w:rsidP="00E82AE9">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r>
        <w:rPr>
          <w:szCs w:val="18"/>
          <w:lang w:val="es-MX"/>
        </w:rPr>
        <w:t>Las cuentas de orden contable no aplican para efectos del presente documento.</w:t>
      </w: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652217" w:rsidP="00E82AE9">
      <w:pPr>
        <w:pStyle w:val="Texto"/>
        <w:spacing w:after="0" w:line="240" w:lineRule="exact"/>
        <w:ind w:firstLine="0"/>
        <w:rPr>
          <w:szCs w:val="18"/>
          <w:lang w:val="es-MX"/>
        </w:rPr>
      </w:pPr>
      <w:r>
        <w:object w:dxaOrig="1440" w:dyaOrig="1440">
          <v:shape id="_x0000_s1111" type="#_x0000_t75" style="position:absolute;left:0;text-align:left;margin-left:14.75pt;margin-top:13.15pt;width:725.9pt;height:88.7pt;z-index:251691008;mso-position-horizontal-relative:text;mso-position-vertical-relative:text;mso-width-relative:page;mso-height-relative:page">
            <v:imagedata r:id="rId28" o:title=""/>
            <w10:wrap type="topAndBottom"/>
          </v:shape>
          <o:OLEObject Type="Embed" ProgID="Excel.Sheet.12" ShapeID="_x0000_s1111" DrawAspect="Content" ObjectID="_1631703723" r:id="rId29"/>
        </w:object>
      </w: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rPr>
          <w:szCs w:val="18"/>
          <w:lang w:val="es-MX"/>
        </w:rPr>
      </w:pPr>
    </w:p>
    <w:p w:rsidR="00907DD9" w:rsidRDefault="00907DD9" w:rsidP="00E82AE9">
      <w:pPr>
        <w:pStyle w:val="Texto"/>
        <w:spacing w:after="0" w:line="240" w:lineRule="exact"/>
        <w:ind w:firstLine="0"/>
        <w:rPr>
          <w:szCs w:val="18"/>
          <w:lang w:val="es-MX"/>
        </w:rPr>
      </w:pPr>
    </w:p>
    <w:p w:rsidR="00907DD9" w:rsidRDefault="00907DD9" w:rsidP="00E82AE9">
      <w:pPr>
        <w:pStyle w:val="Texto"/>
        <w:spacing w:after="0" w:line="240" w:lineRule="exact"/>
        <w:ind w:firstLine="0"/>
        <w:rPr>
          <w:szCs w:val="18"/>
          <w:lang w:val="es-MX"/>
        </w:rPr>
      </w:pPr>
    </w:p>
    <w:p w:rsidR="00907DD9" w:rsidRDefault="00907DD9" w:rsidP="00E82AE9">
      <w:pPr>
        <w:pStyle w:val="Texto"/>
        <w:spacing w:after="0" w:line="240" w:lineRule="exact"/>
        <w:ind w:firstLine="0"/>
        <w:rPr>
          <w:szCs w:val="18"/>
          <w:lang w:val="es-MX"/>
        </w:rPr>
      </w:pPr>
    </w:p>
    <w:p w:rsidR="00E82AE9" w:rsidRDefault="00E82AE9" w:rsidP="00E82AE9">
      <w:pPr>
        <w:pStyle w:val="Texto"/>
        <w:spacing w:after="0" w:line="240" w:lineRule="exact"/>
        <w:ind w:firstLine="0"/>
        <w:jc w:val="center"/>
        <w:rPr>
          <w:rFonts w:ascii="Soberana Sans Light" w:hAnsi="Soberana Sans Light"/>
          <w:b/>
          <w:sz w:val="22"/>
          <w:szCs w:val="22"/>
          <w:lang w:val="es-MX"/>
        </w:rPr>
      </w:pPr>
    </w:p>
    <w:p w:rsidR="00E82AE9" w:rsidRDefault="00E82AE9" w:rsidP="00E82AE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rsidR="00E82AE9" w:rsidRDefault="00E82AE9" w:rsidP="00E82AE9">
      <w:pPr>
        <w:pStyle w:val="Texto"/>
        <w:spacing w:after="0" w:line="240" w:lineRule="exact"/>
        <w:ind w:firstLine="0"/>
        <w:jc w:val="lef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E82AE9" w:rsidRDefault="00E82AE9" w:rsidP="00E82AE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rsidR="00E82AE9" w:rsidRDefault="00E82AE9" w:rsidP="00E82AE9">
      <w:pPr>
        <w:pStyle w:val="Texto"/>
        <w:spacing w:after="0" w:line="240" w:lineRule="exact"/>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E82AE9" w:rsidRDefault="00E82AE9" w:rsidP="00E82AE9">
      <w:pPr>
        <w:pStyle w:val="INCISO"/>
        <w:spacing w:after="0" w:line="240" w:lineRule="exact"/>
        <w:ind w:left="709" w:firstLine="11"/>
        <w:rPr>
          <w:rFonts w:ascii="Soberana Sans Light" w:hAnsi="Soberana Sans Light"/>
          <w:sz w:val="22"/>
          <w:szCs w:val="22"/>
        </w:rPr>
      </w:pPr>
    </w:p>
    <w:p w:rsidR="00E82AE9" w:rsidRDefault="00E82AE9" w:rsidP="00E82AE9">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rsidR="00E82AE9" w:rsidRDefault="00E82AE9" w:rsidP="00E82AE9">
      <w:pPr>
        <w:pStyle w:val="INCISO"/>
        <w:spacing w:after="0" w:line="240" w:lineRule="exact"/>
        <w:rPr>
          <w:rFonts w:ascii="Soberana Sans Light" w:hAnsi="Soberana Sans Light"/>
          <w:sz w:val="22"/>
          <w:szCs w:val="22"/>
        </w:rPr>
      </w:pPr>
    </w:p>
    <w:p w:rsidR="00E82AE9" w:rsidRDefault="00DA590F" w:rsidP="00BE5B3F">
      <w:pPr>
        <w:pStyle w:val="INCISO"/>
        <w:spacing w:after="0" w:line="240" w:lineRule="exact"/>
        <w:rPr>
          <w:rFonts w:ascii="Soberana Sans Light" w:hAnsi="Soberana Sans Light"/>
          <w:b/>
          <w:sz w:val="22"/>
          <w:szCs w:val="22"/>
          <w:lang w:val="es-MX"/>
        </w:rPr>
      </w:pPr>
      <w:r>
        <w:rPr>
          <w:lang w:eastAsia="es-MX"/>
        </w:rPr>
        <w:t>Durante el ejercicio 2019</w:t>
      </w:r>
      <w:r w:rsidR="00E82AE9">
        <w:rPr>
          <w:lang w:eastAsia="es-MX"/>
        </w:rPr>
        <w:t>, no se dieron cambios significativos en la estructura de la Unidad de Servicios Educativos del Estado de Tlaxcala</w:t>
      </w:r>
      <w:r w:rsidR="00E82AE9">
        <w:rPr>
          <w:rFonts w:ascii="Soberana Sans Light" w:hAnsi="Soberana Sans Light"/>
          <w:b/>
          <w:sz w:val="22"/>
          <w:szCs w:val="22"/>
          <w:lang w:val="es-MX"/>
        </w:rPr>
        <w:t>.</w:t>
      </w:r>
    </w:p>
    <w:p w:rsidR="00E82AE9" w:rsidRDefault="00E82AE9" w:rsidP="00E82AE9">
      <w:pPr>
        <w:pStyle w:val="INCISO"/>
        <w:spacing w:after="0" w:line="240" w:lineRule="exact"/>
        <w:ind w:left="0" w:firstLine="288"/>
        <w:rPr>
          <w:rFonts w:ascii="Soberana Sans Light" w:hAnsi="Soberana Sans Light"/>
          <w:b/>
          <w:sz w:val="22"/>
          <w:szCs w:val="22"/>
          <w:lang w:val="es-MX"/>
        </w:rPr>
      </w:pPr>
    </w:p>
    <w:p w:rsidR="00E82AE9" w:rsidRDefault="00E82AE9" w:rsidP="00E82AE9">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rsidR="00E82AE9" w:rsidRDefault="00E82AE9" w:rsidP="00E82AE9">
      <w:pPr>
        <w:pStyle w:val="INCISO"/>
        <w:spacing w:after="0" w:line="240" w:lineRule="exact"/>
        <w:ind w:left="0" w:firstLine="288"/>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rsidR="00E82AE9" w:rsidRDefault="00E82AE9" w:rsidP="00E82AE9">
      <w:pPr>
        <w:pStyle w:val="Texto"/>
        <w:spacing w:after="0" w:line="240" w:lineRule="exact"/>
        <w:rPr>
          <w:rFonts w:ascii="Soberana Sans Light" w:hAnsi="Soberana Sans Light"/>
          <w:sz w:val="22"/>
          <w:szCs w:val="22"/>
        </w:rPr>
      </w:pPr>
    </w:p>
    <w:p w:rsidR="00E82AE9" w:rsidRDefault="00E82AE9" w:rsidP="00E82AE9">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rsidR="00E82AE9" w:rsidRDefault="00E82AE9" w:rsidP="00E82AE9">
      <w:pPr>
        <w:pStyle w:val="Texto"/>
        <w:spacing w:after="0" w:line="240" w:lineRule="exact"/>
        <w:rPr>
          <w:szCs w:val="18"/>
          <w:lang w:eastAsia="es-MX"/>
        </w:rPr>
      </w:pPr>
      <w:r>
        <w:rPr>
          <w:szCs w:val="18"/>
          <w:lang w:eastAsia="es-MX"/>
        </w:rPr>
        <w:t>La impartición de Educación en el Estado</w:t>
      </w:r>
    </w:p>
    <w:p w:rsidR="00E82AE9" w:rsidRDefault="00E82AE9" w:rsidP="00E82AE9">
      <w:pPr>
        <w:pStyle w:val="Texto"/>
        <w:spacing w:after="0" w:line="240" w:lineRule="exact"/>
        <w:rPr>
          <w:szCs w:val="18"/>
          <w:lang w:eastAsia="es-MX"/>
        </w:rPr>
      </w:pPr>
      <w:r>
        <w:rPr>
          <w:szCs w:val="18"/>
          <w:lang w:eastAsia="es-MX"/>
        </w:rPr>
        <w:t>b)</w:t>
      </w:r>
      <w:r>
        <w:rPr>
          <w:szCs w:val="18"/>
          <w:lang w:eastAsia="es-MX"/>
        </w:rPr>
        <w:tab/>
        <w:t>Principal actividad</w:t>
      </w:r>
    </w:p>
    <w:p w:rsidR="00E82AE9" w:rsidRDefault="00E82AE9" w:rsidP="00E82AE9">
      <w:pPr>
        <w:pStyle w:val="Texto"/>
        <w:spacing w:after="0" w:line="240" w:lineRule="exact"/>
        <w:rPr>
          <w:szCs w:val="18"/>
          <w:lang w:eastAsia="es-MX"/>
        </w:rPr>
      </w:pPr>
      <w:r>
        <w:rPr>
          <w:szCs w:val="18"/>
          <w:lang w:eastAsia="es-MX"/>
        </w:rPr>
        <w:tab/>
        <w:t>La Coordinación de los Servicios de Educación Básica y Normal en el Estado de Tlaxcala.</w:t>
      </w:r>
    </w:p>
    <w:p w:rsidR="00E82AE9" w:rsidRDefault="00E82AE9" w:rsidP="00E82AE9">
      <w:pPr>
        <w:pStyle w:val="Texto"/>
        <w:spacing w:after="0" w:line="240" w:lineRule="exact"/>
        <w:rPr>
          <w:szCs w:val="18"/>
          <w:lang w:eastAsia="es-MX"/>
        </w:rPr>
      </w:pPr>
      <w:r>
        <w:rPr>
          <w:szCs w:val="18"/>
          <w:lang w:eastAsia="es-MX"/>
        </w:rPr>
        <w:t>c)</w:t>
      </w:r>
      <w:r>
        <w:rPr>
          <w:szCs w:val="18"/>
          <w:lang w:eastAsia="es-MX"/>
        </w:rPr>
        <w:tab/>
        <w:t>Ejercicio fiscal</w:t>
      </w:r>
    </w:p>
    <w:p w:rsidR="00E82AE9" w:rsidRDefault="00DA590F" w:rsidP="00E82AE9">
      <w:pPr>
        <w:pStyle w:val="Texto"/>
        <w:spacing w:after="0" w:line="240" w:lineRule="exact"/>
        <w:rPr>
          <w:szCs w:val="18"/>
          <w:lang w:eastAsia="es-MX"/>
        </w:rPr>
      </w:pPr>
      <w:r>
        <w:rPr>
          <w:szCs w:val="18"/>
          <w:lang w:eastAsia="es-MX"/>
        </w:rPr>
        <w:tab/>
        <w:t>2019</w:t>
      </w:r>
    </w:p>
    <w:p w:rsidR="00E82AE9" w:rsidRDefault="00E82AE9" w:rsidP="00E82AE9">
      <w:pPr>
        <w:pStyle w:val="Texto"/>
        <w:spacing w:after="0" w:line="240" w:lineRule="exact"/>
        <w:rPr>
          <w:szCs w:val="18"/>
          <w:lang w:eastAsia="es-MX"/>
        </w:rPr>
      </w:pPr>
      <w:r>
        <w:rPr>
          <w:szCs w:val="18"/>
          <w:lang w:eastAsia="es-MX"/>
        </w:rPr>
        <w:t>d)</w:t>
      </w:r>
      <w:r>
        <w:rPr>
          <w:szCs w:val="18"/>
          <w:lang w:eastAsia="es-MX"/>
        </w:rPr>
        <w:tab/>
        <w:t>Régimen jurídico</w:t>
      </w:r>
    </w:p>
    <w:p w:rsidR="00E82AE9" w:rsidRDefault="00E82AE9" w:rsidP="00E82AE9">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rsidR="00E82AE9" w:rsidRDefault="00E82AE9" w:rsidP="00E82AE9">
      <w:pPr>
        <w:pStyle w:val="Texto"/>
        <w:spacing w:after="0" w:line="240" w:lineRule="exact"/>
        <w:rPr>
          <w:szCs w:val="18"/>
          <w:lang w:eastAsia="es-MX"/>
        </w:rPr>
      </w:pPr>
      <w:r>
        <w:rPr>
          <w:szCs w:val="18"/>
          <w:lang w:eastAsia="es-MX"/>
        </w:rPr>
        <w:t>e)</w:t>
      </w:r>
      <w:r>
        <w:rPr>
          <w:szCs w:val="18"/>
          <w:lang w:eastAsia="es-MX"/>
        </w:rPr>
        <w:tab/>
        <w:t>Consideraciones fiscales del ente:</w:t>
      </w:r>
    </w:p>
    <w:p w:rsidR="00E82AE9" w:rsidRDefault="00E82AE9" w:rsidP="00E82AE9">
      <w:pPr>
        <w:pStyle w:val="Texto"/>
        <w:spacing w:after="0" w:line="240" w:lineRule="exact"/>
        <w:rPr>
          <w:szCs w:val="18"/>
          <w:lang w:eastAsia="es-MX"/>
        </w:rPr>
      </w:pPr>
      <w:r>
        <w:rPr>
          <w:szCs w:val="18"/>
          <w:lang w:eastAsia="es-MX"/>
        </w:rPr>
        <w:tab/>
        <w:t>Se registra como retenedor puro: teniendo las siguientes obligaciones fiscales:</w:t>
      </w:r>
    </w:p>
    <w:p w:rsidR="00E82AE9" w:rsidRDefault="00E82AE9" w:rsidP="00E82AE9">
      <w:pPr>
        <w:pStyle w:val="Texto"/>
        <w:spacing w:after="0" w:line="240" w:lineRule="exact"/>
        <w:rPr>
          <w:szCs w:val="18"/>
          <w:lang w:eastAsia="es-MX"/>
        </w:rPr>
      </w:pPr>
      <w:r>
        <w:rPr>
          <w:szCs w:val="18"/>
          <w:lang w:eastAsia="es-MX"/>
        </w:rPr>
        <w:tab/>
      </w:r>
      <w:r>
        <w:rPr>
          <w:szCs w:val="18"/>
          <w:lang w:eastAsia="es-MX"/>
        </w:rPr>
        <w:tab/>
        <w:t>ISR retenciones por salarios</w:t>
      </w:r>
    </w:p>
    <w:p w:rsidR="00E82AE9" w:rsidRDefault="00E82AE9" w:rsidP="00E82AE9">
      <w:pPr>
        <w:pStyle w:val="Texto"/>
        <w:spacing w:after="0" w:line="240" w:lineRule="exact"/>
        <w:rPr>
          <w:szCs w:val="18"/>
          <w:lang w:eastAsia="es-MX"/>
        </w:rPr>
      </w:pPr>
      <w:r>
        <w:rPr>
          <w:szCs w:val="18"/>
          <w:lang w:eastAsia="es-MX"/>
        </w:rPr>
        <w:t>ISR retenciones por asimilados a salarios</w:t>
      </w:r>
    </w:p>
    <w:p w:rsidR="00E82AE9" w:rsidRDefault="00E82AE9" w:rsidP="00E82AE9">
      <w:pPr>
        <w:pStyle w:val="Texto"/>
        <w:spacing w:after="0" w:line="240" w:lineRule="exact"/>
        <w:rPr>
          <w:szCs w:val="18"/>
          <w:lang w:eastAsia="es-MX"/>
        </w:rPr>
      </w:pPr>
      <w:r>
        <w:rPr>
          <w:szCs w:val="18"/>
          <w:lang w:eastAsia="es-MX"/>
        </w:rPr>
        <w:t>ISR retenciones por servicios profesionales</w:t>
      </w:r>
    </w:p>
    <w:p w:rsidR="00E82AE9" w:rsidRDefault="00E82AE9" w:rsidP="00E82AE9">
      <w:pPr>
        <w:pStyle w:val="Texto"/>
        <w:spacing w:after="0" w:line="240" w:lineRule="exact"/>
        <w:rPr>
          <w:szCs w:val="18"/>
          <w:lang w:eastAsia="es-MX"/>
        </w:rPr>
      </w:pPr>
      <w:r>
        <w:rPr>
          <w:szCs w:val="18"/>
          <w:lang w:eastAsia="es-MX"/>
        </w:rPr>
        <w:t>ISR por pagos por cuenta de terceros o retenciones por arrendamiento de inmuebles</w:t>
      </w: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INCISO"/>
        <w:spacing w:after="0" w:line="240" w:lineRule="exact"/>
        <w:rPr>
          <w:rFonts w:ascii="Soberana Sans Light" w:hAnsi="Soberana Sans Light"/>
          <w:sz w:val="22"/>
          <w:szCs w:val="22"/>
        </w:rPr>
      </w:pPr>
    </w:p>
    <w:p w:rsidR="00E82AE9" w:rsidRPr="00907DD9" w:rsidRDefault="00907DD9" w:rsidP="00907DD9">
      <w:pPr>
        <w:pStyle w:val="INCISO"/>
        <w:spacing w:after="0" w:line="240" w:lineRule="exact"/>
        <w:rPr>
          <w:rFonts w:ascii="Soberana Sans Light" w:hAnsi="Soberana Sans Light"/>
          <w:sz w:val="22"/>
          <w:szCs w:val="22"/>
        </w:rPr>
      </w:pPr>
      <w:r w:rsidRPr="00D809E8">
        <w:rPr>
          <w:noProof/>
        </w:rPr>
        <w:drawing>
          <wp:anchor distT="0" distB="0" distL="114300" distR="114300" simplePos="0" relativeHeight="251692032" behindDoc="1" locked="0" layoutInCell="1" allowOverlap="1" wp14:anchorId="6F241602" wp14:editId="566D350C">
            <wp:simplePos x="0" y="0"/>
            <wp:positionH relativeFrom="column">
              <wp:posOffset>-476250</wp:posOffset>
            </wp:positionH>
            <wp:positionV relativeFrom="paragraph">
              <wp:posOffset>246380</wp:posOffset>
            </wp:positionV>
            <wp:extent cx="9363075" cy="5362575"/>
            <wp:effectExtent l="0" t="0" r="9525" b="9525"/>
            <wp:wrapTight wrapText="bothSides">
              <wp:wrapPolygon edited="0">
                <wp:start x="0" y="0"/>
                <wp:lineTo x="0" y="21562"/>
                <wp:lineTo x="21578" y="21562"/>
                <wp:lineTo x="2157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63075" cy="536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AE9">
        <w:rPr>
          <w:lang w:eastAsia="es-MX"/>
        </w:rPr>
        <w:t>f)</w:t>
      </w:r>
      <w:r w:rsidR="00E82AE9">
        <w:rPr>
          <w:lang w:eastAsia="es-MX"/>
        </w:rPr>
        <w:tab/>
        <w:t>Estructura organizacional básica</w:t>
      </w:r>
    </w:p>
    <w:p w:rsidR="00E82AE9" w:rsidRDefault="00E82AE9" w:rsidP="00E82AE9">
      <w:pPr>
        <w:pStyle w:val="Texto"/>
        <w:spacing w:after="0" w:line="240" w:lineRule="exact"/>
        <w:rPr>
          <w:szCs w:val="18"/>
          <w:lang w:eastAsia="es-MX"/>
        </w:rPr>
      </w:pP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rsidR="00E82AE9" w:rsidRDefault="00E82AE9" w:rsidP="00E82AE9">
      <w:pPr>
        <w:pStyle w:val="ROMANOS"/>
        <w:spacing w:after="0" w:line="240" w:lineRule="exact"/>
        <w:rPr>
          <w:rFonts w:ascii="Soberana Sans Light" w:hAnsi="Soberana Sans Light"/>
          <w:sz w:val="22"/>
          <w:szCs w:val="22"/>
          <w:lang w:val="es-MX"/>
        </w:rPr>
      </w:pP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tabs>
          <w:tab w:val="left" w:pos="2430"/>
        </w:tabs>
        <w:ind w:left="284"/>
        <w:jc w:val="both"/>
        <w:rPr>
          <w:rFonts w:ascii="Arial" w:hAnsi="Arial" w:cs="Arial"/>
          <w:sz w:val="18"/>
          <w:szCs w:val="18"/>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rsidR="00E82AE9" w:rsidRDefault="00E82AE9" w:rsidP="00E82AE9">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E82AE9" w:rsidRDefault="00E82AE9" w:rsidP="00E82AE9">
      <w:pPr>
        <w:pStyle w:val="INCISO"/>
        <w:spacing w:after="0" w:line="240" w:lineRule="exact"/>
        <w:ind w:left="0" w:firstLine="0"/>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rsidR="00E82AE9" w:rsidRDefault="00E82AE9" w:rsidP="00E82AE9">
      <w:pPr>
        <w:pStyle w:val="ROMANOS"/>
        <w:spacing w:after="0" w:line="240" w:lineRule="exact"/>
        <w:rPr>
          <w:lang w:val="es-MX"/>
        </w:rPr>
      </w:pPr>
    </w:p>
    <w:p w:rsidR="00E82AE9" w:rsidRDefault="00E82AE9" w:rsidP="00E82AE9">
      <w:pPr>
        <w:pStyle w:val="Texto"/>
        <w:spacing w:after="0" w:line="240" w:lineRule="exact"/>
        <w:rPr>
          <w:lang w:val="es-MX"/>
        </w:rPr>
      </w:pPr>
      <w:r>
        <w:rPr>
          <w:lang w:val="es-MX"/>
        </w:rPr>
        <w:t>La Unidad de Servicios Educativos del Estado de Tlaxcala, no realizo operaciones en Moneda extranjera en el periodo.</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INCISO"/>
        <w:spacing w:after="0" w:line="240" w:lineRule="exact"/>
        <w:ind w:left="0" w:firstLine="0"/>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información de Fideicomisos</w:t>
      </w:r>
    </w:p>
    <w:p w:rsidR="00E82AE9" w:rsidRDefault="00E82AE9" w:rsidP="00E82AE9">
      <w:pPr>
        <w:pStyle w:val="ROMANOS"/>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rFonts w:ascii="Soberana Sans Light" w:hAnsi="Soberana Sans Light"/>
          <w:sz w:val="22"/>
          <w:szCs w:val="22"/>
          <w:lang w:val="es-MX"/>
        </w:rPr>
      </w:pPr>
    </w:p>
    <w:p w:rsidR="00E82AE9" w:rsidRDefault="00E82AE9" w:rsidP="00E82AE9">
      <w:pPr>
        <w:pStyle w:val="INCISO"/>
        <w:spacing w:after="0" w:line="240" w:lineRule="exact"/>
        <w:ind w:left="0" w:firstLine="0"/>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ROMANOS"/>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rsidR="00E82AE9" w:rsidRDefault="00E82AE9" w:rsidP="00E82AE9">
      <w:pPr>
        <w:pStyle w:val="ROMANOS"/>
        <w:spacing w:after="0" w:line="240" w:lineRule="exact"/>
        <w:rPr>
          <w:lang w:val="es-MX"/>
        </w:rPr>
      </w:pPr>
    </w:p>
    <w:p w:rsidR="00E82AE9" w:rsidRDefault="00E82AE9" w:rsidP="00E82AE9">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 la integración de procesos y políticas de mejora para el desempeño eficiente de los planes y objetivos para los que fue creada la Unidad de Servicio Educativos del Estado de Tlaxcala</w:t>
      </w:r>
    </w:p>
    <w:p w:rsidR="00E82AE9" w:rsidRDefault="00E82AE9" w:rsidP="00E82AE9">
      <w:pPr>
        <w:pStyle w:val="INCISO"/>
        <w:spacing w:after="0" w:line="240" w:lineRule="exact"/>
        <w:rPr>
          <w:rFonts w:ascii="Soberana Sans Light" w:hAnsi="Soberana Sans Light"/>
          <w:sz w:val="22"/>
          <w:szCs w:val="22"/>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ROMANOS"/>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rsidR="00E82AE9" w:rsidRDefault="00E82AE9" w:rsidP="00E82AE9">
      <w:pPr>
        <w:pStyle w:val="Texto"/>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rsidR="00E82AE9" w:rsidRDefault="00E82AE9" w:rsidP="00E82AE9">
      <w:pPr>
        <w:pStyle w:val="ROMANOS"/>
        <w:spacing w:after="0" w:line="240" w:lineRule="exact"/>
        <w:rPr>
          <w:lang w:val="es-MX"/>
        </w:rPr>
      </w:pPr>
    </w:p>
    <w:p w:rsidR="00E82AE9" w:rsidRDefault="00E82AE9" w:rsidP="00E82AE9">
      <w:pPr>
        <w:pStyle w:val="ROMANOS"/>
        <w:spacing w:after="0" w:line="240" w:lineRule="exact"/>
        <w:rPr>
          <w:lang w:val="es-MX"/>
        </w:rPr>
      </w:pPr>
      <w:r>
        <w:rPr>
          <w:lang w:val="es-MX"/>
        </w:rPr>
        <w:t>La Unidad de Servicios Educativos del Estado de Tlaxcala, no presento operaciones en el periodo por este concepto.</w:t>
      </w:r>
    </w:p>
    <w:p w:rsidR="00E82AE9" w:rsidRDefault="00E82AE9" w:rsidP="00E82AE9">
      <w:pPr>
        <w:pStyle w:val="ROMANOS"/>
        <w:spacing w:after="0" w:line="240" w:lineRule="exact"/>
        <w:rPr>
          <w:rFonts w:ascii="Soberana Sans Light" w:hAnsi="Soberana Sans Light"/>
          <w:b/>
          <w:sz w:val="22"/>
          <w:szCs w:val="22"/>
          <w:lang w:val="es-MX"/>
        </w:rPr>
      </w:pPr>
    </w:p>
    <w:p w:rsidR="00E82AE9" w:rsidRDefault="00E82AE9" w:rsidP="00E82AE9">
      <w:pPr>
        <w:pStyle w:val="Texto"/>
        <w:spacing w:after="0" w:line="240" w:lineRule="exact"/>
        <w:jc w:val="center"/>
        <w:rPr>
          <w:rFonts w:ascii="Soberana Sans Light" w:hAnsi="Soberana Sans Light"/>
          <w:b/>
          <w:color w:val="FF0000"/>
          <w:sz w:val="22"/>
          <w:szCs w:val="22"/>
        </w:rPr>
      </w:pPr>
    </w:p>
    <w:p w:rsidR="00E82AE9" w:rsidRDefault="00652217" w:rsidP="00E82AE9">
      <w:pPr>
        <w:pStyle w:val="Texto"/>
        <w:spacing w:after="0" w:line="240" w:lineRule="exact"/>
        <w:jc w:val="center"/>
        <w:rPr>
          <w:rFonts w:ascii="Soberana Sans Light" w:hAnsi="Soberana Sans Light"/>
          <w:b/>
          <w:color w:val="FF0000"/>
          <w:sz w:val="22"/>
          <w:szCs w:val="22"/>
        </w:rPr>
      </w:pPr>
      <w:r>
        <w:object w:dxaOrig="1440" w:dyaOrig="1440">
          <v:shape id="_x0000_s1110" type="#_x0000_t75" style="position:absolute;left:0;text-align:left;margin-left:60.5pt;margin-top:64.8pt;width:709.05pt;height:55.1pt;z-index:251689984;mso-position-horizontal-relative:text;mso-position-vertical-relative:text;mso-width-relative:page;mso-height-relative:page">
            <v:imagedata r:id="rId31" o:title=""/>
            <w10:wrap type="topAndBottom"/>
          </v:shape>
          <o:OLEObject Type="Embed" ProgID="Excel.Sheet.12" ShapeID="_x0000_s1110" DrawAspect="Content" ObjectID="_1631703724" r:id="rId32"/>
        </w:object>
      </w:r>
      <w:r w:rsidR="00E82AE9">
        <w:rPr>
          <w:rFonts w:ascii="Soberana Sans Light" w:hAnsi="Soberana Sans Light"/>
          <w:b/>
          <w:color w:val="FF0000"/>
          <w:sz w:val="22"/>
          <w:szCs w:val="22"/>
        </w:rPr>
        <w:tab/>
      </w:r>
    </w:p>
    <w:p w:rsidR="00E82AE9" w:rsidRDefault="00E82AE9" w:rsidP="008E6024">
      <w:pPr>
        <w:jc w:val="center"/>
        <w:rPr>
          <w:rFonts w:ascii="Soberana Sans Light" w:hAnsi="Soberana Sans Light"/>
          <w:b/>
        </w:rPr>
      </w:pPr>
    </w:p>
    <w:sectPr w:rsidR="00E82AE9" w:rsidSect="009C2B32">
      <w:headerReference w:type="even" r:id="rId33"/>
      <w:headerReference w:type="default" r:id="rId34"/>
      <w:footerReference w:type="even" r:id="rId35"/>
      <w:footerReference w:type="default" r:id="rId3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217" w:rsidRDefault="00652217" w:rsidP="00EA5418">
      <w:pPr>
        <w:spacing w:after="0" w:line="240" w:lineRule="auto"/>
      </w:pPr>
      <w:r>
        <w:separator/>
      </w:r>
    </w:p>
  </w:endnote>
  <w:endnote w:type="continuationSeparator" w:id="0">
    <w:p w:rsidR="00652217" w:rsidRDefault="0065221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2B" w:rsidRPr="0013011C" w:rsidRDefault="0022572B"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DF734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C4668" w:rsidRPr="00BC4668">
          <w:rPr>
            <w:rFonts w:ascii="Soberana Sans Light" w:hAnsi="Soberana Sans Light"/>
            <w:noProof/>
            <w:lang w:val="es-ES"/>
          </w:rPr>
          <w:t>48</w:t>
        </w:r>
        <w:r w:rsidRPr="0013011C">
          <w:rPr>
            <w:rFonts w:ascii="Soberana Sans Light" w:hAnsi="Soberana Sans Light"/>
          </w:rPr>
          <w:fldChar w:fldCharType="end"/>
        </w:r>
      </w:sdtContent>
    </w:sdt>
  </w:p>
  <w:p w:rsidR="0022572B" w:rsidRDefault="0022572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2B" w:rsidRDefault="0022572B" w:rsidP="008E3652">
    <w:pPr>
      <w:pStyle w:val="Piedepgina"/>
      <w:jc w:val="center"/>
      <w:rPr>
        <w:rFonts w:ascii="Soberana Sans Light" w:hAnsi="Soberana Sans Light"/>
      </w:rPr>
    </w:pPr>
  </w:p>
  <w:p w:rsidR="0022572B" w:rsidRDefault="0022572B" w:rsidP="008E3652">
    <w:pPr>
      <w:pStyle w:val="Piedepgina"/>
      <w:jc w:val="center"/>
      <w:rPr>
        <w:rFonts w:ascii="Soberana Sans Light" w:hAnsi="Soberana Sans Light"/>
      </w:rPr>
    </w:pPr>
  </w:p>
  <w:p w:rsidR="0022572B" w:rsidRPr="008E3652" w:rsidRDefault="0022572B"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64A43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C4668" w:rsidRPr="00BC4668">
          <w:rPr>
            <w:rFonts w:ascii="Soberana Sans Light" w:hAnsi="Soberana Sans Light"/>
            <w:noProof/>
            <w:lang w:val="es-ES"/>
          </w:rPr>
          <w:t>49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217" w:rsidRDefault="00652217" w:rsidP="00EA5418">
      <w:pPr>
        <w:spacing w:after="0" w:line="240" w:lineRule="auto"/>
      </w:pPr>
      <w:r>
        <w:separator/>
      </w:r>
    </w:p>
  </w:footnote>
  <w:footnote w:type="continuationSeparator" w:id="0">
    <w:p w:rsidR="00652217" w:rsidRDefault="0065221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2B" w:rsidRDefault="0022572B">
    <w:pPr>
      <w:pStyle w:val="Encabezado"/>
    </w:pPr>
    <w:r>
      <w:rPr>
        <w:noProof/>
        <w:lang w:val="es-ES" w:eastAsia="es-ES"/>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72B" w:rsidRDefault="0022572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2572B" w:rsidRDefault="0022572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2572B" w:rsidRPr="00275FC6" w:rsidRDefault="0022572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72B" w:rsidRDefault="0022572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22572B" w:rsidRDefault="0022572B" w:rsidP="00040466">
                              <w:pPr>
                                <w:jc w:val="both"/>
                                <w:rPr>
                                  <w:rFonts w:ascii="Soberana Titular" w:hAnsi="Soberana Titular" w:cs="Arial"/>
                                  <w:color w:val="808080" w:themeColor="background1" w:themeShade="80"/>
                                  <w:sz w:val="42"/>
                                  <w:szCs w:val="42"/>
                                </w:rPr>
                              </w:pPr>
                            </w:p>
                            <w:p w:rsidR="0022572B" w:rsidRDefault="0022572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2572B" w:rsidRPr="00275FC6" w:rsidRDefault="0022572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3D0884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F0B8A" w:rsidRDefault="00DF0B8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F0B8A" w:rsidRDefault="00DF0B8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F0B8A" w:rsidRPr="00275FC6" w:rsidRDefault="00DF0B8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F0B8A" w:rsidRDefault="00DF0B8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DF0B8A" w:rsidRDefault="00DF0B8A" w:rsidP="00040466">
                        <w:pPr>
                          <w:jc w:val="both"/>
                          <w:rPr>
                            <w:rFonts w:ascii="Soberana Titular" w:hAnsi="Soberana Titular" w:cs="Arial"/>
                            <w:color w:val="808080" w:themeColor="background1" w:themeShade="80"/>
                            <w:sz w:val="42"/>
                            <w:szCs w:val="42"/>
                          </w:rPr>
                        </w:pPr>
                      </w:p>
                      <w:p w:rsidR="00DF0B8A" w:rsidRDefault="00DF0B8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F0B8A" w:rsidRPr="00275FC6" w:rsidRDefault="00DF0B8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CFDE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2B" w:rsidRPr="0013011C" w:rsidRDefault="0022572B"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CE4E9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D5715F3"/>
    <w:multiLevelType w:val="hybridMultilevel"/>
    <w:tmpl w:val="CE342192"/>
    <w:lvl w:ilvl="0" w:tplc="7EAE6F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2"/>
  <w:doNotDisplayPageBoundarie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1559"/>
    <w:rsid w:val="00013C24"/>
    <w:rsid w:val="00022108"/>
    <w:rsid w:val="00025B0D"/>
    <w:rsid w:val="000278B2"/>
    <w:rsid w:val="00030CEB"/>
    <w:rsid w:val="00030D58"/>
    <w:rsid w:val="00032E8D"/>
    <w:rsid w:val="00033B70"/>
    <w:rsid w:val="00033CAA"/>
    <w:rsid w:val="000352C8"/>
    <w:rsid w:val="0003741A"/>
    <w:rsid w:val="00040466"/>
    <w:rsid w:val="00045A10"/>
    <w:rsid w:val="00047A9C"/>
    <w:rsid w:val="00047FE4"/>
    <w:rsid w:val="000507D3"/>
    <w:rsid w:val="0005457B"/>
    <w:rsid w:val="0005606D"/>
    <w:rsid w:val="00057318"/>
    <w:rsid w:val="00060073"/>
    <w:rsid w:val="000657FF"/>
    <w:rsid w:val="00065E6E"/>
    <w:rsid w:val="00067554"/>
    <w:rsid w:val="00070069"/>
    <w:rsid w:val="0007244D"/>
    <w:rsid w:val="00072A05"/>
    <w:rsid w:val="00072BE2"/>
    <w:rsid w:val="00075ABE"/>
    <w:rsid w:val="00080647"/>
    <w:rsid w:val="0008282B"/>
    <w:rsid w:val="00091CDD"/>
    <w:rsid w:val="0009328A"/>
    <w:rsid w:val="000A13A1"/>
    <w:rsid w:val="000B06ED"/>
    <w:rsid w:val="000B0A5F"/>
    <w:rsid w:val="000B0A87"/>
    <w:rsid w:val="000B2484"/>
    <w:rsid w:val="000B68EA"/>
    <w:rsid w:val="000C3548"/>
    <w:rsid w:val="000C3D4F"/>
    <w:rsid w:val="000C5250"/>
    <w:rsid w:val="000C5CC3"/>
    <w:rsid w:val="000D0696"/>
    <w:rsid w:val="000D0F9F"/>
    <w:rsid w:val="000D1254"/>
    <w:rsid w:val="000D425E"/>
    <w:rsid w:val="000D705B"/>
    <w:rsid w:val="000D7B1C"/>
    <w:rsid w:val="000E5242"/>
    <w:rsid w:val="000E594B"/>
    <w:rsid w:val="000E75B1"/>
    <w:rsid w:val="000E75FD"/>
    <w:rsid w:val="000F29FD"/>
    <w:rsid w:val="000F3D1F"/>
    <w:rsid w:val="000F6415"/>
    <w:rsid w:val="000F7ACD"/>
    <w:rsid w:val="001024A5"/>
    <w:rsid w:val="00102D1F"/>
    <w:rsid w:val="0010454C"/>
    <w:rsid w:val="00104B7E"/>
    <w:rsid w:val="00104C9B"/>
    <w:rsid w:val="00106955"/>
    <w:rsid w:val="001073E5"/>
    <w:rsid w:val="00110703"/>
    <w:rsid w:val="0011112A"/>
    <w:rsid w:val="00111A2F"/>
    <w:rsid w:val="00111B20"/>
    <w:rsid w:val="001128D0"/>
    <w:rsid w:val="00113753"/>
    <w:rsid w:val="00113DA4"/>
    <w:rsid w:val="00114377"/>
    <w:rsid w:val="001177DC"/>
    <w:rsid w:val="0012059A"/>
    <w:rsid w:val="00124313"/>
    <w:rsid w:val="001247BF"/>
    <w:rsid w:val="0013011C"/>
    <w:rsid w:val="00130501"/>
    <w:rsid w:val="00131898"/>
    <w:rsid w:val="00136FB4"/>
    <w:rsid w:val="00140279"/>
    <w:rsid w:val="00140CEC"/>
    <w:rsid w:val="00142C9A"/>
    <w:rsid w:val="00147A14"/>
    <w:rsid w:val="00150ADD"/>
    <w:rsid w:val="00151A71"/>
    <w:rsid w:val="00154E72"/>
    <w:rsid w:val="00162E10"/>
    <w:rsid w:val="00165BB4"/>
    <w:rsid w:val="0016612B"/>
    <w:rsid w:val="00166AFD"/>
    <w:rsid w:val="001676D2"/>
    <w:rsid w:val="00170DED"/>
    <w:rsid w:val="0018530A"/>
    <w:rsid w:val="00187EAC"/>
    <w:rsid w:val="001903BE"/>
    <w:rsid w:val="00192F13"/>
    <w:rsid w:val="001968CD"/>
    <w:rsid w:val="0019707A"/>
    <w:rsid w:val="001A0C5C"/>
    <w:rsid w:val="001A26BE"/>
    <w:rsid w:val="001A29E9"/>
    <w:rsid w:val="001A6E9D"/>
    <w:rsid w:val="001A7BC6"/>
    <w:rsid w:val="001B0B86"/>
    <w:rsid w:val="001B1B72"/>
    <w:rsid w:val="001B36F0"/>
    <w:rsid w:val="001B51CA"/>
    <w:rsid w:val="001B572D"/>
    <w:rsid w:val="001B5A2A"/>
    <w:rsid w:val="001C0AD0"/>
    <w:rsid w:val="001C29AA"/>
    <w:rsid w:val="001C382D"/>
    <w:rsid w:val="001C6FD8"/>
    <w:rsid w:val="001D0FD7"/>
    <w:rsid w:val="001D178C"/>
    <w:rsid w:val="001D2F33"/>
    <w:rsid w:val="001D6EB5"/>
    <w:rsid w:val="001D7914"/>
    <w:rsid w:val="001D7917"/>
    <w:rsid w:val="001E02A5"/>
    <w:rsid w:val="001E445A"/>
    <w:rsid w:val="001E5E1D"/>
    <w:rsid w:val="001E7072"/>
    <w:rsid w:val="001E754B"/>
    <w:rsid w:val="001F3091"/>
    <w:rsid w:val="00202A11"/>
    <w:rsid w:val="002044CB"/>
    <w:rsid w:val="002049F4"/>
    <w:rsid w:val="00204C86"/>
    <w:rsid w:val="00204CA4"/>
    <w:rsid w:val="00205CF5"/>
    <w:rsid w:val="002111A3"/>
    <w:rsid w:val="00213271"/>
    <w:rsid w:val="00215288"/>
    <w:rsid w:val="00216C3B"/>
    <w:rsid w:val="00217E6B"/>
    <w:rsid w:val="00220DC7"/>
    <w:rsid w:val="00222BC9"/>
    <w:rsid w:val="0022572B"/>
    <w:rsid w:val="00226C40"/>
    <w:rsid w:val="00234924"/>
    <w:rsid w:val="0023513A"/>
    <w:rsid w:val="0023529B"/>
    <w:rsid w:val="00240C20"/>
    <w:rsid w:val="002439A9"/>
    <w:rsid w:val="0024494C"/>
    <w:rsid w:val="002456F0"/>
    <w:rsid w:val="002457D8"/>
    <w:rsid w:val="00245DE8"/>
    <w:rsid w:val="002500ED"/>
    <w:rsid w:val="002500F9"/>
    <w:rsid w:val="002527DA"/>
    <w:rsid w:val="0025382C"/>
    <w:rsid w:val="00253D0D"/>
    <w:rsid w:val="002557BC"/>
    <w:rsid w:val="0025646B"/>
    <w:rsid w:val="00257192"/>
    <w:rsid w:val="00261B95"/>
    <w:rsid w:val="00262D37"/>
    <w:rsid w:val="00264426"/>
    <w:rsid w:val="002650B6"/>
    <w:rsid w:val="0027576D"/>
    <w:rsid w:val="0027733F"/>
    <w:rsid w:val="0027768B"/>
    <w:rsid w:val="00281103"/>
    <w:rsid w:val="00281980"/>
    <w:rsid w:val="002857AC"/>
    <w:rsid w:val="0029055B"/>
    <w:rsid w:val="00292BF8"/>
    <w:rsid w:val="00292DA6"/>
    <w:rsid w:val="002934EB"/>
    <w:rsid w:val="002A70B3"/>
    <w:rsid w:val="002B1D4F"/>
    <w:rsid w:val="002B3CA2"/>
    <w:rsid w:val="002B63F8"/>
    <w:rsid w:val="002C136B"/>
    <w:rsid w:val="002C61BF"/>
    <w:rsid w:val="002C772D"/>
    <w:rsid w:val="002D2BFE"/>
    <w:rsid w:val="002D3118"/>
    <w:rsid w:val="002D31A6"/>
    <w:rsid w:val="002D4F1B"/>
    <w:rsid w:val="002D6F95"/>
    <w:rsid w:val="002E6784"/>
    <w:rsid w:val="002E6A60"/>
    <w:rsid w:val="002F15F6"/>
    <w:rsid w:val="002F1DF1"/>
    <w:rsid w:val="002F37C6"/>
    <w:rsid w:val="002F44DF"/>
    <w:rsid w:val="002F4560"/>
    <w:rsid w:val="002F5BBA"/>
    <w:rsid w:val="002F66A3"/>
    <w:rsid w:val="002F7589"/>
    <w:rsid w:val="00302EB1"/>
    <w:rsid w:val="00306E86"/>
    <w:rsid w:val="003075F7"/>
    <w:rsid w:val="00307805"/>
    <w:rsid w:val="00307EAC"/>
    <w:rsid w:val="00310056"/>
    <w:rsid w:val="00310347"/>
    <w:rsid w:val="00312F93"/>
    <w:rsid w:val="00313E34"/>
    <w:rsid w:val="003143CC"/>
    <w:rsid w:val="00315110"/>
    <w:rsid w:val="00315823"/>
    <w:rsid w:val="003166BE"/>
    <w:rsid w:val="003167FD"/>
    <w:rsid w:val="00320BF6"/>
    <w:rsid w:val="0032312D"/>
    <w:rsid w:val="00326209"/>
    <w:rsid w:val="0032675B"/>
    <w:rsid w:val="00330D1B"/>
    <w:rsid w:val="00330D5C"/>
    <w:rsid w:val="0033191D"/>
    <w:rsid w:val="003321AF"/>
    <w:rsid w:val="00333A5B"/>
    <w:rsid w:val="00333E48"/>
    <w:rsid w:val="00340995"/>
    <w:rsid w:val="003419F0"/>
    <w:rsid w:val="00344DB3"/>
    <w:rsid w:val="0034732F"/>
    <w:rsid w:val="0035019E"/>
    <w:rsid w:val="00350E13"/>
    <w:rsid w:val="00360599"/>
    <w:rsid w:val="00360A5A"/>
    <w:rsid w:val="00362808"/>
    <w:rsid w:val="00364129"/>
    <w:rsid w:val="0036627F"/>
    <w:rsid w:val="00372F40"/>
    <w:rsid w:val="003849F0"/>
    <w:rsid w:val="00385BFD"/>
    <w:rsid w:val="00395B5D"/>
    <w:rsid w:val="00395BC0"/>
    <w:rsid w:val="00396C2B"/>
    <w:rsid w:val="003A0303"/>
    <w:rsid w:val="003A2F1B"/>
    <w:rsid w:val="003A334A"/>
    <w:rsid w:val="003A5C5A"/>
    <w:rsid w:val="003A7F8B"/>
    <w:rsid w:val="003B2BF6"/>
    <w:rsid w:val="003B3CC3"/>
    <w:rsid w:val="003B44C2"/>
    <w:rsid w:val="003B4997"/>
    <w:rsid w:val="003B5567"/>
    <w:rsid w:val="003B5741"/>
    <w:rsid w:val="003B636A"/>
    <w:rsid w:val="003C10C7"/>
    <w:rsid w:val="003C486C"/>
    <w:rsid w:val="003C5201"/>
    <w:rsid w:val="003C5463"/>
    <w:rsid w:val="003C56A3"/>
    <w:rsid w:val="003C70A0"/>
    <w:rsid w:val="003D5D82"/>
    <w:rsid w:val="003D5DBF"/>
    <w:rsid w:val="003E0882"/>
    <w:rsid w:val="003E14C4"/>
    <w:rsid w:val="003E45A1"/>
    <w:rsid w:val="003E7FD0"/>
    <w:rsid w:val="003F01F3"/>
    <w:rsid w:val="003F0EA4"/>
    <w:rsid w:val="003F29EB"/>
    <w:rsid w:val="003F3E58"/>
    <w:rsid w:val="003F3EC3"/>
    <w:rsid w:val="004006D4"/>
    <w:rsid w:val="00404652"/>
    <w:rsid w:val="004052E5"/>
    <w:rsid w:val="00406B8C"/>
    <w:rsid w:val="00406D7C"/>
    <w:rsid w:val="00414D7A"/>
    <w:rsid w:val="004150C2"/>
    <w:rsid w:val="00424A6E"/>
    <w:rsid w:val="004268C2"/>
    <w:rsid w:val="00427AA5"/>
    <w:rsid w:val="00430030"/>
    <w:rsid w:val="004311BE"/>
    <w:rsid w:val="00434BB2"/>
    <w:rsid w:val="00440705"/>
    <w:rsid w:val="0044252F"/>
    <w:rsid w:val="0044253C"/>
    <w:rsid w:val="00445F10"/>
    <w:rsid w:val="004535F5"/>
    <w:rsid w:val="0045364A"/>
    <w:rsid w:val="0045722B"/>
    <w:rsid w:val="00464E09"/>
    <w:rsid w:val="00465CF1"/>
    <w:rsid w:val="004714CF"/>
    <w:rsid w:val="004743E1"/>
    <w:rsid w:val="0048085E"/>
    <w:rsid w:val="00482296"/>
    <w:rsid w:val="00482754"/>
    <w:rsid w:val="00484C0D"/>
    <w:rsid w:val="00484F08"/>
    <w:rsid w:val="00485295"/>
    <w:rsid w:val="00492730"/>
    <w:rsid w:val="004934FB"/>
    <w:rsid w:val="004942A6"/>
    <w:rsid w:val="00494908"/>
    <w:rsid w:val="00497D8B"/>
    <w:rsid w:val="004A17D5"/>
    <w:rsid w:val="004A3B89"/>
    <w:rsid w:val="004A663B"/>
    <w:rsid w:val="004A69A7"/>
    <w:rsid w:val="004A7150"/>
    <w:rsid w:val="004B34B7"/>
    <w:rsid w:val="004B3884"/>
    <w:rsid w:val="004B70C5"/>
    <w:rsid w:val="004C45C3"/>
    <w:rsid w:val="004C4A26"/>
    <w:rsid w:val="004D41B8"/>
    <w:rsid w:val="004D43A9"/>
    <w:rsid w:val="004E53DD"/>
    <w:rsid w:val="004F2A35"/>
    <w:rsid w:val="004F4643"/>
    <w:rsid w:val="004F5641"/>
    <w:rsid w:val="004F7032"/>
    <w:rsid w:val="00506256"/>
    <w:rsid w:val="00506BB3"/>
    <w:rsid w:val="00510122"/>
    <w:rsid w:val="005103BC"/>
    <w:rsid w:val="005114EA"/>
    <w:rsid w:val="00511CA3"/>
    <w:rsid w:val="00512E65"/>
    <w:rsid w:val="005137AE"/>
    <w:rsid w:val="00522632"/>
    <w:rsid w:val="00522EF3"/>
    <w:rsid w:val="00523CB0"/>
    <w:rsid w:val="00531ADA"/>
    <w:rsid w:val="00531C37"/>
    <w:rsid w:val="00531C63"/>
    <w:rsid w:val="0053349F"/>
    <w:rsid w:val="00534B9A"/>
    <w:rsid w:val="0053684F"/>
    <w:rsid w:val="00540418"/>
    <w:rsid w:val="00542AA7"/>
    <w:rsid w:val="005453CD"/>
    <w:rsid w:val="00546DEF"/>
    <w:rsid w:val="00552CCA"/>
    <w:rsid w:val="0055335C"/>
    <w:rsid w:val="00553660"/>
    <w:rsid w:val="005577E6"/>
    <w:rsid w:val="00561F86"/>
    <w:rsid w:val="0056330E"/>
    <w:rsid w:val="005644A7"/>
    <w:rsid w:val="005660DB"/>
    <w:rsid w:val="00566347"/>
    <w:rsid w:val="00571A38"/>
    <w:rsid w:val="00571CDC"/>
    <w:rsid w:val="00574266"/>
    <w:rsid w:val="00581CF2"/>
    <w:rsid w:val="00585B0A"/>
    <w:rsid w:val="00586AB9"/>
    <w:rsid w:val="00587548"/>
    <w:rsid w:val="00591260"/>
    <w:rsid w:val="0059202E"/>
    <w:rsid w:val="00593FFD"/>
    <w:rsid w:val="005A0B75"/>
    <w:rsid w:val="005A161E"/>
    <w:rsid w:val="005A185F"/>
    <w:rsid w:val="005A265E"/>
    <w:rsid w:val="005A3268"/>
    <w:rsid w:val="005A3E9C"/>
    <w:rsid w:val="005A404E"/>
    <w:rsid w:val="005A43B4"/>
    <w:rsid w:val="005A521F"/>
    <w:rsid w:val="005A71FE"/>
    <w:rsid w:val="005A79C3"/>
    <w:rsid w:val="005A7BD9"/>
    <w:rsid w:val="005B2BA6"/>
    <w:rsid w:val="005B3FB4"/>
    <w:rsid w:val="005B62BC"/>
    <w:rsid w:val="005C18CD"/>
    <w:rsid w:val="005C7ACE"/>
    <w:rsid w:val="005D0533"/>
    <w:rsid w:val="005D2E92"/>
    <w:rsid w:val="005D309A"/>
    <w:rsid w:val="005D3D25"/>
    <w:rsid w:val="005E3B3A"/>
    <w:rsid w:val="005E7EE1"/>
    <w:rsid w:val="005F009C"/>
    <w:rsid w:val="005F00D6"/>
    <w:rsid w:val="005F1685"/>
    <w:rsid w:val="005F4317"/>
    <w:rsid w:val="00602CD2"/>
    <w:rsid w:val="00604041"/>
    <w:rsid w:val="00620818"/>
    <w:rsid w:val="00622012"/>
    <w:rsid w:val="00624C15"/>
    <w:rsid w:val="006265BB"/>
    <w:rsid w:val="00630950"/>
    <w:rsid w:val="0063417B"/>
    <w:rsid w:val="006363DB"/>
    <w:rsid w:val="00641F07"/>
    <w:rsid w:val="006449BE"/>
    <w:rsid w:val="00646ABA"/>
    <w:rsid w:val="00652217"/>
    <w:rsid w:val="00654C47"/>
    <w:rsid w:val="00665243"/>
    <w:rsid w:val="006704C8"/>
    <w:rsid w:val="006711B3"/>
    <w:rsid w:val="006742E4"/>
    <w:rsid w:val="00675A7E"/>
    <w:rsid w:val="00676FEE"/>
    <w:rsid w:val="00680FA4"/>
    <w:rsid w:val="00681390"/>
    <w:rsid w:val="006838BF"/>
    <w:rsid w:val="00687D4E"/>
    <w:rsid w:val="0069117B"/>
    <w:rsid w:val="006924F9"/>
    <w:rsid w:val="00693451"/>
    <w:rsid w:val="006966F9"/>
    <w:rsid w:val="006A0A55"/>
    <w:rsid w:val="006A5672"/>
    <w:rsid w:val="006A72C4"/>
    <w:rsid w:val="006B1FE7"/>
    <w:rsid w:val="006C14E7"/>
    <w:rsid w:val="006C33A9"/>
    <w:rsid w:val="006C3BF9"/>
    <w:rsid w:val="006C5E5B"/>
    <w:rsid w:val="006C60EE"/>
    <w:rsid w:val="006C64DF"/>
    <w:rsid w:val="006C654F"/>
    <w:rsid w:val="006D0375"/>
    <w:rsid w:val="006D50E9"/>
    <w:rsid w:val="006D5A5F"/>
    <w:rsid w:val="006E3C86"/>
    <w:rsid w:val="006E4F2E"/>
    <w:rsid w:val="006E60FB"/>
    <w:rsid w:val="006E77DD"/>
    <w:rsid w:val="006F2F72"/>
    <w:rsid w:val="006F4B67"/>
    <w:rsid w:val="006F5D96"/>
    <w:rsid w:val="006F5E2F"/>
    <w:rsid w:val="006F6516"/>
    <w:rsid w:val="006F6DF9"/>
    <w:rsid w:val="0070400C"/>
    <w:rsid w:val="00704D6E"/>
    <w:rsid w:val="00707FC9"/>
    <w:rsid w:val="007167EF"/>
    <w:rsid w:val="00717EB2"/>
    <w:rsid w:val="00724799"/>
    <w:rsid w:val="00727C7A"/>
    <w:rsid w:val="00730FDB"/>
    <w:rsid w:val="007311F1"/>
    <w:rsid w:val="00732DE5"/>
    <w:rsid w:val="007347D6"/>
    <w:rsid w:val="00736D4E"/>
    <w:rsid w:val="007430D1"/>
    <w:rsid w:val="00743B00"/>
    <w:rsid w:val="00746012"/>
    <w:rsid w:val="0074665B"/>
    <w:rsid w:val="0074735F"/>
    <w:rsid w:val="007523D2"/>
    <w:rsid w:val="00753E32"/>
    <w:rsid w:val="00754579"/>
    <w:rsid w:val="00754C5A"/>
    <w:rsid w:val="00757E28"/>
    <w:rsid w:val="00757F98"/>
    <w:rsid w:val="00760C13"/>
    <w:rsid w:val="007611D8"/>
    <w:rsid w:val="007621AA"/>
    <w:rsid w:val="007639F6"/>
    <w:rsid w:val="0077201F"/>
    <w:rsid w:val="00774BD3"/>
    <w:rsid w:val="0077664C"/>
    <w:rsid w:val="007775B2"/>
    <w:rsid w:val="00784C68"/>
    <w:rsid w:val="00786C81"/>
    <w:rsid w:val="0079117D"/>
    <w:rsid w:val="0079245C"/>
    <w:rsid w:val="0079582C"/>
    <w:rsid w:val="00797936"/>
    <w:rsid w:val="00797BCB"/>
    <w:rsid w:val="007A2FF2"/>
    <w:rsid w:val="007A6B18"/>
    <w:rsid w:val="007B3BA9"/>
    <w:rsid w:val="007C1B7E"/>
    <w:rsid w:val="007C4971"/>
    <w:rsid w:val="007C7012"/>
    <w:rsid w:val="007C7C1B"/>
    <w:rsid w:val="007D0252"/>
    <w:rsid w:val="007D0540"/>
    <w:rsid w:val="007D1DD5"/>
    <w:rsid w:val="007D2F34"/>
    <w:rsid w:val="007D6E9A"/>
    <w:rsid w:val="007D7E3A"/>
    <w:rsid w:val="007D7F0F"/>
    <w:rsid w:val="007E2DA8"/>
    <w:rsid w:val="007E7C83"/>
    <w:rsid w:val="007F0E07"/>
    <w:rsid w:val="007F4593"/>
    <w:rsid w:val="007F54FB"/>
    <w:rsid w:val="007F7200"/>
    <w:rsid w:val="007F7270"/>
    <w:rsid w:val="008013F4"/>
    <w:rsid w:val="00803264"/>
    <w:rsid w:val="0080391E"/>
    <w:rsid w:val="00803C55"/>
    <w:rsid w:val="00804FD4"/>
    <w:rsid w:val="00805991"/>
    <w:rsid w:val="008107D3"/>
    <w:rsid w:val="00810ACC"/>
    <w:rsid w:val="00811DAC"/>
    <w:rsid w:val="008130D0"/>
    <w:rsid w:val="00816F6F"/>
    <w:rsid w:val="00817151"/>
    <w:rsid w:val="0082592B"/>
    <w:rsid w:val="00827D6B"/>
    <w:rsid w:val="00830F48"/>
    <w:rsid w:val="00831B19"/>
    <w:rsid w:val="00832DE9"/>
    <w:rsid w:val="00834059"/>
    <w:rsid w:val="0084136F"/>
    <w:rsid w:val="00842388"/>
    <w:rsid w:val="00850E80"/>
    <w:rsid w:val="0085261B"/>
    <w:rsid w:val="00855C7E"/>
    <w:rsid w:val="00862BE6"/>
    <w:rsid w:val="0086769C"/>
    <w:rsid w:val="00870C76"/>
    <w:rsid w:val="00873456"/>
    <w:rsid w:val="00875CE2"/>
    <w:rsid w:val="00876C4A"/>
    <w:rsid w:val="00877671"/>
    <w:rsid w:val="008822C4"/>
    <w:rsid w:val="00882AB6"/>
    <w:rsid w:val="008835F9"/>
    <w:rsid w:val="0088557E"/>
    <w:rsid w:val="0089054E"/>
    <w:rsid w:val="00891B60"/>
    <w:rsid w:val="008970F0"/>
    <w:rsid w:val="008A12DE"/>
    <w:rsid w:val="008A5B32"/>
    <w:rsid w:val="008A6D84"/>
    <w:rsid w:val="008A6E4D"/>
    <w:rsid w:val="008A793D"/>
    <w:rsid w:val="008B0017"/>
    <w:rsid w:val="008B1063"/>
    <w:rsid w:val="008B4784"/>
    <w:rsid w:val="008B4976"/>
    <w:rsid w:val="008C0A1B"/>
    <w:rsid w:val="008D18DC"/>
    <w:rsid w:val="008D202A"/>
    <w:rsid w:val="008D2094"/>
    <w:rsid w:val="008D37E0"/>
    <w:rsid w:val="008E06C1"/>
    <w:rsid w:val="008E3652"/>
    <w:rsid w:val="008E6024"/>
    <w:rsid w:val="008F6D58"/>
    <w:rsid w:val="009002D4"/>
    <w:rsid w:val="009014CD"/>
    <w:rsid w:val="00901707"/>
    <w:rsid w:val="00903FD9"/>
    <w:rsid w:val="00907DD9"/>
    <w:rsid w:val="00910D06"/>
    <w:rsid w:val="00913E1A"/>
    <w:rsid w:val="009147A6"/>
    <w:rsid w:val="00914D7A"/>
    <w:rsid w:val="009156AB"/>
    <w:rsid w:val="00917CC8"/>
    <w:rsid w:val="00920B83"/>
    <w:rsid w:val="0092363E"/>
    <w:rsid w:val="009237BF"/>
    <w:rsid w:val="0092717C"/>
    <w:rsid w:val="00934202"/>
    <w:rsid w:val="0093492C"/>
    <w:rsid w:val="00936DB0"/>
    <w:rsid w:val="009408AF"/>
    <w:rsid w:val="00941FE5"/>
    <w:rsid w:val="00942029"/>
    <w:rsid w:val="00942284"/>
    <w:rsid w:val="00943213"/>
    <w:rsid w:val="009503C9"/>
    <w:rsid w:val="00950977"/>
    <w:rsid w:val="0095284E"/>
    <w:rsid w:val="00953918"/>
    <w:rsid w:val="00957043"/>
    <w:rsid w:val="009602DE"/>
    <w:rsid w:val="009608BC"/>
    <w:rsid w:val="009608DA"/>
    <w:rsid w:val="0096143E"/>
    <w:rsid w:val="00963CA8"/>
    <w:rsid w:val="00965580"/>
    <w:rsid w:val="00966DA7"/>
    <w:rsid w:val="009711BA"/>
    <w:rsid w:val="009745D6"/>
    <w:rsid w:val="00985773"/>
    <w:rsid w:val="0098650D"/>
    <w:rsid w:val="00990105"/>
    <w:rsid w:val="00990BF6"/>
    <w:rsid w:val="00993E4E"/>
    <w:rsid w:val="00995F4C"/>
    <w:rsid w:val="00996C60"/>
    <w:rsid w:val="009A2B75"/>
    <w:rsid w:val="009A3EA3"/>
    <w:rsid w:val="009A497E"/>
    <w:rsid w:val="009A7DD0"/>
    <w:rsid w:val="009B3645"/>
    <w:rsid w:val="009B7446"/>
    <w:rsid w:val="009B79E6"/>
    <w:rsid w:val="009C2B32"/>
    <w:rsid w:val="009C330C"/>
    <w:rsid w:val="009C3666"/>
    <w:rsid w:val="009C58E9"/>
    <w:rsid w:val="009D0177"/>
    <w:rsid w:val="009D08FE"/>
    <w:rsid w:val="009D250E"/>
    <w:rsid w:val="009D40E4"/>
    <w:rsid w:val="009D497E"/>
    <w:rsid w:val="009D53D2"/>
    <w:rsid w:val="009D5D4C"/>
    <w:rsid w:val="009D66E1"/>
    <w:rsid w:val="009D7470"/>
    <w:rsid w:val="009E388A"/>
    <w:rsid w:val="009E3B71"/>
    <w:rsid w:val="009F0876"/>
    <w:rsid w:val="009F23C4"/>
    <w:rsid w:val="009F417E"/>
    <w:rsid w:val="009F4D4E"/>
    <w:rsid w:val="009F6703"/>
    <w:rsid w:val="00A00425"/>
    <w:rsid w:val="00A02B20"/>
    <w:rsid w:val="00A03F95"/>
    <w:rsid w:val="00A05B40"/>
    <w:rsid w:val="00A05E43"/>
    <w:rsid w:val="00A06142"/>
    <w:rsid w:val="00A11CE1"/>
    <w:rsid w:val="00A120A4"/>
    <w:rsid w:val="00A131FB"/>
    <w:rsid w:val="00A13466"/>
    <w:rsid w:val="00A15EC9"/>
    <w:rsid w:val="00A16DCE"/>
    <w:rsid w:val="00A1773B"/>
    <w:rsid w:val="00A2039A"/>
    <w:rsid w:val="00A203B6"/>
    <w:rsid w:val="00A24DE4"/>
    <w:rsid w:val="00A25606"/>
    <w:rsid w:val="00A2636D"/>
    <w:rsid w:val="00A27516"/>
    <w:rsid w:val="00A312A3"/>
    <w:rsid w:val="00A32F27"/>
    <w:rsid w:val="00A344EC"/>
    <w:rsid w:val="00A34ECF"/>
    <w:rsid w:val="00A363B6"/>
    <w:rsid w:val="00A42F95"/>
    <w:rsid w:val="00A4351C"/>
    <w:rsid w:val="00A44901"/>
    <w:rsid w:val="00A44DA7"/>
    <w:rsid w:val="00A46BF5"/>
    <w:rsid w:val="00A506DE"/>
    <w:rsid w:val="00A538D6"/>
    <w:rsid w:val="00A539CE"/>
    <w:rsid w:val="00A641AD"/>
    <w:rsid w:val="00A643F6"/>
    <w:rsid w:val="00A670BE"/>
    <w:rsid w:val="00A70F57"/>
    <w:rsid w:val="00A750F5"/>
    <w:rsid w:val="00A7653A"/>
    <w:rsid w:val="00A837E1"/>
    <w:rsid w:val="00A84FFE"/>
    <w:rsid w:val="00A87879"/>
    <w:rsid w:val="00A879EF"/>
    <w:rsid w:val="00A91B3C"/>
    <w:rsid w:val="00A9493F"/>
    <w:rsid w:val="00A96F78"/>
    <w:rsid w:val="00A9743E"/>
    <w:rsid w:val="00AA0F54"/>
    <w:rsid w:val="00AA0FCA"/>
    <w:rsid w:val="00AA2A29"/>
    <w:rsid w:val="00AA570C"/>
    <w:rsid w:val="00AA6050"/>
    <w:rsid w:val="00AA7360"/>
    <w:rsid w:val="00AB1402"/>
    <w:rsid w:val="00AB34EA"/>
    <w:rsid w:val="00AB4BAA"/>
    <w:rsid w:val="00AB7182"/>
    <w:rsid w:val="00AB7A0B"/>
    <w:rsid w:val="00AC041F"/>
    <w:rsid w:val="00AC1BD1"/>
    <w:rsid w:val="00AC289A"/>
    <w:rsid w:val="00AC6394"/>
    <w:rsid w:val="00AD0D5D"/>
    <w:rsid w:val="00AD12BD"/>
    <w:rsid w:val="00AD43B7"/>
    <w:rsid w:val="00AD5A2A"/>
    <w:rsid w:val="00AD72C9"/>
    <w:rsid w:val="00AE3FC2"/>
    <w:rsid w:val="00AE432D"/>
    <w:rsid w:val="00AF7187"/>
    <w:rsid w:val="00AF7837"/>
    <w:rsid w:val="00B013D4"/>
    <w:rsid w:val="00B06FF4"/>
    <w:rsid w:val="00B07F40"/>
    <w:rsid w:val="00B146E2"/>
    <w:rsid w:val="00B14C7A"/>
    <w:rsid w:val="00B1652E"/>
    <w:rsid w:val="00B16BF8"/>
    <w:rsid w:val="00B17791"/>
    <w:rsid w:val="00B24F57"/>
    <w:rsid w:val="00B262A5"/>
    <w:rsid w:val="00B27B88"/>
    <w:rsid w:val="00B30AEA"/>
    <w:rsid w:val="00B36820"/>
    <w:rsid w:val="00B41734"/>
    <w:rsid w:val="00B4182E"/>
    <w:rsid w:val="00B4210F"/>
    <w:rsid w:val="00B43467"/>
    <w:rsid w:val="00B47A56"/>
    <w:rsid w:val="00B54BCD"/>
    <w:rsid w:val="00B57205"/>
    <w:rsid w:val="00B57CB0"/>
    <w:rsid w:val="00B637F1"/>
    <w:rsid w:val="00B6768F"/>
    <w:rsid w:val="00B715CB"/>
    <w:rsid w:val="00B718FF"/>
    <w:rsid w:val="00B71AC5"/>
    <w:rsid w:val="00B72368"/>
    <w:rsid w:val="00B746FE"/>
    <w:rsid w:val="00B76D0F"/>
    <w:rsid w:val="00B80AA9"/>
    <w:rsid w:val="00B83A8F"/>
    <w:rsid w:val="00B849EE"/>
    <w:rsid w:val="00B84D02"/>
    <w:rsid w:val="00B862E8"/>
    <w:rsid w:val="00B86A7A"/>
    <w:rsid w:val="00B86EA8"/>
    <w:rsid w:val="00B874FF"/>
    <w:rsid w:val="00B901F9"/>
    <w:rsid w:val="00B904AD"/>
    <w:rsid w:val="00B91873"/>
    <w:rsid w:val="00B91BF9"/>
    <w:rsid w:val="00B94309"/>
    <w:rsid w:val="00B94B02"/>
    <w:rsid w:val="00B95C47"/>
    <w:rsid w:val="00B95DED"/>
    <w:rsid w:val="00BA291A"/>
    <w:rsid w:val="00BA2940"/>
    <w:rsid w:val="00BA34EA"/>
    <w:rsid w:val="00BA599D"/>
    <w:rsid w:val="00BA611D"/>
    <w:rsid w:val="00BB1353"/>
    <w:rsid w:val="00BB3A5E"/>
    <w:rsid w:val="00BB5246"/>
    <w:rsid w:val="00BC19C8"/>
    <w:rsid w:val="00BC4004"/>
    <w:rsid w:val="00BC4474"/>
    <w:rsid w:val="00BC4668"/>
    <w:rsid w:val="00BC4BB0"/>
    <w:rsid w:val="00BD056A"/>
    <w:rsid w:val="00BD15CC"/>
    <w:rsid w:val="00BD21E4"/>
    <w:rsid w:val="00BD3560"/>
    <w:rsid w:val="00BD4D45"/>
    <w:rsid w:val="00BD56F2"/>
    <w:rsid w:val="00BD73E3"/>
    <w:rsid w:val="00BE5829"/>
    <w:rsid w:val="00BE5B3F"/>
    <w:rsid w:val="00BE6AF9"/>
    <w:rsid w:val="00BF27AD"/>
    <w:rsid w:val="00BF5C86"/>
    <w:rsid w:val="00BF65F2"/>
    <w:rsid w:val="00BF716B"/>
    <w:rsid w:val="00C0062B"/>
    <w:rsid w:val="00C0507B"/>
    <w:rsid w:val="00C05646"/>
    <w:rsid w:val="00C06070"/>
    <w:rsid w:val="00C06BB8"/>
    <w:rsid w:val="00C12358"/>
    <w:rsid w:val="00C12408"/>
    <w:rsid w:val="00C1248A"/>
    <w:rsid w:val="00C12EA6"/>
    <w:rsid w:val="00C149FE"/>
    <w:rsid w:val="00C16E53"/>
    <w:rsid w:val="00C1770B"/>
    <w:rsid w:val="00C25267"/>
    <w:rsid w:val="00C25EFC"/>
    <w:rsid w:val="00C2620E"/>
    <w:rsid w:val="00C31F4A"/>
    <w:rsid w:val="00C33D7F"/>
    <w:rsid w:val="00C36255"/>
    <w:rsid w:val="00C3723B"/>
    <w:rsid w:val="00C4258F"/>
    <w:rsid w:val="00C428CB"/>
    <w:rsid w:val="00C431B4"/>
    <w:rsid w:val="00C44B75"/>
    <w:rsid w:val="00C472DB"/>
    <w:rsid w:val="00C5412C"/>
    <w:rsid w:val="00C561D9"/>
    <w:rsid w:val="00C6198B"/>
    <w:rsid w:val="00C63873"/>
    <w:rsid w:val="00C64DF7"/>
    <w:rsid w:val="00C702F0"/>
    <w:rsid w:val="00C72D0A"/>
    <w:rsid w:val="00C73A93"/>
    <w:rsid w:val="00C77AF2"/>
    <w:rsid w:val="00C846EC"/>
    <w:rsid w:val="00C86C59"/>
    <w:rsid w:val="00C87770"/>
    <w:rsid w:val="00C90B9E"/>
    <w:rsid w:val="00C90C16"/>
    <w:rsid w:val="00C90CFE"/>
    <w:rsid w:val="00C91C5A"/>
    <w:rsid w:val="00C94A44"/>
    <w:rsid w:val="00C94F9A"/>
    <w:rsid w:val="00C96B61"/>
    <w:rsid w:val="00CA33AF"/>
    <w:rsid w:val="00CA4899"/>
    <w:rsid w:val="00CA6A85"/>
    <w:rsid w:val="00CA7BA9"/>
    <w:rsid w:val="00CB1D19"/>
    <w:rsid w:val="00CB2601"/>
    <w:rsid w:val="00CB2D89"/>
    <w:rsid w:val="00CB3608"/>
    <w:rsid w:val="00CB66A4"/>
    <w:rsid w:val="00CB6EE0"/>
    <w:rsid w:val="00CB7189"/>
    <w:rsid w:val="00CC03D8"/>
    <w:rsid w:val="00CC353A"/>
    <w:rsid w:val="00CC4C3D"/>
    <w:rsid w:val="00CC637D"/>
    <w:rsid w:val="00CC7292"/>
    <w:rsid w:val="00CD04BC"/>
    <w:rsid w:val="00CD0F9C"/>
    <w:rsid w:val="00CD6D9A"/>
    <w:rsid w:val="00CE7297"/>
    <w:rsid w:val="00CF2BC7"/>
    <w:rsid w:val="00D00E92"/>
    <w:rsid w:val="00D055EC"/>
    <w:rsid w:val="00D056FB"/>
    <w:rsid w:val="00D063C8"/>
    <w:rsid w:val="00D170A8"/>
    <w:rsid w:val="00D1741F"/>
    <w:rsid w:val="00D177A6"/>
    <w:rsid w:val="00D20CE7"/>
    <w:rsid w:val="00D21776"/>
    <w:rsid w:val="00D2268D"/>
    <w:rsid w:val="00D23B1F"/>
    <w:rsid w:val="00D25EB4"/>
    <w:rsid w:val="00D34D7B"/>
    <w:rsid w:val="00D40F83"/>
    <w:rsid w:val="00D43E3E"/>
    <w:rsid w:val="00D44728"/>
    <w:rsid w:val="00D47C93"/>
    <w:rsid w:val="00D514E0"/>
    <w:rsid w:val="00D54B8E"/>
    <w:rsid w:val="00D55744"/>
    <w:rsid w:val="00D562FF"/>
    <w:rsid w:val="00D575AF"/>
    <w:rsid w:val="00D617FC"/>
    <w:rsid w:val="00D618D8"/>
    <w:rsid w:val="00D62BBA"/>
    <w:rsid w:val="00D66538"/>
    <w:rsid w:val="00D7090A"/>
    <w:rsid w:val="00D70DB0"/>
    <w:rsid w:val="00D70F86"/>
    <w:rsid w:val="00D716D6"/>
    <w:rsid w:val="00D71853"/>
    <w:rsid w:val="00D767E3"/>
    <w:rsid w:val="00D80260"/>
    <w:rsid w:val="00D809E8"/>
    <w:rsid w:val="00D82437"/>
    <w:rsid w:val="00D864F8"/>
    <w:rsid w:val="00D86FDD"/>
    <w:rsid w:val="00D87598"/>
    <w:rsid w:val="00D879FD"/>
    <w:rsid w:val="00D935AE"/>
    <w:rsid w:val="00D94654"/>
    <w:rsid w:val="00D94EB2"/>
    <w:rsid w:val="00D957F2"/>
    <w:rsid w:val="00D95A4C"/>
    <w:rsid w:val="00DA3BE1"/>
    <w:rsid w:val="00DA590F"/>
    <w:rsid w:val="00DB1B2E"/>
    <w:rsid w:val="00DB45C8"/>
    <w:rsid w:val="00DB5994"/>
    <w:rsid w:val="00DB62C9"/>
    <w:rsid w:val="00DC01BC"/>
    <w:rsid w:val="00DC1208"/>
    <w:rsid w:val="00DD2476"/>
    <w:rsid w:val="00DD410E"/>
    <w:rsid w:val="00DD435A"/>
    <w:rsid w:val="00DD4953"/>
    <w:rsid w:val="00DD5AC6"/>
    <w:rsid w:val="00DD5F20"/>
    <w:rsid w:val="00DD6DCB"/>
    <w:rsid w:val="00DD72AC"/>
    <w:rsid w:val="00DE04FC"/>
    <w:rsid w:val="00DE0E2E"/>
    <w:rsid w:val="00DE301E"/>
    <w:rsid w:val="00DE4287"/>
    <w:rsid w:val="00DE4B0F"/>
    <w:rsid w:val="00DE7837"/>
    <w:rsid w:val="00DF0B8A"/>
    <w:rsid w:val="00DF4B35"/>
    <w:rsid w:val="00DF56C9"/>
    <w:rsid w:val="00E02966"/>
    <w:rsid w:val="00E04873"/>
    <w:rsid w:val="00E11778"/>
    <w:rsid w:val="00E20761"/>
    <w:rsid w:val="00E2248D"/>
    <w:rsid w:val="00E231C1"/>
    <w:rsid w:val="00E244B2"/>
    <w:rsid w:val="00E30318"/>
    <w:rsid w:val="00E312A2"/>
    <w:rsid w:val="00E32708"/>
    <w:rsid w:val="00E32900"/>
    <w:rsid w:val="00E33992"/>
    <w:rsid w:val="00E34FAB"/>
    <w:rsid w:val="00E35B89"/>
    <w:rsid w:val="00E36F9D"/>
    <w:rsid w:val="00E37066"/>
    <w:rsid w:val="00E45B46"/>
    <w:rsid w:val="00E512A7"/>
    <w:rsid w:val="00E56EAA"/>
    <w:rsid w:val="00E575AF"/>
    <w:rsid w:val="00E607D5"/>
    <w:rsid w:val="00E66D68"/>
    <w:rsid w:val="00E71738"/>
    <w:rsid w:val="00E719F4"/>
    <w:rsid w:val="00E74CC9"/>
    <w:rsid w:val="00E773F3"/>
    <w:rsid w:val="00E82AE9"/>
    <w:rsid w:val="00E873FE"/>
    <w:rsid w:val="00E90DA4"/>
    <w:rsid w:val="00E94126"/>
    <w:rsid w:val="00E95897"/>
    <w:rsid w:val="00E95A77"/>
    <w:rsid w:val="00E9624C"/>
    <w:rsid w:val="00EA058E"/>
    <w:rsid w:val="00EA25DE"/>
    <w:rsid w:val="00EA2617"/>
    <w:rsid w:val="00EA349D"/>
    <w:rsid w:val="00EA5418"/>
    <w:rsid w:val="00EA5F78"/>
    <w:rsid w:val="00EB0C37"/>
    <w:rsid w:val="00EB28BB"/>
    <w:rsid w:val="00EB4C9D"/>
    <w:rsid w:val="00EB61E5"/>
    <w:rsid w:val="00EC1B17"/>
    <w:rsid w:val="00EC29FE"/>
    <w:rsid w:val="00EC6B09"/>
    <w:rsid w:val="00ED0E46"/>
    <w:rsid w:val="00ED7CCA"/>
    <w:rsid w:val="00EE0542"/>
    <w:rsid w:val="00EE0C31"/>
    <w:rsid w:val="00EE10F3"/>
    <w:rsid w:val="00EE4103"/>
    <w:rsid w:val="00EE46FB"/>
    <w:rsid w:val="00EE5861"/>
    <w:rsid w:val="00EE5A3D"/>
    <w:rsid w:val="00EE5ADB"/>
    <w:rsid w:val="00EF32C1"/>
    <w:rsid w:val="00EF369A"/>
    <w:rsid w:val="00EF72B1"/>
    <w:rsid w:val="00EF743B"/>
    <w:rsid w:val="00F01AF3"/>
    <w:rsid w:val="00F05F03"/>
    <w:rsid w:val="00F06B72"/>
    <w:rsid w:val="00F104B0"/>
    <w:rsid w:val="00F16BB3"/>
    <w:rsid w:val="00F17C0D"/>
    <w:rsid w:val="00F17D9E"/>
    <w:rsid w:val="00F20F16"/>
    <w:rsid w:val="00F22209"/>
    <w:rsid w:val="00F23E4E"/>
    <w:rsid w:val="00F245CE"/>
    <w:rsid w:val="00F26605"/>
    <w:rsid w:val="00F33666"/>
    <w:rsid w:val="00F4225C"/>
    <w:rsid w:val="00F45068"/>
    <w:rsid w:val="00F47AE5"/>
    <w:rsid w:val="00F5199D"/>
    <w:rsid w:val="00F574E3"/>
    <w:rsid w:val="00F628ED"/>
    <w:rsid w:val="00F62C99"/>
    <w:rsid w:val="00F63060"/>
    <w:rsid w:val="00F65DAA"/>
    <w:rsid w:val="00F74ECB"/>
    <w:rsid w:val="00F755D0"/>
    <w:rsid w:val="00F75A11"/>
    <w:rsid w:val="00F81521"/>
    <w:rsid w:val="00F83F16"/>
    <w:rsid w:val="00F912DC"/>
    <w:rsid w:val="00F92687"/>
    <w:rsid w:val="00F950D9"/>
    <w:rsid w:val="00F960C1"/>
    <w:rsid w:val="00F965F1"/>
    <w:rsid w:val="00F9683D"/>
    <w:rsid w:val="00F96D4C"/>
    <w:rsid w:val="00FA26BD"/>
    <w:rsid w:val="00FA3C7B"/>
    <w:rsid w:val="00FA4F11"/>
    <w:rsid w:val="00FA5BBC"/>
    <w:rsid w:val="00FB1010"/>
    <w:rsid w:val="00FB153F"/>
    <w:rsid w:val="00FB1B35"/>
    <w:rsid w:val="00FB392A"/>
    <w:rsid w:val="00FB4AC4"/>
    <w:rsid w:val="00FB4CE0"/>
    <w:rsid w:val="00FB72D7"/>
    <w:rsid w:val="00FC0DFD"/>
    <w:rsid w:val="00FC165E"/>
    <w:rsid w:val="00FC29A3"/>
    <w:rsid w:val="00FC3B29"/>
    <w:rsid w:val="00FD5A63"/>
    <w:rsid w:val="00FD7DB6"/>
    <w:rsid w:val="00FE12AC"/>
    <w:rsid w:val="00FE6784"/>
    <w:rsid w:val="00FF1138"/>
    <w:rsid w:val="00FF4D0B"/>
    <w:rsid w:val="00FF5177"/>
    <w:rsid w:val="00FF5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 w:type="table" w:styleId="Tablaconcuadrcula">
    <w:name w:val="Table Grid"/>
    <w:basedOn w:val="Tablanormal"/>
    <w:uiPriority w:val="59"/>
    <w:rsid w:val="006F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2338">
      <w:bodyDiv w:val="1"/>
      <w:marLeft w:val="0"/>
      <w:marRight w:val="0"/>
      <w:marTop w:val="0"/>
      <w:marBottom w:val="0"/>
      <w:divBdr>
        <w:top w:val="none" w:sz="0" w:space="0" w:color="auto"/>
        <w:left w:val="none" w:sz="0" w:space="0" w:color="auto"/>
        <w:bottom w:val="none" w:sz="0" w:space="0" w:color="auto"/>
        <w:right w:val="none" w:sz="0" w:space="0" w:color="auto"/>
      </w:divBdr>
    </w:div>
    <w:div w:id="56436695">
      <w:bodyDiv w:val="1"/>
      <w:marLeft w:val="0"/>
      <w:marRight w:val="0"/>
      <w:marTop w:val="0"/>
      <w:marBottom w:val="0"/>
      <w:divBdr>
        <w:top w:val="none" w:sz="0" w:space="0" w:color="auto"/>
        <w:left w:val="none" w:sz="0" w:space="0" w:color="auto"/>
        <w:bottom w:val="none" w:sz="0" w:space="0" w:color="auto"/>
        <w:right w:val="none" w:sz="0" w:space="0" w:color="auto"/>
      </w:divBdr>
    </w:div>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66080891">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399061321">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482894042">
      <w:bodyDiv w:val="1"/>
      <w:marLeft w:val="0"/>
      <w:marRight w:val="0"/>
      <w:marTop w:val="0"/>
      <w:marBottom w:val="0"/>
      <w:divBdr>
        <w:top w:val="none" w:sz="0" w:space="0" w:color="auto"/>
        <w:left w:val="none" w:sz="0" w:space="0" w:color="auto"/>
        <w:bottom w:val="none" w:sz="0" w:space="0" w:color="auto"/>
        <w:right w:val="none" w:sz="0" w:space="0" w:color="auto"/>
      </w:divBdr>
    </w:div>
    <w:div w:id="505479931">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76388785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35678687">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09243474">
      <w:bodyDiv w:val="1"/>
      <w:marLeft w:val="0"/>
      <w:marRight w:val="0"/>
      <w:marTop w:val="0"/>
      <w:marBottom w:val="0"/>
      <w:divBdr>
        <w:top w:val="none" w:sz="0" w:space="0" w:color="auto"/>
        <w:left w:val="none" w:sz="0" w:space="0" w:color="auto"/>
        <w:bottom w:val="none" w:sz="0" w:space="0" w:color="auto"/>
        <w:right w:val="none" w:sz="0" w:space="0" w:color="auto"/>
      </w:divBdr>
    </w:div>
    <w:div w:id="1344280365">
      <w:bodyDiv w:val="1"/>
      <w:marLeft w:val="0"/>
      <w:marRight w:val="0"/>
      <w:marTop w:val="0"/>
      <w:marBottom w:val="0"/>
      <w:divBdr>
        <w:top w:val="none" w:sz="0" w:space="0" w:color="auto"/>
        <w:left w:val="none" w:sz="0" w:space="0" w:color="auto"/>
        <w:bottom w:val="none" w:sz="0" w:space="0" w:color="auto"/>
        <w:right w:val="none" w:sz="0" w:space="0" w:color="auto"/>
      </w:divBdr>
    </w:div>
    <w:div w:id="1379284919">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439108121">
      <w:bodyDiv w:val="1"/>
      <w:marLeft w:val="0"/>
      <w:marRight w:val="0"/>
      <w:marTop w:val="0"/>
      <w:marBottom w:val="0"/>
      <w:divBdr>
        <w:top w:val="none" w:sz="0" w:space="0" w:color="auto"/>
        <w:left w:val="none" w:sz="0" w:space="0" w:color="auto"/>
        <w:bottom w:val="none" w:sz="0" w:space="0" w:color="auto"/>
        <w:right w:val="none" w:sz="0" w:space="0" w:color="auto"/>
      </w:divBdr>
    </w:div>
    <w:div w:id="1497262852">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58101880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9595599">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1832018636">
      <w:bodyDiv w:val="1"/>
      <w:marLeft w:val="0"/>
      <w:marRight w:val="0"/>
      <w:marTop w:val="0"/>
      <w:marBottom w:val="0"/>
      <w:divBdr>
        <w:top w:val="none" w:sz="0" w:space="0" w:color="auto"/>
        <w:left w:val="none" w:sz="0" w:space="0" w:color="auto"/>
        <w:bottom w:val="none" w:sz="0" w:space="0" w:color="auto"/>
        <w:right w:val="none" w:sz="0" w:space="0" w:color="auto"/>
      </w:divBdr>
    </w:div>
    <w:div w:id="1928342690">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 w:id="21434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6.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package" Target="embeddings/Hoja_de_c_lculo_de_Microsoft_Excel11.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e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C6F5-F034-4F38-B1CD-9308ACC4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49</Pages>
  <Words>7003</Words>
  <Characters>38517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cp:lastModifiedBy>
  <cp:revision>61</cp:revision>
  <cp:lastPrinted>2019-10-04T19:15:00Z</cp:lastPrinted>
  <dcterms:created xsi:type="dcterms:W3CDTF">2018-07-06T16:58:00Z</dcterms:created>
  <dcterms:modified xsi:type="dcterms:W3CDTF">2019-10-04T19:15:00Z</dcterms:modified>
</cp:coreProperties>
</file>