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913"/>
        <w:gridCol w:w="647"/>
        <w:gridCol w:w="9457"/>
        <w:gridCol w:w="483"/>
        <w:gridCol w:w="2200"/>
      </w:tblGrid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bookmarkStart w:id="0" w:name="RANGE!A1:C31"/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Relación de Bienes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M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uebles que Componen el Patrimonio</w:t>
            </w:r>
            <w:bookmarkEnd w:id="0"/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trHeight w:val="315"/>
        </w:trPr>
        <w:tc>
          <w:tcPr>
            <w:tcW w:w="13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="0081258E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Poder Ejecutivo                                            </w:t>
            </w:r>
          </w:p>
        </w:tc>
      </w:tr>
      <w:tr w:rsidR="005A4155" w:rsidRPr="005A4155" w:rsidTr="00C7703A">
        <w:trPr>
          <w:trHeight w:val="315"/>
        </w:trPr>
        <w:tc>
          <w:tcPr>
            <w:tcW w:w="9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CODIGO</w:t>
            </w:r>
          </w:p>
        </w:tc>
        <w:tc>
          <w:tcPr>
            <w:tcW w:w="10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DESCRIPCION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 xml:space="preserve"> DEL BIEN MUEBLE</w:t>
            </w:r>
          </w:p>
        </w:tc>
        <w:tc>
          <w:tcPr>
            <w:tcW w:w="26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VALOR EN LIBROS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GUBERNATURA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17,847,127.65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311,931,545.42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OFICIALÍA MAYOR DE GOBIERNO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77,487,464.96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PROCURADURÍA GENERAL DE JUSTICIA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176D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69,080,842.43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PLANEACIÓN Y FINANZAS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E679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58,935,678.69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19,313,618.70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OBRAS PÚBLICAS DESARROLLO URBANO Y VIVIENDA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24,903,672.88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EDUCACIÓN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3,341,188.21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COMUNICACIONES Y TRANSPORTES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5,087,297.42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CONTRALORÍA DEL EJECUTIVO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6,855,949.72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FOMENTO AGROPECUARIO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FB142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10,834,185.29</w:t>
            </w:r>
          </w:p>
        </w:tc>
      </w:tr>
      <w:tr w:rsidR="005A4155" w:rsidRPr="004656C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SISTEMA ESTATAL DE PROMOCIÓN DEL EMPLEO Y DESARROLLO COMUNITARIO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1" w:name="OLE_LINK2"/>
            <w:bookmarkStart w:id="2" w:name="OLE_LINK10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2,549,495</w:t>
            </w:r>
            <w:bookmarkEnd w:id="1"/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.25</w:t>
            </w:r>
            <w:bookmarkEnd w:id="2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INFORMACIÓN Y RELACIONES PÚBLICAS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DF119C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2,289,814.74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GENERAL DE ECOLOGÍA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18,136,625.13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A17143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F79646" w:themeColor="accent6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COORDINACIÓN ESTATAL DE PROTECCIÓN CIVIL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3,385,836.84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A4155" w:rsidRPr="00BF7E12" w:rsidRDefault="00AC171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530,882,240.23</w:t>
            </w:r>
          </w:p>
        </w:tc>
      </w:tr>
      <w:tr w:rsidR="005A4155" w:rsidRPr="002E7849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DESARROLLO TAURINO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79,074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.42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CENTRO DE EDUCACIÓN CONTINUA Y A DISTANCIA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007AC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1,633,566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.23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ESTATAL DE LA MUJER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bookmarkStart w:id="3" w:name="OLE_LINK17"/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1,450,658</w:t>
            </w:r>
            <w:r w:rsidR="00DF119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.45</w:t>
            </w:r>
            <w:bookmarkEnd w:id="3"/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INSTITUTO TLAXCALTECA DE ASISTENCIA ESPECIALIZADA A LA SALUD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495B76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62,277,167.07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COMISIÓN ESTATAL DE ARBITRAJE MÉDICO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8176D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99,894.29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CA5FF4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CA5FF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COORDINACIOÓN DE RADIO CINE Y TELEVISIÓN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4155" w:rsidRPr="00BF7E12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BF7E1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770,052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CASA DE LAS ARTESANIAS DE TLAXCALA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264,795.97</w:t>
            </w:r>
          </w:p>
        </w:tc>
      </w:tr>
      <w:tr w:rsidR="00007ACD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07ACD" w:rsidRPr="005A4155" w:rsidRDefault="00007ACD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007ACD" w:rsidRPr="005A4155" w:rsidRDefault="00E37074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SECRETARÍA DE POLÍTICAS PÚBLICAS Y PARTICIPACIÓN CIUDADANA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007ACD" w:rsidRPr="00BF7E12" w:rsidRDefault="007C3CE3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1,347,226.37</w:t>
            </w:r>
          </w:p>
        </w:tc>
      </w:tr>
      <w:tr w:rsidR="005A4155" w:rsidRPr="005A4155" w:rsidTr="00C7703A">
        <w:trPr>
          <w:trHeight w:val="300"/>
        </w:trPr>
        <w:tc>
          <w:tcPr>
            <w:tcW w:w="9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MX"/>
              </w:rPr>
              <w:t>SUMA</w:t>
            </w:r>
          </w:p>
        </w:tc>
        <w:tc>
          <w:tcPr>
            <w:tcW w:w="26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A4155" w:rsidRPr="005A4155" w:rsidRDefault="008176DB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817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</w:t>
            </w:r>
            <w:r w:rsidRPr="00817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230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</w:t>
            </w:r>
            <w:r w:rsidRPr="00817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785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,</w:t>
            </w:r>
            <w:r w:rsidRPr="008176D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018.36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 xml:space="preserve">Por el volumen de la información correspondiente a los Bienes Muebles que componen el patrimonio del Gobierno del Estado de </w:t>
            </w:r>
            <w:r w:rsidR="0081258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</w:t>
            </w:r>
            <w:r w:rsidRPr="005A4155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laxcala, la información desagregada se presenta en medio magnético.</w:t>
            </w:r>
          </w:p>
        </w:tc>
      </w:tr>
      <w:tr w:rsidR="005A4155" w:rsidRPr="005A4155" w:rsidTr="00B84AD6">
        <w:trPr>
          <w:trHeight w:val="300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trHeight w:val="207"/>
        </w:trPr>
        <w:tc>
          <w:tcPr>
            <w:tcW w:w="13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="00680EB3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B84AD6">
        <w:trPr>
          <w:gridBefore w:val="1"/>
          <w:wBefore w:w="20" w:type="dxa"/>
          <w:trHeight w:val="105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AEROPUERTO DE ATLANGATEPEC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ATLANGATEPEC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DELEGACION DE VIALIDAD Y SEGURIDAD PUBLICA- HUAMANTLA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HUAMANTLA</w:t>
            </w:r>
            <w:proofErr w:type="spell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  <w:proofErr w:type="gram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PRACTICO</w:t>
            </w:r>
            <w:proofErr w:type="gramEnd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PREDIO RUSTICO DENOMINADO "LA HUERTA" UBICADO EN SAN BUENA VENTURA ATEMPA, MUNICIPIO DE TLAXCALA </w:t>
            </w:r>
            <w:proofErr w:type="spellStart"/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TLAXCALA</w:t>
            </w:r>
            <w:proofErr w:type="spellEnd"/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B84AD6">
        <w:trPr>
          <w:gridBefore w:val="1"/>
          <w:wBefore w:w="20" w:type="dxa"/>
          <w:trHeight w:val="73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B84AD6">
        <w:trPr>
          <w:gridBefore w:val="1"/>
          <w:wBefore w:w="20" w:type="dxa"/>
          <w:trHeight w:val="51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781608">
        <w:trPr>
          <w:gridBefore w:val="1"/>
          <w:wBefore w:w="20" w:type="dxa"/>
          <w:trHeight w:val="35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B84AD6">
        <w:trPr>
          <w:gridBefore w:val="1"/>
          <w:wBefore w:w="20" w:type="dxa"/>
          <w:trHeight w:val="49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00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B428D1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B84AD6">
        <w:trPr>
          <w:gridBefore w:val="1"/>
          <w:wBefore w:w="20" w:type="dxa"/>
          <w:trHeight w:val="315"/>
        </w:trPr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tbl>
      <w:tblPr>
        <w:tblW w:w="12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0"/>
        <w:gridCol w:w="3520"/>
        <w:gridCol w:w="2260"/>
      </w:tblGrid>
      <w:tr w:rsidR="00AB79BC" w:rsidRPr="00AB79BC" w:rsidTr="00AB79BC">
        <w:trPr>
          <w:trHeight w:val="390"/>
        </w:trPr>
        <w:tc>
          <w:tcPr>
            <w:tcW w:w="123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FFFFFF"/>
                <w:sz w:val="30"/>
                <w:szCs w:val="30"/>
                <w:lang w:eastAsia="es-MX"/>
              </w:rPr>
              <w:lastRenderedPageBreak/>
              <w:t>CUENTA PUBLICA 2020</w:t>
            </w:r>
          </w:p>
        </w:tc>
      </w:tr>
      <w:tr w:rsidR="00AB79BC" w:rsidRPr="00AB79BC" w:rsidTr="00AB79BC">
        <w:trPr>
          <w:trHeight w:val="285"/>
        </w:trPr>
        <w:tc>
          <w:tcPr>
            <w:tcW w:w="1236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AB79BC" w:rsidRPr="00AB79BC" w:rsidTr="00AB79BC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AB79BC" w:rsidRPr="00AB79BC" w:rsidTr="00AB79BC">
        <w:trPr>
          <w:trHeight w:val="300"/>
        </w:trPr>
        <w:tc>
          <w:tcPr>
            <w:tcW w:w="1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AB79BC" w:rsidRPr="00AB79BC" w:rsidTr="00AB79BC">
        <w:trPr>
          <w:trHeight w:val="402"/>
        </w:trPr>
        <w:tc>
          <w:tcPr>
            <w:tcW w:w="6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5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AB79BC" w:rsidRPr="00AB79BC" w:rsidTr="00AB79BC">
        <w:trPr>
          <w:trHeight w:val="402"/>
        </w:trPr>
        <w:tc>
          <w:tcPr>
            <w:tcW w:w="6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NÚMERO DE CUENTA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04065118010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04061916557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FORTALECIMIENTO A LA ATENCION MEDICA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04064794258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CECYTE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04064035447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04064035439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04064035454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ITEA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04064793912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UAT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04064035462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04061916516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70135408555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70122479461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E INTERMEDIOS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70122479488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70122338868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70134944712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MEDIA SUPERIOR (FAM-IEMS)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70134567722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SUPERIOR (FAM-IES)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70134658116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 DE COORD Y COLAB. PARA LA POTENCIACION DE RECURSOS FAM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65505254609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ISAN MUNICIPIOS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65507124370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DE COMPENSACION MUNICIPIOS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65507819844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65506586902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GENERAL DE PARTICIPACIONES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65507863462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IEM PAIMEF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65508007068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INSABI PRESTACION GRATUITA DE SERVICIOS DE SALUD, MEDICAMENTOS Y DEMAS INSUMOS 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65507952849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65505340409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OPD SALUD AFASPE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65507752952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FOMENTO MUNICIPAL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65507819216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GENERAL DE PARTICIPACIONES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65507819111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FASSA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65507818056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65507125010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FISMDF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65507818363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65507125072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FORTAMUNDF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65507818315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GASTOS DE OPERACIÓN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65507818514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FONE OTROS DE GASTO CORRIENTE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65507818667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REINTEGROS DIVERSOS DE PROGRAMAS FEDERALES Y OTROS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65504747959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USET PROGRAMA ESCUELAS DE TIEMPO COMPLETO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65507936712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CESESP APORTACION ESTATAL FASP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01087527992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COBAT TELEBACHILLERATO COMUNITARIO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01044676745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ESTIMULOS A LA EDUCACION MEDIA SUPERIOR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01066086382</w:t>
            </w:r>
          </w:p>
        </w:tc>
      </w:tr>
      <w:tr w:rsidR="00AB79BC" w:rsidRPr="00AB79BC" w:rsidTr="00AB79BC">
        <w:trPr>
          <w:trHeight w:val="45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IDC PROGRAMA DE MODERNIZACION DE LOS REGISTROS PUBLICOS DE LA PROPIEDAD Y CATASTROS APORT EST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00594944205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 LA VENTA FINAL DE GASOLINA Y DIESEL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00592758707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INCENTIVOS DERIVADOS DE COLABORACION FISCAL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00595493474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IXTACUIXTLA. EXCONVENTO FRANCISCANO DE SAN FELIPE IXTACUIXTLA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01082916292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ATENCION A LA SALUD PARA POBLACION SIN SEGURIDAD SOCIAL LABORAL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01096319809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OPD SALUD E.VIII.89/1018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01041025931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FISCALIZACION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01091609907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00363267799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IMPUESTOS ESPECIALES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01091609895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CESESP FASP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01087527983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DIF FAM ASISTENCIA SOCIAL (FAM-AS)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01087527965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FAFEF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01087528001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FASP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01035443851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FISE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01035443888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USET FAM INFRAESTRUCTURA EDUCATIVA BASICA (FAM-IEB)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01087527974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SEDECO REDNACECYT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01065677653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SEGOB COMISION ESTATAL DE BUSQUEDA DE PERSONAS APORTACION FEDERAL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01065677699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TRABAJOS DE RESTAURACION EN TEMPLO DE LA MAGDALENA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01087013619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LEY DE COORDINACION FISCAL ISR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00112516977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COBAT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00112516896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R11 RADICADORA ICATLAX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00112516934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00114162897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ISAN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00114162854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R28 FONDO DE COMPENSACION REGIMEN REPECOS INT.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00114162870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CONALEP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00114162781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R33 FAETA INEA 2020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00114162684</w:t>
            </w:r>
          </w:p>
        </w:tc>
      </w:tr>
      <w:tr w:rsidR="00AB79BC" w:rsidRPr="00AB79BC" w:rsidTr="00AB79BC">
        <w:trPr>
          <w:trHeight w:val="285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RADICADORA CECYTE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00112516926</w:t>
            </w:r>
          </w:p>
        </w:tc>
      </w:tr>
      <w:tr w:rsidR="00AB79BC" w:rsidRPr="00AB79BC" w:rsidTr="00AB79BC">
        <w:trPr>
          <w:trHeight w:val="300"/>
        </w:trPr>
        <w:tc>
          <w:tcPr>
            <w:tcW w:w="6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APAUR APORTACION ESTATAL 2019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9BC" w:rsidRPr="00AB79BC" w:rsidRDefault="00AB79BC" w:rsidP="00AB79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AB79B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25600161785</w:t>
            </w:r>
          </w:p>
        </w:tc>
      </w:tr>
    </w:tbl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FF1887">
      <w:pPr>
        <w:jc w:val="center"/>
        <w:rPr>
          <w:rFonts w:ascii="Soberana Sans Light" w:hAnsi="Soberana Sans Light"/>
        </w:rPr>
      </w:pPr>
    </w:p>
    <w:p w:rsidR="00AB79BC" w:rsidRDefault="00AB79BC" w:rsidP="00AB79BC">
      <w:pPr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lastRenderedPageBreak/>
        <w:t>Relación de esquemas bursátiles y de coberturas financieras</w:t>
      </w: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 (Artículo 46, último párrafo LGCG)</w:t>
      </w:r>
    </w:p>
    <w:p w:rsidR="00AB79BC" w:rsidRDefault="00AB79BC" w:rsidP="00AB79BC">
      <w:pPr>
        <w:rPr>
          <w:rFonts w:ascii="Candara" w:eastAsia="Calibri" w:hAnsi="Candara" w:cs="Arial"/>
          <w:sz w:val="24"/>
          <w:szCs w:val="24"/>
        </w:rPr>
      </w:pPr>
    </w:p>
    <w:p w:rsidR="00AB79BC" w:rsidRDefault="00AB79BC" w:rsidP="00AB79BC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b/>
          <w:sz w:val="24"/>
          <w:szCs w:val="24"/>
        </w:rPr>
        <w:t>Esquema Bursátil:</w:t>
      </w:r>
      <w:r>
        <w:rPr>
          <w:rFonts w:ascii="Candara" w:eastAsia="Calibri" w:hAnsi="Candara" w:cs="Arial"/>
          <w:sz w:val="24"/>
          <w:szCs w:val="24"/>
        </w:rPr>
        <w:t xml:space="preserve"> Pagaré </w:t>
      </w:r>
    </w:p>
    <w:p w:rsidR="00AB79BC" w:rsidRDefault="00AB79BC" w:rsidP="00AB79BC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Características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Instrumento de inversión, Papel gubernamental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Rendimientos con tasa fija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La tasa depende  del monto y plazo a invertir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Seguridad de la inversión 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Plazos flexibles de 1 a 365 días 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Horario de cierre 14:00 </w:t>
      </w:r>
      <w:proofErr w:type="spellStart"/>
      <w:r>
        <w:rPr>
          <w:rFonts w:ascii="Candara" w:eastAsia="Calibri" w:hAnsi="Candara" w:cs="Arial"/>
          <w:sz w:val="24"/>
          <w:szCs w:val="24"/>
        </w:rPr>
        <w:t>hrs</w:t>
      </w:r>
      <w:proofErr w:type="spellEnd"/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Solicitud de venta, todos los días hábiles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Moneda a invertir pesos mexicanos</w:t>
      </w:r>
    </w:p>
    <w:p w:rsidR="00AB79BC" w:rsidRDefault="00AB79BC" w:rsidP="00AB79BC">
      <w:pPr>
        <w:numPr>
          <w:ilvl w:val="0"/>
          <w:numId w:val="5"/>
        </w:num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Liquidez diaria</w:t>
      </w: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Información adicional que dispongan otras leyes</w:t>
      </w: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El Poder Ejecutivo del Estado de Tlaxcala realiza el cumplimiento de sus obligaciones Constitucionales apegándose estrictamente a los preceptos establecidos en el marco legal Federal y Estatal. </w:t>
      </w: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/>
          <w:sz w:val="24"/>
          <w:szCs w:val="24"/>
        </w:rPr>
      </w:pP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 w:cs="Arial"/>
          <w:b/>
          <w:sz w:val="32"/>
          <w:szCs w:val="32"/>
        </w:rPr>
      </w:pPr>
      <w:r>
        <w:rPr>
          <w:rFonts w:ascii="Candara" w:hAnsi="Candara" w:cs="Arial"/>
          <w:b/>
          <w:sz w:val="32"/>
          <w:szCs w:val="32"/>
        </w:rPr>
        <w:t>Liga de Transparencia y Difusión</w:t>
      </w:r>
    </w:p>
    <w:p w:rsidR="00AB79BC" w:rsidRDefault="00AB79BC" w:rsidP="00AB79BC">
      <w:pPr>
        <w:tabs>
          <w:tab w:val="left" w:pos="2430"/>
        </w:tabs>
        <w:jc w:val="center"/>
        <w:rPr>
          <w:rFonts w:ascii="Candara" w:hAnsi="Candara" w:cs="Arial"/>
          <w:sz w:val="24"/>
          <w:szCs w:val="24"/>
        </w:rPr>
      </w:pPr>
    </w:p>
    <w:p w:rsidR="00AB79BC" w:rsidRDefault="00AB79BC" w:rsidP="00AB79BC">
      <w:pPr>
        <w:jc w:val="both"/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 xml:space="preserve">El Poder Ejecutivo pone a disposición la Cuenta Pública correspondiente al Segundo Trimestre del Ejercicio 2017 en la siguiente liga:   </w:t>
      </w:r>
    </w:p>
    <w:p w:rsidR="00AB79BC" w:rsidRDefault="00AB79BC" w:rsidP="00AB79BC">
      <w:pPr>
        <w:tabs>
          <w:tab w:val="left" w:pos="2430"/>
        </w:tabs>
        <w:jc w:val="center"/>
        <w:rPr>
          <w:rFonts w:ascii="Candara" w:eastAsia="Calibri" w:hAnsi="Candara" w:cs="Arial"/>
          <w:sz w:val="24"/>
          <w:szCs w:val="24"/>
        </w:rPr>
      </w:pPr>
    </w:p>
    <w:p w:rsidR="00AB79BC" w:rsidRDefault="00AB79BC" w:rsidP="00AB79BC">
      <w:pPr>
        <w:tabs>
          <w:tab w:val="left" w:pos="2430"/>
        </w:tabs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</w:rPr>
        <w:t>http://www.finanzastlax.gob.mx/spf/index.php/cuenta-publica-tlaxcala</w:t>
      </w:r>
    </w:p>
    <w:p w:rsidR="00AB79BC" w:rsidRDefault="00AB79BC" w:rsidP="00AB79BC">
      <w:pPr>
        <w:rPr>
          <w:rFonts w:ascii="Candara" w:eastAsia="Calibri" w:hAnsi="Candara" w:cs="Arial"/>
          <w:sz w:val="24"/>
          <w:szCs w:val="24"/>
        </w:rPr>
      </w:pPr>
      <w:r>
        <w:rPr>
          <w:rFonts w:ascii="Candara" w:eastAsia="Calibri" w:hAnsi="Candara" w:cs="Arial"/>
          <w:sz w:val="24"/>
          <w:szCs w:val="24"/>
          <w:u w:val="single"/>
        </w:rPr>
        <w:t>http://www.tlaxcala.gob.mx/index.php/faq/nuevo/cuenta-publica-1</w:t>
      </w:r>
      <w:bookmarkStart w:id="4" w:name="_GoBack"/>
      <w:bookmarkEnd w:id="4"/>
    </w:p>
    <w:sectPr w:rsidR="00AB79BC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FF" w:rsidRDefault="004E4FFF" w:rsidP="00EA5418">
      <w:pPr>
        <w:spacing w:after="0" w:line="240" w:lineRule="auto"/>
      </w:pPr>
      <w:r>
        <w:separator/>
      </w:r>
    </w:p>
  </w:endnote>
  <w:end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23D5C7F" wp14:editId="47123B9F">
              <wp:simplePos x="0" y="0"/>
              <wp:positionH relativeFrom="page">
                <wp:posOffset>38100</wp:posOffset>
              </wp:positionH>
              <wp:positionV relativeFrom="paragraph">
                <wp:posOffset>-59690</wp:posOffset>
              </wp:positionV>
              <wp:extent cx="10084279" cy="16510"/>
              <wp:effectExtent l="38100" t="38100" r="69850" b="97790"/>
              <wp:wrapNone/>
              <wp:docPr id="2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0504D">
                            <a:lumMod val="50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D798CB0" id="3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3pt,-4.7pt" to="797.0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" strokecolor="#632523" strokeweight="2pt">
              <v:shadow on="t" color="black" opacity="24903f" origin=",.5" offset="0,.55556mm"/>
              <w10:wrap anchorx="page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B79BC" w:rsidRPr="00AB79BC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0EB3" w:rsidRDefault="00680EB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8E3652" w:rsidRDefault="00680EB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B79BC" w:rsidRPr="00AB79BC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FF" w:rsidRDefault="004E4FFF" w:rsidP="00EA5418">
      <w:pPr>
        <w:spacing w:after="0" w:line="240" w:lineRule="auto"/>
      </w:pPr>
      <w:r>
        <w:separator/>
      </w:r>
    </w:p>
  </w:footnote>
  <w:footnote w:type="continuationSeparator" w:id="0">
    <w:p w:rsidR="004E4FFF" w:rsidRDefault="004E4F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Default="00680EB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EB3" w:rsidRDefault="00680EB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0EB3" w:rsidRDefault="00680EB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0EB3" w:rsidRPr="00275FC6" w:rsidRDefault="00680EB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2020</w:t>
                              </w:r>
                            </w:p>
                            <w:p w:rsidR="00680EB3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0EB3" w:rsidRPr="00275FC6" w:rsidRDefault="00680EB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0EB3" w:rsidRDefault="00680EB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0EB3" w:rsidRDefault="00680EB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0EB3" w:rsidRPr="00275FC6" w:rsidRDefault="00680EB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2020</w:t>
                        </w:r>
                      </w:p>
                      <w:p w:rsidR="00680EB3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0EB3" w:rsidRPr="00275FC6" w:rsidRDefault="00680EB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0EB3" w:rsidRPr="0013011C" w:rsidRDefault="00680EB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0EB2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92A14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26EC1"/>
    <w:rsid w:val="00345360"/>
    <w:rsid w:val="00372F40"/>
    <w:rsid w:val="00390B7E"/>
    <w:rsid w:val="003A2146"/>
    <w:rsid w:val="003A5841"/>
    <w:rsid w:val="003B041A"/>
    <w:rsid w:val="003B3E9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5B76"/>
    <w:rsid w:val="00497D8B"/>
    <w:rsid w:val="004C2BFA"/>
    <w:rsid w:val="004D41B8"/>
    <w:rsid w:val="004E4FFF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A9C"/>
    <w:rsid w:val="00571E8F"/>
    <w:rsid w:val="00574309"/>
    <w:rsid w:val="00584685"/>
    <w:rsid w:val="005859FA"/>
    <w:rsid w:val="005A4155"/>
    <w:rsid w:val="005B65D9"/>
    <w:rsid w:val="005C27B3"/>
    <w:rsid w:val="005C737F"/>
    <w:rsid w:val="005C7F5B"/>
    <w:rsid w:val="005E585A"/>
    <w:rsid w:val="005F4833"/>
    <w:rsid w:val="006048D2"/>
    <w:rsid w:val="00611E39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0EB3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225D1"/>
    <w:rsid w:val="0075127D"/>
    <w:rsid w:val="007758A6"/>
    <w:rsid w:val="00781608"/>
    <w:rsid w:val="0079582C"/>
    <w:rsid w:val="007A1250"/>
    <w:rsid w:val="007C0AB2"/>
    <w:rsid w:val="007C3CE3"/>
    <w:rsid w:val="007C761D"/>
    <w:rsid w:val="007D6E9A"/>
    <w:rsid w:val="007F213A"/>
    <w:rsid w:val="007F76E2"/>
    <w:rsid w:val="0081258E"/>
    <w:rsid w:val="008176DB"/>
    <w:rsid w:val="0082115C"/>
    <w:rsid w:val="00825B3E"/>
    <w:rsid w:val="0088020C"/>
    <w:rsid w:val="00896902"/>
    <w:rsid w:val="008A0869"/>
    <w:rsid w:val="008A1CA8"/>
    <w:rsid w:val="008A6E4D"/>
    <w:rsid w:val="008B0017"/>
    <w:rsid w:val="008C0D03"/>
    <w:rsid w:val="008E3652"/>
    <w:rsid w:val="009240BF"/>
    <w:rsid w:val="00931538"/>
    <w:rsid w:val="009404B1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77145"/>
    <w:rsid w:val="00A85539"/>
    <w:rsid w:val="00AB13B7"/>
    <w:rsid w:val="00AB79BC"/>
    <w:rsid w:val="00AC1711"/>
    <w:rsid w:val="00AC6560"/>
    <w:rsid w:val="00AD2852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A2D37"/>
    <w:rsid w:val="00CA5FF4"/>
    <w:rsid w:val="00CB5656"/>
    <w:rsid w:val="00CC5CB6"/>
    <w:rsid w:val="00CD4781"/>
    <w:rsid w:val="00CD78DC"/>
    <w:rsid w:val="00CE5CAF"/>
    <w:rsid w:val="00CF54D8"/>
    <w:rsid w:val="00CF6C7E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EE06FC"/>
    <w:rsid w:val="00F02144"/>
    <w:rsid w:val="00F132F8"/>
    <w:rsid w:val="00F30170"/>
    <w:rsid w:val="00F33F0D"/>
    <w:rsid w:val="00F403E7"/>
    <w:rsid w:val="00F46673"/>
    <w:rsid w:val="00F4796C"/>
    <w:rsid w:val="00F670A3"/>
    <w:rsid w:val="00F71866"/>
    <w:rsid w:val="00F72D86"/>
    <w:rsid w:val="00F749D5"/>
    <w:rsid w:val="00F770EA"/>
    <w:rsid w:val="00F77409"/>
    <w:rsid w:val="00F96944"/>
    <w:rsid w:val="00FA1B54"/>
    <w:rsid w:val="00FA5C46"/>
    <w:rsid w:val="00FB1423"/>
    <w:rsid w:val="00FD51DE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A91AA-DAC8-4C80-838C-808FA4B9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4143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3</cp:revision>
  <cp:lastPrinted>2020-04-22T19:34:00Z</cp:lastPrinted>
  <dcterms:created xsi:type="dcterms:W3CDTF">2020-04-15T18:50:00Z</dcterms:created>
  <dcterms:modified xsi:type="dcterms:W3CDTF">2020-04-22T19:38:00Z</dcterms:modified>
</cp:coreProperties>
</file>