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616315147"/>
    <w:bookmarkStart w:id="1" w:name="_GoBack"/>
    <w:bookmarkEnd w:id="0"/>
    <w:bookmarkEnd w:id="1"/>
    <w:bookmarkStart w:id="2" w:name="_MON_1470805999"/>
    <w:bookmarkEnd w:id="2"/>
    <w:p w:rsidR="008B59D5" w:rsidRDefault="00BF4C02" w:rsidP="00FA37F6">
      <w:pPr>
        <w:jc w:val="center"/>
      </w:pPr>
      <w:r>
        <w:object w:dxaOrig="10818" w:dyaOrig="10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25pt;height:453.6pt" o:ole="">
            <v:imagedata r:id="rId8" o:title=""/>
          </v:shape>
          <o:OLEObject Type="Embed" ProgID="Excel.Sheet.12" ShapeID="_x0000_i1025" DrawAspect="Content" ObjectID="_1679918375" r:id="rId9"/>
        </w:object>
      </w:r>
      <w:r w:rsidR="00EC6EC6">
        <w:t xml:space="preserve">          </w:t>
      </w:r>
    </w:p>
    <w:p w:rsidR="000C0ABE" w:rsidRDefault="00EC6EC6" w:rsidP="000C0ABE">
      <w:pPr>
        <w:jc w:val="center"/>
      </w:pPr>
      <w:r>
        <w:lastRenderedPageBreak/>
        <w:t xml:space="preserve">       </w:t>
      </w:r>
      <w:bookmarkStart w:id="3" w:name="_MON_1616836097"/>
      <w:bookmarkEnd w:id="3"/>
      <w:r w:rsidR="00C559F0">
        <w:object w:dxaOrig="10754" w:dyaOrig="12890">
          <v:shape id="_x0000_i1026" type="#_x0000_t75" style="width:623.2pt;height:417pt" o:ole="">
            <v:imagedata r:id="rId10" o:title=""/>
          </v:shape>
          <o:OLEObject Type="Embed" ProgID="Excel.Sheet.12" ShapeID="_x0000_i1026" DrawAspect="Content" ObjectID="_1679918376" r:id="rId11"/>
        </w:object>
      </w:r>
      <w:r>
        <w:t xml:space="preserve">                                                    </w:t>
      </w:r>
      <w:bookmarkStart w:id="4" w:name="_MON_1470806992"/>
      <w:bookmarkEnd w:id="4"/>
      <w:r w:rsidR="0058559B">
        <w:object w:dxaOrig="22012" w:dyaOrig="15492">
          <v:shape id="_x0000_i1027" type="#_x0000_t75" style="width:703.3pt;height:467.1pt" o:ole="">
            <v:imagedata r:id="rId12" o:title=""/>
          </v:shape>
          <o:OLEObject Type="Embed" ProgID="Excel.Sheet.12" ShapeID="_x0000_i1027" DrawAspect="Content" ObjectID="_1679918377" r:id="rId13"/>
        </w:object>
      </w:r>
      <w:bookmarkStart w:id="5" w:name="_MON_1507975515"/>
      <w:bookmarkEnd w:id="5"/>
      <w:r w:rsidR="00C559F0">
        <w:object w:dxaOrig="18948" w:dyaOrig="12849">
          <v:shape id="_x0000_i1028" type="#_x0000_t75" style="width:680.25pt;height:456.8pt" o:ole="">
            <v:imagedata r:id="rId14" o:title=""/>
          </v:shape>
          <o:OLEObject Type="Embed" ProgID="Excel.Sheet.12" ShapeID="_x0000_i1028" DrawAspect="Content" ObjectID="_1679918378" r:id="rId15"/>
        </w:object>
      </w:r>
    </w:p>
    <w:bookmarkStart w:id="6" w:name="_MON_1470809138"/>
    <w:bookmarkEnd w:id="6"/>
    <w:p w:rsidR="00B1025C" w:rsidRDefault="00C559F0" w:rsidP="000C0ABE">
      <w:pPr>
        <w:jc w:val="center"/>
      </w:pPr>
      <w:r>
        <w:object w:dxaOrig="17563" w:dyaOrig="11481">
          <v:shape id="_x0000_i1029" type="#_x0000_t75" style="width:630.5pt;height:432.25pt" o:ole="">
            <v:imagedata r:id="rId16" o:title=""/>
          </v:shape>
          <o:OLEObject Type="Embed" ProgID="Excel.Sheet.12" ShapeID="_x0000_i1029" DrawAspect="Content" ObjectID="_1679918379" r:id="rId17"/>
        </w:object>
      </w:r>
    </w:p>
    <w:p w:rsidR="000C0ABE" w:rsidRDefault="000C0ABE" w:rsidP="000C0ABE">
      <w:pPr>
        <w:jc w:val="center"/>
      </w:pPr>
      <w:r>
        <w:lastRenderedPageBreak/>
        <w:t xml:space="preserve">  </w:t>
      </w:r>
      <w:bookmarkStart w:id="7" w:name="_MON_1584522783"/>
      <w:bookmarkEnd w:id="7"/>
      <w:r w:rsidR="00C559F0">
        <w:object w:dxaOrig="14775" w:dyaOrig="9662">
          <v:shape id="_x0000_i1030" type="#_x0000_t75" style="width:627.2pt;height:411.1pt" o:ole="">
            <v:imagedata r:id="rId18" o:title=""/>
          </v:shape>
          <o:OLEObject Type="Embed" ProgID="Excel.Sheet.12" ShapeID="_x0000_i1030" DrawAspect="Content" ObjectID="_1679918380" r:id="rId19"/>
        </w:object>
      </w:r>
      <w:bookmarkStart w:id="8" w:name="_MON_1470810366"/>
      <w:bookmarkEnd w:id="8"/>
      <w:r w:rsidR="001F3A03">
        <w:object w:dxaOrig="25652" w:dyaOrig="16697">
          <v:shape id="_x0000_i1031" type="#_x0000_t75" style="width:683.65pt;height:465.85pt" o:ole="">
            <v:imagedata r:id="rId20" o:title=""/>
          </v:shape>
          <o:OLEObject Type="Embed" ProgID="Excel.Sheet.12" ShapeID="_x0000_i1031" DrawAspect="Content" ObjectID="_1679918381" r:id="rId21"/>
        </w:object>
      </w:r>
    </w:p>
    <w:p w:rsidR="00372F40" w:rsidRDefault="00540418" w:rsidP="00540418">
      <w:pPr>
        <w:jc w:val="center"/>
        <w:rPr>
          <w:rFonts w:ascii="Arial" w:hAnsi="Arial" w:cs="Arial"/>
          <w:sz w:val="18"/>
          <w:szCs w:val="18"/>
        </w:rPr>
      </w:pPr>
      <w:r w:rsidRPr="0056589F">
        <w:rPr>
          <w:rFonts w:ascii="Arial" w:hAnsi="Arial" w:cs="Arial"/>
          <w:sz w:val="18"/>
          <w:szCs w:val="18"/>
        </w:rPr>
        <w:lastRenderedPageBreak/>
        <w:t>Informe de Pasivos Contingentes</w:t>
      </w:r>
    </w:p>
    <w:p w:rsidR="008265FF" w:rsidRDefault="008265FF" w:rsidP="008265FF">
      <w:pPr>
        <w:ind w:firstLine="360"/>
        <w:jc w:val="both"/>
        <w:rPr>
          <w:rFonts w:ascii="Arial" w:hAnsi="Arial" w:cs="Arial"/>
          <w:sz w:val="18"/>
          <w:szCs w:val="18"/>
        </w:rPr>
      </w:pPr>
      <w:r>
        <w:rPr>
          <w:rFonts w:ascii="Arial" w:hAnsi="Arial" w:cs="Arial"/>
          <w:sz w:val="18"/>
          <w:szCs w:val="18"/>
        </w:rPr>
        <w:t xml:space="preserve">Al cierre del </w:t>
      </w:r>
      <w:r w:rsidR="00A77428">
        <w:rPr>
          <w:rFonts w:ascii="Arial" w:hAnsi="Arial" w:cs="Arial"/>
          <w:sz w:val="18"/>
          <w:szCs w:val="18"/>
        </w:rPr>
        <w:t>primer</w:t>
      </w:r>
      <w:r w:rsidR="00CA103D">
        <w:rPr>
          <w:rFonts w:ascii="Arial" w:hAnsi="Arial" w:cs="Arial"/>
          <w:sz w:val="18"/>
          <w:szCs w:val="18"/>
        </w:rPr>
        <w:t xml:space="preserve"> </w:t>
      </w:r>
      <w:r w:rsidR="0090464F">
        <w:rPr>
          <w:rFonts w:ascii="Arial" w:hAnsi="Arial" w:cs="Arial"/>
          <w:sz w:val="18"/>
          <w:szCs w:val="18"/>
        </w:rPr>
        <w:t>trimestre</w:t>
      </w:r>
      <w:r>
        <w:rPr>
          <w:rFonts w:ascii="Arial" w:hAnsi="Arial" w:cs="Arial"/>
          <w:sz w:val="18"/>
          <w:szCs w:val="18"/>
        </w:rPr>
        <w:t xml:space="preserve"> del ejercicio 20</w:t>
      </w:r>
      <w:r w:rsidR="002243ED">
        <w:rPr>
          <w:rFonts w:ascii="Arial" w:hAnsi="Arial" w:cs="Arial"/>
          <w:sz w:val="18"/>
          <w:szCs w:val="18"/>
        </w:rPr>
        <w:t>2</w:t>
      </w:r>
      <w:r w:rsidR="00A77428">
        <w:rPr>
          <w:rFonts w:ascii="Arial" w:hAnsi="Arial" w:cs="Arial"/>
          <w:sz w:val="18"/>
          <w:szCs w:val="18"/>
        </w:rPr>
        <w:t>1</w:t>
      </w:r>
      <w:r>
        <w:rPr>
          <w:rFonts w:ascii="Arial" w:hAnsi="Arial" w:cs="Arial"/>
          <w:sz w:val="18"/>
          <w:szCs w:val="18"/>
        </w:rPr>
        <w:t xml:space="preserve"> el Colegio de Estudios Científicos y Tecnológicos del Estado de Tlaxcala, presenta los siguientes Pasivos Contingentes:</w:t>
      </w:r>
    </w:p>
    <w:tbl>
      <w:tblPr>
        <w:tblStyle w:val="Tablaconcuadrcula"/>
        <w:tblpPr w:leftFromText="141" w:rightFromText="141" w:vertAnchor="page" w:horzAnchor="page" w:tblpX="2236" w:tblpY="2375"/>
        <w:tblW w:w="10456" w:type="dxa"/>
        <w:tblLayout w:type="fixed"/>
        <w:tblLook w:val="04A0" w:firstRow="1" w:lastRow="0" w:firstColumn="1" w:lastColumn="0" w:noHBand="0" w:noVBand="1"/>
      </w:tblPr>
      <w:tblGrid>
        <w:gridCol w:w="676"/>
        <w:gridCol w:w="1275"/>
        <w:gridCol w:w="1848"/>
        <w:gridCol w:w="1278"/>
        <w:gridCol w:w="3395"/>
        <w:gridCol w:w="1984"/>
      </w:tblGrid>
      <w:tr w:rsidR="00A77428" w:rsidRPr="00CC42D9" w:rsidTr="00A77428">
        <w:trPr>
          <w:trHeight w:val="547"/>
        </w:trPr>
        <w:tc>
          <w:tcPr>
            <w:tcW w:w="676" w:type="dxa"/>
          </w:tcPr>
          <w:p w:rsidR="00A77428" w:rsidRPr="00FB4FFE" w:rsidRDefault="00A77428" w:rsidP="00A77428">
            <w:pPr>
              <w:jc w:val="center"/>
              <w:rPr>
                <w:rFonts w:ascii="Arial" w:hAnsi="Arial" w:cs="Arial"/>
                <w:b/>
                <w:sz w:val="16"/>
                <w:szCs w:val="16"/>
              </w:rPr>
            </w:pPr>
            <w:r w:rsidRPr="00FB4FFE">
              <w:rPr>
                <w:rFonts w:ascii="Arial" w:hAnsi="Arial" w:cs="Arial"/>
                <w:b/>
                <w:sz w:val="16"/>
                <w:szCs w:val="16"/>
              </w:rPr>
              <w:t>NUM</w:t>
            </w:r>
          </w:p>
        </w:tc>
        <w:tc>
          <w:tcPr>
            <w:tcW w:w="1275" w:type="dxa"/>
          </w:tcPr>
          <w:p w:rsidR="00A77428" w:rsidRPr="00FB4FFE" w:rsidRDefault="00A77428" w:rsidP="00A77428">
            <w:pPr>
              <w:jc w:val="center"/>
              <w:rPr>
                <w:rFonts w:ascii="Arial" w:hAnsi="Arial" w:cs="Arial"/>
                <w:b/>
                <w:sz w:val="16"/>
                <w:szCs w:val="16"/>
              </w:rPr>
            </w:pPr>
            <w:r w:rsidRPr="00FB4FFE">
              <w:rPr>
                <w:rFonts w:ascii="Arial" w:hAnsi="Arial" w:cs="Arial"/>
                <w:b/>
                <w:sz w:val="16"/>
                <w:szCs w:val="16"/>
              </w:rPr>
              <w:t>NUM. EXPEDIENTE</w:t>
            </w:r>
          </w:p>
        </w:tc>
        <w:tc>
          <w:tcPr>
            <w:tcW w:w="1848" w:type="dxa"/>
          </w:tcPr>
          <w:p w:rsidR="00A77428" w:rsidRPr="00FB4FFE" w:rsidRDefault="00A77428" w:rsidP="00A77428">
            <w:pPr>
              <w:jc w:val="center"/>
              <w:rPr>
                <w:rFonts w:ascii="Arial" w:hAnsi="Arial" w:cs="Arial"/>
                <w:b/>
                <w:sz w:val="16"/>
                <w:szCs w:val="16"/>
              </w:rPr>
            </w:pPr>
            <w:r w:rsidRPr="00FB4FFE">
              <w:rPr>
                <w:rFonts w:ascii="Arial" w:hAnsi="Arial" w:cs="Arial"/>
                <w:b/>
                <w:sz w:val="16"/>
                <w:szCs w:val="16"/>
              </w:rPr>
              <w:t>NOMBRE DEL ACTOR</w:t>
            </w:r>
          </w:p>
        </w:tc>
        <w:tc>
          <w:tcPr>
            <w:tcW w:w="1278" w:type="dxa"/>
          </w:tcPr>
          <w:p w:rsidR="00A77428" w:rsidRPr="00FB4FFE" w:rsidRDefault="00A77428" w:rsidP="00A77428">
            <w:pPr>
              <w:jc w:val="center"/>
              <w:rPr>
                <w:rFonts w:ascii="Arial" w:hAnsi="Arial" w:cs="Arial"/>
                <w:b/>
                <w:sz w:val="16"/>
                <w:szCs w:val="16"/>
              </w:rPr>
            </w:pPr>
            <w:r w:rsidRPr="00FB4FFE">
              <w:rPr>
                <w:rFonts w:ascii="Arial" w:hAnsi="Arial" w:cs="Arial"/>
                <w:b/>
                <w:sz w:val="16"/>
                <w:szCs w:val="16"/>
              </w:rPr>
              <w:t>FECHA DE LAUDO</w:t>
            </w:r>
          </w:p>
        </w:tc>
        <w:tc>
          <w:tcPr>
            <w:tcW w:w="3395" w:type="dxa"/>
          </w:tcPr>
          <w:p w:rsidR="00A77428" w:rsidRPr="00FB4FFE" w:rsidRDefault="00A77428" w:rsidP="00A77428">
            <w:pPr>
              <w:jc w:val="center"/>
              <w:rPr>
                <w:rFonts w:ascii="Arial" w:hAnsi="Arial" w:cs="Arial"/>
                <w:b/>
                <w:sz w:val="16"/>
                <w:szCs w:val="16"/>
              </w:rPr>
            </w:pPr>
            <w:r w:rsidRPr="00FB4FFE">
              <w:rPr>
                <w:rFonts w:ascii="Arial" w:hAnsi="Arial" w:cs="Arial"/>
                <w:b/>
                <w:sz w:val="16"/>
                <w:szCs w:val="16"/>
              </w:rPr>
              <w:t>MONTO APROXIMADO</w:t>
            </w:r>
          </w:p>
        </w:tc>
        <w:tc>
          <w:tcPr>
            <w:tcW w:w="1984" w:type="dxa"/>
          </w:tcPr>
          <w:p w:rsidR="00A77428" w:rsidRPr="00FB4FFE" w:rsidRDefault="00A77428" w:rsidP="00A77428">
            <w:pPr>
              <w:jc w:val="center"/>
              <w:rPr>
                <w:rFonts w:ascii="Arial" w:hAnsi="Arial" w:cs="Arial"/>
                <w:b/>
                <w:sz w:val="16"/>
                <w:szCs w:val="16"/>
              </w:rPr>
            </w:pPr>
            <w:r w:rsidRPr="00FB4FFE">
              <w:rPr>
                <w:rFonts w:ascii="Arial" w:hAnsi="Arial" w:cs="Arial"/>
                <w:b/>
                <w:sz w:val="16"/>
                <w:szCs w:val="16"/>
              </w:rPr>
              <w:t>STATUS</w:t>
            </w:r>
          </w:p>
        </w:tc>
      </w:tr>
      <w:tr w:rsidR="00A77428" w:rsidRPr="00CC42D9" w:rsidTr="00A77428">
        <w:trPr>
          <w:trHeight w:val="496"/>
        </w:trPr>
        <w:tc>
          <w:tcPr>
            <w:tcW w:w="676" w:type="dxa"/>
          </w:tcPr>
          <w:p w:rsidR="00A77428" w:rsidRPr="00FB4FFE" w:rsidRDefault="00A77428" w:rsidP="00A77428">
            <w:pPr>
              <w:rPr>
                <w:rFonts w:ascii="Arial" w:hAnsi="Arial" w:cs="Arial"/>
                <w:sz w:val="20"/>
                <w:szCs w:val="20"/>
              </w:rPr>
            </w:pPr>
            <w:r w:rsidRPr="00FB4FFE">
              <w:rPr>
                <w:rFonts w:ascii="Arial" w:hAnsi="Arial" w:cs="Arial"/>
                <w:sz w:val="20"/>
                <w:szCs w:val="20"/>
              </w:rPr>
              <w:t>1</w:t>
            </w:r>
          </w:p>
        </w:tc>
        <w:tc>
          <w:tcPr>
            <w:tcW w:w="1275" w:type="dxa"/>
          </w:tcPr>
          <w:p w:rsidR="00A77428" w:rsidRPr="00FB4FFE" w:rsidRDefault="00A77428" w:rsidP="00A77428">
            <w:pPr>
              <w:rPr>
                <w:rFonts w:ascii="Arial" w:hAnsi="Arial" w:cs="Arial"/>
                <w:sz w:val="18"/>
                <w:szCs w:val="18"/>
              </w:rPr>
            </w:pPr>
            <w:r w:rsidRPr="00FB4FFE">
              <w:rPr>
                <w:rFonts w:ascii="Arial" w:hAnsi="Arial" w:cs="Arial"/>
                <w:sz w:val="18"/>
                <w:szCs w:val="18"/>
              </w:rPr>
              <w:t>C.D.T. 436/2011</w:t>
            </w:r>
          </w:p>
        </w:tc>
        <w:tc>
          <w:tcPr>
            <w:tcW w:w="1848" w:type="dxa"/>
          </w:tcPr>
          <w:p w:rsidR="00A77428" w:rsidRPr="00FB4FFE" w:rsidRDefault="00A77428" w:rsidP="00A77428">
            <w:pPr>
              <w:rPr>
                <w:rFonts w:ascii="Arial" w:hAnsi="Arial" w:cs="Arial"/>
                <w:sz w:val="16"/>
                <w:szCs w:val="16"/>
              </w:rPr>
            </w:pPr>
            <w:r w:rsidRPr="00FB4FFE">
              <w:rPr>
                <w:rFonts w:ascii="Arial" w:hAnsi="Arial" w:cs="Arial"/>
                <w:sz w:val="16"/>
                <w:szCs w:val="16"/>
              </w:rPr>
              <w:t>IRMA OLIVIA VAZQUEZ FLORES Y OTROS</w:t>
            </w:r>
          </w:p>
        </w:tc>
        <w:tc>
          <w:tcPr>
            <w:tcW w:w="1278" w:type="dxa"/>
          </w:tcPr>
          <w:p w:rsidR="00A77428" w:rsidRPr="00FB4FFE" w:rsidRDefault="00A77428" w:rsidP="00A77428">
            <w:pPr>
              <w:rPr>
                <w:rFonts w:ascii="Arial" w:hAnsi="Arial" w:cs="Arial"/>
                <w:sz w:val="16"/>
                <w:szCs w:val="16"/>
              </w:rPr>
            </w:pPr>
            <w:r w:rsidRPr="00FB4FFE">
              <w:rPr>
                <w:rFonts w:ascii="Arial" w:hAnsi="Arial" w:cs="Arial"/>
                <w:sz w:val="16"/>
                <w:szCs w:val="16"/>
              </w:rPr>
              <w:t>5 de diciembre de 2018</w:t>
            </w:r>
          </w:p>
        </w:tc>
        <w:tc>
          <w:tcPr>
            <w:tcW w:w="3395" w:type="dxa"/>
          </w:tcPr>
          <w:p w:rsidR="00A77428" w:rsidRPr="00A77428" w:rsidRDefault="00A77428" w:rsidP="00A77428">
            <w:pPr>
              <w:rPr>
                <w:rFonts w:ascii="Arial" w:hAnsi="Arial" w:cs="Arial"/>
                <w:sz w:val="16"/>
                <w:szCs w:val="16"/>
              </w:rPr>
            </w:pPr>
            <w:r w:rsidRPr="00A77428">
              <w:rPr>
                <w:rFonts w:ascii="Arial" w:hAnsi="Arial" w:cs="Arial"/>
                <w:sz w:val="16"/>
                <w:szCs w:val="16"/>
              </w:rPr>
              <w:t xml:space="preserve">$ 1, </w:t>
            </w:r>
            <w:proofErr w:type="gramStart"/>
            <w:r w:rsidRPr="00A77428">
              <w:rPr>
                <w:rFonts w:ascii="Arial" w:hAnsi="Arial" w:cs="Arial"/>
                <w:sz w:val="16"/>
                <w:szCs w:val="16"/>
              </w:rPr>
              <w:t>539,235.58  más</w:t>
            </w:r>
            <w:proofErr w:type="gramEnd"/>
            <w:r w:rsidRPr="00A77428">
              <w:rPr>
                <w:rFonts w:ascii="Arial" w:hAnsi="Arial" w:cs="Arial"/>
                <w:sz w:val="16"/>
                <w:szCs w:val="16"/>
              </w:rPr>
              <w:t xml:space="preserve"> reinstalación como profesor CECYT I</w:t>
            </w:r>
          </w:p>
        </w:tc>
        <w:tc>
          <w:tcPr>
            <w:tcW w:w="1984" w:type="dxa"/>
          </w:tcPr>
          <w:p w:rsidR="00A77428" w:rsidRPr="00FB4FFE" w:rsidRDefault="00A77428" w:rsidP="00A77428">
            <w:pPr>
              <w:rPr>
                <w:rFonts w:ascii="Arial" w:hAnsi="Arial" w:cs="Arial"/>
                <w:sz w:val="16"/>
                <w:szCs w:val="16"/>
              </w:rPr>
            </w:pPr>
            <w:r w:rsidRPr="00FB4FFE">
              <w:rPr>
                <w:rFonts w:ascii="Arial" w:hAnsi="Arial" w:cs="Arial"/>
                <w:sz w:val="16"/>
                <w:szCs w:val="16"/>
              </w:rPr>
              <w:t>Ejecución.</w:t>
            </w:r>
          </w:p>
        </w:tc>
      </w:tr>
      <w:tr w:rsidR="00A77428" w:rsidRPr="00CC42D9" w:rsidTr="00A77428">
        <w:trPr>
          <w:trHeight w:val="539"/>
        </w:trPr>
        <w:tc>
          <w:tcPr>
            <w:tcW w:w="676" w:type="dxa"/>
          </w:tcPr>
          <w:p w:rsidR="00A77428" w:rsidRPr="00FB4FFE" w:rsidRDefault="00A77428" w:rsidP="00A77428">
            <w:pPr>
              <w:rPr>
                <w:rFonts w:ascii="Arial" w:hAnsi="Arial" w:cs="Arial"/>
                <w:sz w:val="20"/>
                <w:szCs w:val="20"/>
              </w:rPr>
            </w:pPr>
            <w:r>
              <w:rPr>
                <w:rFonts w:ascii="Arial" w:hAnsi="Arial" w:cs="Arial"/>
                <w:sz w:val="20"/>
                <w:szCs w:val="20"/>
              </w:rPr>
              <w:t>2</w:t>
            </w:r>
          </w:p>
        </w:tc>
        <w:tc>
          <w:tcPr>
            <w:tcW w:w="1275" w:type="dxa"/>
          </w:tcPr>
          <w:p w:rsidR="00A77428" w:rsidRPr="00FB4FFE" w:rsidRDefault="00A77428" w:rsidP="00A77428">
            <w:pPr>
              <w:rPr>
                <w:rFonts w:ascii="Arial" w:hAnsi="Arial" w:cs="Arial"/>
                <w:sz w:val="18"/>
                <w:szCs w:val="18"/>
              </w:rPr>
            </w:pPr>
            <w:r w:rsidRPr="00FB4FFE">
              <w:rPr>
                <w:rFonts w:ascii="Arial" w:hAnsi="Arial" w:cs="Arial"/>
                <w:sz w:val="16"/>
                <w:szCs w:val="16"/>
              </w:rPr>
              <w:t xml:space="preserve">  </w:t>
            </w:r>
            <w:r w:rsidRPr="00FB4FFE">
              <w:rPr>
                <w:rFonts w:ascii="Arial" w:hAnsi="Arial" w:cs="Arial"/>
                <w:sz w:val="18"/>
                <w:szCs w:val="18"/>
              </w:rPr>
              <w:t>C.D.T.  595/2011-1</w:t>
            </w:r>
          </w:p>
          <w:p w:rsidR="00A77428" w:rsidRPr="00FB4FFE" w:rsidRDefault="00A77428" w:rsidP="00A77428">
            <w:pPr>
              <w:rPr>
                <w:rFonts w:ascii="Arial" w:hAnsi="Arial" w:cs="Arial"/>
                <w:sz w:val="18"/>
                <w:szCs w:val="18"/>
              </w:rPr>
            </w:pPr>
          </w:p>
        </w:tc>
        <w:tc>
          <w:tcPr>
            <w:tcW w:w="1848" w:type="dxa"/>
          </w:tcPr>
          <w:p w:rsidR="00A77428" w:rsidRPr="00FB4FFE" w:rsidRDefault="00A77428" w:rsidP="00A77428">
            <w:pPr>
              <w:rPr>
                <w:rFonts w:ascii="Arial" w:hAnsi="Arial" w:cs="Arial"/>
                <w:sz w:val="16"/>
                <w:szCs w:val="16"/>
              </w:rPr>
            </w:pPr>
            <w:r w:rsidRPr="00FB4FFE">
              <w:rPr>
                <w:rFonts w:ascii="Arial" w:hAnsi="Arial" w:cs="Arial"/>
                <w:sz w:val="16"/>
                <w:szCs w:val="16"/>
              </w:rPr>
              <w:t>AGUSTIN ONOFRE VELAZQUEZ</w:t>
            </w:r>
          </w:p>
        </w:tc>
        <w:tc>
          <w:tcPr>
            <w:tcW w:w="1278" w:type="dxa"/>
          </w:tcPr>
          <w:p w:rsidR="00A77428" w:rsidRPr="00FB4FFE" w:rsidRDefault="00A77428" w:rsidP="00A77428">
            <w:pPr>
              <w:rPr>
                <w:rFonts w:ascii="Arial" w:hAnsi="Arial" w:cs="Arial"/>
                <w:sz w:val="16"/>
                <w:szCs w:val="16"/>
              </w:rPr>
            </w:pPr>
            <w:r w:rsidRPr="00FB4FFE">
              <w:rPr>
                <w:rFonts w:ascii="Arial" w:hAnsi="Arial" w:cs="Arial"/>
                <w:sz w:val="16"/>
                <w:szCs w:val="16"/>
              </w:rPr>
              <w:t>28 de enero de 2020</w:t>
            </w:r>
          </w:p>
        </w:tc>
        <w:tc>
          <w:tcPr>
            <w:tcW w:w="3395" w:type="dxa"/>
          </w:tcPr>
          <w:p w:rsidR="00A77428" w:rsidRPr="00A77428" w:rsidRDefault="00A77428" w:rsidP="00A77428">
            <w:pPr>
              <w:rPr>
                <w:rFonts w:ascii="Arial" w:hAnsi="Arial" w:cs="Arial"/>
                <w:sz w:val="16"/>
                <w:szCs w:val="16"/>
              </w:rPr>
            </w:pPr>
            <w:r w:rsidRPr="00A77428">
              <w:rPr>
                <w:rFonts w:ascii="Arial" w:hAnsi="Arial" w:cs="Arial"/>
                <w:sz w:val="16"/>
                <w:szCs w:val="16"/>
              </w:rPr>
              <w:t>$ 550,039.264 más incrementos salariales</w:t>
            </w:r>
          </w:p>
        </w:tc>
        <w:tc>
          <w:tcPr>
            <w:tcW w:w="1984" w:type="dxa"/>
          </w:tcPr>
          <w:p w:rsidR="00A77428" w:rsidRPr="00FB4FFE" w:rsidRDefault="00A77428" w:rsidP="00A77428">
            <w:pPr>
              <w:rPr>
                <w:rFonts w:ascii="Arial" w:hAnsi="Arial" w:cs="Arial"/>
                <w:sz w:val="16"/>
                <w:szCs w:val="16"/>
              </w:rPr>
            </w:pPr>
            <w:r w:rsidRPr="00FB4FFE">
              <w:rPr>
                <w:rFonts w:ascii="Arial" w:hAnsi="Arial" w:cs="Arial"/>
                <w:sz w:val="16"/>
                <w:szCs w:val="16"/>
              </w:rPr>
              <w:t>Pendiente de ejecución por amparo.</w:t>
            </w:r>
          </w:p>
        </w:tc>
      </w:tr>
      <w:tr w:rsidR="00A77428" w:rsidRPr="00CC42D9" w:rsidTr="00A77428">
        <w:trPr>
          <w:trHeight w:val="539"/>
        </w:trPr>
        <w:tc>
          <w:tcPr>
            <w:tcW w:w="676" w:type="dxa"/>
          </w:tcPr>
          <w:p w:rsidR="00A77428" w:rsidRPr="00FB4FFE" w:rsidRDefault="00A77428" w:rsidP="00A77428">
            <w:pPr>
              <w:rPr>
                <w:rFonts w:ascii="Arial" w:hAnsi="Arial" w:cs="Arial"/>
                <w:sz w:val="20"/>
                <w:szCs w:val="20"/>
              </w:rPr>
            </w:pPr>
            <w:r>
              <w:rPr>
                <w:rFonts w:ascii="Arial" w:hAnsi="Arial" w:cs="Arial"/>
                <w:sz w:val="20"/>
                <w:szCs w:val="20"/>
              </w:rPr>
              <w:t>3</w:t>
            </w:r>
          </w:p>
        </w:tc>
        <w:tc>
          <w:tcPr>
            <w:tcW w:w="1275" w:type="dxa"/>
          </w:tcPr>
          <w:p w:rsidR="00A77428" w:rsidRPr="00FB4FFE" w:rsidRDefault="00A77428" w:rsidP="00A77428">
            <w:pPr>
              <w:rPr>
                <w:rFonts w:ascii="Arial" w:hAnsi="Arial" w:cs="Arial"/>
                <w:sz w:val="16"/>
                <w:szCs w:val="16"/>
              </w:rPr>
            </w:pPr>
            <w:r w:rsidRPr="00FB4FFE">
              <w:rPr>
                <w:rFonts w:ascii="Arial" w:hAnsi="Arial" w:cs="Arial"/>
                <w:sz w:val="18"/>
                <w:szCs w:val="18"/>
              </w:rPr>
              <w:t>C.D.T. 505/2012-1</w:t>
            </w:r>
          </w:p>
        </w:tc>
        <w:tc>
          <w:tcPr>
            <w:tcW w:w="1848" w:type="dxa"/>
          </w:tcPr>
          <w:p w:rsidR="00A77428" w:rsidRPr="00FB4FFE" w:rsidRDefault="00A77428" w:rsidP="00A77428">
            <w:pPr>
              <w:rPr>
                <w:rFonts w:ascii="Arial" w:hAnsi="Arial" w:cs="Arial"/>
                <w:sz w:val="16"/>
                <w:szCs w:val="16"/>
              </w:rPr>
            </w:pPr>
            <w:r w:rsidRPr="00FB4FFE">
              <w:rPr>
                <w:rFonts w:ascii="Arial" w:hAnsi="Arial" w:cs="Arial"/>
                <w:sz w:val="16"/>
                <w:szCs w:val="16"/>
              </w:rPr>
              <w:t>HUGO ENRIQUE HERNANDEZ y otros</w:t>
            </w:r>
          </w:p>
        </w:tc>
        <w:tc>
          <w:tcPr>
            <w:tcW w:w="1278" w:type="dxa"/>
          </w:tcPr>
          <w:p w:rsidR="00A77428" w:rsidRPr="00FB4FFE" w:rsidRDefault="00A77428" w:rsidP="00A77428">
            <w:pPr>
              <w:rPr>
                <w:rFonts w:ascii="Arial" w:hAnsi="Arial" w:cs="Arial"/>
                <w:sz w:val="16"/>
                <w:szCs w:val="16"/>
              </w:rPr>
            </w:pPr>
            <w:r w:rsidRPr="00FB4FFE">
              <w:rPr>
                <w:rFonts w:ascii="Arial" w:hAnsi="Arial" w:cs="Arial"/>
                <w:sz w:val="16"/>
                <w:szCs w:val="16"/>
              </w:rPr>
              <w:t>25 de marzo de 2019</w:t>
            </w:r>
          </w:p>
        </w:tc>
        <w:tc>
          <w:tcPr>
            <w:tcW w:w="3395" w:type="dxa"/>
          </w:tcPr>
          <w:p w:rsidR="00A77428" w:rsidRPr="00A77428" w:rsidRDefault="00A77428" w:rsidP="00A77428">
            <w:pPr>
              <w:rPr>
                <w:rFonts w:ascii="Arial" w:hAnsi="Arial" w:cs="Arial"/>
                <w:sz w:val="16"/>
                <w:szCs w:val="16"/>
              </w:rPr>
            </w:pPr>
            <w:r w:rsidRPr="00A77428">
              <w:rPr>
                <w:rFonts w:ascii="Arial" w:hAnsi="Arial" w:cs="Arial"/>
                <w:sz w:val="16"/>
                <w:szCs w:val="16"/>
              </w:rPr>
              <w:t>$ 790,876.52</w:t>
            </w:r>
          </w:p>
        </w:tc>
        <w:tc>
          <w:tcPr>
            <w:tcW w:w="1984" w:type="dxa"/>
          </w:tcPr>
          <w:p w:rsidR="00A77428" w:rsidRPr="00FB4FFE" w:rsidRDefault="00A77428" w:rsidP="00A77428">
            <w:pPr>
              <w:rPr>
                <w:rFonts w:ascii="Arial" w:hAnsi="Arial" w:cs="Arial"/>
                <w:sz w:val="16"/>
                <w:szCs w:val="16"/>
              </w:rPr>
            </w:pPr>
            <w:r w:rsidRPr="00FB4FFE">
              <w:rPr>
                <w:rFonts w:ascii="Arial" w:hAnsi="Arial" w:cs="Arial"/>
                <w:sz w:val="16"/>
                <w:szCs w:val="16"/>
              </w:rPr>
              <w:t xml:space="preserve">Pendiente de ejecución por amparo. </w:t>
            </w:r>
          </w:p>
        </w:tc>
      </w:tr>
      <w:tr w:rsidR="00A77428" w:rsidRPr="00CC42D9" w:rsidTr="00A77428">
        <w:trPr>
          <w:trHeight w:val="623"/>
        </w:trPr>
        <w:tc>
          <w:tcPr>
            <w:tcW w:w="676" w:type="dxa"/>
          </w:tcPr>
          <w:p w:rsidR="00A77428" w:rsidRPr="00FB4FFE" w:rsidRDefault="00A77428" w:rsidP="00A77428">
            <w:pPr>
              <w:rPr>
                <w:rFonts w:ascii="Arial" w:hAnsi="Arial" w:cs="Arial"/>
                <w:sz w:val="20"/>
                <w:szCs w:val="20"/>
              </w:rPr>
            </w:pPr>
            <w:r>
              <w:rPr>
                <w:rFonts w:ascii="Arial" w:hAnsi="Arial" w:cs="Arial"/>
                <w:sz w:val="20"/>
                <w:szCs w:val="20"/>
              </w:rPr>
              <w:t>4</w:t>
            </w:r>
          </w:p>
        </w:tc>
        <w:tc>
          <w:tcPr>
            <w:tcW w:w="1275" w:type="dxa"/>
          </w:tcPr>
          <w:p w:rsidR="00A77428" w:rsidRPr="00FB4FFE" w:rsidRDefault="00A77428" w:rsidP="00A77428">
            <w:pPr>
              <w:rPr>
                <w:rFonts w:ascii="Arial" w:hAnsi="Arial" w:cs="Arial"/>
                <w:sz w:val="18"/>
                <w:szCs w:val="18"/>
              </w:rPr>
            </w:pPr>
            <w:r w:rsidRPr="00FB4FFE">
              <w:rPr>
                <w:rFonts w:ascii="Arial" w:hAnsi="Arial" w:cs="Arial"/>
                <w:sz w:val="18"/>
                <w:szCs w:val="18"/>
              </w:rPr>
              <w:t>C.D.T 52/2013-1</w:t>
            </w:r>
          </w:p>
        </w:tc>
        <w:tc>
          <w:tcPr>
            <w:tcW w:w="1848" w:type="dxa"/>
          </w:tcPr>
          <w:p w:rsidR="00A77428" w:rsidRPr="00FB4FFE" w:rsidRDefault="00A77428" w:rsidP="00A77428">
            <w:pPr>
              <w:rPr>
                <w:rFonts w:ascii="Arial" w:hAnsi="Arial" w:cs="Arial"/>
                <w:sz w:val="16"/>
                <w:szCs w:val="16"/>
              </w:rPr>
            </w:pPr>
            <w:r w:rsidRPr="00FB4FFE">
              <w:rPr>
                <w:rFonts w:ascii="Arial" w:hAnsi="Arial" w:cs="Arial"/>
                <w:sz w:val="16"/>
                <w:szCs w:val="16"/>
              </w:rPr>
              <w:t>ANDRES RODRIGUEZ LIMA</w:t>
            </w:r>
          </w:p>
        </w:tc>
        <w:tc>
          <w:tcPr>
            <w:tcW w:w="1278" w:type="dxa"/>
          </w:tcPr>
          <w:p w:rsidR="00A77428" w:rsidRPr="00FB4FFE" w:rsidRDefault="00A77428" w:rsidP="00A77428">
            <w:pPr>
              <w:rPr>
                <w:rFonts w:ascii="Arial" w:hAnsi="Arial" w:cs="Arial"/>
                <w:sz w:val="16"/>
                <w:szCs w:val="16"/>
              </w:rPr>
            </w:pPr>
            <w:r w:rsidRPr="00FB4FFE">
              <w:rPr>
                <w:rFonts w:ascii="Arial" w:hAnsi="Arial" w:cs="Arial"/>
                <w:sz w:val="16"/>
                <w:szCs w:val="16"/>
              </w:rPr>
              <w:t>12 de noviembre de 2019</w:t>
            </w:r>
          </w:p>
        </w:tc>
        <w:tc>
          <w:tcPr>
            <w:tcW w:w="3395" w:type="dxa"/>
          </w:tcPr>
          <w:p w:rsidR="00A77428" w:rsidRPr="00A77428" w:rsidRDefault="00A77428" w:rsidP="00A77428">
            <w:pPr>
              <w:rPr>
                <w:rFonts w:ascii="Arial" w:hAnsi="Arial" w:cs="Arial"/>
                <w:sz w:val="16"/>
                <w:szCs w:val="16"/>
              </w:rPr>
            </w:pPr>
            <w:r w:rsidRPr="00A77428">
              <w:rPr>
                <w:rFonts w:ascii="Arial" w:hAnsi="Arial" w:cs="Arial"/>
                <w:sz w:val="16"/>
                <w:szCs w:val="16"/>
              </w:rPr>
              <w:t xml:space="preserve">$ 5, </w:t>
            </w:r>
            <w:proofErr w:type="gramStart"/>
            <w:r w:rsidRPr="00A77428">
              <w:rPr>
                <w:rFonts w:ascii="Arial" w:hAnsi="Arial" w:cs="Arial"/>
                <w:sz w:val="16"/>
                <w:szCs w:val="16"/>
              </w:rPr>
              <w:t>617,823.65  más</w:t>
            </w:r>
            <w:proofErr w:type="gramEnd"/>
            <w:r w:rsidRPr="00A77428">
              <w:rPr>
                <w:rFonts w:ascii="Arial" w:hAnsi="Arial" w:cs="Arial"/>
                <w:sz w:val="16"/>
                <w:szCs w:val="16"/>
              </w:rPr>
              <w:t xml:space="preserve"> reinstalación como como Coordinador Académico</w:t>
            </w:r>
          </w:p>
        </w:tc>
        <w:tc>
          <w:tcPr>
            <w:tcW w:w="1984" w:type="dxa"/>
          </w:tcPr>
          <w:p w:rsidR="00A77428" w:rsidRPr="00FB4FFE" w:rsidRDefault="00A77428" w:rsidP="00A77428">
            <w:pPr>
              <w:jc w:val="both"/>
              <w:rPr>
                <w:rFonts w:ascii="Arial" w:hAnsi="Arial" w:cs="Arial"/>
                <w:sz w:val="16"/>
                <w:szCs w:val="16"/>
              </w:rPr>
            </w:pPr>
            <w:r w:rsidRPr="00FB4FFE">
              <w:rPr>
                <w:rFonts w:ascii="Arial" w:hAnsi="Arial" w:cs="Arial"/>
                <w:sz w:val="16"/>
                <w:szCs w:val="16"/>
              </w:rPr>
              <w:t>Pendiente de ejecución por amparo.</w:t>
            </w:r>
          </w:p>
        </w:tc>
      </w:tr>
      <w:tr w:rsidR="00A77428" w:rsidRPr="00CC42D9" w:rsidTr="00A77428">
        <w:trPr>
          <w:trHeight w:val="652"/>
        </w:trPr>
        <w:tc>
          <w:tcPr>
            <w:tcW w:w="676" w:type="dxa"/>
          </w:tcPr>
          <w:p w:rsidR="00A77428" w:rsidRPr="00FB4FFE" w:rsidRDefault="00A77428" w:rsidP="00A77428">
            <w:pPr>
              <w:rPr>
                <w:rFonts w:ascii="Arial" w:hAnsi="Arial" w:cs="Arial"/>
                <w:sz w:val="20"/>
                <w:szCs w:val="20"/>
              </w:rPr>
            </w:pPr>
            <w:r>
              <w:rPr>
                <w:rFonts w:ascii="Arial" w:hAnsi="Arial" w:cs="Arial"/>
                <w:sz w:val="20"/>
                <w:szCs w:val="20"/>
              </w:rPr>
              <w:t>5</w:t>
            </w:r>
          </w:p>
        </w:tc>
        <w:tc>
          <w:tcPr>
            <w:tcW w:w="1275" w:type="dxa"/>
          </w:tcPr>
          <w:p w:rsidR="00A77428" w:rsidRPr="00FB4FFE" w:rsidRDefault="00A77428" w:rsidP="00A77428">
            <w:pPr>
              <w:rPr>
                <w:rFonts w:ascii="Arial" w:hAnsi="Arial" w:cs="Arial"/>
                <w:sz w:val="18"/>
                <w:szCs w:val="18"/>
              </w:rPr>
            </w:pPr>
            <w:r w:rsidRPr="00FB4FFE">
              <w:rPr>
                <w:rFonts w:ascii="Arial" w:hAnsi="Arial" w:cs="Arial"/>
                <w:sz w:val="18"/>
                <w:szCs w:val="18"/>
              </w:rPr>
              <w:t>C.D.T. 911/2014-1</w:t>
            </w:r>
          </w:p>
        </w:tc>
        <w:tc>
          <w:tcPr>
            <w:tcW w:w="1848" w:type="dxa"/>
          </w:tcPr>
          <w:p w:rsidR="00A77428" w:rsidRPr="00FB4FFE" w:rsidRDefault="00A77428" w:rsidP="00A77428">
            <w:pPr>
              <w:rPr>
                <w:rFonts w:ascii="Arial" w:hAnsi="Arial" w:cs="Arial"/>
                <w:sz w:val="16"/>
                <w:szCs w:val="16"/>
              </w:rPr>
            </w:pPr>
            <w:r w:rsidRPr="00FB4FFE">
              <w:rPr>
                <w:rFonts w:ascii="Arial" w:hAnsi="Arial" w:cs="Arial"/>
                <w:sz w:val="16"/>
                <w:szCs w:val="16"/>
              </w:rPr>
              <w:t>RACHEL JUAREZ ZEMPOALTECATL</w:t>
            </w:r>
          </w:p>
        </w:tc>
        <w:tc>
          <w:tcPr>
            <w:tcW w:w="1278" w:type="dxa"/>
          </w:tcPr>
          <w:p w:rsidR="00A77428" w:rsidRPr="00FB4FFE" w:rsidRDefault="00A77428" w:rsidP="00A77428">
            <w:pPr>
              <w:rPr>
                <w:rFonts w:ascii="Arial" w:hAnsi="Arial" w:cs="Arial"/>
                <w:sz w:val="16"/>
                <w:szCs w:val="16"/>
              </w:rPr>
            </w:pPr>
            <w:r w:rsidRPr="00FB4FFE">
              <w:rPr>
                <w:rFonts w:ascii="Arial" w:hAnsi="Arial" w:cs="Arial"/>
                <w:sz w:val="16"/>
                <w:szCs w:val="16"/>
              </w:rPr>
              <w:t>15 de marzo de 2019</w:t>
            </w:r>
          </w:p>
        </w:tc>
        <w:tc>
          <w:tcPr>
            <w:tcW w:w="3395" w:type="dxa"/>
          </w:tcPr>
          <w:p w:rsidR="00A77428" w:rsidRPr="00A77428" w:rsidRDefault="00A77428" w:rsidP="00A77428">
            <w:pPr>
              <w:rPr>
                <w:rFonts w:ascii="Arial" w:hAnsi="Arial" w:cs="Arial"/>
                <w:sz w:val="16"/>
                <w:szCs w:val="16"/>
              </w:rPr>
            </w:pPr>
            <w:r w:rsidRPr="00A77428">
              <w:rPr>
                <w:rFonts w:ascii="Arial" w:hAnsi="Arial" w:cs="Arial"/>
                <w:sz w:val="16"/>
                <w:szCs w:val="16"/>
              </w:rPr>
              <w:t>$ 352,861.13 más reinstalación como taquimecanógrafa.</w:t>
            </w:r>
          </w:p>
        </w:tc>
        <w:tc>
          <w:tcPr>
            <w:tcW w:w="1984" w:type="dxa"/>
          </w:tcPr>
          <w:p w:rsidR="00A77428" w:rsidRPr="00FB4FFE" w:rsidRDefault="00A77428" w:rsidP="00A77428">
            <w:pPr>
              <w:rPr>
                <w:rFonts w:ascii="Arial" w:hAnsi="Arial" w:cs="Arial"/>
                <w:sz w:val="16"/>
                <w:szCs w:val="16"/>
              </w:rPr>
            </w:pPr>
            <w:r w:rsidRPr="00FB4FFE">
              <w:rPr>
                <w:rFonts w:ascii="Arial" w:hAnsi="Arial" w:cs="Arial"/>
                <w:sz w:val="16"/>
                <w:szCs w:val="16"/>
              </w:rPr>
              <w:t>Pendiente de ejecución por amparo.</w:t>
            </w:r>
          </w:p>
        </w:tc>
      </w:tr>
      <w:tr w:rsidR="00A77428" w:rsidRPr="00CC42D9" w:rsidTr="00A77428">
        <w:trPr>
          <w:trHeight w:val="652"/>
        </w:trPr>
        <w:tc>
          <w:tcPr>
            <w:tcW w:w="676" w:type="dxa"/>
          </w:tcPr>
          <w:p w:rsidR="00A77428" w:rsidRDefault="00A77428" w:rsidP="00A77428">
            <w:pPr>
              <w:rPr>
                <w:rFonts w:ascii="Arial" w:hAnsi="Arial" w:cs="Arial"/>
                <w:sz w:val="20"/>
                <w:szCs w:val="20"/>
              </w:rPr>
            </w:pPr>
            <w:r>
              <w:rPr>
                <w:rFonts w:ascii="Arial" w:hAnsi="Arial"/>
                <w:sz w:val="16"/>
                <w:szCs w:val="16"/>
              </w:rPr>
              <w:t>6</w:t>
            </w:r>
          </w:p>
        </w:tc>
        <w:tc>
          <w:tcPr>
            <w:tcW w:w="1275" w:type="dxa"/>
          </w:tcPr>
          <w:p w:rsidR="00A77428" w:rsidRPr="00CC42D9" w:rsidRDefault="00A77428" w:rsidP="00A77428">
            <w:pPr>
              <w:rPr>
                <w:rFonts w:ascii="Arial" w:hAnsi="Arial" w:cs="Arial"/>
                <w:sz w:val="16"/>
                <w:szCs w:val="16"/>
              </w:rPr>
            </w:pPr>
            <w:r w:rsidRPr="00CC42D9">
              <w:rPr>
                <w:rFonts w:ascii="Arial" w:hAnsi="Arial" w:cs="Arial"/>
                <w:sz w:val="16"/>
                <w:szCs w:val="16"/>
              </w:rPr>
              <w:t xml:space="preserve"> C.D.T. 129/2015-1</w:t>
            </w:r>
          </w:p>
          <w:p w:rsidR="00A77428" w:rsidRPr="00FB4FFE" w:rsidRDefault="00A77428" w:rsidP="00A77428">
            <w:pPr>
              <w:rPr>
                <w:rFonts w:ascii="Arial" w:hAnsi="Arial" w:cs="Arial"/>
                <w:sz w:val="18"/>
                <w:szCs w:val="18"/>
              </w:rPr>
            </w:pPr>
          </w:p>
        </w:tc>
        <w:tc>
          <w:tcPr>
            <w:tcW w:w="1848" w:type="dxa"/>
          </w:tcPr>
          <w:p w:rsidR="00A77428" w:rsidRPr="00FB4FFE" w:rsidRDefault="00A77428" w:rsidP="00A77428">
            <w:pPr>
              <w:rPr>
                <w:rFonts w:ascii="Arial" w:hAnsi="Arial" w:cs="Arial"/>
                <w:sz w:val="16"/>
                <w:szCs w:val="16"/>
              </w:rPr>
            </w:pPr>
            <w:r w:rsidRPr="00CC42D9">
              <w:rPr>
                <w:rFonts w:ascii="Arial" w:hAnsi="Arial" w:cs="Arial"/>
                <w:sz w:val="16"/>
                <w:szCs w:val="16"/>
              </w:rPr>
              <w:t>SUSANA FLORES SOLIS</w:t>
            </w:r>
          </w:p>
        </w:tc>
        <w:tc>
          <w:tcPr>
            <w:tcW w:w="1278" w:type="dxa"/>
          </w:tcPr>
          <w:p w:rsidR="00A77428" w:rsidRPr="00FB4FFE" w:rsidRDefault="00A77428" w:rsidP="00A77428">
            <w:pPr>
              <w:rPr>
                <w:rFonts w:ascii="Arial" w:hAnsi="Arial" w:cs="Arial"/>
                <w:sz w:val="16"/>
                <w:szCs w:val="16"/>
              </w:rPr>
            </w:pPr>
            <w:r w:rsidRPr="00CC42D9">
              <w:rPr>
                <w:rFonts w:ascii="Arial" w:hAnsi="Arial" w:cs="Arial"/>
                <w:sz w:val="16"/>
                <w:szCs w:val="16"/>
              </w:rPr>
              <w:t>29 de noviembre de 2018</w:t>
            </w:r>
          </w:p>
        </w:tc>
        <w:tc>
          <w:tcPr>
            <w:tcW w:w="3395" w:type="dxa"/>
          </w:tcPr>
          <w:p w:rsidR="00A77428" w:rsidRPr="00FB4FFE" w:rsidRDefault="00A77428" w:rsidP="00A77428">
            <w:pPr>
              <w:rPr>
                <w:rFonts w:ascii="Arial" w:hAnsi="Arial" w:cs="Arial"/>
                <w:sz w:val="18"/>
                <w:szCs w:val="18"/>
              </w:rPr>
            </w:pPr>
            <w:r>
              <w:rPr>
                <w:rFonts w:ascii="Arial" w:hAnsi="Arial" w:cs="Arial"/>
                <w:sz w:val="16"/>
                <w:szCs w:val="16"/>
              </w:rPr>
              <w:t>$ 1, 366,4</w:t>
            </w:r>
            <w:r w:rsidRPr="00CC42D9">
              <w:rPr>
                <w:rFonts w:ascii="Arial" w:hAnsi="Arial" w:cs="Arial"/>
                <w:sz w:val="16"/>
                <w:szCs w:val="16"/>
              </w:rPr>
              <w:t>66.87 más reinstalación como Jefa de Vinculación de CECyTE.</w:t>
            </w:r>
          </w:p>
        </w:tc>
        <w:tc>
          <w:tcPr>
            <w:tcW w:w="1984" w:type="dxa"/>
          </w:tcPr>
          <w:p w:rsidR="00A77428" w:rsidRPr="00FB4FFE" w:rsidRDefault="00A77428" w:rsidP="00A77428">
            <w:pPr>
              <w:rPr>
                <w:rFonts w:ascii="Arial" w:hAnsi="Arial" w:cs="Arial"/>
                <w:sz w:val="16"/>
                <w:szCs w:val="16"/>
              </w:rPr>
            </w:pPr>
            <w:r w:rsidRPr="00CC42D9">
              <w:rPr>
                <w:rFonts w:ascii="Arial" w:hAnsi="Arial" w:cs="Arial"/>
                <w:sz w:val="16"/>
                <w:szCs w:val="16"/>
              </w:rPr>
              <w:t>Pendiente de ejecución por amparo.</w:t>
            </w:r>
          </w:p>
        </w:tc>
      </w:tr>
      <w:tr w:rsidR="00A77428" w:rsidRPr="00CC42D9" w:rsidTr="00A77428">
        <w:trPr>
          <w:trHeight w:val="652"/>
        </w:trPr>
        <w:tc>
          <w:tcPr>
            <w:tcW w:w="676" w:type="dxa"/>
          </w:tcPr>
          <w:p w:rsidR="00A77428" w:rsidRDefault="00A77428" w:rsidP="00A77428">
            <w:pPr>
              <w:rPr>
                <w:rFonts w:ascii="Arial" w:hAnsi="Arial"/>
                <w:sz w:val="16"/>
                <w:szCs w:val="16"/>
              </w:rPr>
            </w:pPr>
            <w:r>
              <w:rPr>
                <w:rFonts w:ascii="Arial" w:hAnsi="Arial"/>
                <w:sz w:val="16"/>
                <w:szCs w:val="16"/>
              </w:rPr>
              <w:t>7</w:t>
            </w:r>
          </w:p>
        </w:tc>
        <w:tc>
          <w:tcPr>
            <w:tcW w:w="1275" w:type="dxa"/>
          </w:tcPr>
          <w:p w:rsidR="00A77428" w:rsidRPr="00CC42D9" w:rsidRDefault="00A77428" w:rsidP="00A77428">
            <w:pPr>
              <w:rPr>
                <w:rFonts w:ascii="Arial" w:hAnsi="Arial" w:cs="Arial"/>
                <w:sz w:val="16"/>
                <w:szCs w:val="16"/>
              </w:rPr>
            </w:pPr>
            <w:r w:rsidRPr="00CC42D9">
              <w:rPr>
                <w:rFonts w:ascii="Arial" w:hAnsi="Arial" w:cs="Arial"/>
                <w:sz w:val="16"/>
                <w:szCs w:val="16"/>
              </w:rPr>
              <w:t xml:space="preserve">  C.D.T.  590/2016-1</w:t>
            </w:r>
          </w:p>
          <w:p w:rsidR="00A77428" w:rsidRPr="00CC42D9" w:rsidRDefault="00A77428" w:rsidP="00A77428">
            <w:pPr>
              <w:rPr>
                <w:rFonts w:ascii="Arial" w:hAnsi="Arial" w:cs="Arial"/>
                <w:sz w:val="16"/>
                <w:szCs w:val="16"/>
              </w:rPr>
            </w:pPr>
          </w:p>
        </w:tc>
        <w:tc>
          <w:tcPr>
            <w:tcW w:w="1848" w:type="dxa"/>
          </w:tcPr>
          <w:p w:rsidR="00A77428" w:rsidRPr="00CC42D9" w:rsidRDefault="00A77428" w:rsidP="00A77428">
            <w:pPr>
              <w:rPr>
                <w:rFonts w:ascii="Arial" w:hAnsi="Arial" w:cs="Arial"/>
                <w:sz w:val="16"/>
                <w:szCs w:val="16"/>
              </w:rPr>
            </w:pPr>
            <w:r w:rsidRPr="00CC42D9">
              <w:rPr>
                <w:rFonts w:ascii="Arial" w:hAnsi="Arial" w:cs="Arial"/>
                <w:sz w:val="16"/>
                <w:szCs w:val="16"/>
              </w:rPr>
              <w:t>RODOLFO BONIFACIO BARCEINAS PARDO</w:t>
            </w:r>
          </w:p>
        </w:tc>
        <w:tc>
          <w:tcPr>
            <w:tcW w:w="1278" w:type="dxa"/>
          </w:tcPr>
          <w:p w:rsidR="00A77428" w:rsidRPr="00CC42D9" w:rsidRDefault="00A77428" w:rsidP="00A77428">
            <w:pPr>
              <w:rPr>
                <w:rFonts w:ascii="Arial" w:hAnsi="Arial" w:cs="Arial"/>
                <w:sz w:val="16"/>
                <w:szCs w:val="16"/>
              </w:rPr>
            </w:pPr>
            <w:r w:rsidRPr="00CC42D9">
              <w:rPr>
                <w:rFonts w:ascii="Arial" w:hAnsi="Arial" w:cs="Arial"/>
                <w:sz w:val="16"/>
                <w:szCs w:val="16"/>
              </w:rPr>
              <w:t>16 de agosto de 2019</w:t>
            </w:r>
          </w:p>
        </w:tc>
        <w:tc>
          <w:tcPr>
            <w:tcW w:w="3395" w:type="dxa"/>
          </w:tcPr>
          <w:p w:rsidR="00A77428" w:rsidRPr="00CC42D9" w:rsidRDefault="00A77428" w:rsidP="00A77428">
            <w:pPr>
              <w:rPr>
                <w:rFonts w:ascii="Arial" w:hAnsi="Arial" w:cs="Arial"/>
                <w:sz w:val="16"/>
                <w:szCs w:val="16"/>
              </w:rPr>
            </w:pPr>
            <w:r w:rsidRPr="00CC42D9">
              <w:rPr>
                <w:rFonts w:ascii="Arial" w:hAnsi="Arial" w:cs="Arial"/>
                <w:sz w:val="16"/>
                <w:szCs w:val="16"/>
              </w:rPr>
              <w:t>$ 1, 65</w:t>
            </w:r>
            <w:r>
              <w:rPr>
                <w:rFonts w:ascii="Arial" w:hAnsi="Arial" w:cs="Arial"/>
                <w:sz w:val="16"/>
                <w:szCs w:val="16"/>
              </w:rPr>
              <w:t>7, 8</w:t>
            </w:r>
            <w:r w:rsidRPr="00CC42D9">
              <w:rPr>
                <w:rFonts w:ascii="Arial" w:hAnsi="Arial" w:cs="Arial"/>
                <w:sz w:val="16"/>
                <w:szCs w:val="16"/>
              </w:rPr>
              <w:t xml:space="preserve">31.77 más reinstalación como </w:t>
            </w:r>
            <w:proofErr w:type="gramStart"/>
            <w:r w:rsidRPr="00CC42D9">
              <w:rPr>
                <w:rFonts w:ascii="Arial" w:hAnsi="Arial" w:cs="Arial"/>
                <w:sz w:val="16"/>
                <w:szCs w:val="16"/>
              </w:rPr>
              <w:t>Director</w:t>
            </w:r>
            <w:proofErr w:type="gramEnd"/>
            <w:r w:rsidRPr="00CC42D9">
              <w:rPr>
                <w:rFonts w:ascii="Arial" w:hAnsi="Arial" w:cs="Arial"/>
                <w:sz w:val="16"/>
                <w:szCs w:val="16"/>
              </w:rPr>
              <w:t xml:space="preserve"> de plantel.</w:t>
            </w:r>
          </w:p>
        </w:tc>
        <w:tc>
          <w:tcPr>
            <w:tcW w:w="1984" w:type="dxa"/>
          </w:tcPr>
          <w:p w:rsidR="00A77428" w:rsidRPr="00CC42D9" w:rsidRDefault="00A77428" w:rsidP="00A77428">
            <w:pPr>
              <w:rPr>
                <w:rFonts w:ascii="Arial" w:hAnsi="Arial" w:cs="Arial"/>
                <w:sz w:val="16"/>
                <w:szCs w:val="16"/>
              </w:rPr>
            </w:pPr>
            <w:r w:rsidRPr="00CC42D9">
              <w:rPr>
                <w:rFonts w:ascii="Arial" w:hAnsi="Arial" w:cs="Arial"/>
                <w:sz w:val="16"/>
                <w:szCs w:val="16"/>
              </w:rPr>
              <w:t>Pendiente de ejecución por amparo.</w:t>
            </w:r>
          </w:p>
        </w:tc>
      </w:tr>
      <w:tr w:rsidR="00A77428" w:rsidRPr="00CC42D9" w:rsidTr="00A77428">
        <w:trPr>
          <w:trHeight w:val="652"/>
        </w:trPr>
        <w:tc>
          <w:tcPr>
            <w:tcW w:w="5077" w:type="dxa"/>
            <w:gridSpan w:val="4"/>
          </w:tcPr>
          <w:p w:rsidR="00A77428" w:rsidRDefault="00A77428" w:rsidP="00A77428">
            <w:pPr>
              <w:jc w:val="center"/>
              <w:rPr>
                <w:rFonts w:ascii="Arial" w:hAnsi="Arial" w:cs="Arial"/>
                <w:b/>
                <w:sz w:val="16"/>
                <w:szCs w:val="16"/>
              </w:rPr>
            </w:pPr>
          </w:p>
          <w:p w:rsidR="00A77428" w:rsidRPr="00CC42D9" w:rsidRDefault="00A77428" w:rsidP="00A77428">
            <w:pPr>
              <w:jc w:val="center"/>
              <w:rPr>
                <w:rFonts w:ascii="Arial" w:hAnsi="Arial"/>
                <w:sz w:val="16"/>
                <w:szCs w:val="16"/>
              </w:rPr>
            </w:pPr>
            <w:r w:rsidRPr="00CC42D9">
              <w:rPr>
                <w:rFonts w:ascii="Arial" w:hAnsi="Arial" w:cs="Arial"/>
                <w:b/>
                <w:sz w:val="16"/>
                <w:szCs w:val="16"/>
              </w:rPr>
              <w:t>TOTAL</w:t>
            </w:r>
          </w:p>
          <w:p w:rsidR="00A77428" w:rsidRPr="00CC42D9" w:rsidRDefault="00A77428" w:rsidP="00A77428">
            <w:pPr>
              <w:rPr>
                <w:rFonts w:ascii="Arial" w:hAnsi="Arial" w:cs="Arial"/>
                <w:sz w:val="16"/>
                <w:szCs w:val="16"/>
              </w:rPr>
            </w:pPr>
            <w:r w:rsidRPr="00CC42D9">
              <w:rPr>
                <w:rFonts w:ascii="Arial" w:hAnsi="Arial" w:cs="Arial"/>
                <w:sz w:val="16"/>
                <w:szCs w:val="16"/>
              </w:rPr>
              <w:t xml:space="preserve">     </w:t>
            </w:r>
          </w:p>
        </w:tc>
        <w:tc>
          <w:tcPr>
            <w:tcW w:w="5379" w:type="dxa"/>
            <w:gridSpan w:val="2"/>
          </w:tcPr>
          <w:p w:rsidR="00A77428" w:rsidRPr="00CC42D9" w:rsidRDefault="00A77428" w:rsidP="00A77428">
            <w:pPr>
              <w:rPr>
                <w:rFonts w:ascii="Arial" w:hAnsi="Arial" w:cs="Arial"/>
                <w:b/>
                <w:sz w:val="16"/>
                <w:szCs w:val="16"/>
              </w:rPr>
            </w:pPr>
            <w:r w:rsidRPr="00CC42D9">
              <w:rPr>
                <w:rFonts w:ascii="Arial" w:hAnsi="Arial" w:cs="Arial"/>
                <w:b/>
                <w:sz w:val="16"/>
                <w:szCs w:val="16"/>
              </w:rPr>
              <w:t xml:space="preserve">                                </w:t>
            </w:r>
          </w:p>
          <w:p w:rsidR="00A77428" w:rsidRPr="00CC42D9" w:rsidRDefault="00A77428" w:rsidP="00A77428">
            <w:pPr>
              <w:rPr>
                <w:rFonts w:ascii="Arial" w:hAnsi="Arial" w:cs="Arial"/>
                <w:sz w:val="16"/>
                <w:szCs w:val="16"/>
              </w:rPr>
            </w:pPr>
            <w:r w:rsidRPr="00CC42D9">
              <w:rPr>
                <w:rFonts w:ascii="Arial" w:hAnsi="Arial" w:cs="Arial"/>
                <w:b/>
                <w:sz w:val="16"/>
                <w:szCs w:val="16"/>
              </w:rPr>
              <w:t xml:space="preserve">    $</w:t>
            </w:r>
            <w:r>
              <w:rPr>
                <w:rFonts w:ascii="Arial" w:hAnsi="Arial" w:cs="Arial"/>
                <w:b/>
                <w:sz w:val="16"/>
                <w:szCs w:val="16"/>
              </w:rPr>
              <w:t xml:space="preserve"> 11,875,134.784</w:t>
            </w:r>
          </w:p>
        </w:tc>
      </w:tr>
    </w:tbl>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Pr="00C61D19" w:rsidRDefault="007C6087" w:rsidP="00771924">
      <w:pPr>
        <w:ind w:firstLine="708"/>
        <w:jc w:val="both"/>
        <w:rPr>
          <w:rFonts w:ascii="Arial" w:hAnsi="Arial" w:cs="Arial"/>
          <w:b/>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56589F" w:rsidRDefault="0056589F">
      <w:pPr>
        <w:rPr>
          <w:rFonts w:ascii="Arial" w:hAnsi="Arial" w:cs="Arial"/>
          <w:sz w:val="18"/>
          <w:szCs w:val="18"/>
        </w:rPr>
      </w:pPr>
    </w:p>
    <w:p w:rsidR="00013B75" w:rsidRPr="0056589F" w:rsidRDefault="00013B75">
      <w:pPr>
        <w:rPr>
          <w:rFonts w:ascii="Arial" w:hAnsi="Arial" w:cs="Arial"/>
          <w:sz w:val="18"/>
          <w:szCs w:val="18"/>
        </w:rPr>
      </w:pPr>
    </w:p>
    <w:p w:rsidR="007C6087" w:rsidRDefault="003376D1" w:rsidP="003376D1">
      <w:pPr>
        <w:pStyle w:val="Sinespaciado"/>
        <w:ind w:left="2124"/>
        <w:rPr>
          <w:rFonts w:ascii="Arial" w:hAnsi="Arial" w:cs="Arial"/>
          <w:sz w:val="18"/>
          <w:szCs w:val="18"/>
        </w:rPr>
      </w:pPr>
      <w:r>
        <w:rPr>
          <w:rFonts w:ascii="Arial" w:hAnsi="Arial" w:cs="Arial"/>
          <w:sz w:val="18"/>
          <w:szCs w:val="18"/>
        </w:rPr>
        <w:t xml:space="preserve">     </w:t>
      </w:r>
    </w:p>
    <w:p w:rsidR="007C6087" w:rsidRDefault="007C6087" w:rsidP="003376D1">
      <w:pPr>
        <w:pStyle w:val="Sinespaciado"/>
        <w:ind w:left="2124"/>
        <w:rPr>
          <w:rFonts w:ascii="Arial" w:hAnsi="Arial" w:cs="Arial"/>
          <w:sz w:val="18"/>
          <w:szCs w:val="18"/>
        </w:rPr>
      </w:pPr>
    </w:p>
    <w:p w:rsidR="007C6087" w:rsidRDefault="007C6087" w:rsidP="003376D1">
      <w:pPr>
        <w:pStyle w:val="Sinespaciado"/>
        <w:ind w:left="2124"/>
        <w:rPr>
          <w:rFonts w:ascii="Arial" w:hAnsi="Arial" w:cs="Arial"/>
          <w:sz w:val="18"/>
          <w:szCs w:val="18"/>
        </w:rPr>
      </w:pPr>
    </w:p>
    <w:p w:rsidR="007C6087" w:rsidRDefault="007C6087" w:rsidP="003376D1">
      <w:pPr>
        <w:pStyle w:val="Sinespaciado"/>
        <w:ind w:left="2124"/>
        <w:rPr>
          <w:rFonts w:ascii="Arial" w:hAnsi="Arial" w:cs="Arial"/>
          <w:sz w:val="18"/>
          <w:szCs w:val="18"/>
        </w:rPr>
      </w:pPr>
    </w:p>
    <w:p w:rsidR="007C6087" w:rsidRDefault="007C6087" w:rsidP="003376D1">
      <w:pPr>
        <w:pStyle w:val="Sinespaciado"/>
        <w:ind w:left="2124"/>
        <w:rPr>
          <w:rFonts w:ascii="Arial" w:hAnsi="Arial" w:cs="Arial"/>
          <w:sz w:val="18"/>
          <w:szCs w:val="18"/>
        </w:rPr>
      </w:pPr>
    </w:p>
    <w:p w:rsidR="0056589F" w:rsidRDefault="005202D1" w:rsidP="003376D1">
      <w:pPr>
        <w:pStyle w:val="Sinespaciado"/>
        <w:ind w:left="2124"/>
        <w:rPr>
          <w:rFonts w:ascii="Arial" w:hAnsi="Arial" w:cs="Arial"/>
          <w:sz w:val="18"/>
          <w:szCs w:val="18"/>
        </w:rPr>
      </w:pPr>
      <w:proofErr w:type="spellStart"/>
      <w:r>
        <w:rPr>
          <w:rFonts w:ascii="Arial" w:hAnsi="Arial" w:cs="Arial"/>
          <w:sz w:val="18"/>
          <w:szCs w:val="18"/>
        </w:rPr>
        <w:t>Lic.</w:t>
      </w:r>
      <w:r w:rsidR="003376D1">
        <w:rPr>
          <w:rFonts w:ascii="Arial" w:hAnsi="Arial" w:cs="Arial"/>
          <w:sz w:val="18"/>
          <w:szCs w:val="18"/>
        </w:rPr>
        <w:t>Teodardo</w:t>
      </w:r>
      <w:proofErr w:type="spellEnd"/>
      <w:r w:rsidR="003376D1">
        <w:rPr>
          <w:rFonts w:ascii="Arial" w:hAnsi="Arial" w:cs="Arial"/>
          <w:sz w:val="18"/>
          <w:szCs w:val="18"/>
        </w:rPr>
        <w:t xml:space="preserve"> Muñoz Torres</w:t>
      </w:r>
      <w:r w:rsidR="0056589F" w:rsidRP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sidRPr="0056589F">
        <w:rPr>
          <w:rFonts w:ascii="Arial" w:hAnsi="Arial" w:cs="Arial"/>
          <w:sz w:val="18"/>
          <w:szCs w:val="18"/>
        </w:rPr>
        <w:tab/>
      </w:r>
      <w:r w:rsidR="00F23F36">
        <w:rPr>
          <w:rFonts w:ascii="Arial" w:hAnsi="Arial" w:cs="Arial"/>
          <w:sz w:val="18"/>
          <w:szCs w:val="18"/>
        </w:rPr>
        <w:t xml:space="preserve">C.P. </w:t>
      </w:r>
      <w:proofErr w:type="spellStart"/>
      <w:r w:rsidR="00F23F36">
        <w:rPr>
          <w:rFonts w:ascii="Arial" w:hAnsi="Arial" w:cs="Arial"/>
          <w:sz w:val="18"/>
          <w:szCs w:val="18"/>
        </w:rPr>
        <w:t>Doraliz</w:t>
      </w:r>
      <w:proofErr w:type="spellEnd"/>
      <w:r w:rsidR="00F23F36">
        <w:rPr>
          <w:rFonts w:ascii="Arial" w:hAnsi="Arial" w:cs="Arial"/>
          <w:sz w:val="18"/>
          <w:szCs w:val="18"/>
        </w:rPr>
        <w:t xml:space="preserve"> Cuapio Muñoz </w:t>
      </w:r>
    </w:p>
    <w:p w:rsidR="00540418" w:rsidRPr="0056589F" w:rsidRDefault="0056589F" w:rsidP="0056589F">
      <w:pPr>
        <w:pStyle w:val="Sinespaciado"/>
        <w:ind w:left="2124"/>
        <w:rPr>
          <w:rFonts w:ascii="Arial" w:hAnsi="Arial" w:cs="Arial"/>
          <w:sz w:val="18"/>
          <w:szCs w:val="18"/>
        </w:rPr>
      </w:pPr>
      <w:r>
        <w:rPr>
          <w:rFonts w:ascii="Arial" w:hAnsi="Arial" w:cs="Arial"/>
          <w:sz w:val="18"/>
          <w:szCs w:val="18"/>
        </w:rPr>
        <w:t xml:space="preserve">         </w:t>
      </w:r>
      <w:r w:rsidR="004C5143">
        <w:rPr>
          <w:rFonts w:ascii="Arial" w:hAnsi="Arial" w:cs="Arial"/>
          <w:sz w:val="18"/>
          <w:szCs w:val="18"/>
        </w:rPr>
        <w:t xml:space="preserve">     </w:t>
      </w:r>
      <w:r>
        <w:rPr>
          <w:rFonts w:ascii="Arial" w:hAnsi="Arial" w:cs="Arial"/>
          <w:sz w:val="18"/>
          <w:szCs w:val="18"/>
        </w:rPr>
        <w:t xml:space="preserve"> </w:t>
      </w:r>
      <w:r w:rsidR="005202D1" w:rsidRPr="0056589F">
        <w:rPr>
          <w:rFonts w:ascii="Arial" w:hAnsi="Arial" w:cs="Arial"/>
          <w:sz w:val="18"/>
          <w:szCs w:val="18"/>
        </w:rPr>
        <w:t>Director</w:t>
      </w:r>
      <w:r w:rsidR="003376D1">
        <w:rPr>
          <w:rFonts w:ascii="Arial" w:hAnsi="Arial" w:cs="Arial"/>
          <w:sz w:val="18"/>
          <w:szCs w:val="18"/>
        </w:rPr>
        <w:t xml:space="preserve"> General </w:t>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Pr>
          <w:rFonts w:ascii="Arial" w:hAnsi="Arial" w:cs="Arial"/>
          <w:sz w:val="18"/>
          <w:szCs w:val="18"/>
        </w:rPr>
        <w:t xml:space="preserve">                          </w:t>
      </w:r>
      <w:r w:rsidR="00F23F36">
        <w:rPr>
          <w:rFonts w:ascii="Arial" w:hAnsi="Arial" w:cs="Arial"/>
          <w:sz w:val="18"/>
          <w:szCs w:val="18"/>
        </w:rPr>
        <w:t xml:space="preserve">   </w:t>
      </w:r>
      <w:r>
        <w:rPr>
          <w:rFonts w:ascii="Arial" w:hAnsi="Arial" w:cs="Arial"/>
          <w:sz w:val="18"/>
          <w:szCs w:val="18"/>
        </w:rPr>
        <w:t xml:space="preserve"> </w:t>
      </w:r>
      <w:r w:rsidRPr="0056589F">
        <w:rPr>
          <w:rFonts w:ascii="Arial" w:hAnsi="Arial" w:cs="Arial"/>
          <w:sz w:val="18"/>
          <w:szCs w:val="18"/>
        </w:rPr>
        <w:t>Directora Administrativa</w:t>
      </w:r>
    </w:p>
    <w:p w:rsidR="0056589F" w:rsidRDefault="0056589F" w:rsidP="0056589F">
      <w:pPr>
        <w:pStyle w:val="Sinespaciado"/>
        <w:rPr>
          <w:rFonts w:ascii="Arial" w:hAnsi="Arial" w:cs="Arial"/>
          <w:sz w:val="18"/>
          <w:szCs w:val="18"/>
        </w:rPr>
      </w:pPr>
      <w:r>
        <w:rPr>
          <w:rFonts w:ascii="Arial" w:hAnsi="Arial" w:cs="Arial"/>
          <w:sz w:val="18"/>
          <w:szCs w:val="18"/>
        </w:rPr>
        <w:tab/>
      </w:r>
    </w:p>
    <w:p w:rsidR="00F23F36" w:rsidRDefault="00F23F36" w:rsidP="0056589F">
      <w:pPr>
        <w:pStyle w:val="Sinespaciado"/>
        <w:rPr>
          <w:rFonts w:ascii="Arial" w:hAnsi="Arial" w:cs="Arial"/>
          <w:sz w:val="18"/>
          <w:szCs w:val="18"/>
        </w:rPr>
      </w:pPr>
    </w:p>
    <w:p w:rsidR="00F23F36" w:rsidRDefault="00F23F36" w:rsidP="0056589F">
      <w:pPr>
        <w:pStyle w:val="Sinespaciado"/>
        <w:rPr>
          <w:rFonts w:ascii="Arial" w:hAnsi="Arial" w:cs="Arial"/>
          <w:sz w:val="18"/>
          <w:szCs w:val="18"/>
        </w:rPr>
      </w:pPr>
    </w:p>
    <w:p w:rsidR="00F23F36" w:rsidRPr="0056589F" w:rsidRDefault="00F23F36" w:rsidP="0056589F">
      <w:pPr>
        <w:pStyle w:val="Sinespaciado"/>
        <w:rPr>
          <w:rFonts w:ascii="Arial" w:hAnsi="Arial" w:cs="Arial"/>
          <w:sz w:val="18"/>
          <w:szCs w:val="18"/>
        </w:rPr>
      </w:pPr>
    </w:p>
    <w:p w:rsidR="003E1D86" w:rsidRPr="00E06B24" w:rsidRDefault="003E1D86" w:rsidP="003E1D86">
      <w:pPr>
        <w:pStyle w:val="Texto"/>
        <w:spacing w:after="0" w:line="240" w:lineRule="exact"/>
        <w:jc w:val="center"/>
        <w:rPr>
          <w:b/>
          <w:szCs w:val="18"/>
        </w:rPr>
      </w:pPr>
      <w:r w:rsidRPr="00E06B24">
        <w:rPr>
          <w:b/>
          <w:szCs w:val="18"/>
        </w:rPr>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Default="003E1D86" w:rsidP="003E1D86">
      <w:pPr>
        <w:pStyle w:val="Texto"/>
        <w:spacing w:after="0" w:line="240" w:lineRule="exact"/>
        <w:rPr>
          <w:szCs w:val="18"/>
          <w:lang w:val="es-MX"/>
        </w:rPr>
      </w:pPr>
    </w:p>
    <w:p w:rsidR="00A77428" w:rsidRPr="00E06B24" w:rsidRDefault="00A77428"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lastRenderedPageBreak/>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7447F2">
      <w:pPr>
        <w:pStyle w:val="Texto"/>
        <w:numPr>
          <w:ilvl w:val="0"/>
          <w:numId w:val="15"/>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3E1D86"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w:t>
      </w:r>
      <w:r w:rsidR="004E6C39">
        <w:rPr>
          <w:lang w:val="es-MX"/>
        </w:rPr>
        <w:t xml:space="preserve"> con firmas mancomunadas firmando el Director General y Directora Administrativa</w:t>
      </w:r>
      <w:r>
        <w:rPr>
          <w:lang w:val="es-MX"/>
        </w:rPr>
        <w:t>.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4109"/>
        <w:gridCol w:w="2205"/>
      </w:tblGrid>
      <w:tr w:rsidR="003E1D86" w:rsidTr="004E6C39">
        <w:trPr>
          <w:trHeight w:val="174"/>
        </w:trPr>
        <w:tc>
          <w:tcPr>
            <w:tcW w:w="4109"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205"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3E1D86" w:rsidRPr="00A77428" w:rsidTr="004E6C39">
        <w:trPr>
          <w:trHeight w:val="174"/>
        </w:trPr>
        <w:tc>
          <w:tcPr>
            <w:tcW w:w="4109" w:type="dxa"/>
          </w:tcPr>
          <w:p w:rsidR="003E1D86" w:rsidRPr="00A77428" w:rsidRDefault="003E1D86" w:rsidP="00520115">
            <w:pPr>
              <w:pStyle w:val="Texto"/>
              <w:spacing w:after="0" w:line="240" w:lineRule="exact"/>
              <w:ind w:firstLine="0"/>
              <w:rPr>
                <w:szCs w:val="18"/>
                <w:lang w:val="es-MX"/>
              </w:rPr>
            </w:pPr>
            <w:r w:rsidRPr="00A77428">
              <w:rPr>
                <w:szCs w:val="18"/>
                <w:lang w:val="es-MX"/>
              </w:rPr>
              <w:t>Bancos</w:t>
            </w:r>
          </w:p>
        </w:tc>
        <w:tc>
          <w:tcPr>
            <w:tcW w:w="2205" w:type="dxa"/>
          </w:tcPr>
          <w:p w:rsidR="004B12B1" w:rsidRPr="00A77428" w:rsidRDefault="003E1D86" w:rsidP="00A77428">
            <w:pPr>
              <w:pStyle w:val="Texto"/>
              <w:spacing w:after="0" w:line="240" w:lineRule="exact"/>
              <w:ind w:firstLine="0"/>
              <w:jc w:val="right"/>
              <w:rPr>
                <w:szCs w:val="18"/>
                <w:lang w:val="es-MX"/>
              </w:rPr>
            </w:pPr>
            <w:r w:rsidRPr="00A77428">
              <w:rPr>
                <w:szCs w:val="18"/>
                <w:lang w:val="es-MX"/>
              </w:rPr>
              <w:t>$</w:t>
            </w:r>
            <w:r w:rsidR="00A77428" w:rsidRPr="00A77428">
              <w:rPr>
                <w:szCs w:val="18"/>
                <w:lang w:val="es-MX"/>
              </w:rPr>
              <w:t>68,735,226</w:t>
            </w:r>
          </w:p>
        </w:tc>
      </w:tr>
      <w:tr w:rsidR="00A77428" w:rsidRPr="00A77428" w:rsidTr="004E6C39">
        <w:trPr>
          <w:trHeight w:val="332"/>
        </w:trPr>
        <w:tc>
          <w:tcPr>
            <w:tcW w:w="4109" w:type="dxa"/>
          </w:tcPr>
          <w:p w:rsidR="00A77428" w:rsidRPr="00A77428" w:rsidRDefault="00A77428" w:rsidP="00520115">
            <w:pPr>
              <w:pStyle w:val="Texto"/>
              <w:spacing w:after="0" w:line="240" w:lineRule="exact"/>
              <w:ind w:firstLine="0"/>
              <w:rPr>
                <w:szCs w:val="18"/>
                <w:lang w:val="es-MX"/>
              </w:rPr>
            </w:pPr>
            <w:r w:rsidRPr="00A77428">
              <w:rPr>
                <w:szCs w:val="18"/>
                <w:lang w:val="es-MX"/>
              </w:rPr>
              <w:t>Caja</w:t>
            </w:r>
          </w:p>
        </w:tc>
        <w:tc>
          <w:tcPr>
            <w:tcW w:w="2205" w:type="dxa"/>
          </w:tcPr>
          <w:p w:rsidR="00A77428" w:rsidRPr="00A77428" w:rsidRDefault="00A77428" w:rsidP="000F3FAD">
            <w:pPr>
              <w:pStyle w:val="Texto"/>
              <w:spacing w:after="0" w:line="240" w:lineRule="exact"/>
              <w:ind w:firstLine="0"/>
              <w:jc w:val="right"/>
              <w:rPr>
                <w:szCs w:val="18"/>
                <w:lang w:val="es-MX"/>
              </w:rPr>
            </w:pPr>
            <w:r>
              <w:rPr>
                <w:szCs w:val="18"/>
                <w:lang w:val="es-MX"/>
              </w:rPr>
              <w:t>$30,000</w:t>
            </w:r>
          </w:p>
        </w:tc>
      </w:tr>
      <w:tr w:rsidR="006A5389" w:rsidTr="004E6C39">
        <w:trPr>
          <w:trHeight w:val="332"/>
        </w:trPr>
        <w:tc>
          <w:tcPr>
            <w:tcW w:w="4109"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205" w:type="dxa"/>
          </w:tcPr>
          <w:p w:rsidR="006A5389" w:rsidRPr="006A5389" w:rsidRDefault="00034BA1" w:rsidP="00A77428">
            <w:pPr>
              <w:pStyle w:val="Texto"/>
              <w:spacing w:after="0" w:line="240" w:lineRule="exact"/>
              <w:ind w:firstLine="0"/>
              <w:jc w:val="right"/>
              <w:rPr>
                <w:b/>
                <w:szCs w:val="18"/>
                <w:lang w:val="es-MX"/>
              </w:rPr>
            </w:pPr>
            <w:r>
              <w:rPr>
                <w:b/>
                <w:szCs w:val="18"/>
                <w:lang w:val="es-MX"/>
              </w:rPr>
              <w:t>$</w:t>
            </w:r>
            <w:r w:rsidR="00A77428">
              <w:rPr>
                <w:b/>
                <w:szCs w:val="18"/>
                <w:lang w:val="es-MX"/>
              </w:rPr>
              <w:t>68,765,226</w:t>
            </w:r>
          </w:p>
        </w:tc>
      </w:tr>
    </w:tbl>
    <w:p w:rsidR="003E1D86" w:rsidRPr="00384644" w:rsidRDefault="003E1D86" w:rsidP="003E1D86">
      <w:pPr>
        <w:pStyle w:val="Texto"/>
        <w:spacing w:after="0" w:line="240" w:lineRule="exact"/>
        <w:ind w:firstLine="706"/>
        <w:rPr>
          <w:b/>
          <w:szCs w:val="18"/>
          <w:lang w:val="es-MX"/>
        </w:rPr>
      </w:pPr>
    </w:p>
    <w:p w:rsidR="003E1D86" w:rsidRDefault="003E1D86" w:rsidP="00F26A4C">
      <w:pPr>
        <w:pStyle w:val="ROMANOS"/>
        <w:numPr>
          <w:ilvl w:val="0"/>
          <w:numId w:val="12"/>
        </w:numPr>
        <w:spacing w:after="0" w:line="240" w:lineRule="exact"/>
        <w:rPr>
          <w:b/>
          <w:lang w:val="es-MX"/>
        </w:rPr>
      </w:pPr>
      <w:r w:rsidRPr="00384644">
        <w:rPr>
          <w:b/>
          <w:lang w:val="es-MX"/>
        </w:rPr>
        <w:t xml:space="preserve">Derechos a recibir </w:t>
      </w:r>
      <w:r w:rsidR="005207DE">
        <w:rPr>
          <w:b/>
          <w:lang w:val="es-MX"/>
        </w:rPr>
        <w:t>Efectivo y Equivalentes</w:t>
      </w:r>
    </w:p>
    <w:p w:rsidR="0090464F" w:rsidRDefault="0090464F" w:rsidP="008C7813">
      <w:pPr>
        <w:pStyle w:val="ROMANOS"/>
        <w:spacing w:after="0" w:line="240" w:lineRule="exact"/>
        <w:ind w:left="648" w:firstLine="0"/>
        <w:rPr>
          <w:b/>
          <w:lang w:val="es-MX"/>
        </w:rPr>
      </w:pPr>
    </w:p>
    <w:p w:rsidR="005207DE" w:rsidRPr="0090464F" w:rsidRDefault="008D4068" w:rsidP="008D4068">
      <w:pPr>
        <w:pStyle w:val="ROMANOS"/>
        <w:spacing w:after="0" w:line="240" w:lineRule="exact"/>
        <w:ind w:left="288" w:firstLine="0"/>
        <w:rPr>
          <w:lang w:val="es-MX"/>
        </w:rPr>
      </w:pPr>
      <w:r>
        <w:rPr>
          <w:lang w:val="es-MX"/>
        </w:rPr>
        <w:t xml:space="preserve">Al cierre de </w:t>
      </w:r>
      <w:r w:rsidR="00A77428">
        <w:rPr>
          <w:lang w:val="es-MX"/>
        </w:rPr>
        <w:t>primer</w:t>
      </w:r>
      <w:r>
        <w:rPr>
          <w:lang w:val="es-MX"/>
        </w:rPr>
        <w:t xml:space="preserve"> trimestre el saldo que presenta esta cuenta corresponde al</w:t>
      </w:r>
      <w:r w:rsidR="007841C8" w:rsidRPr="0090464F">
        <w:rPr>
          <w:lang w:val="es-MX"/>
        </w:rPr>
        <w:t xml:space="preserve"> subsidio al empleo que se genera en la determinación del Impuesto sobre la Renta a los trabajadores, mismo que se aplica a más tardar el día</w:t>
      </w:r>
      <w:r w:rsidR="0090464F" w:rsidRPr="0090464F">
        <w:rPr>
          <w:lang w:val="es-MX"/>
        </w:rPr>
        <w:t xml:space="preserve"> 17</w:t>
      </w:r>
      <w:r w:rsidR="007841C8" w:rsidRPr="0090464F">
        <w:rPr>
          <w:lang w:val="es-MX"/>
        </w:rPr>
        <w:t xml:space="preserve"> de me</w:t>
      </w:r>
      <w:r w:rsidR="00623E44">
        <w:rPr>
          <w:lang w:val="es-MX"/>
        </w:rPr>
        <w:t xml:space="preserve">s inmediato posterior a la generación </w:t>
      </w:r>
      <w:r w:rsidR="00A77428">
        <w:rPr>
          <w:lang w:val="es-MX"/>
        </w:rPr>
        <w:t xml:space="preserve">del mismo, así como de saldos por gastos a </w:t>
      </w:r>
      <w:proofErr w:type="spellStart"/>
      <w:r w:rsidR="00A77428">
        <w:rPr>
          <w:lang w:val="es-MX"/>
        </w:rPr>
        <w:t>comprpbar</w:t>
      </w:r>
      <w:proofErr w:type="spellEnd"/>
      <w:r w:rsidR="00A77428">
        <w:rPr>
          <w:lang w:val="es-MX"/>
        </w:rPr>
        <w:t>.</w:t>
      </w:r>
    </w:p>
    <w:p w:rsidR="007841C8" w:rsidRPr="00623E44" w:rsidRDefault="007841C8" w:rsidP="007841C8">
      <w:pPr>
        <w:pStyle w:val="ROMANOS"/>
        <w:spacing w:after="0" w:line="240" w:lineRule="exact"/>
        <w:ind w:left="648" w:firstLine="0"/>
        <w:rPr>
          <w:lang w:val="es-MX"/>
        </w:rPr>
      </w:pPr>
    </w:p>
    <w:tbl>
      <w:tblPr>
        <w:tblpPr w:leftFromText="141" w:rightFromText="141" w:vertAnchor="text" w:horzAnchor="page" w:tblpX="3376"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5207DE" w:rsidRPr="002341E5" w:rsidTr="005207DE">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A77428" w:rsidP="005207DE">
            <w:pPr>
              <w:spacing w:before="4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2021</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A77428"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tcPr>
          <w:p w:rsidR="00A77428" w:rsidRDefault="00A77428" w:rsidP="005207DE">
            <w:pPr>
              <w:autoSpaceDE w:val="0"/>
              <w:autoSpaceDN w:val="0"/>
              <w:adjustRightInd w:val="0"/>
              <w:spacing w:before="40"/>
              <w:jc w:val="both"/>
              <w:rPr>
                <w:rFonts w:ascii="Arial" w:hAnsi="Arial" w:cs="Arial"/>
                <w:sz w:val="18"/>
                <w:szCs w:val="18"/>
              </w:rPr>
            </w:pPr>
            <w:r>
              <w:rPr>
                <w:rFonts w:ascii="Arial" w:hAnsi="Arial" w:cs="Arial"/>
                <w:sz w:val="18"/>
                <w:szCs w:val="18"/>
              </w:rPr>
              <w:t>Deudores diversos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A77428" w:rsidRDefault="00A77428" w:rsidP="008D4068">
            <w:pPr>
              <w:autoSpaceDE w:val="0"/>
              <w:autoSpaceDN w:val="0"/>
              <w:adjustRightInd w:val="0"/>
              <w:spacing w:before="40"/>
              <w:jc w:val="right"/>
              <w:rPr>
                <w:rFonts w:ascii="Arial" w:hAnsi="Arial" w:cs="Arial"/>
                <w:sz w:val="18"/>
                <w:szCs w:val="18"/>
              </w:rPr>
            </w:pPr>
            <w:r>
              <w:rPr>
                <w:rFonts w:ascii="Arial" w:hAnsi="Arial" w:cs="Arial"/>
                <w:sz w:val="18"/>
                <w:szCs w:val="18"/>
              </w:rPr>
              <w:t>$40,666</w:t>
            </w:r>
          </w:p>
        </w:tc>
        <w:tc>
          <w:tcPr>
            <w:tcW w:w="2429" w:type="dxa"/>
            <w:tcBorders>
              <w:top w:val="single" w:sz="4" w:space="0" w:color="auto"/>
              <w:left w:val="single" w:sz="4" w:space="0" w:color="auto"/>
              <w:bottom w:val="single" w:sz="4" w:space="0" w:color="auto"/>
              <w:right w:val="single" w:sz="4" w:space="0" w:color="auto"/>
            </w:tcBorders>
          </w:tcPr>
          <w:p w:rsidR="00A77428" w:rsidRDefault="00A77428" w:rsidP="005207DE">
            <w:pPr>
              <w:autoSpaceDE w:val="0"/>
              <w:autoSpaceDN w:val="0"/>
              <w:adjustRightInd w:val="0"/>
              <w:spacing w:before="40"/>
              <w:jc w:val="center"/>
              <w:rPr>
                <w:rFonts w:ascii="Arial" w:hAnsi="Arial" w:cs="Arial"/>
                <w:sz w:val="18"/>
                <w:szCs w:val="18"/>
              </w:rPr>
            </w:pP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tcPr>
          <w:p w:rsidR="005207DE"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Default="00A77428" w:rsidP="00A77428">
            <w:pPr>
              <w:autoSpaceDE w:val="0"/>
              <w:autoSpaceDN w:val="0"/>
              <w:adjustRightInd w:val="0"/>
              <w:spacing w:before="40"/>
              <w:jc w:val="right"/>
              <w:rPr>
                <w:rFonts w:ascii="Arial" w:hAnsi="Arial" w:cs="Arial"/>
                <w:sz w:val="18"/>
                <w:szCs w:val="18"/>
              </w:rPr>
            </w:pPr>
            <w:r>
              <w:rPr>
                <w:rFonts w:ascii="Arial" w:hAnsi="Arial" w:cs="Arial"/>
                <w:sz w:val="18"/>
                <w:szCs w:val="18"/>
              </w:rPr>
              <w:t>$31,554</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6A5389" w:rsidRDefault="005207DE" w:rsidP="005207DE">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6A5389" w:rsidRDefault="005207DE" w:rsidP="00A77428">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A77428">
              <w:rPr>
                <w:rFonts w:ascii="Arial" w:hAnsi="Arial" w:cs="Arial"/>
                <w:b/>
                <w:sz w:val="18"/>
                <w:szCs w:val="18"/>
              </w:rPr>
              <w:t>72,220</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right"/>
              <w:rPr>
                <w:rFonts w:ascii="Arial" w:hAnsi="Arial" w:cs="Arial"/>
                <w:sz w:val="18"/>
                <w:szCs w:val="18"/>
              </w:rPr>
            </w:pPr>
          </w:p>
        </w:tc>
      </w:tr>
    </w:tbl>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p w:rsidR="003E1D86" w:rsidRDefault="00A75288" w:rsidP="00A75288">
      <w:pPr>
        <w:pStyle w:val="ROMANOS"/>
        <w:tabs>
          <w:tab w:val="clear" w:pos="720"/>
          <w:tab w:val="left" w:pos="9710"/>
        </w:tabs>
        <w:spacing w:after="0" w:line="240" w:lineRule="exact"/>
        <w:rPr>
          <w:lang w:val="es-MX"/>
        </w:rPr>
      </w:pPr>
      <w:r>
        <w:rPr>
          <w:lang w:val="es-MX"/>
        </w:rPr>
        <w:tab/>
      </w:r>
      <w:r>
        <w:rPr>
          <w:lang w:val="es-MX"/>
        </w:rPr>
        <w:tab/>
      </w: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843E36" w:rsidRDefault="00843E36" w:rsidP="003E1D86">
      <w:pPr>
        <w:pStyle w:val="ROMANOS"/>
        <w:spacing w:after="0" w:line="240" w:lineRule="exact"/>
        <w:ind w:left="0" w:firstLine="0"/>
        <w:rPr>
          <w:lang w:val="es-MX"/>
        </w:rPr>
      </w:pPr>
    </w:p>
    <w:p w:rsidR="00843E36" w:rsidRDefault="00843E36" w:rsidP="003E1D86">
      <w:pPr>
        <w:pStyle w:val="ROMANOS"/>
        <w:spacing w:after="0" w:line="240" w:lineRule="exact"/>
        <w:ind w:left="0" w:firstLine="0"/>
        <w:rPr>
          <w:lang w:val="es-MX"/>
        </w:rPr>
      </w:pPr>
    </w:p>
    <w:p w:rsidR="007447F2" w:rsidRDefault="007231F5" w:rsidP="003E1D86">
      <w:pPr>
        <w:pStyle w:val="ROMANOS"/>
        <w:numPr>
          <w:ilvl w:val="0"/>
          <w:numId w:val="12"/>
        </w:numPr>
        <w:spacing w:after="0" w:line="240" w:lineRule="exact"/>
        <w:rPr>
          <w:lang w:val="es-MX"/>
        </w:rPr>
      </w:pPr>
      <w:r>
        <w:rPr>
          <w:b/>
          <w:lang w:val="es-MX"/>
        </w:rPr>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Default="00E9226B" w:rsidP="00E9226B">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CF1887">
        <w:rPr>
          <w:rFonts w:ascii="Arial" w:hAnsi="Arial" w:cs="Arial"/>
          <w:sz w:val="18"/>
          <w:szCs w:val="18"/>
        </w:rPr>
        <w:t>primer</w:t>
      </w:r>
      <w:r w:rsidR="00483D59">
        <w:rPr>
          <w:rFonts w:ascii="Arial" w:hAnsi="Arial" w:cs="Arial"/>
          <w:sz w:val="18"/>
          <w:szCs w:val="18"/>
        </w:rPr>
        <w:t xml:space="preserve"> </w:t>
      </w:r>
      <w:r w:rsidR="00243C93">
        <w:rPr>
          <w:rFonts w:ascii="Arial" w:hAnsi="Arial" w:cs="Arial"/>
          <w:sz w:val="18"/>
          <w:szCs w:val="18"/>
        </w:rPr>
        <w:t>trimestre de 202</w:t>
      </w:r>
      <w:r w:rsidR="00CF1887">
        <w:rPr>
          <w:rFonts w:ascii="Arial" w:hAnsi="Arial" w:cs="Arial"/>
          <w:sz w:val="18"/>
          <w:szCs w:val="18"/>
        </w:rPr>
        <w:t>1</w:t>
      </w:r>
      <w:r w:rsidRPr="00E9226B">
        <w:rPr>
          <w:rFonts w:ascii="Arial" w:hAnsi="Arial" w:cs="Arial"/>
          <w:sz w:val="18"/>
          <w:szCs w:val="18"/>
        </w:rPr>
        <w:t xml:space="preserve">, </w:t>
      </w:r>
      <w:r w:rsidR="00A71537">
        <w:rPr>
          <w:rFonts w:ascii="Arial" w:hAnsi="Arial" w:cs="Arial"/>
          <w:sz w:val="18"/>
          <w:szCs w:val="18"/>
        </w:rPr>
        <w:t>no se tienes Derechos a recibir bienes y servicios que registrar.</w:t>
      </w:r>
    </w:p>
    <w:p w:rsidR="003E1D86" w:rsidRDefault="003E1D86" w:rsidP="00E9226B">
      <w:pPr>
        <w:pStyle w:val="ROMANOS"/>
        <w:numPr>
          <w:ilvl w:val="0"/>
          <w:numId w:val="12"/>
        </w:numPr>
        <w:spacing w:after="0" w:line="240" w:lineRule="exact"/>
        <w:rPr>
          <w:b/>
          <w:lang w:val="es-MX"/>
        </w:rPr>
      </w:pPr>
      <w:r w:rsidRPr="009F0813">
        <w:rPr>
          <w:b/>
          <w:lang w:val="es-MX"/>
        </w:rPr>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3E1D86">
      <w:pPr>
        <w:pStyle w:val="ROMANOS"/>
        <w:numPr>
          <w:ilvl w:val="0"/>
          <w:numId w:val="12"/>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lastRenderedPageBreak/>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3E1D86">
      <w:pPr>
        <w:pStyle w:val="ROMANOS"/>
        <w:numPr>
          <w:ilvl w:val="0"/>
          <w:numId w:val="12"/>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3E1D86">
      <w:pPr>
        <w:pStyle w:val="ROMANOS"/>
        <w:numPr>
          <w:ilvl w:val="0"/>
          <w:numId w:val="12"/>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w:t>
      </w:r>
      <w:r w:rsidR="00243C93">
        <w:rPr>
          <w:lang w:val="es-MX"/>
        </w:rPr>
        <w:t>e transferencias y asignaciones derivadas de Convenio de Coordinación</w:t>
      </w:r>
      <w:r>
        <w:rPr>
          <w:lang w:val="es-MX"/>
        </w:rPr>
        <w:t>.</w:t>
      </w:r>
    </w:p>
    <w:p w:rsidR="009A0E79" w:rsidRPr="004E017C" w:rsidRDefault="009A0E79"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rsidR="00BB4EC7" w:rsidRDefault="00BB4EC7"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b/>
          <w:lang w:val="es-MX"/>
        </w:rPr>
      </w:pPr>
      <w:r w:rsidRPr="00384644">
        <w:rPr>
          <w:b/>
          <w:lang w:val="es-MX"/>
        </w:rPr>
        <w:t>Bienes Muebles, Inmuebles e Intangibles</w:t>
      </w:r>
    </w:p>
    <w:p w:rsidR="00BB4EC7" w:rsidRDefault="00843E36" w:rsidP="00FB2D8B">
      <w:pPr>
        <w:pStyle w:val="ROMANOS"/>
        <w:spacing w:after="0" w:line="240" w:lineRule="exact"/>
        <w:ind w:left="648" w:firstLine="0"/>
        <w:rPr>
          <w:lang w:val="es-MX"/>
        </w:rPr>
      </w:pPr>
      <w:r>
        <w:rPr>
          <w:lang w:val="es-MX"/>
        </w:rPr>
        <w:t>Este rubro se integra por los siguientes conceptos:</w:t>
      </w:r>
    </w:p>
    <w:p w:rsidR="00843E36" w:rsidRDefault="00843E36" w:rsidP="00FB2D8B">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BB4EC7" w:rsidRPr="00BB4EC7" w:rsidTr="00BB4EC7">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BB4EC7" w:rsidP="00243C93">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142,606,832</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843E36" w:rsidP="00CF1887">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71,</w:t>
            </w:r>
            <w:r w:rsidR="00CF1887">
              <w:rPr>
                <w:rFonts w:ascii="Calibri" w:eastAsia="Times New Roman" w:hAnsi="Calibri" w:cs="Times New Roman"/>
                <w:color w:val="000000"/>
                <w:lang w:eastAsia="es-MX"/>
              </w:rPr>
              <w:t>199,560</w:t>
            </w:r>
          </w:p>
        </w:tc>
      </w:tr>
      <w:tr w:rsidR="00BB4EC7" w:rsidRPr="00BB4EC7"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rsidR="00BB4EC7" w:rsidRPr="00BB4EC7" w:rsidRDefault="00BB4EC7" w:rsidP="00CF1887">
            <w:pPr>
              <w:spacing w:after="0" w:line="240" w:lineRule="auto"/>
              <w:jc w:val="right"/>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1</w:t>
            </w:r>
            <w:r w:rsidR="00CF1887">
              <w:rPr>
                <w:rFonts w:ascii="Calibri" w:eastAsia="Times New Roman" w:hAnsi="Calibri" w:cs="Times New Roman"/>
                <w:b/>
                <w:bCs/>
                <w:color w:val="000000"/>
                <w:lang w:eastAsia="es-MX"/>
              </w:rPr>
              <w:t>3,806,392</w:t>
            </w:r>
          </w:p>
        </w:tc>
      </w:tr>
      <w:tr w:rsidR="0041075E" w:rsidRPr="0041075E"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rsidR="0041075E" w:rsidRPr="0041075E" w:rsidRDefault="004B02C7" w:rsidP="00AD7280">
            <w:pPr>
              <w:spacing w:after="0" w:line="240" w:lineRule="auto"/>
              <w:rPr>
                <w:rFonts w:ascii="Calibri" w:eastAsia="Times New Roman" w:hAnsi="Calibri" w:cs="Times New Roman"/>
                <w:bCs/>
                <w:color w:val="000000"/>
                <w:lang w:eastAsia="es-MX"/>
              </w:rPr>
            </w:pPr>
            <w:r>
              <w:rPr>
                <w:rFonts w:ascii="Calibri" w:eastAsia="Times New Roman" w:hAnsi="Calibri" w:cs="Times New Roman"/>
                <w:bCs/>
                <w:color w:val="000000"/>
                <w:lang w:eastAsia="es-MX"/>
              </w:rPr>
              <w:t xml:space="preserve">                 </w:t>
            </w:r>
            <w:r w:rsidR="00AD7280">
              <w:rPr>
                <w:rFonts w:ascii="Calibri" w:eastAsia="Times New Roman" w:hAnsi="Calibri" w:cs="Times New Roman"/>
                <w:bCs/>
                <w:color w:val="000000"/>
                <w:lang w:eastAsia="es-MX"/>
              </w:rPr>
              <w:t>398,839</w:t>
            </w:r>
          </w:p>
        </w:tc>
      </w:tr>
      <w:tr w:rsidR="0041075E" w:rsidRPr="0041075E"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rsidR="0041075E" w:rsidRPr="0041075E" w:rsidRDefault="0041075E" w:rsidP="00CF1887">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Pr="0041075E">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1</w:t>
            </w:r>
            <w:r w:rsidR="00843E36">
              <w:rPr>
                <w:rFonts w:ascii="Calibri" w:eastAsia="Times New Roman" w:hAnsi="Calibri" w:cs="Times New Roman"/>
                <w:b/>
                <w:bCs/>
                <w:color w:val="000000"/>
                <w:lang w:eastAsia="es-MX"/>
              </w:rPr>
              <w:t>4</w:t>
            </w:r>
            <w:r w:rsidR="007F5901">
              <w:rPr>
                <w:rFonts w:ascii="Calibri" w:eastAsia="Times New Roman" w:hAnsi="Calibri" w:cs="Times New Roman"/>
                <w:b/>
                <w:bCs/>
                <w:color w:val="000000"/>
                <w:lang w:eastAsia="es-MX"/>
              </w:rPr>
              <w:t>,</w:t>
            </w:r>
            <w:r w:rsidR="00CF1887">
              <w:rPr>
                <w:rFonts w:ascii="Calibri" w:eastAsia="Times New Roman" w:hAnsi="Calibri" w:cs="Times New Roman"/>
                <w:b/>
                <w:bCs/>
                <w:color w:val="000000"/>
                <w:lang w:eastAsia="es-MX"/>
              </w:rPr>
              <w:t>205,231</w:t>
            </w:r>
          </w:p>
        </w:tc>
      </w:tr>
    </w:tbl>
    <w:p w:rsidR="00BB4EC7" w:rsidRPr="0041075E" w:rsidRDefault="00BB4EC7" w:rsidP="00FB2D8B">
      <w:pPr>
        <w:pStyle w:val="ROMANOS"/>
        <w:spacing w:after="0" w:line="240" w:lineRule="exact"/>
        <w:ind w:left="648" w:firstLine="0"/>
        <w:rPr>
          <w:lang w:val="es-MX"/>
        </w:rPr>
      </w:pPr>
    </w:p>
    <w:p w:rsidR="003E1D86" w:rsidRPr="004E017C" w:rsidRDefault="003E1D86" w:rsidP="00EE206C">
      <w:pPr>
        <w:pStyle w:val="ROMANOS"/>
        <w:numPr>
          <w:ilvl w:val="0"/>
          <w:numId w:val="12"/>
        </w:numPr>
        <w:spacing w:after="0" w:line="240" w:lineRule="exact"/>
        <w:rPr>
          <w:b/>
          <w:lang w:val="es-MX"/>
        </w:rPr>
      </w:pPr>
      <w:r w:rsidRPr="004E017C">
        <w:rPr>
          <w:b/>
          <w:lang w:val="es-MX"/>
        </w:rPr>
        <w:t>Activos intangibles</w:t>
      </w:r>
    </w:p>
    <w:p w:rsidR="00D81585" w:rsidRDefault="00BB4EC7" w:rsidP="003E1D86">
      <w:pPr>
        <w:pStyle w:val="ROMANOS"/>
        <w:spacing w:after="0" w:line="240" w:lineRule="exact"/>
        <w:ind w:left="648" w:firstLine="0"/>
        <w:rPr>
          <w:lang w:val="es-MX"/>
        </w:rPr>
      </w:pPr>
      <w:r>
        <w:rPr>
          <w:lang w:val="es-MX"/>
        </w:rPr>
        <w:t>El valor de los bienes intangibles es por la cantidad de $</w:t>
      </w:r>
      <w:r w:rsidR="00AD7280">
        <w:rPr>
          <w:lang w:val="es-MX"/>
        </w:rPr>
        <w:t>398,839</w:t>
      </w:r>
      <w:r>
        <w:rPr>
          <w:lang w:val="es-MX"/>
        </w:rPr>
        <w:t xml:space="preserve"> </w:t>
      </w:r>
      <w:r w:rsidR="002A3BEB">
        <w:rPr>
          <w:lang w:val="es-MX"/>
        </w:rPr>
        <w:t>por la adquisición de software.</w:t>
      </w:r>
    </w:p>
    <w:p w:rsidR="002A3BEB" w:rsidRPr="00384644" w:rsidRDefault="002A3BEB" w:rsidP="003E1D86">
      <w:pPr>
        <w:pStyle w:val="ROMANOS"/>
        <w:spacing w:after="0" w:line="240" w:lineRule="exact"/>
        <w:ind w:left="648" w:firstLine="0"/>
        <w:rPr>
          <w:lang w:val="es-MX"/>
        </w:rPr>
      </w:pPr>
    </w:p>
    <w:p w:rsidR="003E1D86" w:rsidRDefault="003E1D86" w:rsidP="00EE206C">
      <w:pPr>
        <w:pStyle w:val="ROMANOS"/>
        <w:numPr>
          <w:ilvl w:val="0"/>
          <w:numId w:val="12"/>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Default="00EE206C" w:rsidP="00EE206C">
      <w:pPr>
        <w:pStyle w:val="ROMANOS"/>
        <w:spacing w:after="0" w:line="240" w:lineRule="exact"/>
        <w:ind w:left="648" w:firstLine="0"/>
        <w:rPr>
          <w:lang w:val="es-MX"/>
        </w:rPr>
      </w:pPr>
    </w:p>
    <w:p w:rsidR="009E5DB2" w:rsidRPr="00EE206C" w:rsidRDefault="009E5DB2" w:rsidP="00EE206C">
      <w:pPr>
        <w:pStyle w:val="ROMANOS"/>
        <w:spacing w:after="0" w:line="240" w:lineRule="exact"/>
        <w:ind w:left="648" w:firstLine="0"/>
        <w:rPr>
          <w:lang w:val="es-MX"/>
        </w:rPr>
      </w:pPr>
    </w:p>
    <w:p w:rsidR="003E1D86" w:rsidRPr="00FE5B9E" w:rsidRDefault="003E1D86" w:rsidP="003E1D86">
      <w:pPr>
        <w:pStyle w:val="ROMANOS"/>
        <w:numPr>
          <w:ilvl w:val="0"/>
          <w:numId w:val="12"/>
        </w:numPr>
        <w:spacing w:after="0" w:line="240" w:lineRule="exact"/>
        <w:rPr>
          <w:b/>
          <w:lang w:val="es-MX"/>
        </w:rPr>
      </w:pPr>
      <w:r w:rsidRPr="00FE5B9E">
        <w:rPr>
          <w:b/>
          <w:lang w:val="es-MX"/>
        </w:rPr>
        <w:t>Estimación de cuentas incobrables.</w:t>
      </w:r>
    </w:p>
    <w:p w:rsidR="00EE206C" w:rsidRPr="009F0813" w:rsidRDefault="00EE206C" w:rsidP="00EE206C">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tab/>
        <w:t>Otros Activos</w:t>
      </w:r>
    </w:p>
    <w:p w:rsidR="00266BA8" w:rsidRDefault="003E1D86" w:rsidP="002A3BEB">
      <w:pPr>
        <w:pStyle w:val="ROMANOS"/>
        <w:spacing w:after="0" w:line="240" w:lineRule="exact"/>
        <w:rPr>
          <w:b/>
          <w:lang w:val="es-MX"/>
        </w:rPr>
      </w:pPr>
      <w:r w:rsidRPr="00E06B24">
        <w:rPr>
          <w:lang w:val="es-MX"/>
        </w:rPr>
        <w:t xml:space="preserve">11.  </w:t>
      </w:r>
      <w:r w:rsidR="00EE206C">
        <w:rPr>
          <w:lang w:val="es-MX"/>
        </w:rPr>
        <w:t>Este Colegio no tiene registros de otros activos que se sean identificados.</w:t>
      </w:r>
    </w:p>
    <w:p w:rsidR="009462AD" w:rsidRDefault="009462AD" w:rsidP="003E1D86">
      <w:pPr>
        <w:pStyle w:val="ROMANOS"/>
        <w:spacing w:after="0" w:line="240" w:lineRule="exact"/>
        <w:ind w:left="432"/>
        <w:rPr>
          <w:b/>
          <w:lang w:val="es-MX"/>
        </w:rPr>
      </w:pPr>
    </w:p>
    <w:p w:rsidR="00266BA8" w:rsidRPr="00E06B24" w:rsidRDefault="00266BA8"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lastRenderedPageBreak/>
        <w:t>Pasivo</w:t>
      </w:r>
    </w:p>
    <w:p w:rsidR="00184C1B" w:rsidRDefault="003E1D86" w:rsidP="003E1D86">
      <w:pPr>
        <w:pStyle w:val="Prrafodelista"/>
        <w:numPr>
          <w:ilvl w:val="0"/>
          <w:numId w:val="6"/>
        </w:numPr>
        <w:autoSpaceDE w:val="0"/>
        <w:autoSpaceDN w:val="0"/>
        <w:adjustRightInd w:val="0"/>
        <w:spacing w:before="80" w:line="250" w:lineRule="exact"/>
        <w:jc w:val="both"/>
        <w:rPr>
          <w:rFonts w:ascii="Arial" w:hAnsi="Arial" w:cs="Arial"/>
          <w:sz w:val="18"/>
          <w:szCs w:val="18"/>
        </w:rPr>
      </w:pPr>
      <w:r w:rsidRPr="00801210">
        <w:rPr>
          <w:rFonts w:ascii="Arial" w:hAnsi="Arial" w:cs="Arial"/>
          <w:sz w:val="18"/>
          <w:szCs w:val="18"/>
        </w:rPr>
        <w:t xml:space="preserve">Este </w:t>
      </w:r>
      <w:r>
        <w:rPr>
          <w:rFonts w:ascii="Arial" w:hAnsi="Arial" w:cs="Arial"/>
          <w:sz w:val="18"/>
          <w:szCs w:val="18"/>
        </w:rPr>
        <w:t>rubro se compone por</w:t>
      </w:r>
      <w:r w:rsidR="007F5901">
        <w:rPr>
          <w:rFonts w:ascii="Arial" w:hAnsi="Arial" w:cs="Arial"/>
          <w:sz w:val="18"/>
          <w:szCs w:val="18"/>
        </w:rPr>
        <w:t xml:space="preserve"> proveedores de bienes y servicios que al cierre del </w:t>
      </w:r>
      <w:r w:rsidR="00CF1887">
        <w:rPr>
          <w:rFonts w:ascii="Arial" w:hAnsi="Arial" w:cs="Arial"/>
          <w:sz w:val="18"/>
          <w:szCs w:val="18"/>
        </w:rPr>
        <w:t>primer</w:t>
      </w:r>
      <w:r w:rsidR="007F5901">
        <w:rPr>
          <w:rFonts w:ascii="Arial" w:hAnsi="Arial" w:cs="Arial"/>
          <w:sz w:val="18"/>
          <w:szCs w:val="18"/>
        </w:rPr>
        <w:t xml:space="preserve"> trimestre quedaron devengados, y fondo de administración a terceros que incluye retenciones de impuesto sobre la renta, cuotas al IMSS, fondo de ahorro retenido y patronal pendiente de pago a trabajadores inactivos, cuotas sindicales retenidas, pensiones alimenticias e impuesto sobre nóminas, conceptos que serán pagados en el mes </w:t>
      </w:r>
      <w:r w:rsidR="00E23B92">
        <w:rPr>
          <w:rFonts w:ascii="Arial" w:hAnsi="Arial" w:cs="Arial"/>
          <w:sz w:val="18"/>
          <w:szCs w:val="18"/>
        </w:rPr>
        <w:t>inmediato posterior</w:t>
      </w:r>
      <w:r w:rsidR="007F5901">
        <w:rPr>
          <w:rFonts w:ascii="Arial" w:hAnsi="Arial" w:cs="Arial"/>
          <w:sz w:val="18"/>
          <w:szCs w:val="18"/>
        </w:rPr>
        <w:t>.</w:t>
      </w:r>
      <w:r w:rsidRPr="00801210">
        <w:rPr>
          <w:rFonts w:ascii="Arial" w:hAnsi="Arial" w:cs="Arial"/>
          <w:sz w:val="18"/>
          <w:szCs w:val="18"/>
        </w:rPr>
        <w:t xml:space="preserve"> </w:t>
      </w:r>
      <w:r w:rsidR="00CF1887">
        <w:rPr>
          <w:rFonts w:ascii="Arial" w:hAnsi="Arial" w:cs="Arial"/>
          <w:sz w:val="18"/>
          <w:szCs w:val="18"/>
        </w:rPr>
        <w:t>Así también incluye el saldo de adeudo al Gobierno del Estado por un crédito puente otorgado con motivo de la falta de ministración federal.</w:t>
      </w:r>
    </w:p>
    <w:p w:rsidR="00AA5E02" w:rsidRDefault="00AA5E02" w:rsidP="00AA5E02">
      <w:pPr>
        <w:pStyle w:val="Prrafodelista"/>
        <w:autoSpaceDE w:val="0"/>
        <w:autoSpaceDN w:val="0"/>
        <w:adjustRightInd w:val="0"/>
        <w:spacing w:before="80" w:line="250" w:lineRule="exact"/>
        <w:ind w:left="648"/>
        <w:jc w:val="both"/>
        <w:rPr>
          <w:rFonts w:ascii="Arial" w:hAnsi="Arial" w:cs="Arial"/>
          <w:sz w:val="18"/>
          <w:szCs w:val="18"/>
        </w:rPr>
      </w:pPr>
    </w:p>
    <w:p w:rsidR="003E1D86" w:rsidRPr="00801210" w:rsidRDefault="003E1D86" w:rsidP="00184C1B">
      <w:pPr>
        <w:pStyle w:val="Prrafodelista"/>
        <w:autoSpaceDE w:val="0"/>
        <w:autoSpaceDN w:val="0"/>
        <w:adjustRightInd w:val="0"/>
        <w:spacing w:before="80" w:line="250" w:lineRule="exact"/>
        <w:ind w:left="648"/>
        <w:jc w:val="both"/>
        <w:rPr>
          <w:rFonts w:ascii="Arial" w:hAnsi="Arial" w:cs="Arial"/>
          <w:sz w:val="18"/>
          <w:szCs w:val="18"/>
        </w:rPr>
      </w:pPr>
      <w:r w:rsidRPr="00801210">
        <w:rPr>
          <w:rFonts w:ascii="Arial" w:hAnsi="Arial" w:cs="Arial"/>
          <w:sz w:val="18"/>
          <w:szCs w:val="18"/>
        </w:rPr>
        <w:t xml:space="preserve">A </w:t>
      </w:r>
      <w:proofErr w:type="gramStart"/>
      <w:r w:rsidRPr="00801210">
        <w:rPr>
          <w:rFonts w:ascii="Arial" w:hAnsi="Arial" w:cs="Arial"/>
          <w:sz w:val="18"/>
          <w:szCs w:val="18"/>
        </w:rPr>
        <w:t>continuación</w:t>
      </w:r>
      <w:proofErr w:type="gramEnd"/>
      <w:r w:rsidRPr="00801210">
        <w:rPr>
          <w:rFonts w:ascii="Arial" w:hAnsi="Arial" w:cs="Arial"/>
          <w:sz w:val="18"/>
          <w:szCs w:val="18"/>
        </w:rPr>
        <w:t xml:space="preserve"> 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P</w:t>
            </w:r>
            <w:r w:rsidRPr="00801210">
              <w:rPr>
                <w:rFonts w:ascii="Arial" w:hAnsi="Arial" w:cs="Arial"/>
                <w:sz w:val="18"/>
                <w:szCs w:val="18"/>
              </w:rPr>
              <w:t>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CF1887">
            <w:pPr>
              <w:autoSpaceDE w:val="0"/>
              <w:autoSpaceDN w:val="0"/>
              <w:adjustRightInd w:val="0"/>
              <w:spacing w:before="20"/>
              <w:jc w:val="right"/>
              <w:rPr>
                <w:rFonts w:ascii="Arial" w:hAnsi="Arial" w:cs="Arial"/>
                <w:sz w:val="18"/>
                <w:szCs w:val="18"/>
              </w:rPr>
            </w:pPr>
            <w:r>
              <w:rPr>
                <w:rFonts w:ascii="Arial" w:hAnsi="Arial" w:cs="Arial"/>
                <w:sz w:val="18"/>
                <w:szCs w:val="18"/>
              </w:rPr>
              <w:t>$</w:t>
            </w:r>
            <w:r w:rsidR="00CF1887">
              <w:rPr>
                <w:rFonts w:ascii="Arial" w:hAnsi="Arial" w:cs="Arial"/>
                <w:sz w:val="18"/>
                <w:szCs w:val="18"/>
              </w:rPr>
              <w:t>462,870</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CF1887"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CF1887" w:rsidRDefault="00CF1887" w:rsidP="00520115">
            <w:pPr>
              <w:autoSpaceDE w:val="0"/>
              <w:autoSpaceDN w:val="0"/>
              <w:adjustRightInd w:val="0"/>
              <w:spacing w:before="20"/>
              <w:jc w:val="both"/>
              <w:rPr>
                <w:rFonts w:ascii="Arial" w:hAnsi="Arial" w:cs="Arial"/>
                <w:sz w:val="18"/>
                <w:szCs w:val="18"/>
              </w:rPr>
            </w:pPr>
            <w:r>
              <w:rPr>
                <w:rFonts w:ascii="Arial" w:hAnsi="Arial" w:cs="Arial"/>
                <w:sz w:val="18"/>
                <w:szCs w:val="18"/>
              </w:rPr>
              <w:t>Acreedores Diversos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F1887" w:rsidRDefault="00CF1887" w:rsidP="00CF1887">
            <w:pPr>
              <w:autoSpaceDE w:val="0"/>
              <w:autoSpaceDN w:val="0"/>
              <w:adjustRightInd w:val="0"/>
              <w:spacing w:before="20"/>
              <w:jc w:val="right"/>
              <w:rPr>
                <w:rFonts w:ascii="Arial" w:hAnsi="Arial" w:cs="Arial"/>
                <w:sz w:val="18"/>
                <w:szCs w:val="18"/>
              </w:rPr>
            </w:pPr>
            <w:r>
              <w:rPr>
                <w:rFonts w:ascii="Arial" w:hAnsi="Arial" w:cs="Arial"/>
                <w:sz w:val="18"/>
                <w:szCs w:val="18"/>
              </w:rPr>
              <w:t>$13,666,166</w:t>
            </w:r>
          </w:p>
        </w:tc>
        <w:tc>
          <w:tcPr>
            <w:tcW w:w="2429" w:type="dxa"/>
            <w:tcBorders>
              <w:top w:val="single" w:sz="4" w:space="0" w:color="auto"/>
              <w:left w:val="single" w:sz="4" w:space="0" w:color="auto"/>
              <w:bottom w:val="single" w:sz="4" w:space="0" w:color="auto"/>
              <w:right w:val="single" w:sz="4" w:space="0" w:color="auto"/>
            </w:tcBorders>
          </w:tcPr>
          <w:p w:rsidR="00CF1887" w:rsidRPr="001A5506" w:rsidRDefault="00CF1887" w:rsidP="009D7FE4">
            <w:pPr>
              <w:jc w:val="center"/>
              <w:rPr>
                <w:rFonts w:ascii="Arial" w:hAnsi="Arial" w:cs="Arial"/>
                <w:sz w:val="18"/>
                <w:szCs w:val="18"/>
              </w:rPr>
            </w:pPr>
            <w:r>
              <w:rPr>
                <w:rFonts w:ascii="Arial" w:hAnsi="Arial" w:cs="Arial"/>
                <w:sz w:val="18"/>
                <w:szCs w:val="18"/>
              </w:rPr>
              <w:t>Corto plazo</w:t>
            </w: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CF1887">
            <w:pPr>
              <w:autoSpaceDE w:val="0"/>
              <w:autoSpaceDN w:val="0"/>
              <w:adjustRightInd w:val="0"/>
              <w:spacing w:before="20"/>
              <w:jc w:val="right"/>
              <w:rPr>
                <w:rFonts w:ascii="Arial" w:hAnsi="Arial" w:cs="Arial"/>
                <w:sz w:val="18"/>
                <w:szCs w:val="18"/>
              </w:rPr>
            </w:pPr>
            <w:r>
              <w:rPr>
                <w:rFonts w:ascii="Arial" w:hAnsi="Arial" w:cs="Arial"/>
                <w:sz w:val="18"/>
                <w:szCs w:val="18"/>
              </w:rPr>
              <w:t>$</w:t>
            </w:r>
            <w:r w:rsidR="00CF1887">
              <w:rPr>
                <w:rFonts w:ascii="Arial" w:hAnsi="Arial" w:cs="Arial"/>
                <w:sz w:val="18"/>
                <w:szCs w:val="18"/>
              </w:rPr>
              <w:t>13,293,339</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bookmarkStart w:id="9" w:name="OLE_LINK3"/>
            <w:r w:rsidRPr="001A5506">
              <w:rPr>
                <w:rFonts w:ascii="Arial" w:hAnsi="Arial" w:cs="Arial"/>
                <w:sz w:val="18"/>
                <w:szCs w:val="18"/>
              </w:rPr>
              <w:t>Corto plazo</w:t>
            </w:r>
            <w:bookmarkEnd w:id="9"/>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6107F2">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CF1887">
              <w:rPr>
                <w:rFonts w:ascii="Arial" w:hAnsi="Arial" w:cs="Arial"/>
                <w:b/>
                <w:sz w:val="18"/>
                <w:szCs w:val="18"/>
              </w:rPr>
              <w:t>27,422,375</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p>
        </w:tc>
      </w:tr>
    </w:tbl>
    <w:p w:rsidR="003E1D86" w:rsidRDefault="003E1D86"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3E1D86" w:rsidRPr="00E06B24" w:rsidRDefault="003E1D86" w:rsidP="003E1D86">
      <w:pPr>
        <w:pStyle w:val="INCISO"/>
        <w:spacing w:after="0" w:line="240" w:lineRule="exact"/>
        <w:ind w:left="360"/>
        <w:rPr>
          <w:b/>
          <w:smallCaps/>
        </w:rPr>
      </w:pPr>
      <w:r w:rsidRPr="00E06B24">
        <w:rPr>
          <w:b/>
          <w:smallCaps/>
        </w:rPr>
        <w:t>II)</w:t>
      </w:r>
      <w:r w:rsidRPr="00E06B24">
        <w:rPr>
          <w:b/>
          <w:smallCaps/>
        </w:rPr>
        <w:tab/>
        <w:t>Notas al Estado de Actividades</w:t>
      </w:r>
    </w:p>
    <w:p w:rsidR="00DE6240"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126B81"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Transferencias y Asignaciones</w:t>
            </w:r>
            <w:r w:rsidR="0037611B">
              <w:rPr>
                <w:rFonts w:ascii="Arial" w:hAnsi="Arial" w:cs="Arial"/>
                <w:sz w:val="18"/>
                <w:szCs w:val="18"/>
              </w:rPr>
              <w:t xml:space="preserve"> </w:t>
            </w:r>
          </w:p>
        </w:tc>
        <w:tc>
          <w:tcPr>
            <w:tcW w:w="2440" w:type="dxa"/>
          </w:tcPr>
          <w:p w:rsidR="0037611B" w:rsidRDefault="0037611B" w:rsidP="00CF188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CF1887">
              <w:rPr>
                <w:rFonts w:ascii="Arial" w:hAnsi="Arial" w:cs="Arial"/>
                <w:sz w:val="18"/>
                <w:szCs w:val="18"/>
              </w:rPr>
              <w:t>147,431,787</w:t>
            </w:r>
          </w:p>
        </w:tc>
      </w:tr>
      <w:tr w:rsidR="0037611B" w:rsidTr="00834083">
        <w:tc>
          <w:tcPr>
            <w:tcW w:w="3230" w:type="dxa"/>
          </w:tcPr>
          <w:p w:rsidR="0037611B" w:rsidRDefault="009E5DB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440" w:type="dxa"/>
          </w:tcPr>
          <w:p w:rsidR="00D1003A" w:rsidRDefault="0037611B" w:rsidP="00843E36">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CF1887">
              <w:rPr>
                <w:rFonts w:ascii="Arial" w:hAnsi="Arial" w:cs="Arial"/>
                <w:sz w:val="18"/>
                <w:szCs w:val="18"/>
              </w:rPr>
              <w:t>10,559</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tc>
        <w:tc>
          <w:tcPr>
            <w:tcW w:w="2440" w:type="dxa"/>
          </w:tcPr>
          <w:p w:rsidR="0037611B" w:rsidRDefault="0037611B" w:rsidP="00843E36">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CF1887">
              <w:rPr>
                <w:rFonts w:ascii="Arial" w:hAnsi="Arial" w:cs="Arial"/>
                <w:sz w:val="18"/>
                <w:szCs w:val="18"/>
              </w:rPr>
              <w:t>8</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440" w:type="dxa"/>
          </w:tcPr>
          <w:p w:rsidR="0037611B" w:rsidRPr="007F032C" w:rsidRDefault="0037611B" w:rsidP="00843E36">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CF1887">
              <w:rPr>
                <w:rFonts w:ascii="Arial" w:hAnsi="Arial" w:cs="Arial"/>
                <w:b/>
                <w:sz w:val="18"/>
                <w:szCs w:val="18"/>
              </w:rPr>
              <w:t>147,442,354</w:t>
            </w:r>
          </w:p>
        </w:tc>
      </w:tr>
    </w:tbl>
    <w:p w:rsidR="00266BA8" w:rsidRDefault="00266BA8" w:rsidP="003E1D86">
      <w:pPr>
        <w:autoSpaceDE w:val="0"/>
        <w:autoSpaceDN w:val="0"/>
        <w:adjustRightInd w:val="0"/>
        <w:spacing w:before="80" w:line="250" w:lineRule="exact"/>
        <w:ind w:left="709"/>
        <w:jc w:val="both"/>
        <w:rPr>
          <w:rFonts w:ascii="Arial" w:hAnsi="Arial" w:cs="Arial"/>
          <w:sz w:val="18"/>
          <w:szCs w:val="18"/>
        </w:rPr>
      </w:pPr>
    </w:p>
    <w:p w:rsidR="00CF1887" w:rsidRDefault="00CF1887" w:rsidP="003E1D86">
      <w:pPr>
        <w:autoSpaceDE w:val="0"/>
        <w:autoSpaceDN w:val="0"/>
        <w:adjustRightInd w:val="0"/>
        <w:spacing w:before="80" w:line="250" w:lineRule="exact"/>
        <w:ind w:left="709"/>
        <w:jc w:val="both"/>
        <w:rPr>
          <w:rFonts w:ascii="Arial" w:hAnsi="Arial" w:cs="Arial"/>
          <w:sz w:val="18"/>
          <w:szCs w:val="18"/>
        </w:rPr>
      </w:pPr>
    </w:p>
    <w:p w:rsidR="00CF1887" w:rsidRDefault="00CF1887" w:rsidP="003E1D86">
      <w:pPr>
        <w:autoSpaceDE w:val="0"/>
        <w:autoSpaceDN w:val="0"/>
        <w:adjustRightInd w:val="0"/>
        <w:spacing w:before="80" w:line="250" w:lineRule="exact"/>
        <w:ind w:left="709"/>
        <w:jc w:val="both"/>
        <w:rPr>
          <w:rFonts w:ascii="Arial" w:hAnsi="Arial" w:cs="Arial"/>
          <w:sz w:val="18"/>
          <w:szCs w:val="18"/>
        </w:rPr>
      </w:pPr>
    </w:p>
    <w:p w:rsidR="00000F71"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Transferencias y Asignaciones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de Coordinación firmado por el Gobierno Federal y Estatal. Se registr</w:t>
      </w:r>
      <w:r w:rsidR="00527307">
        <w:rPr>
          <w:rFonts w:ascii="Arial" w:hAnsi="Arial" w:cs="Arial"/>
          <w:sz w:val="18"/>
          <w:szCs w:val="18"/>
        </w:rPr>
        <w:t>a en el rubro de Transferencias y Asignaciones</w:t>
      </w:r>
      <w:r w:rsidR="002640C2">
        <w:rPr>
          <w:rFonts w:ascii="Arial" w:hAnsi="Arial" w:cs="Arial"/>
          <w:sz w:val="18"/>
          <w:szCs w:val="18"/>
        </w:rPr>
        <w:t>.</w:t>
      </w:r>
    </w:p>
    <w:p w:rsidR="00F72D5D" w:rsidRDefault="00126B81" w:rsidP="00F72D5D">
      <w:pPr>
        <w:ind w:left="708"/>
        <w:jc w:val="both"/>
        <w:rPr>
          <w:rFonts w:ascii="Arial" w:eastAsia="Times New Roman" w:hAnsi="Arial" w:cs="Arial"/>
          <w:color w:val="000000"/>
          <w:sz w:val="18"/>
          <w:szCs w:val="18"/>
          <w:lang w:eastAsia="es-MX"/>
        </w:rPr>
      </w:pPr>
      <w:r>
        <w:rPr>
          <w:rFonts w:ascii="Arial" w:hAnsi="Arial" w:cs="Arial"/>
          <w:sz w:val="18"/>
          <w:szCs w:val="18"/>
        </w:rPr>
        <w:t xml:space="preserve">El rubro de </w:t>
      </w:r>
      <w:r w:rsidR="00527307">
        <w:rPr>
          <w:rFonts w:ascii="Arial" w:hAnsi="Arial" w:cs="Arial"/>
          <w:sz w:val="18"/>
          <w:szCs w:val="18"/>
        </w:rPr>
        <w:t>Transferencias y Asignaciones</w:t>
      </w:r>
      <w:r>
        <w:rPr>
          <w:rFonts w:ascii="Arial" w:hAnsi="Arial" w:cs="Arial"/>
          <w:sz w:val="18"/>
          <w:szCs w:val="18"/>
        </w:rPr>
        <w:t xml:space="preserve"> contempla las </w:t>
      </w:r>
      <w:r w:rsidR="00527307">
        <w:rPr>
          <w:rFonts w:ascii="Arial" w:hAnsi="Arial" w:cs="Arial"/>
          <w:sz w:val="18"/>
          <w:szCs w:val="18"/>
        </w:rPr>
        <w:t>ministraciones</w:t>
      </w:r>
      <w:r>
        <w:rPr>
          <w:rFonts w:ascii="Arial" w:hAnsi="Arial" w:cs="Arial"/>
          <w:sz w:val="18"/>
          <w:szCs w:val="18"/>
        </w:rPr>
        <w:t xml:space="preserve"> al Anexo de Ejecución por Convenio</w:t>
      </w:r>
      <w:r w:rsidR="00527307">
        <w:rPr>
          <w:rFonts w:ascii="Arial" w:hAnsi="Arial" w:cs="Arial"/>
          <w:sz w:val="18"/>
          <w:szCs w:val="18"/>
        </w:rPr>
        <w:t xml:space="preserve"> de Coordinación</w:t>
      </w:r>
      <w:r>
        <w:rPr>
          <w:rFonts w:ascii="Arial" w:hAnsi="Arial" w:cs="Arial"/>
          <w:sz w:val="18"/>
          <w:szCs w:val="18"/>
        </w:rPr>
        <w:t xml:space="preserve"> por la </w:t>
      </w:r>
      <w:r w:rsidR="00527307">
        <w:rPr>
          <w:rFonts w:ascii="Arial" w:hAnsi="Arial" w:cs="Arial"/>
          <w:sz w:val="18"/>
          <w:szCs w:val="18"/>
        </w:rPr>
        <w:t xml:space="preserve">parte estatal por la </w:t>
      </w:r>
      <w:r>
        <w:rPr>
          <w:rFonts w:ascii="Arial" w:hAnsi="Arial" w:cs="Arial"/>
          <w:sz w:val="18"/>
          <w:szCs w:val="18"/>
        </w:rPr>
        <w:t>cantidad de</w:t>
      </w:r>
      <w:r w:rsidR="003263AC">
        <w:rPr>
          <w:rFonts w:ascii="Arial" w:hAnsi="Arial" w:cs="Arial"/>
          <w:sz w:val="18"/>
          <w:szCs w:val="18"/>
        </w:rPr>
        <w:t xml:space="preserve"> </w:t>
      </w:r>
      <w:r w:rsidR="00232751">
        <w:rPr>
          <w:rFonts w:ascii="Arial" w:hAnsi="Arial" w:cs="Arial"/>
          <w:sz w:val="18"/>
          <w:szCs w:val="18"/>
        </w:rPr>
        <w:t>$</w:t>
      </w:r>
      <w:r w:rsidR="003263AC" w:rsidRPr="003263AC">
        <w:rPr>
          <w:rFonts w:ascii="Arial" w:hAnsi="Arial" w:cs="Arial"/>
          <w:sz w:val="18"/>
          <w:szCs w:val="18"/>
        </w:rPr>
        <w:t>88</w:t>
      </w:r>
      <w:r w:rsidR="003263AC">
        <w:rPr>
          <w:rFonts w:ascii="Arial" w:hAnsi="Arial" w:cs="Arial"/>
          <w:sz w:val="18"/>
          <w:szCs w:val="18"/>
        </w:rPr>
        <w:t>,</w:t>
      </w:r>
      <w:r w:rsidR="003263AC" w:rsidRPr="003263AC">
        <w:rPr>
          <w:rFonts w:ascii="Arial" w:hAnsi="Arial" w:cs="Arial"/>
          <w:sz w:val="18"/>
          <w:szCs w:val="18"/>
        </w:rPr>
        <w:t>662</w:t>
      </w:r>
      <w:r w:rsidR="003263AC">
        <w:rPr>
          <w:rFonts w:ascii="Arial" w:hAnsi="Arial" w:cs="Arial"/>
          <w:sz w:val="18"/>
          <w:szCs w:val="18"/>
        </w:rPr>
        <w:t>,</w:t>
      </w:r>
      <w:r w:rsidR="003263AC" w:rsidRPr="003263AC">
        <w:rPr>
          <w:rFonts w:ascii="Arial" w:hAnsi="Arial" w:cs="Arial"/>
          <w:sz w:val="18"/>
          <w:szCs w:val="18"/>
        </w:rPr>
        <w:t>060</w:t>
      </w:r>
      <w:r w:rsidR="00277F93">
        <w:rPr>
          <w:rFonts w:ascii="Calibri" w:eastAsia="Times New Roman" w:hAnsi="Calibri" w:cs="Times New Roman"/>
          <w:color w:val="000000"/>
          <w:lang w:eastAsia="es-MX"/>
        </w:rPr>
        <w:t>,</w:t>
      </w:r>
      <w:r w:rsidR="00527307">
        <w:rPr>
          <w:rFonts w:ascii="Calibri" w:eastAsia="Times New Roman" w:hAnsi="Calibri" w:cs="Times New Roman"/>
          <w:bCs/>
          <w:color w:val="000000"/>
          <w:lang w:eastAsia="es-MX"/>
        </w:rPr>
        <w:t xml:space="preserve"> por la parte </w:t>
      </w:r>
      <w:r w:rsidR="00527307" w:rsidRPr="00F72D5D">
        <w:rPr>
          <w:rFonts w:ascii="Arial" w:eastAsia="Times New Roman" w:hAnsi="Arial" w:cs="Arial"/>
          <w:bCs/>
          <w:color w:val="000000"/>
          <w:sz w:val="18"/>
          <w:szCs w:val="18"/>
          <w:lang w:eastAsia="es-MX"/>
        </w:rPr>
        <w:t>federal $</w:t>
      </w:r>
      <w:r w:rsidR="003263AC" w:rsidRPr="003263AC">
        <w:t xml:space="preserve"> </w:t>
      </w:r>
      <w:r w:rsidR="003263AC" w:rsidRPr="003263AC">
        <w:rPr>
          <w:rFonts w:ascii="Arial" w:eastAsia="Times New Roman" w:hAnsi="Arial" w:cs="Arial"/>
          <w:bCs/>
          <w:color w:val="000000"/>
          <w:sz w:val="18"/>
          <w:szCs w:val="18"/>
          <w:lang w:eastAsia="es-MX"/>
        </w:rPr>
        <w:t>56</w:t>
      </w:r>
      <w:r w:rsidR="003263AC">
        <w:rPr>
          <w:rFonts w:ascii="Arial" w:eastAsia="Times New Roman" w:hAnsi="Arial" w:cs="Arial"/>
          <w:bCs/>
          <w:color w:val="000000"/>
          <w:sz w:val="18"/>
          <w:szCs w:val="18"/>
          <w:lang w:eastAsia="es-MX"/>
        </w:rPr>
        <w:t>,</w:t>
      </w:r>
      <w:r w:rsidR="003263AC" w:rsidRPr="003263AC">
        <w:rPr>
          <w:rFonts w:ascii="Arial" w:eastAsia="Times New Roman" w:hAnsi="Arial" w:cs="Arial"/>
          <w:bCs/>
          <w:color w:val="000000"/>
          <w:sz w:val="18"/>
          <w:szCs w:val="18"/>
          <w:lang w:eastAsia="es-MX"/>
        </w:rPr>
        <w:t>935</w:t>
      </w:r>
      <w:r w:rsidR="003263AC">
        <w:rPr>
          <w:rFonts w:ascii="Arial" w:eastAsia="Times New Roman" w:hAnsi="Arial" w:cs="Arial"/>
          <w:bCs/>
          <w:color w:val="000000"/>
          <w:sz w:val="18"/>
          <w:szCs w:val="18"/>
          <w:lang w:eastAsia="es-MX"/>
        </w:rPr>
        <w:t>,</w:t>
      </w:r>
      <w:r w:rsidR="003263AC" w:rsidRPr="003263AC">
        <w:rPr>
          <w:rFonts w:ascii="Arial" w:eastAsia="Times New Roman" w:hAnsi="Arial" w:cs="Arial"/>
          <w:bCs/>
          <w:color w:val="000000"/>
          <w:sz w:val="18"/>
          <w:szCs w:val="18"/>
          <w:lang w:eastAsia="es-MX"/>
        </w:rPr>
        <w:t xml:space="preserve">511 </w:t>
      </w:r>
      <w:r w:rsidR="00527307" w:rsidRPr="00F72D5D">
        <w:rPr>
          <w:rFonts w:ascii="Arial" w:eastAsia="Times New Roman" w:hAnsi="Arial" w:cs="Arial"/>
          <w:bCs/>
          <w:color w:val="000000"/>
          <w:sz w:val="18"/>
          <w:szCs w:val="18"/>
          <w:lang w:eastAsia="es-MX"/>
        </w:rPr>
        <w:t>y por Participaciones Estatales (ingresos propios generados por el Colegio) por la cantidad de $</w:t>
      </w:r>
      <w:r w:rsidR="003263AC" w:rsidRPr="003263AC">
        <w:t xml:space="preserve"> </w:t>
      </w:r>
      <w:r w:rsidR="003263AC" w:rsidRPr="003263AC">
        <w:rPr>
          <w:rFonts w:ascii="Arial" w:eastAsia="Times New Roman" w:hAnsi="Arial" w:cs="Arial"/>
          <w:bCs/>
          <w:color w:val="000000"/>
          <w:sz w:val="18"/>
          <w:szCs w:val="18"/>
          <w:lang w:eastAsia="es-MX"/>
        </w:rPr>
        <w:t>1</w:t>
      </w:r>
      <w:r w:rsidR="003263AC">
        <w:rPr>
          <w:rFonts w:ascii="Arial" w:eastAsia="Times New Roman" w:hAnsi="Arial" w:cs="Arial"/>
          <w:bCs/>
          <w:color w:val="000000"/>
          <w:sz w:val="18"/>
          <w:szCs w:val="18"/>
          <w:lang w:eastAsia="es-MX"/>
        </w:rPr>
        <w:t>,</w:t>
      </w:r>
      <w:r w:rsidR="003263AC" w:rsidRPr="003263AC">
        <w:rPr>
          <w:rFonts w:ascii="Arial" w:eastAsia="Times New Roman" w:hAnsi="Arial" w:cs="Arial"/>
          <w:bCs/>
          <w:color w:val="000000"/>
          <w:sz w:val="18"/>
          <w:szCs w:val="18"/>
          <w:lang w:eastAsia="es-MX"/>
        </w:rPr>
        <w:t>834</w:t>
      </w:r>
      <w:r w:rsidR="003263AC">
        <w:rPr>
          <w:rFonts w:ascii="Arial" w:eastAsia="Times New Roman" w:hAnsi="Arial" w:cs="Arial"/>
          <w:bCs/>
          <w:color w:val="000000"/>
          <w:sz w:val="18"/>
          <w:szCs w:val="18"/>
          <w:lang w:eastAsia="es-MX"/>
        </w:rPr>
        <w:t>,</w:t>
      </w:r>
      <w:r w:rsidR="003263AC" w:rsidRPr="003263AC">
        <w:rPr>
          <w:rFonts w:ascii="Arial" w:eastAsia="Times New Roman" w:hAnsi="Arial" w:cs="Arial"/>
          <w:bCs/>
          <w:color w:val="000000"/>
          <w:sz w:val="18"/>
          <w:szCs w:val="18"/>
          <w:lang w:eastAsia="es-MX"/>
        </w:rPr>
        <w:t>216</w:t>
      </w:r>
      <w:r w:rsidR="003263AC">
        <w:rPr>
          <w:rFonts w:ascii="Arial" w:eastAsia="Times New Roman" w:hAnsi="Arial" w:cs="Arial"/>
          <w:bCs/>
          <w:color w:val="000000"/>
          <w:sz w:val="18"/>
          <w:szCs w:val="18"/>
          <w:lang w:eastAsia="es-MX"/>
        </w:rPr>
        <w:t>.</w:t>
      </w:r>
    </w:p>
    <w:p w:rsidR="00CB59E0" w:rsidRDefault="00F72D5D" w:rsidP="003263AC">
      <w:pPr>
        <w:ind w:left="705"/>
        <w:jc w:val="both"/>
        <w:rPr>
          <w:rFonts w:ascii="Arial" w:hAnsi="Arial" w:cs="Arial"/>
          <w:sz w:val="18"/>
          <w:szCs w:val="18"/>
        </w:rPr>
      </w:pPr>
      <w:r>
        <w:rPr>
          <w:rFonts w:ascii="Arial" w:eastAsia="Times New Roman" w:hAnsi="Arial" w:cs="Arial"/>
          <w:color w:val="000000"/>
          <w:sz w:val="18"/>
          <w:szCs w:val="18"/>
          <w:lang w:eastAsia="es-MX"/>
        </w:rPr>
        <w:t xml:space="preserve"> </w:t>
      </w:r>
      <w:r w:rsidR="006238F7">
        <w:rPr>
          <w:rFonts w:ascii="Arial" w:hAnsi="Arial" w:cs="Arial"/>
          <w:sz w:val="18"/>
          <w:szCs w:val="18"/>
        </w:rPr>
        <w:t>D</w:t>
      </w:r>
      <w:r w:rsidR="00CB59E0">
        <w:rPr>
          <w:rFonts w:ascii="Arial" w:hAnsi="Arial" w:cs="Arial"/>
          <w:sz w:val="18"/>
          <w:szCs w:val="18"/>
        </w:rPr>
        <w:t>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Al cierre del </w:t>
      </w:r>
      <w:r w:rsidR="00F9173D">
        <w:rPr>
          <w:rFonts w:ascii="Arial" w:hAnsi="Arial" w:cs="Arial"/>
          <w:sz w:val="18"/>
          <w:szCs w:val="18"/>
        </w:rPr>
        <w:t>tercer</w:t>
      </w:r>
      <w:r>
        <w:rPr>
          <w:rFonts w:ascii="Arial" w:hAnsi="Arial" w:cs="Arial"/>
          <w:sz w:val="18"/>
          <w:szCs w:val="18"/>
        </w:rPr>
        <w:t xml:space="preserve"> trimestre no se registraron ingresos por derechos.</w:t>
      </w:r>
    </w:p>
    <w:p w:rsidR="00483D59" w:rsidRDefault="00F9173D"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Productos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importe registrado e</w:t>
      </w:r>
      <w:r w:rsidR="00B05FAA">
        <w:rPr>
          <w:rFonts w:ascii="Arial" w:hAnsi="Arial" w:cs="Arial"/>
          <w:sz w:val="18"/>
          <w:szCs w:val="18"/>
        </w:rPr>
        <w:t xml:space="preserve">n </w:t>
      </w:r>
      <w:r>
        <w:rPr>
          <w:rFonts w:ascii="Arial" w:hAnsi="Arial" w:cs="Arial"/>
          <w:sz w:val="18"/>
          <w:szCs w:val="18"/>
        </w:rPr>
        <w:t>productos corresponde a rendimientos generados por la</w:t>
      </w:r>
      <w:r w:rsidR="00B05FAA">
        <w:rPr>
          <w:rFonts w:ascii="Arial" w:hAnsi="Arial" w:cs="Arial"/>
          <w:sz w:val="18"/>
          <w:szCs w:val="18"/>
        </w:rPr>
        <w:t>s</w:t>
      </w:r>
      <w:r>
        <w:rPr>
          <w:rFonts w:ascii="Arial" w:hAnsi="Arial" w:cs="Arial"/>
          <w:sz w:val="18"/>
          <w:szCs w:val="18"/>
        </w:rPr>
        <w:t xml:space="preserve"> cuentas bancarias en las que se manejan los recursos financieros del Colegio.</w:t>
      </w:r>
    </w:p>
    <w:p w:rsidR="00483D59"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Otros Ingresos y Beneficios</w:t>
      </w:r>
    </w:p>
    <w:p w:rsidR="00483D59" w:rsidRDefault="00D1003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Este rubro se registra importe</w:t>
      </w:r>
      <w:r w:rsidR="00477E5D">
        <w:rPr>
          <w:rFonts w:ascii="Arial" w:hAnsi="Arial" w:cs="Arial"/>
          <w:sz w:val="18"/>
          <w:szCs w:val="18"/>
        </w:rPr>
        <w:t>s depositados a las cuentas no identificados</w:t>
      </w:r>
      <w:r w:rsidR="00B05FAA">
        <w:rPr>
          <w:rFonts w:ascii="Arial" w:hAnsi="Arial" w:cs="Arial"/>
          <w:sz w:val="18"/>
          <w:szCs w:val="18"/>
        </w:rPr>
        <w:t>.</w:t>
      </w:r>
    </w:p>
    <w:p w:rsidR="00B05FAA" w:rsidRDefault="00B05FA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Egresos.</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D8764C">
        <w:rPr>
          <w:rFonts w:ascii="Arial" w:hAnsi="Arial" w:cs="Arial"/>
          <w:sz w:val="18"/>
          <w:szCs w:val="18"/>
        </w:rPr>
        <w:t>3</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3263AC">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3263AC">
              <w:rPr>
                <w:rFonts w:ascii="Arial" w:hAnsi="Arial" w:cs="Arial"/>
                <w:sz w:val="18"/>
                <w:szCs w:val="18"/>
              </w:rPr>
              <w:t>97,355,034</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2B0BCB">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3263AC">
              <w:rPr>
                <w:rFonts w:ascii="Arial" w:hAnsi="Arial" w:cs="Arial"/>
                <w:sz w:val="18"/>
                <w:szCs w:val="18"/>
              </w:rPr>
              <w:t>537,8787</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3E1D86" w:rsidRDefault="003A5BA0" w:rsidP="00B76202">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3263AC">
              <w:rPr>
                <w:rFonts w:ascii="Arial" w:hAnsi="Arial" w:cs="Arial"/>
                <w:sz w:val="18"/>
                <w:szCs w:val="18"/>
              </w:rPr>
              <w:t>4,701,775</w:t>
            </w:r>
          </w:p>
        </w:tc>
      </w:tr>
      <w:tr w:rsidR="003E1D86" w:rsidRPr="00A761F7" w:rsidTr="00520115">
        <w:tc>
          <w:tcPr>
            <w:tcW w:w="3230" w:type="dxa"/>
          </w:tcPr>
          <w:p w:rsidR="003E1D86"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Suma</w:t>
            </w:r>
          </w:p>
        </w:tc>
        <w:tc>
          <w:tcPr>
            <w:tcW w:w="2440" w:type="dxa"/>
          </w:tcPr>
          <w:p w:rsidR="003E1D86" w:rsidRPr="00A761F7" w:rsidRDefault="003E1D86" w:rsidP="003263AC">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3263AC">
              <w:rPr>
                <w:rFonts w:ascii="Arial" w:hAnsi="Arial" w:cs="Arial"/>
                <w:b/>
                <w:sz w:val="18"/>
                <w:szCs w:val="18"/>
              </w:rPr>
              <w:t>102,594,687</w:t>
            </w:r>
            <w:r w:rsidRPr="00A761F7">
              <w:rPr>
                <w:rFonts w:ascii="Arial" w:hAnsi="Arial" w:cs="Arial"/>
                <w:b/>
                <w:sz w:val="18"/>
                <w:szCs w:val="18"/>
              </w:rPr>
              <w:t xml:space="preserve">   </w:t>
            </w:r>
          </w:p>
        </w:tc>
      </w:tr>
      <w:tr w:rsidR="00126B81" w:rsidRPr="00A761F7" w:rsidTr="00F9173D">
        <w:trPr>
          <w:trHeight w:val="474"/>
        </w:trPr>
        <w:tc>
          <w:tcPr>
            <w:tcW w:w="3230" w:type="dxa"/>
          </w:tcPr>
          <w:p w:rsidR="00126B81" w:rsidRPr="00F23ADB" w:rsidRDefault="00126B81" w:rsidP="00520115">
            <w:pPr>
              <w:autoSpaceDE w:val="0"/>
              <w:autoSpaceDN w:val="0"/>
              <w:adjustRightInd w:val="0"/>
              <w:spacing w:before="80" w:line="250" w:lineRule="exact"/>
              <w:jc w:val="both"/>
              <w:rPr>
                <w:rFonts w:ascii="Arial" w:hAnsi="Arial" w:cs="Arial"/>
                <w:sz w:val="18"/>
                <w:szCs w:val="18"/>
              </w:rPr>
            </w:pPr>
            <w:r w:rsidRPr="00F23ADB">
              <w:rPr>
                <w:rFonts w:ascii="Arial" w:hAnsi="Arial" w:cs="Arial"/>
                <w:sz w:val="18"/>
                <w:szCs w:val="18"/>
              </w:rPr>
              <w:t>Inversión pública</w:t>
            </w:r>
          </w:p>
        </w:tc>
        <w:tc>
          <w:tcPr>
            <w:tcW w:w="2440" w:type="dxa"/>
          </w:tcPr>
          <w:p w:rsidR="003263AC" w:rsidRPr="00F23ADB" w:rsidRDefault="00B33267" w:rsidP="003263AC">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3263AC">
              <w:rPr>
                <w:rFonts w:ascii="Arial" w:hAnsi="Arial" w:cs="Arial"/>
                <w:sz w:val="18"/>
                <w:szCs w:val="18"/>
              </w:rPr>
              <w:t>0</w:t>
            </w:r>
          </w:p>
        </w:tc>
      </w:tr>
      <w:tr w:rsidR="00126B81" w:rsidRPr="00A761F7" w:rsidTr="00520115">
        <w:tc>
          <w:tcPr>
            <w:tcW w:w="3230" w:type="dxa"/>
          </w:tcPr>
          <w:p w:rsidR="00126B81"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Total</w:t>
            </w:r>
          </w:p>
        </w:tc>
        <w:tc>
          <w:tcPr>
            <w:tcW w:w="2440" w:type="dxa"/>
          </w:tcPr>
          <w:p w:rsidR="00126B81" w:rsidRPr="00A761F7" w:rsidRDefault="00B33267" w:rsidP="002B0BCB">
            <w:pPr>
              <w:autoSpaceDE w:val="0"/>
              <w:autoSpaceDN w:val="0"/>
              <w:adjustRightInd w:val="0"/>
              <w:spacing w:before="80" w:line="250" w:lineRule="exact"/>
              <w:jc w:val="right"/>
              <w:rPr>
                <w:rFonts w:ascii="Arial" w:hAnsi="Arial" w:cs="Arial"/>
                <w:b/>
                <w:sz w:val="18"/>
                <w:szCs w:val="18"/>
              </w:rPr>
            </w:pPr>
            <w:r>
              <w:rPr>
                <w:rFonts w:ascii="Arial" w:hAnsi="Arial" w:cs="Arial"/>
                <w:b/>
                <w:sz w:val="18"/>
                <w:szCs w:val="18"/>
              </w:rPr>
              <w:t>$</w:t>
            </w:r>
            <w:r w:rsidR="003263AC">
              <w:rPr>
                <w:rFonts w:ascii="Arial" w:hAnsi="Arial" w:cs="Arial"/>
                <w:b/>
                <w:sz w:val="18"/>
                <w:szCs w:val="18"/>
              </w:rPr>
              <w:t>102,594,687</w:t>
            </w:r>
            <w:r w:rsidR="003263AC" w:rsidRPr="00A761F7">
              <w:rPr>
                <w:rFonts w:ascii="Arial" w:hAnsi="Arial" w:cs="Arial"/>
                <w:b/>
                <w:sz w:val="18"/>
                <w:szCs w:val="18"/>
              </w:rPr>
              <w:t xml:space="preserve">   </w:t>
            </w:r>
          </w:p>
        </w:tc>
      </w:tr>
    </w:tbl>
    <w:p w:rsidR="00B15DCC" w:rsidRDefault="00B15DCC" w:rsidP="003E1D86">
      <w:pPr>
        <w:pStyle w:val="INCISO"/>
        <w:spacing w:after="0" w:line="240" w:lineRule="exact"/>
        <w:ind w:left="360"/>
        <w:rPr>
          <w:b/>
          <w:smallCaps/>
        </w:rPr>
      </w:pPr>
    </w:p>
    <w:p w:rsidR="003263AC" w:rsidRDefault="003263AC" w:rsidP="003E1D86">
      <w:pPr>
        <w:pStyle w:val="INCISO"/>
        <w:spacing w:after="0" w:line="240" w:lineRule="exact"/>
        <w:ind w:left="360"/>
        <w:rPr>
          <w:b/>
          <w:smallCaps/>
        </w:rPr>
      </w:pPr>
    </w:p>
    <w:p w:rsidR="003263AC" w:rsidRDefault="003263AC" w:rsidP="003E1D86">
      <w:pPr>
        <w:pStyle w:val="INCISO"/>
        <w:spacing w:after="0" w:line="240" w:lineRule="exact"/>
        <w:ind w:left="360"/>
        <w:rPr>
          <w:b/>
          <w:smallCaps/>
        </w:rPr>
      </w:pPr>
    </w:p>
    <w:p w:rsidR="00DE6240" w:rsidRPr="00126B81" w:rsidRDefault="00126B81" w:rsidP="003E1D86">
      <w:pPr>
        <w:pStyle w:val="INCISO"/>
        <w:spacing w:after="0" w:line="240" w:lineRule="exact"/>
        <w:ind w:left="360"/>
        <w:rPr>
          <w:rFonts w:eastAsiaTheme="minorHAnsi"/>
          <w:lang w:val="es-MX" w:eastAsia="en-US"/>
        </w:rPr>
      </w:pPr>
      <w:r>
        <w:rPr>
          <w:b/>
          <w:smallCaps/>
        </w:rPr>
        <w:tab/>
      </w:r>
      <w:r>
        <w:rPr>
          <w:rFonts w:eastAsiaTheme="minorHAnsi"/>
          <w:lang w:val="es-MX" w:eastAsia="en-US"/>
        </w:rPr>
        <w:t xml:space="preserve"> </w:t>
      </w:r>
    </w:p>
    <w:p w:rsidR="003E1D86" w:rsidRPr="00E06B24" w:rsidRDefault="003E1D86" w:rsidP="003E1D86">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rsidR="00F23ADB" w:rsidRDefault="003263AC" w:rsidP="00C447E5">
      <w:pPr>
        <w:ind w:left="360"/>
        <w:jc w:val="both"/>
        <w:rPr>
          <w:rFonts w:ascii="Arial" w:hAnsi="Arial" w:cs="Arial"/>
          <w:sz w:val="18"/>
          <w:szCs w:val="18"/>
        </w:rPr>
      </w:pPr>
      <w:r>
        <w:rPr>
          <w:rFonts w:ascii="Arial" w:hAnsi="Arial" w:cs="Arial"/>
          <w:sz w:val="18"/>
          <w:szCs w:val="18"/>
        </w:rPr>
        <w:t>Se registra una disminución al patrimonio por la cantidad de $348,735.44 por bienes devengados no pagados reintegrados a la TESOFE de origen del Fondo de Aportación Múltiple 2017 presentado a la H. Junta Directiva en la Primera Sesión ordinaria 2021 número consecutivo CXXXVII</w:t>
      </w:r>
      <w:r w:rsidR="009809DB">
        <w:rPr>
          <w:rFonts w:ascii="Arial" w:hAnsi="Arial" w:cs="Arial"/>
          <w:sz w:val="18"/>
          <w:szCs w:val="18"/>
        </w:rPr>
        <w:t xml:space="preserve">. </w:t>
      </w:r>
      <w:r>
        <w:rPr>
          <w:rFonts w:ascii="Arial" w:hAnsi="Arial" w:cs="Arial"/>
          <w:sz w:val="18"/>
          <w:szCs w:val="18"/>
        </w:rPr>
        <w:t xml:space="preserve">Así también se registra un incremento en el resultado del ejercicio </w:t>
      </w:r>
      <w:r w:rsidR="009809DB">
        <w:rPr>
          <w:rFonts w:ascii="Arial" w:hAnsi="Arial" w:cs="Arial"/>
          <w:sz w:val="18"/>
          <w:szCs w:val="18"/>
        </w:rPr>
        <w:t>2019 por reintegros de pagos indebidos por la cantidad de $327,731.42 y una disminución del resultado del ejercicio 202 por $17,193.98 por el reintegro a la TESOFE por recursos no ejercidos del Fondo da Aportación Múltiple 2020.</w:t>
      </w:r>
    </w:p>
    <w:p w:rsidR="00C079EE" w:rsidRDefault="003E1D86" w:rsidP="003E1D86">
      <w:pPr>
        <w:pStyle w:val="INCISO"/>
        <w:spacing w:after="0" w:line="240" w:lineRule="exact"/>
        <w:ind w:left="360"/>
        <w:rPr>
          <w:b/>
          <w:smallCaps/>
        </w:rPr>
      </w:pPr>
      <w:r w:rsidRPr="00E06B24">
        <w:rPr>
          <w:b/>
          <w:smallCaps/>
        </w:rPr>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p>
    <w:p w:rsidR="008710A0" w:rsidRDefault="008710A0" w:rsidP="00DF2D1E">
      <w:pPr>
        <w:pStyle w:val="ROMANOS"/>
        <w:spacing w:after="0" w:line="240" w:lineRule="exact"/>
        <w:rPr>
          <w:lang w:val="es-MX"/>
        </w:rPr>
      </w:pPr>
    </w:p>
    <w:tbl>
      <w:tblPr>
        <w:tblW w:w="3540" w:type="dxa"/>
        <w:jc w:val="center"/>
        <w:tblCellMar>
          <w:left w:w="70" w:type="dxa"/>
          <w:right w:w="70" w:type="dxa"/>
        </w:tblCellMar>
        <w:tblLook w:val="04A0" w:firstRow="1" w:lastRow="0" w:firstColumn="1" w:lastColumn="0" w:noHBand="0" w:noVBand="1"/>
      </w:tblPr>
      <w:tblGrid>
        <w:gridCol w:w="1820"/>
        <w:gridCol w:w="1720"/>
      </w:tblGrid>
      <w:tr w:rsidR="004B0669" w:rsidRPr="00F23ADB" w:rsidTr="004B0669">
        <w:trPr>
          <w:trHeight w:val="291"/>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0669" w:rsidRPr="00F23ADB" w:rsidRDefault="004B0669" w:rsidP="008710A0">
            <w:pPr>
              <w:spacing w:after="0" w:line="240" w:lineRule="auto"/>
              <w:jc w:val="center"/>
              <w:rPr>
                <w:rFonts w:ascii="Calibri" w:eastAsia="Times New Roman" w:hAnsi="Calibri" w:cs="Times New Roman"/>
                <w:b/>
                <w:bCs/>
                <w:color w:val="000000"/>
                <w:sz w:val="18"/>
                <w:szCs w:val="18"/>
                <w:lang w:eastAsia="es-MX"/>
              </w:rPr>
            </w:pPr>
            <w:r w:rsidRPr="00F23ADB">
              <w:rPr>
                <w:rFonts w:ascii="Calibri" w:eastAsia="Times New Roman" w:hAnsi="Calibri" w:cs="Times New Roman"/>
                <w:b/>
                <w:bCs/>
                <w:color w:val="000000"/>
                <w:sz w:val="18"/>
                <w:szCs w:val="18"/>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B0669" w:rsidRPr="00F23ADB" w:rsidRDefault="004B0669" w:rsidP="008710A0">
            <w:pPr>
              <w:spacing w:after="0" w:line="240" w:lineRule="auto"/>
              <w:jc w:val="center"/>
              <w:rPr>
                <w:rFonts w:ascii="Calibri" w:eastAsia="Times New Roman" w:hAnsi="Calibri" w:cs="Times New Roman"/>
                <w:b/>
                <w:bCs/>
                <w:color w:val="000000"/>
                <w:sz w:val="18"/>
                <w:szCs w:val="18"/>
                <w:lang w:eastAsia="es-MX"/>
              </w:rPr>
            </w:pPr>
            <w:r>
              <w:rPr>
                <w:rFonts w:ascii="Calibri" w:eastAsia="Times New Roman" w:hAnsi="Calibri" w:cs="Times New Roman"/>
                <w:b/>
                <w:bCs/>
                <w:color w:val="000000"/>
                <w:sz w:val="18"/>
                <w:szCs w:val="18"/>
                <w:lang w:eastAsia="es-MX"/>
              </w:rPr>
              <w:t>2020</w:t>
            </w:r>
          </w:p>
        </w:tc>
      </w:tr>
      <w:tr w:rsidR="004B0669" w:rsidRPr="008710A0" w:rsidTr="004B0669">
        <w:trPr>
          <w:trHeight w:val="48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B0669" w:rsidRPr="008710A0" w:rsidRDefault="004B0669" w:rsidP="008710A0">
            <w:pPr>
              <w:spacing w:after="0" w:line="240" w:lineRule="auto"/>
              <w:rPr>
                <w:rFonts w:ascii="Calibri" w:eastAsia="Times New Roman" w:hAnsi="Calibri" w:cs="Times New Roman"/>
                <w:color w:val="000000"/>
                <w:lang w:eastAsia="es-MX"/>
              </w:rPr>
            </w:pPr>
            <w:r w:rsidRPr="008710A0">
              <w:rPr>
                <w:rFonts w:ascii="Calibri" w:eastAsia="Times New Roman" w:hAnsi="Calibri" w:cs="Times New Roman"/>
                <w:color w:val="000000"/>
                <w:lang w:eastAsia="es-MX"/>
              </w:rPr>
              <w:t>Efectivo en Bancos</w:t>
            </w:r>
          </w:p>
        </w:tc>
        <w:tc>
          <w:tcPr>
            <w:tcW w:w="1720" w:type="dxa"/>
            <w:tcBorders>
              <w:top w:val="nil"/>
              <w:left w:val="nil"/>
              <w:bottom w:val="single" w:sz="4" w:space="0" w:color="auto"/>
              <w:right w:val="single" w:sz="4" w:space="0" w:color="auto"/>
            </w:tcBorders>
            <w:shd w:val="clear" w:color="auto" w:fill="auto"/>
            <w:noWrap/>
            <w:vAlign w:val="bottom"/>
            <w:hideMark/>
          </w:tcPr>
          <w:p w:rsidR="004B0669" w:rsidRDefault="009809DB" w:rsidP="00F9173D">
            <w:pPr>
              <w:spacing w:after="0" w:line="240" w:lineRule="auto"/>
              <w:jc w:val="right"/>
              <w:rPr>
                <w:rFonts w:ascii="Calibri" w:eastAsia="Times New Roman" w:hAnsi="Calibri" w:cs="Times New Roman"/>
                <w:color w:val="000000"/>
                <w:lang w:eastAsia="es-MX"/>
              </w:rPr>
            </w:pPr>
            <w:r w:rsidRPr="00A77428">
              <w:rPr>
                <w:szCs w:val="18"/>
              </w:rPr>
              <w:t>$68,7</w:t>
            </w:r>
            <w:r w:rsidR="005864A5">
              <w:rPr>
                <w:szCs w:val="18"/>
              </w:rPr>
              <w:t>6</w:t>
            </w:r>
            <w:r w:rsidRPr="00A77428">
              <w:rPr>
                <w:szCs w:val="18"/>
              </w:rPr>
              <w:t>5,226</w:t>
            </w:r>
          </w:p>
          <w:p w:rsidR="00C72E6F" w:rsidRPr="008710A0" w:rsidRDefault="00C72E6F" w:rsidP="00F9173D">
            <w:pPr>
              <w:spacing w:after="0" w:line="240" w:lineRule="auto"/>
              <w:jc w:val="right"/>
              <w:rPr>
                <w:rFonts w:ascii="Calibri" w:eastAsia="Times New Roman" w:hAnsi="Calibri" w:cs="Times New Roman"/>
                <w:color w:val="000000"/>
                <w:lang w:eastAsia="es-MX"/>
              </w:rPr>
            </w:pPr>
          </w:p>
        </w:tc>
      </w:tr>
    </w:tbl>
    <w:p w:rsidR="008710A0" w:rsidRDefault="008710A0"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7263DC" w:rsidRDefault="007263DC" w:rsidP="00DF2D1E">
      <w:pPr>
        <w:pStyle w:val="ROMANOS"/>
        <w:spacing w:after="0" w:line="240" w:lineRule="exact"/>
        <w:rPr>
          <w:lang w:val="es-MX"/>
        </w:rPr>
      </w:pPr>
    </w:p>
    <w:p w:rsidR="007263DC" w:rsidRDefault="007263DC" w:rsidP="00DF2D1E">
      <w:pPr>
        <w:pStyle w:val="ROMANOS"/>
        <w:spacing w:after="0" w:line="240" w:lineRule="exact"/>
        <w:rPr>
          <w:lang w:val="es-MX"/>
        </w:rPr>
      </w:pPr>
    </w:p>
    <w:p w:rsidR="007263DC" w:rsidRDefault="007263DC"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3B7C6C" w:rsidRDefault="003B7C6C"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rsidR="005C4EBD" w:rsidRDefault="005C4EBD" w:rsidP="003E1D86">
      <w:pPr>
        <w:pStyle w:val="INCISO"/>
        <w:spacing w:after="0" w:line="240" w:lineRule="exact"/>
        <w:ind w:left="360"/>
        <w:rPr>
          <w:rFonts w:ascii="Soberana Sans Light" w:hAnsi="Soberana Sans Light"/>
          <w:b/>
          <w:i/>
          <w:smallCaps/>
          <w:sz w:val="22"/>
          <w:szCs w:val="22"/>
        </w:rPr>
      </w:pPr>
    </w:p>
    <w:p w:rsidR="005C4EBD" w:rsidRDefault="00FF25B0"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2336" behindDoc="0" locked="0" layoutInCell="1" allowOverlap="1" wp14:anchorId="214B68C6" wp14:editId="64FF45E6">
                <wp:simplePos x="0" y="0"/>
                <wp:positionH relativeFrom="column">
                  <wp:posOffset>455295</wp:posOffset>
                </wp:positionH>
                <wp:positionV relativeFrom="paragraph">
                  <wp:posOffset>5080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0" w:name="_MON_1499032633"/>
                          <w:bookmarkEnd w:id="10"/>
                          <w:p w:rsidR="009809DB" w:rsidRDefault="00623BF8" w:rsidP="007C6087">
                            <w:pPr>
                              <w:rPr>
                                <w:lang w:val="es-ES"/>
                              </w:rPr>
                            </w:pPr>
                            <w:r w:rsidRPr="0063129D">
                              <w:rPr>
                                <w:lang w:val="es-ES"/>
                              </w:rPr>
                              <w:object w:dxaOrig="7953" w:dyaOrig="4520">
                                <v:shape id="_x0000_i1033" type="#_x0000_t75" style="width:440.2pt;height:245.65pt" o:ole="">
                                  <v:imagedata r:id="rId22" o:title=""/>
                                </v:shape>
                                <o:OLEObject Type="Embed" ProgID="Excel.Sheet.8" ShapeID="_x0000_i1033" DrawAspect="Content" ObjectID="_1679918383" r:id="rId2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4B68C6" id="_x0000_t202" coordsize="21600,21600" o:spt="202" path="m,l,21600r21600,l21600,xe">
                <v:stroke joinstyle="miter"/>
                <v:path gradientshapeok="t" o:connecttype="rect"/>
              </v:shapetype>
              <v:shape id="Cuadro de texto 13" o:spid="_x0000_s1026" type="#_x0000_t202" style="position:absolute;left:0;text-align:left;margin-left:35.85pt;margin-top:.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" filled="f" strokecolor="white [3212]">
                <v:textbox style="mso-fit-shape-to-text:t">
                  <w:txbxContent>
                    <w:bookmarkStart w:id="10" w:name="_MON_1499032633"/>
                    <w:bookmarkEnd w:id="10"/>
                    <w:p w:rsidR="009809DB" w:rsidRDefault="00623BF8" w:rsidP="007C6087">
                      <w:pPr>
                        <w:rPr>
                          <w:lang w:val="es-ES"/>
                        </w:rPr>
                      </w:pPr>
                      <w:r w:rsidRPr="0063129D">
                        <w:rPr>
                          <w:lang w:val="es-ES"/>
                        </w:rPr>
                        <w:object w:dxaOrig="7953" w:dyaOrig="4520">
                          <v:shape id="_x0000_i1135" type="#_x0000_t75" style="width:440.2pt;height:245.65pt" o:ole="">
                            <v:imagedata r:id="rId24" o:title=""/>
                          </v:shape>
                          <o:OLEObject Type="Embed" ProgID="Excel.Sheet.8" ShapeID="_x0000_i1135" DrawAspect="Content" ObjectID="_1679324322" r:id="rId25"/>
                        </w:object>
                      </w:r>
                    </w:p>
                  </w:txbxContent>
                </v:textbox>
              </v:shape>
            </w:pict>
          </mc:Fallback>
        </mc:AlternateContent>
      </w: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15E86">
      <w:pPr>
        <w:pStyle w:val="INCISO"/>
        <w:spacing w:after="0" w:line="240" w:lineRule="exact"/>
        <w:ind w:left="360"/>
        <w:jc w:val="center"/>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875EA0">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15E86">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B5406A" w:rsidRDefault="00B5406A" w:rsidP="003E1D86">
      <w:pPr>
        <w:pStyle w:val="INCISO"/>
        <w:spacing w:after="0" w:line="240" w:lineRule="exact"/>
        <w:ind w:left="360"/>
        <w:rPr>
          <w:rFonts w:ascii="Soberana Sans Light" w:hAnsi="Soberana Sans Light"/>
          <w:b/>
          <w:smallCaps/>
          <w:sz w:val="22"/>
          <w:szCs w:val="22"/>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7263DC" w:rsidRDefault="007263DC"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3E1D86" w:rsidRDefault="006E66FE" w:rsidP="003E1D86">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mc:AlternateContent>
          <mc:Choice Requires="wps">
            <w:drawing>
              <wp:anchor distT="0" distB="0" distL="114300" distR="114300" simplePos="0" relativeHeight="251663360" behindDoc="0" locked="0" layoutInCell="1" allowOverlap="1" wp14:anchorId="6F795490" wp14:editId="1CAE1AD7">
                <wp:simplePos x="0" y="0"/>
                <wp:positionH relativeFrom="column">
                  <wp:posOffset>1306167</wp:posOffset>
                </wp:positionH>
                <wp:positionV relativeFrom="paragraph">
                  <wp:posOffset>77338</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11" w:name="_MON_1499032834"/>
                          <w:bookmarkEnd w:id="11"/>
                          <w:p w:rsidR="009809DB" w:rsidRDefault="003D76D5" w:rsidP="003E1D86">
                            <w:pPr>
                              <w:jc w:val="center"/>
                              <w:rPr>
                                <w:lang w:val="es-ES"/>
                              </w:rPr>
                            </w:pPr>
                            <w:r w:rsidRPr="0063129D">
                              <w:rPr>
                                <w:lang w:val="es-ES"/>
                              </w:rPr>
                              <w:object w:dxaOrig="9322" w:dyaOrig="10693">
                                <v:shape id="_x0000_i1035" type="#_x0000_t75" style="width:538.35pt;height:387.1pt" o:ole="">
                                  <v:imagedata r:id="rId26" o:title=""/>
                                </v:shape>
                                <o:OLEObject Type="Embed" ProgID="Excel.Sheet.8" ShapeID="_x0000_i1035" DrawAspect="Content" ObjectID="_1679918384" r:id="rId27"/>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F795490" id="Cuadro de texto 7" o:spid="_x0000_s1027" type="#_x0000_t202" style="position:absolute;left:0;text-align:left;margin-left:102.85pt;margin-top:6.1pt;width:404.3pt;height:392.45pt;z-index:2516633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" strokecolor="white [3212]">
                <v:textbox style="mso-fit-shape-to-text:t">
                  <w:txbxContent>
                    <w:bookmarkStart w:id="12" w:name="_MON_1499032834"/>
                    <w:bookmarkEnd w:id="12"/>
                    <w:p w:rsidR="009809DB" w:rsidRDefault="003D76D5" w:rsidP="003E1D86">
                      <w:pPr>
                        <w:jc w:val="center"/>
                        <w:rPr>
                          <w:lang w:val="es-ES"/>
                        </w:rPr>
                      </w:pPr>
                      <w:r w:rsidRPr="0063129D">
                        <w:rPr>
                          <w:lang w:val="es-ES"/>
                        </w:rPr>
                        <w:object w:dxaOrig="9322" w:dyaOrig="10693">
                          <v:shape id="_x0000_i1166" type="#_x0000_t75" style="width:538.35pt;height:387.1pt" o:ole="">
                            <v:imagedata r:id="rId28" o:title=""/>
                          </v:shape>
                          <o:OLEObject Type="Embed" ProgID="Excel.Sheet.8" ShapeID="_x0000_i1166" DrawAspect="Content" ObjectID="_1679324323" r:id="rId29"/>
                        </w:object>
                      </w:r>
                    </w:p>
                  </w:txbxContent>
                </v:textbox>
              </v:shape>
            </w:pict>
          </mc:Fallback>
        </mc:AlternateContent>
      </w:r>
    </w:p>
    <w:p w:rsidR="003E1D86" w:rsidRDefault="00832147" w:rsidP="003E1D8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3E1D86" w:rsidRDefault="003E1D86" w:rsidP="003E1D86">
      <w:pPr>
        <w:pStyle w:val="Texto"/>
        <w:spacing w:after="0" w:line="240" w:lineRule="exact"/>
        <w:ind w:firstLine="0"/>
        <w:jc w:val="center"/>
        <w:rPr>
          <w:b/>
          <w:szCs w:val="18"/>
          <w:lang w:val="es-MX"/>
        </w:rPr>
      </w:pPr>
      <w:r w:rsidRPr="00EA3CDF">
        <w:rPr>
          <w:b/>
          <w:szCs w:val="18"/>
        </w:rPr>
        <w:t>b)</w:t>
      </w:r>
      <w:r w:rsidRPr="00EA3CDF">
        <w:rPr>
          <w:szCs w:val="18"/>
        </w:rPr>
        <w:t xml:space="preserve"> </w:t>
      </w:r>
      <w:r w:rsidRPr="00EA3CDF">
        <w:rPr>
          <w:b/>
          <w:szCs w:val="18"/>
          <w:lang w:val="es-MX"/>
        </w:rPr>
        <w:t>NOTAS DE MEMORIA (CUENTAS DE ORDEN)</w:t>
      </w:r>
    </w:p>
    <w:p w:rsidR="00A46850" w:rsidRDefault="00A46850" w:rsidP="003E1D86">
      <w:pPr>
        <w:pStyle w:val="Texto"/>
        <w:spacing w:after="0" w:line="240" w:lineRule="exact"/>
        <w:ind w:firstLine="0"/>
        <w:jc w:val="center"/>
        <w:rPr>
          <w:b/>
          <w:szCs w:val="18"/>
          <w:lang w:val="es-MX"/>
        </w:rPr>
      </w:pPr>
    </w:p>
    <w:p w:rsidR="00BD492C" w:rsidRDefault="00BD492C" w:rsidP="00A46850">
      <w:pPr>
        <w:pStyle w:val="Texto"/>
        <w:spacing w:after="0" w:line="240" w:lineRule="exact"/>
        <w:ind w:left="426" w:firstLine="0"/>
        <w:jc w:val="left"/>
        <w:rPr>
          <w:szCs w:val="18"/>
          <w:lang w:val="es-MX"/>
        </w:rPr>
      </w:pPr>
    </w:p>
    <w:p w:rsidR="00A46850" w:rsidRPr="00A46850" w:rsidRDefault="00A46850" w:rsidP="00A46850">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rsidR="003E1D86" w:rsidRPr="00A46850" w:rsidRDefault="003E1D86" w:rsidP="00A46850">
      <w:pPr>
        <w:pStyle w:val="Texto"/>
        <w:spacing w:after="0" w:line="240" w:lineRule="exact"/>
        <w:ind w:firstLine="0"/>
        <w:jc w:val="left"/>
        <w:rPr>
          <w:szCs w:val="18"/>
          <w:lang w:val="es-MX"/>
        </w:rPr>
      </w:pP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BD492C" w:rsidRDefault="003E1D86" w:rsidP="003E1D86">
      <w:pPr>
        <w:pStyle w:val="Texto"/>
        <w:numPr>
          <w:ilvl w:val="0"/>
          <w:numId w:val="7"/>
        </w:numPr>
        <w:spacing w:after="0" w:line="240" w:lineRule="exact"/>
        <w:rPr>
          <w:szCs w:val="18"/>
          <w:lang w:val="es-MX"/>
        </w:rPr>
      </w:pPr>
      <w:r w:rsidRPr="00BD492C">
        <w:rPr>
          <w:szCs w:val="18"/>
          <w:lang w:val="es-MX"/>
        </w:rPr>
        <w:t>Introducción</w:t>
      </w:r>
    </w:p>
    <w:p w:rsidR="003E1D86" w:rsidRPr="00EA3CDF" w:rsidRDefault="003E1D86" w:rsidP="003E1D86">
      <w:pPr>
        <w:pStyle w:val="Texto"/>
        <w:spacing w:after="0" w:line="240" w:lineRule="exact"/>
        <w:ind w:left="708" w:firstLine="0"/>
        <w:rPr>
          <w:b/>
          <w:szCs w:val="18"/>
        </w:rPr>
      </w:pPr>
    </w:p>
    <w:p w:rsidR="00B05FAA" w:rsidRDefault="003E1D86" w:rsidP="003E1D86">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sidR="00B05FAA">
        <w:rPr>
          <w:sz w:val="18"/>
          <w:szCs w:val="18"/>
        </w:rPr>
        <w:t>.</w:t>
      </w:r>
    </w:p>
    <w:p w:rsidR="003E1D86" w:rsidRPr="00EA3CDF" w:rsidRDefault="00B05FAA" w:rsidP="003E1D86">
      <w:pPr>
        <w:pStyle w:val="Default"/>
        <w:jc w:val="both"/>
        <w:rPr>
          <w:sz w:val="18"/>
          <w:szCs w:val="18"/>
        </w:rPr>
      </w:pPr>
      <w:r w:rsidRPr="00EA3CDF">
        <w:rPr>
          <w:sz w:val="18"/>
          <w:szCs w:val="18"/>
        </w:rPr>
        <w:t xml:space="preserve"> </w:t>
      </w:r>
    </w:p>
    <w:p w:rsidR="003E1D86" w:rsidRPr="00EA3CDF" w:rsidRDefault="003E1D86" w:rsidP="003E1D86">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sidR="001657A5">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w:t>
      </w:r>
      <w:proofErr w:type="gramStart"/>
      <w:r w:rsidRPr="00EA3CDF">
        <w:rPr>
          <w:sz w:val="18"/>
          <w:szCs w:val="18"/>
        </w:rPr>
        <w:t>administrativa</w:t>
      </w:r>
      <w:proofErr w:type="gramEnd"/>
      <w:r w:rsidRPr="00EA3CDF">
        <w:rPr>
          <w:sz w:val="18"/>
          <w:szCs w:val="18"/>
        </w:rPr>
        <w:t xml:space="preserve">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BD492C" w:rsidRDefault="003E1D86" w:rsidP="00A46850">
      <w:pPr>
        <w:pStyle w:val="Texto"/>
        <w:spacing w:after="0" w:line="240" w:lineRule="exact"/>
        <w:ind w:left="284"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rsidR="003E1D86" w:rsidRPr="00BD492C" w:rsidRDefault="003E1D86" w:rsidP="003E1D86">
      <w:pPr>
        <w:spacing w:after="0"/>
        <w:jc w:val="both"/>
        <w:rPr>
          <w:rFonts w:ascii="Arial" w:hAnsi="Arial" w:cs="Arial"/>
          <w:color w:val="000000"/>
          <w:sz w:val="18"/>
          <w:szCs w:val="18"/>
        </w:rPr>
      </w:pPr>
    </w:p>
    <w:p w:rsidR="00D067DA"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w:t>
      </w:r>
      <w:proofErr w:type="gramStart"/>
      <w:r w:rsidRPr="00EA3CDF">
        <w:rPr>
          <w:rFonts w:ascii="Arial" w:hAnsi="Arial" w:cs="Arial"/>
          <w:color w:val="000000"/>
          <w:sz w:val="18"/>
          <w:szCs w:val="18"/>
        </w:rPr>
        <w:t>anual  de</w:t>
      </w:r>
      <w:proofErr w:type="gramEnd"/>
      <w:r w:rsidRPr="00EA3CDF">
        <w:rPr>
          <w:rFonts w:ascii="Arial" w:hAnsi="Arial" w:cs="Arial"/>
          <w:color w:val="000000"/>
          <w:sz w:val="18"/>
          <w:szCs w:val="18"/>
        </w:rPr>
        <w:t xml:space="preserve"> este Colegio </w:t>
      </w:r>
      <w:r>
        <w:rPr>
          <w:rFonts w:ascii="Arial" w:hAnsi="Arial" w:cs="Arial"/>
          <w:color w:val="000000"/>
          <w:sz w:val="18"/>
          <w:szCs w:val="18"/>
        </w:rPr>
        <w:t xml:space="preserve">debe ser </w:t>
      </w:r>
      <w:r w:rsidR="00D067DA">
        <w:rPr>
          <w:rFonts w:ascii="Arial" w:hAnsi="Arial" w:cs="Arial"/>
          <w:color w:val="000000"/>
          <w:sz w:val="18"/>
          <w:szCs w:val="18"/>
        </w:rPr>
        <w:t>por partes iguales (50%).</w:t>
      </w:r>
    </w:p>
    <w:p w:rsidR="003E1D86" w:rsidRPr="00BD492C" w:rsidRDefault="003E1D86" w:rsidP="00EA631A">
      <w:pPr>
        <w:jc w:val="both"/>
        <w:rPr>
          <w:rFonts w:ascii="Arial" w:hAnsi="Arial" w:cs="Arial"/>
          <w:color w:val="000000"/>
          <w:sz w:val="18"/>
          <w:szCs w:val="18"/>
        </w:rPr>
      </w:pPr>
      <w:r w:rsidRPr="00BD492C">
        <w:rPr>
          <w:rFonts w:ascii="Arial" w:hAnsi="Arial" w:cs="Arial"/>
          <w:color w:val="000000"/>
          <w:sz w:val="18"/>
          <w:szCs w:val="18"/>
        </w:rPr>
        <w:t>3.</w:t>
      </w:r>
      <w:r w:rsidRPr="00BD492C">
        <w:rPr>
          <w:rFonts w:ascii="Arial" w:hAnsi="Arial" w:cs="Arial"/>
          <w:color w:val="000000"/>
          <w:sz w:val="18"/>
          <w:szCs w:val="18"/>
        </w:rPr>
        <w:tab/>
        <w:t>Autorización e Historia</w:t>
      </w:r>
    </w:p>
    <w:p w:rsidR="003E1D86" w:rsidRPr="00BD492C" w:rsidRDefault="003E1D86" w:rsidP="00F041F6">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 xml:space="preserve">Siendo Gobernadora la Lic. Beatriz Paredes Rangel, 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w:t>
      </w:r>
      <w:proofErr w:type="gramStart"/>
      <w:r w:rsidRPr="00BD492C">
        <w:rPr>
          <w:rFonts w:eastAsiaTheme="minorHAnsi"/>
          <w:color w:val="000000"/>
          <w:szCs w:val="18"/>
          <w:lang w:val="es-MX" w:eastAsia="en-US"/>
        </w:rPr>
        <w:t>Septiembre</w:t>
      </w:r>
      <w:proofErr w:type="gramEnd"/>
      <w:r w:rsidRPr="00BD492C">
        <w:rPr>
          <w:rFonts w:eastAsiaTheme="minorHAnsi"/>
          <w:color w:val="000000"/>
          <w:szCs w:val="18"/>
          <w:lang w:val="es-MX" w:eastAsia="en-US"/>
        </w:rPr>
        <w:t xml:space="preserve"> de 1991. Posteriormente con fecha 30 de </w:t>
      </w:r>
      <w:proofErr w:type="gramStart"/>
      <w:r w:rsidRPr="00BD492C">
        <w:rPr>
          <w:rFonts w:eastAsiaTheme="minorHAnsi"/>
          <w:color w:val="000000"/>
          <w:szCs w:val="18"/>
          <w:lang w:val="es-MX" w:eastAsia="en-US"/>
        </w:rPr>
        <w:t>Septiembre</w:t>
      </w:r>
      <w:proofErr w:type="gramEnd"/>
      <w:r w:rsidRPr="00BD492C">
        <w:rPr>
          <w:rFonts w:eastAsiaTheme="minorHAnsi"/>
          <w:color w:val="000000"/>
          <w:szCs w:val="18"/>
          <w:lang w:val="es-MX" w:eastAsia="en-US"/>
        </w:rPr>
        <w:t xml:space="preserv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w:t>
      </w:r>
      <w:proofErr w:type="gramStart"/>
      <w:r w:rsidRPr="00BD492C">
        <w:rPr>
          <w:rFonts w:eastAsiaTheme="minorHAnsi"/>
          <w:color w:val="000000"/>
          <w:szCs w:val="18"/>
          <w:lang w:val="es-MX" w:eastAsia="en-US"/>
        </w:rPr>
        <w:t>un  crecimiento</w:t>
      </w:r>
      <w:proofErr w:type="gramEnd"/>
      <w:r w:rsidRPr="00BD492C">
        <w:rPr>
          <w:rFonts w:eastAsiaTheme="minorHAnsi"/>
          <w:color w:val="000000"/>
          <w:szCs w:val="18"/>
          <w:lang w:val="es-MX" w:eastAsia="en-US"/>
        </w:rPr>
        <w:t xml:space="preserve">  de  diez planteles atendiendo una matrícula de 2,900 estudiantes y durante el periodo de  2008 a 2011, se obtuvo la autorización por parte de la Subsecretaría de Educación Media Superior  para la creación de doce nuevos planteles alcanzando un total de 22 en ese año. En la presente administración, el Gobierno del Estado realizó la gestión ante el Gobierno Federal y logró la autorización de ocho nuevos planteles, contando actualmente con 3</w:t>
      </w:r>
      <w:r w:rsidR="00FE008D" w:rsidRPr="00BD492C">
        <w:rPr>
          <w:rFonts w:eastAsiaTheme="minorHAnsi"/>
          <w:color w:val="000000"/>
          <w:szCs w:val="18"/>
          <w:lang w:val="es-MX" w:eastAsia="en-US"/>
        </w:rPr>
        <w:t>2</w:t>
      </w:r>
      <w:r w:rsidRPr="00BD492C">
        <w:rPr>
          <w:rFonts w:eastAsiaTheme="minorHAnsi"/>
          <w:color w:val="000000"/>
          <w:szCs w:val="18"/>
          <w:lang w:val="es-MX" w:eastAsia="en-US"/>
        </w:rPr>
        <w:t xml:space="preserve"> planteles CECyTE</w:t>
      </w:r>
      <w:r w:rsidR="00D10C6B">
        <w:rPr>
          <w:rFonts w:eastAsiaTheme="minorHAnsi"/>
          <w:color w:val="000000"/>
          <w:szCs w:val="18"/>
          <w:lang w:val="es-MX" w:eastAsia="en-US"/>
        </w:rPr>
        <w:t xml:space="preserve"> con una matrícula de </w:t>
      </w:r>
      <w:r w:rsidR="00D10C6B" w:rsidRPr="00D8764C">
        <w:rPr>
          <w:rFonts w:eastAsiaTheme="minorHAnsi"/>
          <w:color w:val="000000"/>
          <w:szCs w:val="18"/>
          <w:lang w:val="es-MX" w:eastAsia="en-US"/>
        </w:rPr>
        <w:t>1</w:t>
      </w:r>
      <w:r w:rsidR="00AA5E02">
        <w:rPr>
          <w:rFonts w:eastAsiaTheme="minorHAnsi"/>
          <w:color w:val="000000"/>
          <w:szCs w:val="18"/>
          <w:lang w:val="es-MX" w:eastAsia="en-US"/>
        </w:rPr>
        <w:t>2,594</w:t>
      </w:r>
      <w:r w:rsidRPr="00D8764C">
        <w:rPr>
          <w:rFonts w:eastAsiaTheme="minorHAnsi"/>
          <w:color w:val="000000"/>
          <w:szCs w:val="18"/>
          <w:lang w:val="es-MX" w:eastAsia="en-US"/>
        </w:rPr>
        <w:t>.</w:t>
      </w:r>
      <w:r w:rsidRPr="00BD492C">
        <w:rPr>
          <w:rFonts w:eastAsiaTheme="minorHAnsi"/>
          <w:color w:val="000000"/>
          <w:szCs w:val="18"/>
          <w:lang w:val="es-MX" w:eastAsia="en-US"/>
        </w:rPr>
        <w:t xml:space="preserve"> </w:t>
      </w:r>
    </w:p>
    <w:p w:rsidR="003E1D86" w:rsidRPr="00BD492C" w:rsidRDefault="003E1D86" w:rsidP="003E1D86">
      <w:pPr>
        <w:pStyle w:val="Texto"/>
        <w:spacing w:after="0" w:line="240" w:lineRule="exact"/>
        <w:rPr>
          <w:rFonts w:eastAsiaTheme="minorHAnsi"/>
          <w:color w:val="000000"/>
          <w:szCs w:val="18"/>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En  Agosto de 2011,  los Centros de Educación Media Superior  (</w:t>
      </w:r>
      <w:proofErr w:type="spellStart"/>
      <w:r w:rsidRPr="00BD492C">
        <w:rPr>
          <w:rFonts w:eastAsiaTheme="minorHAnsi"/>
          <w:color w:val="000000"/>
          <w:szCs w:val="18"/>
          <w:lang w:val="es-MX" w:eastAsia="en-US"/>
        </w:rPr>
        <w:t>EMSaD</w:t>
      </w:r>
      <w:proofErr w:type="spellEnd"/>
      <w:r w:rsidRPr="00BD492C">
        <w:rPr>
          <w:rFonts w:eastAsiaTheme="minorHAnsi"/>
          <w:color w:val="000000"/>
          <w:szCs w:val="18"/>
          <w:lang w:val="es-MX" w:eastAsia="en-US"/>
        </w:rPr>
        <w:t xml:space="preserve">) pasan a formar parte del Colegio de Estudios Científicos y Tecnológicos del Estado de Tlaxcala, por disposición de la Secretaría de Educación Pública del Estado y así, dar cumplimiento al Convenio Marco de Coordinación, de esta forma, el Colegio cuenta con un total de  </w:t>
      </w:r>
      <w:r w:rsidR="00FE008D" w:rsidRPr="00BD492C">
        <w:rPr>
          <w:rFonts w:eastAsiaTheme="minorHAnsi"/>
          <w:color w:val="000000"/>
          <w:szCs w:val="18"/>
          <w:lang w:val="es-MX" w:eastAsia="en-US"/>
        </w:rPr>
        <w:t>32</w:t>
      </w:r>
      <w:r w:rsidRPr="00BD492C">
        <w:rPr>
          <w:rFonts w:eastAsiaTheme="minorHAnsi"/>
          <w:color w:val="000000"/>
          <w:szCs w:val="18"/>
          <w:lang w:val="es-MX" w:eastAsia="en-US"/>
        </w:rPr>
        <w:t xml:space="preserve"> planteles  del  subsistema  CECyTE,  a través de ellos se imparten 2</w:t>
      </w:r>
      <w:r w:rsidR="00D10C6B">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w:t>
      </w:r>
      <w:r w:rsidR="00FE008D" w:rsidRPr="00BD492C">
        <w:rPr>
          <w:rFonts w:eastAsiaTheme="minorHAnsi"/>
          <w:color w:val="000000"/>
          <w:szCs w:val="18"/>
          <w:lang w:val="es-MX" w:eastAsia="en-US"/>
        </w:rPr>
        <w:t>5</w:t>
      </w:r>
      <w:r w:rsidRPr="00BD492C">
        <w:rPr>
          <w:rFonts w:eastAsiaTheme="minorHAnsi"/>
          <w:color w:val="000000"/>
          <w:szCs w:val="18"/>
          <w:lang w:val="es-MX" w:eastAsia="en-US"/>
        </w:rPr>
        <w:t xml:space="preserve"> Centros de Educación Media Superior a Distancia (EMS</w:t>
      </w:r>
      <w:r w:rsidR="00AE56FA" w:rsidRPr="00BD492C">
        <w:rPr>
          <w:rFonts w:eastAsiaTheme="minorHAnsi"/>
          <w:color w:val="000000"/>
          <w:szCs w:val="18"/>
          <w:lang w:val="es-MX" w:eastAsia="en-US"/>
        </w:rPr>
        <w:t>A</w:t>
      </w:r>
      <w:r w:rsidRPr="00BD492C">
        <w:rPr>
          <w:rFonts w:eastAsiaTheme="minorHAnsi"/>
          <w:color w:val="000000"/>
          <w:szCs w:val="18"/>
          <w:lang w:val="es-MX" w:eastAsia="en-US"/>
        </w:rPr>
        <w:t>D) contando con una matrícula</w:t>
      </w:r>
      <w:r w:rsidR="00D10C6B">
        <w:rPr>
          <w:rFonts w:eastAsiaTheme="minorHAnsi"/>
          <w:color w:val="000000"/>
          <w:szCs w:val="18"/>
          <w:lang w:val="es-MX" w:eastAsia="en-US"/>
        </w:rPr>
        <w:t xml:space="preserve"> </w:t>
      </w:r>
      <w:r w:rsidR="00D10C6B" w:rsidRPr="00D8764C">
        <w:rPr>
          <w:rFonts w:eastAsiaTheme="minorHAnsi"/>
          <w:color w:val="000000"/>
          <w:szCs w:val="18"/>
          <w:lang w:val="es-MX" w:eastAsia="en-US"/>
        </w:rPr>
        <w:t>de 3,</w:t>
      </w:r>
      <w:r w:rsidR="00AA5E02">
        <w:rPr>
          <w:rFonts w:eastAsiaTheme="minorHAnsi"/>
          <w:color w:val="000000"/>
          <w:szCs w:val="18"/>
          <w:lang w:val="es-MX" w:eastAsia="en-US"/>
        </w:rPr>
        <w:t>317</w:t>
      </w:r>
      <w:r w:rsidR="00AE56FA" w:rsidRPr="00D8764C">
        <w:rPr>
          <w:rFonts w:eastAsiaTheme="minorHAnsi"/>
          <w:color w:val="000000"/>
          <w:szCs w:val="18"/>
          <w:lang w:val="es-MX" w:eastAsia="en-US"/>
        </w:rPr>
        <w:t>.</w:t>
      </w:r>
    </w:p>
    <w:p w:rsidR="003E1D86" w:rsidRDefault="003E1D86" w:rsidP="003E1D86">
      <w:pPr>
        <w:pStyle w:val="INCISO"/>
        <w:spacing w:after="0" w:line="240" w:lineRule="exact"/>
        <w:rPr>
          <w:rFonts w:eastAsiaTheme="minorHAnsi"/>
          <w:color w:val="000000"/>
          <w:lang w:val="es-MX" w:eastAsia="en-US"/>
        </w:rPr>
      </w:pPr>
    </w:p>
    <w:p w:rsidR="00BD492C" w:rsidRDefault="00BD492C" w:rsidP="003E1D86">
      <w:pPr>
        <w:pStyle w:val="INCISO"/>
        <w:spacing w:after="0" w:line="240" w:lineRule="exact"/>
        <w:rPr>
          <w:rFonts w:eastAsiaTheme="minorHAnsi"/>
          <w:color w:val="000000"/>
          <w:lang w:val="es-MX" w:eastAsia="en-US"/>
        </w:rPr>
      </w:pPr>
    </w:p>
    <w:p w:rsidR="00BD492C" w:rsidRDefault="00BD492C" w:rsidP="003E1D86">
      <w:pPr>
        <w:pStyle w:val="INCISO"/>
        <w:spacing w:after="0" w:line="240" w:lineRule="exact"/>
        <w:rPr>
          <w:rFonts w:eastAsiaTheme="minorHAnsi"/>
          <w:color w:val="000000"/>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4.</w:t>
      </w:r>
      <w:r w:rsidRPr="00BD492C">
        <w:rPr>
          <w:rFonts w:eastAsiaTheme="minorHAnsi"/>
          <w:color w:val="000000"/>
          <w:szCs w:val="18"/>
          <w:lang w:val="es-MX" w:eastAsia="en-US"/>
        </w:rPr>
        <w:tab/>
        <w:t>Organización y Objeto Social</w:t>
      </w:r>
    </w:p>
    <w:p w:rsidR="003E1D86" w:rsidRPr="00BD492C" w:rsidRDefault="003E1D86" w:rsidP="003E1D86">
      <w:pPr>
        <w:pStyle w:val="INCISO"/>
        <w:spacing w:line="240" w:lineRule="exact"/>
        <w:rPr>
          <w:rFonts w:eastAsiaTheme="minorHAnsi"/>
          <w:color w:val="000000"/>
          <w:lang w:val="es-MX" w:eastAsia="en-US"/>
        </w:rPr>
      </w:pPr>
    </w:p>
    <w:p w:rsidR="006D7C4D" w:rsidRPr="00BD492C" w:rsidRDefault="003E1D86" w:rsidP="003E1D86">
      <w:pPr>
        <w:pStyle w:val="INCISO"/>
        <w:numPr>
          <w:ilvl w:val="0"/>
          <w:numId w:val="8"/>
        </w:numPr>
        <w:spacing w:line="240" w:lineRule="exact"/>
        <w:rPr>
          <w:rFonts w:eastAsiaTheme="minorHAnsi"/>
          <w:color w:val="000000"/>
          <w:lang w:val="es-MX" w:eastAsia="en-US"/>
        </w:rPr>
      </w:pPr>
      <w:r w:rsidRPr="00BD492C">
        <w:rPr>
          <w:rFonts w:eastAsiaTheme="minorHAnsi"/>
          <w:color w:val="000000"/>
          <w:lang w:val="es-MX" w:eastAsia="en-US"/>
        </w:rPr>
        <w:t>Objeto social:</w:t>
      </w:r>
    </w:p>
    <w:p w:rsidR="003E1D86" w:rsidRPr="00BD492C" w:rsidRDefault="003E1D86" w:rsidP="003E1D86">
      <w:pPr>
        <w:pStyle w:val="INCISO"/>
        <w:numPr>
          <w:ilvl w:val="0"/>
          <w:numId w:val="8"/>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rsidR="003E1D86" w:rsidRPr="00BD492C" w:rsidRDefault="00432D67" w:rsidP="00432D67">
      <w:pPr>
        <w:pStyle w:val="INCISO"/>
        <w:spacing w:line="240" w:lineRule="exact"/>
        <w:ind w:firstLine="0"/>
        <w:rPr>
          <w:rFonts w:eastAsiaTheme="minorHAnsi"/>
          <w:color w:val="000000"/>
          <w:lang w:val="es-MX" w:eastAsia="en-US"/>
        </w:rPr>
      </w:pPr>
      <w:r w:rsidRPr="00BD492C">
        <w:rPr>
          <w:rFonts w:eastAsiaTheme="minorHAnsi"/>
          <w:color w:val="000000"/>
          <w:lang w:val="es-MX" w:eastAsia="en-US"/>
        </w:rPr>
        <w:t>Impartir educación media superior en su modalidad de bachillerato tecnológico y general con calidad, per</w:t>
      </w:r>
      <w:r w:rsidRPr="00BD492C">
        <w:rPr>
          <w:rFonts w:eastAsiaTheme="minorHAnsi"/>
          <w:color w:val="000000"/>
          <w:lang w:val="es-MX" w:eastAsia="en-US"/>
        </w:rPr>
        <w:softHyphen/>
        <w:t>tinencia, equidad y valores, basada en un modelo por competencias; en constante vinculación con los secto</w:t>
      </w:r>
      <w:r w:rsidRPr="00BD492C">
        <w:rPr>
          <w:rFonts w:eastAsiaTheme="minorHAnsi"/>
          <w:color w:val="000000"/>
          <w:lang w:val="es-MX" w:eastAsia="en-US"/>
        </w:rPr>
        <w:softHyphen/>
        <w:t xml:space="preserve">res, que permite a nuestros egresados continuar con sus estudios de nivel superior, incorporarse a la actividad productiva e impulsar el emprendimiento que contribuya al desarrollo de la sociedad. </w:t>
      </w:r>
      <w:r w:rsidR="003E1D86" w:rsidRPr="00BD492C">
        <w:rPr>
          <w:rFonts w:eastAsiaTheme="minorHAnsi"/>
          <w:color w:val="000000"/>
          <w:lang w:val="es-MX" w:eastAsia="en-US"/>
        </w:rPr>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rsidR="003E1D86" w:rsidRPr="00BD492C" w:rsidRDefault="003E1D86" w:rsidP="00432D67">
      <w:pPr>
        <w:pStyle w:val="INCISO"/>
        <w:spacing w:line="240" w:lineRule="exact"/>
        <w:rPr>
          <w:rFonts w:eastAsiaTheme="minorHAnsi"/>
          <w:color w:val="000000"/>
          <w:lang w:val="es-MX" w:eastAsia="en-US"/>
        </w:rPr>
      </w:pPr>
      <w:r w:rsidRPr="00BD492C">
        <w:rPr>
          <w:rFonts w:eastAsiaTheme="minorHAnsi"/>
          <w:color w:val="000000"/>
          <w:lang w:val="es-MX" w:eastAsia="en-US"/>
        </w:rPr>
        <w:tab/>
      </w:r>
      <w:r w:rsidR="00432D67" w:rsidRPr="00BD492C">
        <w:rPr>
          <w:rFonts w:eastAsiaTheme="minorHAnsi"/>
          <w:color w:val="000000"/>
          <w:lang w:val="es-MX" w:eastAsia="en-US"/>
        </w:rPr>
        <w:t>Ser la institución de educación media superior que se reconozca por la competitividad de sus egresados for</w:t>
      </w:r>
      <w:r w:rsidR="00432D67" w:rsidRPr="00BD492C">
        <w:rPr>
          <w:rFonts w:eastAsiaTheme="minorHAnsi"/>
          <w:color w:val="000000"/>
          <w:lang w:val="es-MX" w:eastAsia="en-US"/>
        </w:rPr>
        <w:softHyphen/>
        <w:t>mados con valores, responsabilidad social, con enfoque internacional, espíritu emprendedor y conciencia de la equidad e igualdad de género; cumpliendo estándares de calidad, desarrollando investigación e innovación tec</w:t>
      </w:r>
      <w:r w:rsidR="00432D67" w:rsidRPr="00BD492C">
        <w:rPr>
          <w:rFonts w:eastAsiaTheme="minorHAnsi"/>
          <w:color w:val="000000"/>
          <w:lang w:val="es-MX" w:eastAsia="en-US"/>
        </w:rPr>
        <w:softHyphen/>
        <w:t>nológica sustentable que contribuya al desarrollo de la región.</w:t>
      </w:r>
    </w:p>
    <w:p w:rsidR="00DE6240" w:rsidRPr="00BD492C" w:rsidRDefault="00DE6240" w:rsidP="00432D67">
      <w:pPr>
        <w:pStyle w:val="INCISO"/>
        <w:spacing w:line="240" w:lineRule="exact"/>
        <w:rPr>
          <w:rFonts w:eastAsiaTheme="minorHAnsi"/>
          <w:color w:val="000000"/>
          <w:lang w:val="es-MX" w:eastAsia="en-US"/>
        </w:rPr>
      </w:pP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Ejercicio fiscal: 20</w:t>
      </w:r>
      <w:r w:rsidR="006A1867">
        <w:rPr>
          <w:rFonts w:eastAsiaTheme="minorHAnsi"/>
          <w:color w:val="000000"/>
          <w:lang w:val="es-MX" w:eastAsia="en-US"/>
        </w:rPr>
        <w:t>2</w:t>
      </w:r>
      <w:r w:rsidR="00AA5E02">
        <w:rPr>
          <w:rFonts w:eastAsiaTheme="minorHAnsi"/>
          <w:color w:val="000000"/>
          <w:lang w:val="es-MX" w:eastAsia="en-US"/>
        </w:rPr>
        <w:t>1</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Default="003E1D86" w:rsidP="003E1D86">
      <w:pPr>
        <w:pStyle w:val="INCISO"/>
        <w:numPr>
          <w:ilvl w:val="0"/>
          <w:numId w:val="8"/>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lastRenderedPageBreak/>
        <w:t xml:space="preserve">Consideraciones fiscales del ente: El Colegio de Estudios Científicos y Tecnológicos del Estado de Tlaxcala, bajo el RFC CEC921001SW6, se encuentra registrado bajo el régimen de “Personas Morales con Fines no Lucrativos”, </w:t>
      </w:r>
      <w:proofErr w:type="gramStart"/>
      <w:r w:rsidRPr="00BD492C">
        <w:rPr>
          <w:rFonts w:eastAsiaTheme="minorHAnsi"/>
          <w:color w:val="000000"/>
          <w:lang w:val="es-MX" w:eastAsia="en-US"/>
        </w:rPr>
        <w:t>y</w:t>
      </w:r>
      <w:proofErr w:type="gramEnd"/>
      <w:r w:rsidRPr="00BD492C">
        <w:rPr>
          <w:rFonts w:eastAsiaTheme="minorHAnsi"/>
          <w:color w:val="000000"/>
          <w:lang w:val="es-MX" w:eastAsia="en-US"/>
        </w:rPr>
        <w:t xml:space="preserve">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(Infonavit). En el ámbito local, se encuentra obligado a calcular y enterar el impuesto del </w:t>
      </w:r>
      <w:r w:rsidR="00432D67" w:rsidRPr="00BD492C">
        <w:rPr>
          <w:rFonts w:eastAsiaTheme="minorHAnsi"/>
          <w:color w:val="000000"/>
          <w:lang w:val="es-MX" w:eastAsia="en-US"/>
        </w:rPr>
        <w:t>3</w:t>
      </w:r>
      <w:r w:rsidRPr="00BD492C">
        <w:rPr>
          <w:rFonts w:eastAsiaTheme="minorHAnsi"/>
          <w:color w:val="000000"/>
          <w:lang w:val="es-MX" w:eastAsia="en-US"/>
        </w:rPr>
        <w:t>% sobre nóminas.</w:t>
      </w:r>
    </w:p>
    <w:p w:rsidR="005C03A0" w:rsidRPr="00BD492C" w:rsidRDefault="005C03A0" w:rsidP="005C03A0">
      <w:pPr>
        <w:pStyle w:val="INCISO"/>
        <w:spacing w:after="0" w:line="240" w:lineRule="exact"/>
        <w:ind w:left="0" w:firstLine="0"/>
        <w:rPr>
          <w:rFonts w:eastAsiaTheme="minorHAnsi"/>
          <w:color w:val="000000"/>
          <w:lang w:val="es-MX" w:eastAsia="en-US"/>
        </w:rPr>
      </w:pPr>
    </w:p>
    <w:p w:rsidR="003E1D86" w:rsidRPr="00BD492C" w:rsidRDefault="003E1D86" w:rsidP="003E1D86">
      <w:pPr>
        <w:pStyle w:val="INCISO"/>
        <w:numPr>
          <w:ilvl w:val="0"/>
          <w:numId w:val="8"/>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Estructura organizacional básica: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 Dos representantes del Gobierno Federal, que serán designados por el Secretario de Educación Pública.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III.- Un representante del Sector Social, que será designado por el Gobernador del Estado; y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Planeación;</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rsidR="003E1D86"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Informática</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rsidR="00053C73"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rsidR="00053C73"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rsidR="003E1D86"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r w:rsidR="003E1D86" w:rsidRPr="00BD492C">
        <w:rPr>
          <w:rFonts w:eastAsiaTheme="minorHAnsi"/>
          <w:color w:val="000000"/>
          <w:lang w:val="es-MX" w:eastAsia="en-US"/>
        </w:rPr>
        <w:t xml:space="preserve"> </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9462AD" w:rsidRPr="00BD492C" w:rsidRDefault="009462AD"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3E1D86" w:rsidRDefault="00DD2FF8" w:rsidP="004D6318">
      <w:pPr>
        <w:pStyle w:val="INCISO"/>
        <w:spacing w:after="0" w:line="240" w:lineRule="exact"/>
        <w:ind w:left="1077" w:firstLine="0"/>
      </w:pPr>
      <w:r>
        <w:rPr>
          <w:b/>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9809DB" w:rsidRDefault="009809DB"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9809DB" w:rsidRDefault="009809DB" w:rsidP="003E1D86">
                            <w:pPr>
                              <w:rPr>
                                <w:lang w:val="es-ES"/>
                              </w:rPr>
                            </w:pPr>
                          </w:p>
                          <w:p w:rsidR="009809DB" w:rsidRDefault="009809DB"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" fillcolor="white [3212]" strokecolor="white [3212]">
                <v:textbox>
                  <w:txbxContent>
                    <w:p w:rsidR="009809DB" w:rsidRDefault="009809DB"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9809DB" w:rsidRDefault="009809DB" w:rsidP="003E1D86">
                      <w:pPr>
                        <w:rPr>
                          <w:lang w:val="es-ES"/>
                        </w:rPr>
                      </w:pPr>
                    </w:p>
                    <w:p w:rsidR="009809DB" w:rsidRDefault="009809DB" w:rsidP="003E1D86">
                      <w:pPr>
                        <w:rPr>
                          <w:lang w:val="es-ES"/>
                        </w:rPr>
                      </w:pPr>
                    </w:p>
                  </w:txbxContent>
                </v:textbox>
              </v:shape>
            </w:pict>
          </mc:Fallback>
        </mc:AlternateContent>
      </w: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3E1D86" w:rsidRPr="00EA6A47" w:rsidRDefault="003E1D86" w:rsidP="003E1D86">
      <w:pPr>
        <w:pStyle w:val="INCISO"/>
        <w:numPr>
          <w:ilvl w:val="0"/>
          <w:numId w:val="8"/>
        </w:numPr>
        <w:spacing w:after="0" w:line="240" w:lineRule="exact"/>
        <w:rPr>
          <w:b/>
        </w:rPr>
      </w:pPr>
      <w:r w:rsidRPr="00EA6A47">
        <w:rPr>
          <w:b/>
        </w:rPr>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p>
    <w:p w:rsidR="003E1D86" w:rsidRPr="00EA3CDF" w:rsidRDefault="003E1D86" w:rsidP="003E1D86">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rsidR="009462AD" w:rsidRDefault="009462AD" w:rsidP="003E1D86">
      <w:pPr>
        <w:pStyle w:val="Texto"/>
        <w:spacing w:after="0" w:line="240" w:lineRule="exact"/>
        <w:rPr>
          <w:szCs w:val="18"/>
        </w:rPr>
      </w:pPr>
    </w:p>
    <w:p w:rsidR="004D6B81" w:rsidRDefault="00DA2CDC" w:rsidP="003E1D86">
      <w:pPr>
        <w:pStyle w:val="Texto"/>
        <w:spacing w:after="0" w:line="240" w:lineRule="exact"/>
        <w:rPr>
          <w:szCs w:val="18"/>
        </w:rPr>
      </w:pPr>
      <w:r>
        <w:rPr>
          <w:szCs w:val="18"/>
        </w:rPr>
        <w:t xml:space="preserve"> </w:t>
      </w:r>
    </w:p>
    <w:p w:rsidR="00A24856" w:rsidRDefault="00A24856" w:rsidP="003E1D86">
      <w:pPr>
        <w:pStyle w:val="Texto"/>
        <w:spacing w:after="0" w:line="240" w:lineRule="exact"/>
        <w:rPr>
          <w:szCs w:val="18"/>
        </w:rPr>
      </w:pPr>
    </w:p>
    <w:p w:rsidR="003E1D86" w:rsidRDefault="003E1D86" w:rsidP="003E1D86">
      <w:pPr>
        <w:pStyle w:val="Texto"/>
        <w:spacing w:after="0" w:line="240" w:lineRule="exact"/>
        <w:rPr>
          <w:szCs w:val="18"/>
        </w:rPr>
      </w:pPr>
      <w:r w:rsidRPr="00EA3CDF">
        <w:rPr>
          <w:szCs w:val="18"/>
        </w:rPr>
        <w:t>Se informará sobre:</w:t>
      </w:r>
    </w:p>
    <w:p w:rsidR="00A24856" w:rsidRPr="00EA3CDF" w:rsidRDefault="00A24856" w:rsidP="003E1D86">
      <w:pPr>
        <w:pStyle w:val="Texto"/>
        <w:spacing w:after="0" w:line="240" w:lineRule="exact"/>
        <w:rPr>
          <w:szCs w:val="18"/>
        </w:rPr>
      </w:pPr>
    </w:p>
    <w:p w:rsidR="003E1D86" w:rsidRPr="00EA6A47" w:rsidRDefault="003E1D86" w:rsidP="003E1D86">
      <w:pPr>
        <w:pStyle w:val="INCISO"/>
        <w:numPr>
          <w:ilvl w:val="0"/>
          <w:numId w:val="11"/>
        </w:numPr>
        <w:spacing w:after="0" w:line="240" w:lineRule="exact"/>
        <w:rPr>
          <w:b/>
        </w:rPr>
      </w:pPr>
      <w:r w:rsidRPr="00EA6A47">
        <w:rPr>
          <w:b/>
        </w:rPr>
        <w:t>Si se ha observado la normatividad emitida por el CONAC y las disposiciones legales aplicables.</w:t>
      </w:r>
    </w:p>
    <w:p w:rsidR="00F340DF" w:rsidRPr="00EA3CDF" w:rsidRDefault="00F340DF" w:rsidP="003E1D86">
      <w:pPr>
        <w:pStyle w:val="INCISO"/>
        <w:spacing w:after="0" w:line="240" w:lineRule="exact"/>
        <w:ind w:firstLine="0"/>
      </w:pPr>
      <w:r>
        <w:t>A fin de dar cumplimiento con la normatividad, e</w:t>
      </w:r>
      <w:r w:rsidR="003E1D86">
        <w:t>l Colegio</w:t>
      </w:r>
      <w:r>
        <w:t xml:space="preserve"> contrató el servicio para el levantamiento de inventarios y valuación de los mismos</w:t>
      </w:r>
      <w:r w:rsidR="00484098">
        <w:t>.</w:t>
      </w:r>
      <w:r w:rsidR="007E4987" w:rsidRPr="00EA3CDF">
        <w:t xml:space="preserve"> </w:t>
      </w:r>
    </w:p>
    <w:p w:rsidR="003E1D86" w:rsidRPr="00EA6A47" w:rsidRDefault="003E1D86" w:rsidP="003E1D86">
      <w:pPr>
        <w:pStyle w:val="INCISO"/>
        <w:numPr>
          <w:ilvl w:val="0"/>
          <w:numId w:val="11"/>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88041A">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3E1D86">
      <w:pPr>
        <w:pStyle w:val="INCISO"/>
        <w:numPr>
          <w:ilvl w:val="0"/>
          <w:numId w:val="11"/>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484098"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484098" w:rsidRPr="00AB10A6"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484098" w:rsidRDefault="00484098" w:rsidP="003E1D86">
      <w:pPr>
        <w:pStyle w:val="INCISO"/>
        <w:spacing w:after="0" w:line="240" w:lineRule="exact"/>
        <w:ind w:firstLine="0"/>
        <w:rPr>
          <w:color w:val="000000"/>
          <w:lang w:eastAsia="es-MX"/>
        </w:rPr>
      </w:pPr>
    </w:p>
    <w:p w:rsidR="00BE7DEF" w:rsidRDefault="003E1D86" w:rsidP="00BE7DEF">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 financieras del Colegio.</w:t>
      </w:r>
    </w:p>
    <w:p w:rsidR="00484098" w:rsidRDefault="00484098" w:rsidP="00BE7DEF">
      <w:pPr>
        <w:pStyle w:val="INCISO"/>
        <w:spacing w:after="0" w:line="240" w:lineRule="exact"/>
        <w:ind w:firstLine="0"/>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lastRenderedPageBreak/>
        <w:t>CONSOLIDACION DE LA INFORMACION FINANCIERA</w:t>
      </w:r>
      <w:r>
        <w:rPr>
          <w:b/>
          <w:bCs/>
          <w:color w:val="000000"/>
          <w:lang w:eastAsia="es-MX"/>
        </w:rPr>
        <w:t xml:space="preserve">. </w:t>
      </w:r>
      <w:r>
        <w:rPr>
          <w:bCs/>
          <w:color w:val="000000"/>
          <w:lang w:eastAsia="es-MX"/>
        </w:rPr>
        <w:t xml:space="preserve">La información financiera que se presenta, muestra de manera consolidada las operaciones realizadas tanto por el CECyTE como por el </w:t>
      </w:r>
      <w:proofErr w:type="spellStart"/>
      <w:r>
        <w:rPr>
          <w:bCs/>
          <w:color w:val="000000"/>
          <w:lang w:eastAsia="es-MX"/>
        </w:rPr>
        <w:t>EMSaD</w:t>
      </w:r>
      <w:proofErr w:type="spellEnd"/>
      <w:r>
        <w:rPr>
          <w:bCs/>
          <w:color w:val="000000"/>
          <w:lang w:eastAsia="es-MX"/>
        </w:rPr>
        <w:t>.</w:t>
      </w:r>
    </w:p>
    <w:p w:rsidR="00484098"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484098" w:rsidRPr="00A34874"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484098" w:rsidRDefault="00484098" w:rsidP="003E1D86">
      <w:pPr>
        <w:pStyle w:val="INCISO"/>
        <w:spacing w:after="0" w:line="240" w:lineRule="exact"/>
        <w:ind w:firstLine="0"/>
        <w:rPr>
          <w:b/>
          <w:bCs/>
          <w:color w:val="000000"/>
        </w:rPr>
      </w:pPr>
    </w:p>
    <w:p w:rsidR="003E1D86" w:rsidRPr="00AA1067" w:rsidRDefault="003E1D86" w:rsidP="003E1D86">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 xml:space="preserve">mismas que </w:t>
      </w:r>
      <w:proofErr w:type="gramStart"/>
      <w:r>
        <w:rPr>
          <w:color w:val="000000"/>
          <w:lang w:eastAsia="es-MX"/>
        </w:rPr>
        <w:t>se  aplican</w:t>
      </w:r>
      <w:proofErr w:type="gramEnd"/>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3E1D86">
      <w:pPr>
        <w:pStyle w:val="INCISO"/>
        <w:numPr>
          <w:ilvl w:val="0"/>
          <w:numId w:val="11"/>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6A1867" w:rsidRDefault="003E1D86" w:rsidP="003E1D86">
      <w:pPr>
        <w:pStyle w:val="INCISO"/>
        <w:spacing w:after="0" w:line="240" w:lineRule="exact"/>
        <w:rPr>
          <w:b/>
        </w:rPr>
      </w:pPr>
      <w:r w:rsidRPr="006A1867">
        <w:rPr>
          <w:b/>
        </w:rPr>
        <w:t>e)</w:t>
      </w:r>
      <w:r w:rsidRPr="006A1867">
        <w:rPr>
          <w:b/>
        </w:rPr>
        <w:tab/>
      </w:r>
      <w:r w:rsidR="00BE7DEF" w:rsidRPr="006A1867">
        <w:rPr>
          <w:b/>
        </w:rPr>
        <w:t>Se aplican</w:t>
      </w:r>
      <w:r w:rsidRPr="006A1867">
        <w:rPr>
          <w:b/>
        </w:rPr>
        <w:t xml:space="preserve"> las políticas de reconocimiento </w:t>
      </w:r>
      <w:proofErr w:type="gramStart"/>
      <w:r w:rsidRPr="006A1867">
        <w:rPr>
          <w:b/>
        </w:rPr>
        <w:t>de la base devengado</w:t>
      </w:r>
      <w:proofErr w:type="gramEnd"/>
      <w:r w:rsidRPr="006A1867">
        <w:rPr>
          <w:b/>
        </w:rPr>
        <w:t>.</w:t>
      </w: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3E1D86">
      <w:pPr>
        <w:pStyle w:val="Texto"/>
        <w:numPr>
          <w:ilvl w:val="0"/>
          <w:numId w:val="13"/>
        </w:numPr>
        <w:spacing w:after="0" w:line="240" w:lineRule="exact"/>
        <w:rPr>
          <w:b/>
          <w:szCs w:val="18"/>
          <w:lang w:val="es-MX"/>
        </w:rPr>
      </w:pPr>
      <w:r w:rsidRPr="00AF77AD">
        <w:rPr>
          <w:b/>
          <w:szCs w:val="18"/>
          <w:lang w:val="es-MX"/>
        </w:rPr>
        <w:t>Posición en Moneda Extranjera y Protección por Riesgo Cambiario.</w:t>
      </w:r>
    </w:p>
    <w:p w:rsidR="003E1D86"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484098" w:rsidRPr="00AF77AD" w:rsidRDefault="00484098" w:rsidP="003E1D86">
      <w:pPr>
        <w:pStyle w:val="Texto"/>
        <w:spacing w:after="0" w:line="240" w:lineRule="exact"/>
        <w:ind w:left="648" w:firstLine="0"/>
        <w:rPr>
          <w:szCs w:val="18"/>
          <w:lang w:val="es-MX"/>
        </w:rPr>
      </w:pPr>
    </w:p>
    <w:p w:rsidR="003E1D86" w:rsidRDefault="003E1D86" w:rsidP="003E1D86">
      <w:pPr>
        <w:pStyle w:val="Texto"/>
        <w:numPr>
          <w:ilvl w:val="0"/>
          <w:numId w:val="13"/>
        </w:numPr>
        <w:spacing w:after="0" w:line="240" w:lineRule="exact"/>
        <w:rPr>
          <w:b/>
          <w:szCs w:val="18"/>
          <w:lang w:val="es-MX"/>
        </w:rPr>
      </w:pPr>
      <w:r w:rsidRPr="00AF77AD">
        <w:rPr>
          <w:b/>
          <w:szCs w:val="18"/>
          <w:lang w:val="es-MX"/>
        </w:rPr>
        <w:t>Reporte Analítico del Activo</w:t>
      </w:r>
    </w:p>
    <w:p w:rsidR="001D646B" w:rsidRDefault="000D4ED0" w:rsidP="001D646B">
      <w:pPr>
        <w:pStyle w:val="ROMANOS"/>
        <w:spacing w:after="0" w:line="240" w:lineRule="exact"/>
        <w:ind w:left="648" w:firstLine="0"/>
        <w:rPr>
          <w:lang w:val="es-MX"/>
        </w:rPr>
      </w:pPr>
      <w:r>
        <w:rPr>
          <w:lang w:val="es-MX"/>
        </w:rPr>
        <w:t>Se inició el procedimiento de desincorporación de bienes para ser actualizado el inventario.</w:t>
      </w:r>
    </w:p>
    <w:p w:rsidR="00484098" w:rsidRDefault="00484098" w:rsidP="001D646B">
      <w:pPr>
        <w:pStyle w:val="ROMANOS"/>
        <w:spacing w:after="0" w:line="240" w:lineRule="exact"/>
        <w:ind w:left="648" w:firstLine="0"/>
        <w:rPr>
          <w:lang w:val="es-MX"/>
        </w:rPr>
      </w:pP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Default="003E1D86" w:rsidP="003E1D86">
      <w:pPr>
        <w:pStyle w:val="INCISO"/>
        <w:spacing w:after="0" w:line="240" w:lineRule="exact"/>
      </w:pPr>
      <w:r w:rsidRPr="00AF77AD">
        <w:t>El Colegio no tiene constituido ningún Fideicomiso.</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Default="003E1D86" w:rsidP="003E1D86">
      <w:pPr>
        <w:pStyle w:val="INCISO"/>
        <w:spacing w:after="0" w:line="240" w:lineRule="exact"/>
      </w:pPr>
      <w:r w:rsidRPr="00AF77AD">
        <w:t xml:space="preserve">El Colegio solo maneja </w:t>
      </w:r>
      <w:r w:rsidR="005C03A0">
        <w:t>aportaciones</w:t>
      </w:r>
      <w:r w:rsidRPr="00AF77AD">
        <w:t xml:space="preserve"> voluntarias de los padres de familia.</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Default="003E1D86" w:rsidP="003E1D86">
      <w:pPr>
        <w:pStyle w:val="Texto"/>
        <w:spacing w:after="0" w:line="240" w:lineRule="exact"/>
        <w:rPr>
          <w:szCs w:val="18"/>
          <w:lang w:val="es-MX"/>
        </w:rPr>
      </w:pPr>
      <w:r w:rsidRPr="00AF77AD">
        <w:rPr>
          <w:szCs w:val="18"/>
          <w:lang w:val="es-MX"/>
        </w:rPr>
        <w:tab/>
        <w:t>El Colegio no tiene deuda registrada.</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lastRenderedPageBreak/>
        <w:t>12. Calificaciones otorgadas</w:t>
      </w:r>
    </w:p>
    <w:p w:rsidR="003E1D86"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484098" w:rsidRDefault="00BE7DEF" w:rsidP="003E1D86">
      <w:pPr>
        <w:pStyle w:val="INCISO"/>
        <w:spacing w:after="0" w:line="240" w:lineRule="exact"/>
      </w:pPr>
      <w:r>
        <w:t>El Colegio cuenta con u</w:t>
      </w:r>
      <w:r w:rsidR="003E1D86">
        <w:t>n comité de control interno, para la definición de riesgos y medidas para disminuirlos.</w:t>
      </w:r>
    </w:p>
    <w:p w:rsidR="003E1D86" w:rsidRDefault="003E1D86" w:rsidP="003E1D86">
      <w:pPr>
        <w:pStyle w:val="INCISO"/>
        <w:spacing w:after="0" w:line="240" w:lineRule="exact"/>
      </w:pPr>
      <w:r>
        <w:t xml:space="preserve">El Colegio cumple con las políticas locales en materia de austeridad y racionalidad para </w:t>
      </w:r>
      <w:proofErr w:type="spellStart"/>
      <w:r>
        <w:t>eficientar</w:t>
      </w:r>
      <w:proofErr w:type="spellEnd"/>
      <w:r>
        <w:t xml:space="preserve"> la utilización de los recursos.</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484098" w:rsidRDefault="00484098" w:rsidP="003E1D86">
      <w:pPr>
        <w:pStyle w:val="Texto"/>
        <w:spacing w:after="0" w:line="240" w:lineRule="exact"/>
        <w:rPr>
          <w:szCs w:val="18"/>
          <w:lang w:val="es-MX"/>
        </w:rPr>
      </w:pP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rsidR="003E1D86"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484098" w:rsidRPr="00AF77AD" w:rsidRDefault="00484098" w:rsidP="001D646B">
      <w:pPr>
        <w:pStyle w:val="Texto"/>
        <w:spacing w:after="0" w:line="240" w:lineRule="exact"/>
        <w:ind w:firstLine="708"/>
        <w:rPr>
          <w:szCs w:val="18"/>
        </w:rPr>
      </w:pP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9C6806" w:rsidP="003E1D86">
      <w:pPr>
        <w:pStyle w:val="Texto"/>
        <w:spacing w:after="0" w:line="240" w:lineRule="exact"/>
        <w:rPr>
          <w:szCs w:val="18"/>
        </w:rPr>
      </w:pPr>
      <w:r>
        <w:rPr>
          <w:noProof/>
          <w:szCs w:val="18"/>
        </w:rPr>
        <w:object w:dxaOrig="1440" w:dyaOrig="1440">
          <v:shape id="_x0000_s1033" type="#_x0000_t75" style="position:absolute;left:0;text-align:left;margin-left:102.65pt;margin-top:12.15pt;width:702.5pt;height:60.95pt;z-index:251661312">
            <v:imagedata r:id="rId32" o:title=""/>
            <w10:wrap type="topAndBottom"/>
          </v:shape>
          <o:OLEObject Type="Embed" ProgID="Excel.Sheet.12" ShapeID="_x0000_s1033" DrawAspect="Content" ObjectID="_1679918382" r:id="rId33"/>
        </w:object>
      </w:r>
    </w:p>
    <w:p w:rsidR="0056589F" w:rsidRDefault="0056589F">
      <w:pPr>
        <w:rPr>
          <w:rFonts w:ascii="Soberana Sans Light" w:hAnsi="Soberana Sans Light"/>
        </w:rPr>
      </w:pPr>
    </w:p>
    <w:sectPr w:rsidR="0056589F" w:rsidSect="00BC39A0">
      <w:headerReference w:type="even" r:id="rId34"/>
      <w:headerReference w:type="default" r:id="rId35"/>
      <w:footerReference w:type="even" r:id="rId36"/>
      <w:footerReference w:type="default" r:id="rId37"/>
      <w:pgSz w:w="15840" w:h="12240" w:orient="landscape"/>
      <w:pgMar w:top="1440" w:right="1077"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6806" w:rsidRDefault="009C6806" w:rsidP="00EA5418">
      <w:pPr>
        <w:spacing w:after="0" w:line="240" w:lineRule="auto"/>
      </w:pPr>
      <w:r>
        <w:separator/>
      </w:r>
    </w:p>
  </w:endnote>
  <w:endnote w:type="continuationSeparator" w:id="0">
    <w:p w:rsidR="009C6806" w:rsidRDefault="009C680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ido">
    <w:altName w:val="Alido"/>
    <w:panose1 w:val="00000000000000000000"/>
    <w:charset w:val="00"/>
    <w:family w:val="swiss"/>
    <w:notTrueType/>
    <w:pitch w:val="default"/>
    <w:sig w:usb0="00000003" w:usb1="00000000" w:usb2="00000000" w:usb3="00000000" w:csb0="00000001" w:csb1="00000000"/>
  </w:font>
  <w:font w:name="Soberana Sans Light">
    <w:altName w:val="Calibri"/>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9DB" w:rsidRPr="0013011C" w:rsidRDefault="009809DB"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2F1652"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" strokecolor="#820000">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1F3A03" w:rsidRPr="001F3A03">
          <w:rPr>
            <w:rFonts w:ascii="Soberana Sans Light" w:hAnsi="Soberana Sans Light"/>
            <w:noProof/>
            <w:lang w:val="es-ES"/>
          </w:rPr>
          <w:t>20</w:t>
        </w:r>
        <w:r w:rsidRPr="0013011C">
          <w:rPr>
            <w:rFonts w:ascii="Soberana Sans Light" w:hAnsi="Soberana Sans Light"/>
          </w:rPr>
          <w:fldChar w:fldCharType="end"/>
        </w:r>
      </w:sdtContent>
    </w:sdt>
  </w:p>
  <w:p w:rsidR="009809DB" w:rsidRDefault="009809D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9DB" w:rsidRPr="008E3652" w:rsidRDefault="009809DB"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72230D"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" strokecolor="#820000">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1F3A03" w:rsidRPr="001F3A03">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6806" w:rsidRDefault="009C6806" w:rsidP="00EA5418">
      <w:pPr>
        <w:spacing w:after="0" w:line="240" w:lineRule="auto"/>
      </w:pPr>
      <w:r>
        <w:separator/>
      </w:r>
    </w:p>
  </w:footnote>
  <w:footnote w:type="continuationSeparator" w:id="0">
    <w:p w:rsidR="009C6806" w:rsidRDefault="009C680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9DB" w:rsidRDefault="009809DB">
    <w:pPr>
      <w:pStyle w:val="Encabezado"/>
    </w:pPr>
    <w:r>
      <w:rPr>
        <w:noProof/>
        <w:lang w:eastAsia="es-MX"/>
      </w:rPr>
      <mc:AlternateContent>
        <mc:Choice Requires="wpg">
          <w:drawing>
            <wp:anchor distT="0" distB="0" distL="114300" distR="114300" simplePos="0" relativeHeight="251665408" behindDoc="0" locked="0" layoutInCell="1" allowOverlap="1" wp14:anchorId="3113368C" wp14:editId="49207638">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09DB" w:rsidRDefault="009809DB"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809DB" w:rsidRDefault="009809DB"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809DB" w:rsidRPr="00275FC6" w:rsidRDefault="009809DB"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09DB" w:rsidRDefault="009809DB"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rsidR="009809DB" w:rsidRDefault="009809DB" w:rsidP="00040466">
                              <w:pPr>
                                <w:jc w:val="both"/>
                                <w:rPr>
                                  <w:rFonts w:ascii="Soberana Titular" w:hAnsi="Soberana Titular" w:cs="Arial"/>
                                  <w:color w:val="808080" w:themeColor="background1" w:themeShade="80"/>
                                  <w:sz w:val="42"/>
                                  <w:szCs w:val="42"/>
                                </w:rPr>
                              </w:pPr>
                            </w:p>
                            <w:p w:rsidR="009809DB" w:rsidRDefault="009809DB" w:rsidP="00040466">
                              <w:pPr>
                                <w:jc w:val="both"/>
                                <w:rPr>
                                  <w:rFonts w:ascii="Soberana Titular" w:hAnsi="Soberana Titular" w:cs="Arial"/>
                                  <w:color w:val="808080" w:themeColor="background1" w:themeShade="80"/>
                                  <w:sz w:val="42"/>
                                  <w:szCs w:val="42"/>
                                </w:rPr>
                              </w:pPr>
                            </w:p>
                            <w:p w:rsidR="009809DB" w:rsidRDefault="009809DB" w:rsidP="00040466">
                              <w:pPr>
                                <w:jc w:val="both"/>
                                <w:rPr>
                                  <w:rFonts w:ascii="Soberana Titular" w:hAnsi="Soberana Titular" w:cs="Arial"/>
                                  <w:color w:val="808080" w:themeColor="background1" w:themeShade="80"/>
                                  <w:sz w:val="42"/>
                                  <w:szCs w:val="42"/>
                                </w:rPr>
                              </w:pPr>
                            </w:p>
                            <w:p w:rsidR="009809DB" w:rsidRDefault="009809DB"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809DB" w:rsidRPr="00275FC6" w:rsidRDefault="009809DB"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113368C"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9809DB" w:rsidRDefault="009809DB"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809DB" w:rsidRDefault="009809DB"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809DB" w:rsidRPr="00275FC6" w:rsidRDefault="009809DB"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9809DB" w:rsidRDefault="009809DB"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rsidR="009809DB" w:rsidRDefault="009809DB" w:rsidP="00040466">
                        <w:pPr>
                          <w:jc w:val="both"/>
                          <w:rPr>
                            <w:rFonts w:ascii="Soberana Titular" w:hAnsi="Soberana Titular" w:cs="Arial"/>
                            <w:color w:val="808080" w:themeColor="background1" w:themeShade="80"/>
                            <w:sz w:val="42"/>
                            <w:szCs w:val="42"/>
                          </w:rPr>
                        </w:pPr>
                      </w:p>
                      <w:p w:rsidR="009809DB" w:rsidRDefault="009809DB" w:rsidP="00040466">
                        <w:pPr>
                          <w:jc w:val="both"/>
                          <w:rPr>
                            <w:rFonts w:ascii="Soberana Titular" w:hAnsi="Soberana Titular" w:cs="Arial"/>
                            <w:color w:val="808080" w:themeColor="background1" w:themeShade="80"/>
                            <w:sz w:val="42"/>
                            <w:szCs w:val="42"/>
                          </w:rPr>
                        </w:pPr>
                      </w:p>
                      <w:p w:rsidR="009809DB" w:rsidRDefault="009809DB" w:rsidP="00040466">
                        <w:pPr>
                          <w:jc w:val="both"/>
                          <w:rPr>
                            <w:rFonts w:ascii="Soberana Titular" w:hAnsi="Soberana Titular" w:cs="Arial"/>
                            <w:color w:val="808080" w:themeColor="background1" w:themeShade="80"/>
                            <w:sz w:val="42"/>
                            <w:szCs w:val="42"/>
                          </w:rPr>
                        </w:pPr>
                      </w:p>
                      <w:p w:rsidR="009809DB" w:rsidRDefault="009809DB"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809DB" w:rsidRPr="00275FC6" w:rsidRDefault="009809DB"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D64289E" wp14:editId="06773348">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FCFFDC"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" strokecolor="#82000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9DB" w:rsidRDefault="009809DB" w:rsidP="0013011C">
    <w:pPr>
      <w:pStyle w:val="Encabezado"/>
      <w:jc w:val="center"/>
      <w:rPr>
        <w:rFonts w:ascii="Soberana Sans Light" w:hAnsi="Soberana Sans Light"/>
      </w:rPr>
    </w:pPr>
    <w:r w:rsidRPr="009225E1">
      <w:rPr>
        <w:rFonts w:ascii="Soberana Sans Light" w:hAnsi="Soberana Sans Light"/>
        <w:noProof/>
        <w:color w:val="C00000"/>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7B0CF5"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" strokecolor="#820000">
              <o:lock v:ext="edit" shapetype="f"/>
            </v:line>
          </w:pict>
        </mc:Fallback>
      </mc:AlternateContent>
    </w:r>
    <w:r>
      <w:rPr>
        <w:rFonts w:ascii="Soberana Sans Light" w:hAnsi="Soberana Sans Light"/>
      </w:rPr>
      <w:t xml:space="preserve"> SECTOR PARAESTATAL</w:t>
    </w:r>
  </w:p>
  <w:p w:rsidR="009809DB" w:rsidRPr="0013011C" w:rsidRDefault="009809DB"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4" w15:restartNumberingAfterBreak="0">
    <w:nsid w:val="17B65559"/>
    <w:multiLevelType w:val="hybridMultilevel"/>
    <w:tmpl w:val="E0FA9C3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B8458BB"/>
    <w:multiLevelType w:val="hybridMultilevel"/>
    <w:tmpl w:val="C12C65AA"/>
    <w:lvl w:ilvl="0" w:tplc="8E84DF50">
      <w:start w:val="1"/>
      <w:numFmt w:val="decimal"/>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9" w15:restartNumberingAfterBreak="0">
    <w:nsid w:val="4E3873AC"/>
    <w:multiLevelType w:val="hybridMultilevel"/>
    <w:tmpl w:val="CEE475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5F9C2E3D"/>
    <w:multiLevelType w:val="hybridMultilevel"/>
    <w:tmpl w:val="7ABE5232"/>
    <w:lvl w:ilvl="0" w:tplc="AA8C41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3021C72"/>
    <w:multiLevelType w:val="hybridMultilevel"/>
    <w:tmpl w:val="CB504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BC36335"/>
    <w:multiLevelType w:val="hybridMultilevel"/>
    <w:tmpl w:val="8816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7"/>
  </w:num>
  <w:num w:numId="4">
    <w:abstractNumId w:val="6"/>
  </w:num>
  <w:num w:numId="5">
    <w:abstractNumId w:val="12"/>
  </w:num>
  <w:num w:numId="6">
    <w:abstractNumId w:val="10"/>
  </w:num>
  <w:num w:numId="7">
    <w:abstractNumId w:val="16"/>
  </w:num>
  <w:num w:numId="8">
    <w:abstractNumId w:val="14"/>
  </w:num>
  <w:num w:numId="9">
    <w:abstractNumId w:val="4"/>
  </w:num>
  <w:num w:numId="10">
    <w:abstractNumId w:val="3"/>
  </w:num>
  <w:num w:numId="11">
    <w:abstractNumId w:val="5"/>
  </w:num>
  <w:num w:numId="12">
    <w:abstractNumId w:val="1"/>
  </w:num>
  <w:num w:numId="13">
    <w:abstractNumId w:val="17"/>
  </w:num>
  <w:num w:numId="14">
    <w:abstractNumId w:val="8"/>
  </w:num>
  <w:num w:numId="15">
    <w:abstractNumId w:val="11"/>
  </w:num>
  <w:num w:numId="16">
    <w:abstractNumId w:val="9"/>
  </w:num>
  <w:num w:numId="17">
    <w:abstractNumId w:val="15"/>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638"/>
    <w:rsid w:val="00000F71"/>
    <w:rsid w:val="00001107"/>
    <w:rsid w:val="000018EB"/>
    <w:rsid w:val="0000393C"/>
    <w:rsid w:val="00006452"/>
    <w:rsid w:val="00010996"/>
    <w:rsid w:val="0001160B"/>
    <w:rsid w:val="00013B75"/>
    <w:rsid w:val="00015CC4"/>
    <w:rsid w:val="00016CBF"/>
    <w:rsid w:val="00020A81"/>
    <w:rsid w:val="00026886"/>
    <w:rsid w:val="00034BA1"/>
    <w:rsid w:val="000354D5"/>
    <w:rsid w:val="00040466"/>
    <w:rsid w:val="000439CA"/>
    <w:rsid w:val="0004596A"/>
    <w:rsid w:val="00045A10"/>
    <w:rsid w:val="00053C73"/>
    <w:rsid w:val="000607C2"/>
    <w:rsid w:val="0006153D"/>
    <w:rsid w:val="00064F37"/>
    <w:rsid w:val="00067693"/>
    <w:rsid w:val="00067926"/>
    <w:rsid w:val="00074F8B"/>
    <w:rsid w:val="00075EEF"/>
    <w:rsid w:val="000761A3"/>
    <w:rsid w:val="0008675B"/>
    <w:rsid w:val="000A0CD4"/>
    <w:rsid w:val="000A2642"/>
    <w:rsid w:val="000A4CCF"/>
    <w:rsid w:val="000A4DF0"/>
    <w:rsid w:val="000A51A0"/>
    <w:rsid w:val="000A59EC"/>
    <w:rsid w:val="000A70BE"/>
    <w:rsid w:val="000A71FD"/>
    <w:rsid w:val="000B2DDC"/>
    <w:rsid w:val="000B340C"/>
    <w:rsid w:val="000C0ABE"/>
    <w:rsid w:val="000C1780"/>
    <w:rsid w:val="000C2A8F"/>
    <w:rsid w:val="000D0691"/>
    <w:rsid w:val="000D30CA"/>
    <w:rsid w:val="000D36D2"/>
    <w:rsid w:val="000D3A08"/>
    <w:rsid w:val="000D464B"/>
    <w:rsid w:val="000D4ED0"/>
    <w:rsid w:val="000D7E2D"/>
    <w:rsid w:val="000E3C85"/>
    <w:rsid w:val="000F1F22"/>
    <w:rsid w:val="000F22FA"/>
    <w:rsid w:val="000F3166"/>
    <w:rsid w:val="000F3FAD"/>
    <w:rsid w:val="000F71B8"/>
    <w:rsid w:val="0010115E"/>
    <w:rsid w:val="00102372"/>
    <w:rsid w:val="00102478"/>
    <w:rsid w:val="00103746"/>
    <w:rsid w:val="00103B95"/>
    <w:rsid w:val="001058DB"/>
    <w:rsid w:val="00106572"/>
    <w:rsid w:val="00110DE0"/>
    <w:rsid w:val="00112D86"/>
    <w:rsid w:val="0012611F"/>
    <w:rsid w:val="00126B81"/>
    <w:rsid w:val="0013011C"/>
    <w:rsid w:val="001313A8"/>
    <w:rsid w:val="00132A2A"/>
    <w:rsid w:val="0013624C"/>
    <w:rsid w:val="00141812"/>
    <w:rsid w:val="00141AEA"/>
    <w:rsid w:val="00141C29"/>
    <w:rsid w:val="00142B13"/>
    <w:rsid w:val="00146DA9"/>
    <w:rsid w:val="001542B6"/>
    <w:rsid w:val="001548DE"/>
    <w:rsid w:val="00160E46"/>
    <w:rsid w:val="00161FCE"/>
    <w:rsid w:val="00163A43"/>
    <w:rsid w:val="00164438"/>
    <w:rsid w:val="001657A5"/>
    <w:rsid w:val="00165BB4"/>
    <w:rsid w:val="00167EFB"/>
    <w:rsid w:val="001722F4"/>
    <w:rsid w:val="001729AF"/>
    <w:rsid w:val="001759F7"/>
    <w:rsid w:val="001768A7"/>
    <w:rsid w:val="001778C5"/>
    <w:rsid w:val="001779A4"/>
    <w:rsid w:val="00181985"/>
    <w:rsid w:val="001842EE"/>
    <w:rsid w:val="00184C1B"/>
    <w:rsid w:val="00187197"/>
    <w:rsid w:val="001879D0"/>
    <w:rsid w:val="001912E5"/>
    <w:rsid w:val="00194EFE"/>
    <w:rsid w:val="001A263F"/>
    <w:rsid w:val="001A2E80"/>
    <w:rsid w:val="001A459F"/>
    <w:rsid w:val="001A541E"/>
    <w:rsid w:val="001A6B51"/>
    <w:rsid w:val="001B141C"/>
    <w:rsid w:val="001B1B72"/>
    <w:rsid w:val="001B7732"/>
    <w:rsid w:val="001B7A14"/>
    <w:rsid w:val="001C0C02"/>
    <w:rsid w:val="001C6FD8"/>
    <w:rsid w:val="001D646B"/>
    <w:rsid w:val="001E29F3"/>
    <w:rsid w:val="001E7072"/>
    <w:rsid w:val="001E76E0"/>
    <w:rsid w:val="001E7791"/>
    <w:rsid w:val="001F3A03"/>
    <w:rsid w:val="001F48FC"/>
    <w:rsid w:val="001F5DBD"/>
    <w:rsid w:val="001F695C"/>
    <w:rsid w:val="001F6F2C"/>
    <w:rsid w:val="001F796E"/>
    <w:rsid w:val="002008A9"/>
    <w:rsid w:val="00204C86"/>
    <w:rsid w:val="00216E8E"/>
    <w:rsid w:val="00222186"/>
    <w:rsid w:val="00222E3B"/>
    <w:rsid w:val="002243ED"/>
    <w:rsid w:val="00225100"/>
    <w:rsid w:val="00230A58"/>
    <w:rsid w:val="00232593"/>
    <w:rsid w:val="00232751"/>
    <w:rsid w:val="0023437E"/>
    <w:rsid w:val="00237223"/>
    <w:rsid w:val="00237D5E"/>
    <w:rsid w:val="00241F6D"/>
    <w:rsid w:val="00243C93"/>
    <w:rsid w:val="00261764"/>
    <w:rsid w:val="002640C2"/>
    <w:rsid w:val="00264280"/>
    <w:rsid w:val="00264426"/>
    <w:rsid w:val="00266BA8"/>
    <w:rsid w:val="00266E97"/>
    <w:rsid w:val="0027266A"/>
    <w:rsid w:val="00274867"/>
    <w:rsid w:val="00277F93"/>
    <w:rsid w:val="0028197D"/>
    <w:rsid w:val="00291D60"/>
    <w:rsid w:val="00291DA4"/>
    <w:rsid w:val="002A3BEB"/>
    <w:rsid w:val="002A6598"/>
    <w:rsid w:val="002A70B3"/>
    <w:rsid w:val="002B0BCB"/>
    <w:rsid w:val="002B160C"/>
    <w:rsid w:val="002B1D4D"/>
    <w:rsid w:val="002B3796"/>
    <w:rsid w:val="002B5810"/>
    <w:rsid w:val="002C00A9"/>
    <w:rsid w:val="002C418F"/>
    <w:rsid w:val="002D0184"/>
    <w:rsid w:val="002D6245"/>
    <w:rsid w:val="002E4F3D"/>
    <w:rsid w:val="002E6E5A"/>
    <w:rsid w:val="002F0EB7"/>
    <w:rsid w:val="002F3FEF"/>
    <w:rsid w:val="002F7A9C"/>
    <w:rsid w:val="002F7B61"/>
    <w:rsid w:val="0030369A"/>
    <w:rsid w:val="00306741"/>
    <w:rsid w:val="00307BD3"/>
    <w:rsid w:val="00310148"/>
    <w:rsid w:val="0031528C"/>
    <w:rsid w:val="00315E86"/>
    <w:rsid w:val="0032259F"/>
    <w:rsid w:val="00324EF4"/>
    <w:rsid w:val="003263AC"/>
    <w:rsid w:val="0032685D"/>
    <w:rsid w:val="00330363"/>
    <w:rsid w:val="00330EB7"/>
    <w:rsid w:val="00330FDA"/>
    <w:rsid w:val="003317AB"/>
    <w:rsid w:val="00331D54"/>
    <w:rsid w:val="003324D8"/>
    <w:rsid w:val="003376D1"/>
    <w:rsid w:val="0034105B"/>
    <w:rsid w:val="003412B1"/>
    <w:rsid w:val="00344757"/>
    <w:rsid w:val="00350AD8"/>
    <w:rsid w:val="00354000"/>
    <w:rsid w:val="0035638F"/>
    <w:rsid w:val="0036097A"/>
    <w:rsid w:val="0036338E"/>
    <w:rsid w:val="003638A5"/>
    <w:rsid w:val="00364A5D"/>
    <w:rsid w:val="00364D87"/>
    <w:rsid w:val="00366379"/>
    <w:rsid w:val="00370EB7"/>
    <w:rsid w:val="00372F40"/>
    <w:rsid w:val="0037476B"/>
    <w:rsid w:val="0037611B"/>
    <w:rsid w:val="00381696"/>
    <w:rsid w:val="0038418C"/>
    <w:rsid w:val="00384644"/>
    <w:rsid w:val="003866F9"/>
    <w:rsid w:val="003873C3"/>
    <w:rsid w:val="00390038"/>
    <w:rsid w:val="003914D1"/>
    <w:rsid w:val="003936D0"/>
    <w:rsid w:val="00393B56"/>
    <w:rsid w:val="003956B0"/>
    <w:rsid w:val="00396C2B"/>
    <w:rsid w:val="003A0303"/>
    <w:rsid w:val="003A5BA0"/>
    <w:rsid w:val="003B356C"/>
    <w:rsid w:val="003B7C6C"/>
    <w:rsid w:val="003D2A1C"/>
    <w:rsid w:val="003D5DBF"/>
    <w:rsid w:val="003D76D5"/>
    <w:rsid w:val="003D7F0C"/>
    <w:rsid w:val="003E1539"/>
    <w:rsid w:val="003E1D86"/>
    <w:rsid w:val="003E2C39"/>
    <w:rsid w:val="003E48AA"/>
    <w:rsid w:val="003E7FD0"/>
    <w:rsid w:val="003F0EA4"/>
    <w:rsid w:val="003F111E"/>
    <w:rsid w:val="003F1B4D"/>
    <w:rsid w:val="003F37BC"/>
    <w:rsid w:val="003F5876"/>
    <w:rsid w:val="003F6D8F"/>
    <w:rsid w:val="00402E47"/>
    <w:rsid w:val="00406E63"/>
    <w:rsid w:val="0041075E"/>
    <w:rsid w:val="00412947"/>
    <w:rsid w:val="00412DB0"/>
    <w:rsid w:val="004147FE"/>
    <w:rsid w:val="00421474"/>
    <w:rsid w:val="00424F6D"/>
    <w:rsid w:val="00430041"/>
    <w:rsid w:val="004311BE"/>
    <w:rsid w:val="00432D67"/>
    <w:rsid w:val="0043307A"/>
    <w:rsid w:val="004377EA"/>
    <w:rsid w:val="00437F51"/>
    <w:rsid w:val="0044253C"/>
    <w:rsid w:val="00444E4A"/>
    <w:rsid w:val="0045394E"/>
    <w:rsid w:val="00453C81"/>
    <w:rsid w:val="00455613"/>
    <w:rsid w:val="00462C16"/>
    <w:rsid w:val="00470E88"/>
    <w:rsid w:val="00471068"/>
    <w:rsid w:val="004714CF"/>
    <w:rsid w:val="00472476"/>
    <w:rsid w:val="00477E5D"/>
    <w:rsid w:val="00481CF0"/>
    <w:rsid w:val="00483D59"/>
    <w:rsid w:val="00484098"/>
    <w:rsid w:val="00484C0D"/>
    <w:rsid w:val="0049561A"/>
    <w:rsid w:val="00497D8B"/>
    <w:rsid w:val="004A2CD4"/>
    <w:rsid w:val="004A35FA"/>
    <w:rsid w:val="004A44ED"/>
    <w:rsid w:val="004A5144"/>
    <w:rsid w:val="004B02C7"/>
    <w:rsid w:val="004B0669"/>
    <w:rsid w:val="004B12B1"/>
    <w:rsid w:val="004B1717"/>
    <w:rsid w:val="004B48A8"/>
    <w:rsid w:val="004B5722"/>
    <w:rsid w:val="004B74E5"/>
    <w:rsid w:val="004C16CC"/>
    <w:rsid w:val="004C2923"/>
    <w:rsid w:val="004C3163"/>
    <w:rsid w:val="004C5143"/>
    <w:rsid w:val="004C6366"/>
    <w:rsid w:val="004C7139"/>
    <w:rsid w:val="004D05DF"/>
    <w:rsid w:val="004D1A45"/>
    <w:rsid w:val="004D4080"/>
    <w:rsid w:val="004D41B8"/>
    <w:rsid w:val="004D44EE"/>
    <w:rsid w:val="004D6318"/>
    <w:rsid w:val="004D6B81"/>
    <w:rsid w:val="004E03ED"/>
    <w:rsid w:val="004E1CE7"/>
    <w:rsid w:val="004E6C39"/>
    <w:rsid w:val="004F247E"/>
    <w:rsid w:val="004F5641"/>
    <w:rsid w:val="005026D2"/>
    <w:rsid w:val="00503A88"/>
    <w:rsid w:val="00503DDF"/>
    <w:rsid w:val="00511001"/>
    <w:rsid w:val="00514EFF"/>
    <w:rsid w:val="005176B9"/>
    <w:rsid w:val="00520115"/>
    <w:rsid w:val="005202D1"/>
    <w:rsid w:val="00520314"/>
    <w:rsid w:val="005207DE"/>
    <w:rsid w:val="00522632"/>
    <w:rsid w:val="00522EF3"/>
    <w:rsid w:val="00522F15"/>
    <w:rsid w:val="0052324C"/>
    <w:rsid w:val="005250A6"/>
    <w:rsid w:val="00527307"/>
    <w:rsid w:val="005274CB"/>
    <w:rsid w:val="00535706"/>
    <w:rsid w:val="00540418"/>
    <w:rsid w:val="005446CD"/>
    <w:rsid w:val="00550D22"/>
    <w:rsid w:val="00554566"/>
    <w:rsid w:val="005557E9"/>
    <w:rsid w:val="00561778"/>
    <w:rsid w:val="00563ECF"/>
    <w:rsid w:val="0056589F"/>
    <w:rsid w:val="005672F8"/>
    <w:rsid w:val="00572BD9"/>
    <w:rsid w:val="00574266"/>
    <w:rsid w:val="00576A3F"/>
    <w:rsid w:val="005808FB"/>
    <w:rsid w:val="00581902"/>
    <w:rsid w:val="0058559B"/>
    <w:rsid w:val="005859D3"/>
    <w:rsid w:val="005864A5"/>
    <w:rsid w:val="00587D95"/>
    <w:rsid w:val="0059013D"/>
    <w:rsid w:val="0059101F"/>
    <w:rsid w:val="005931CA"/>
    <w:rsid w:val="005A178F"/>
    <w:rsid w:val="005B270E"/>
    <w:rsid w:val="005B68AF"/>
    <w:rsid w:val="005B7055"/>
    <w:rsid w:val="005C03A0"/>
    <w:rsid w:val="005C4EBD"/>
    <w:rsid w:val="005D3D25"/>
    <w:rsid w:val="005D7DD0"/>
    <w:rsid w:val="005E1E10"/>
    <w:rsid w:val="005E7377"/>
    <w:rsid w:val="005E75FE"/>
    <w:rsid w:val="005F4603"/>
    <w:rsid w:val="005F5AEF"/>
    <w:rsid w:val="005F667C"/>
    <w:rsid w:val="006019D7"/>
    <w:rsid w:val="00603203"/>
    <w:rsid w:val="00603441"/>
    <w:rsid w:val="00606929"/>
    <w:rsid w:val="006107F2"/>
    <w:rsid w:val="0061175E"/>
    <w:rsid w:val="00613449"/>
    <w:rsid w:val="00614A94"/>
    <w:rsid w:val="006156C9"/>
    <w:rsid w:val="006238F7"/>
    <w:rsid w:val="00623BF8"/>
    <w:rsid w:val="00623E44"/>
    <w:rsid w:val="00626064"/>
    <w:rsid w:val="00627EDA"/>
    <w:rsid w:val="00630FE2"/>
    <w:rsid w:val="0064149A"/>
    <w:rsid w:val="006420A5"/>
    <w:rsid w:val="006425AE"/>
    <w:rsid w:val="0066609B"/>
    <w:rsid w:val="00671470"/>
    <w:rsid w:val="00672CD6"/>
    <w:rsid w:val="00681FFB"/>
    <w:rsid w:val="00682A58"/>
    <w:rsid w:val="00683E93"/>
    <w:rsid w:val="0068411C"/>
    <w:rsid w:val="00684C29"/>
    <w:rsid w:val="00684FEA"/>
    <w:rsid w:val="006855B9"/>
    <w:rsid w:val="006874B3"/>
    <w:rsid w:val="006929D9"/>
    <w:rsid w:val="0069316B"/>
    <w:rsid w:val="00693E5A"/>
    <w:rsid w:val="006A11ED"/>
    <w:rsid w:val="006A1867"/>
    <w:rsid w:val="006A5389"/>
    <w:rsid w:val="006A6B05"/>
    <w:rsid w:val="006B078B"/>
    <w:rsid w:val="006B16D8"/>
    <w:rsid w:val="006B1FE7"/>
    <w:rsid w:val="006B7287"/>
    <w:rsid w:val="006D7C4D"/>
    <w:rsid w:val="006E22CE"/>
    <w:rsid w:val="006E66FE"/>
    <w:rsid w:val="006E77DD"/>
    <w:rsid w:val="006F4B16"/>
    <w:rsid w:val="00706B80"/>
    <w:rsid w:val="00710679"/>
    <w:rsid w:val="0071782E"/>
    <w:rsid w:val="007231F5"/>
    <w:rsid w:val="00724DED"/>
    <w:rsid w:val="00724FCB"/>
    <w:rsid w:val="007263DC"/>
    <w:rsid w:val="007267FD"/>
    <w:rsid w:val="007348F3"/>
    <w:rsid w:val="00741D80"/>
    <w:rsid w:val="00742A8E"/>
    <w:rsid w:val="007435BD"/>
    <w:rsid w:val="007447F2"/>
    <w:rsid w:val="00745419"/>
    <w:rsid w:val="00752D46"/>
    <w:rsid w:val="007563D0"/>
    <w:rsid w:val="0077164E"/>
    <w:rsid w:val="00771924"/>
    <w:rsid w:val="0077618F"/>
    <w:rsid w:val="007819D5"/>
    <w:rsid w:val="007841C8"/>
    <w:rsid w:val="0079266E"/>
    <w:rsid w:val="00793131"/>
    <w:rsid w:val="00794AB1"/>
    <w:rsid w:val="00795751"/>
    <w:rsid w:val="0079582C"/>
    <w:rsid w:val="007A0F58"/>
    <w:rsid w:val="007A526D"/>
    <w:rsid w:val="007A606E"/>
    <w:rsid w:val="007A7335"/>
    <w:rsid w:val="007B4028"/>
    <w:rsid w:val="007B792B"/>
    <w:rsid w:val="007C2643"/>
    <w:rsid w:val="007C6087"/>
    <w:rsid w:val="007C7EDE"/>
    <w:rsid w:val="007D480F"/>
    <w:rsid w:val="007D4B83"/>
    <w:rsid w:val="007D5372"/>
    <w:rsid w:val="007D6E9A"/>
    <w:rsid w:val="007E148C"/>
    <w:rsid w:val="007E4987"/>
    <w:rsid w:val="007F032C"/>
    <w:rsid w:val="007F0F81"/>
    <w:rsid w:val="007F1CAE"/>
    <w:rsid w:val="007F5852"/>
    <w:rsid w:val="007F5901"/>
    <w:rsid w:val="00800B29"/>
    <w:rsid w:val="00801210"/>
    <w:rsid w:val="00811DAC"/>
    <w:rsid w:val="0081754E"/>
    <w:rsid w:val="00820B5C"/>
    <w:rsid w:val="008247D6"/>
    <w:rsid w:val="00824935"/>
    <w:rsid w:val="00824EE2"/>
    <w:rsid w:val="008265FF"/>
    <w:rsid w:val="00827B22"/>
    <w:rsid w:val="00832147"/>
    <w:rsid w:val="00834083"/>
    <w:rsid w:val="008348D9"/>
    <w:rsid w:val="0083558E"/>
    <w:rsid w:val="008421D0"/>
    <w:rsid w:val="00843E36"/>
    <w:rsid w:val="008454F4"/>
    <w:rsid w:val="00846A83"/>
    <w:rsid w:val="00851AE5"/>
    <w:rsid w:val="008637CC"/>
    <w:rsid w:val="00866629"/>
    <w:rsid w:val="00866C3F"/>
    <w:rsid w:val="008710A0"/>
    <w:rsid w:val="00873985"/>
    <w:rsid w:val="00873E34"/>
    <w:rsid w:val="00875EA0"/>
    <w:rsid w:val="0088041A"/>
    <w:rsid w:val="00881005"/>
    <w:rsid w:val="0088296E"/>
    <w:rsid w:val="008844E5"/>
    <w:rsid w:val="0089054E"/>
    <w:rsid w:val="008A6E4D"/>
    <w:rsid w:val="008A70E6"/>
    <w:rsid w:val="008A793D"/>
    <w:rsid w:val="008B0017"/>
    <w:rsid w:val="008B0966"/>
    <w:rsid w:val="008B42EE"/>
    <w:rsid w:val="008B59D5"/>
    <w:rsid w:val="008C06B6"/>
    <w:rsid w:val="008C123C"/>
    <w:rsid w:val="008C5A35"/>
    <w:rsid w:val="008C672B"/>
    <w:rsid w:val="008C678F"/>
    <w:rsid w:val="008C7813"/>
    <w:rsid w:val="008D4068"/>
    <w:rsid w:val="008D5FF4"/>
    <w:rsid w:val="008E0EB7"/>
    <w:rsid w:val="008E2370"/>
    <w:rsid w:val="008E3652"/>
    <w:rsid w:val="008E5308"/>
    <w:rsid w:val="008E7163"/>
    <w:rsid w:val="008E7775"/>
    <w:rsid w:val="008F3C78"/>
    <w:rsid w:val="008F6B20"/>
    <w:rsid w:val="008F6D58"/>
    <w:rsid w:val="00901E90"/>
    <w:rsid w:val="00902877"/>
    <w:rsid w:val="00902CEE"/>
    <w:rsid w:val="0090464F"/>
    <w:rsid w:val="0090544B"/>
    <w:rsid w:val="00905DF4"/>
    <w:rsid w:val="0090650C"/>
    <w:rsid w:val="00910B9A"/>
    <w:rsid w:val="00911199"/>
    <w:rsid w:val="00915D7B"/>
    <w:rsid w:val="00916F9D"/>
    <w:rsid w:val="009203AB"/>
    <w:rsid w:val="009225E1"/>
    <w:rsid w:val="009225FE"/>
    <w:rsid w:val="009248C6"/>
    <w:rsid w:val="00924E26"/>
    <w:rsid w:val="00925DD9"/>
    <w:rsid w:val="009266DB"/>
    <w:rsid w:val="00927218"/>
    <w:rsid w:val="00931494"/>
    <w:rsid w:val="00931618"/>
    <w:rsid w:val="0093492C"/>
    <w:rsid w:val="00942D7A"/>
    <w:rsid w:val="009456AC"/>
    <w:rsid w:val="00945D6E"/>
    <w:rsid w:val="009462AD"/>
    <w:rsid w:val="00947117"/>
    <w:rsid w:val="00956541"/>
    <w:rsid w:val="00957043"/>
    <w:rsid w:val="00964DED"/>
    <w:rsid w:val="00967E4E"/>
    <w:rsid w:val="00973E7E"/>
    <w:rsid w:val="009751E6"/>
    <w:rsid w:val="0098026C"/>
    <w:rsid w:val="009809DB"/>
    <w:rsid w:val="00981B80"/>
    <w:rsid w:val="009838C2"/>
    <w:rsid w:val="00984D68"/>
    <w:rsid w:val="009866B4"/>
    <w:rsid w:val="0099257D"/>
    <w:rsid w:val="00993C64"/>
    <w:rsid w:val="00997BDF"/>
    <w:rsid w:val="009A0E79"/>
    <w:rsid w:val="009A1B22"/>
    <w:rsid w:val="009A4B8A"/>
    <w:rsid w:val="009B1420"/>
    <w:rsid w:val="009B37A1"/>
    <w:rsid w:val="009B4D68"/>
    <w:rsid w:val="009C077B"/>
    <w:rsid w:val="009C6806"/>
    <w:rsid w:val="009D3E62"/>
    <w:rsid w:val="009D5D4C"/>
    <w:rsid w:val="009D7FE4"/>
    <w:rsid w:val="009E39C9"/>
    <w:rsid w:val="009E58CE"/>
    <w:rsid w:val="009E5DB2"/>
    <w:rsid w:val="009E6B86"/>
    <w:rsid w:val="009F23C4"/>
    <w:rsid w:val="009F51E0"/>
    <w:rsid w:val="009F774D"/>
    <w:rsid w:val="009F7D67"/>
    <w:rsid w:val="00A01682"/>
    <w:rsid w:val="00A020B5"/>
    <w:rsid w:val="00A021EF"/>
    <w:rsid w:val="00A028E1"/>
    <w:rsid w:val="00A03DC2"/>
    <w:rsid w:val="00A0403D"/>
    <w:rsid w:val="00A04F50"/>
    <w:rsid w:val="00A153B4"/>
    <w:rsid w:val="00A21CF0"/>
    <w:rsid w:val="00A24856"/>
    <w:rsid w:val="00A24917"/>
    <w:rsid w:val="00A34CEC"/>
    <w:rsid w:val="00A363B6"/>
    <w:rsid w:val="00A36892"/>
    <w:rsid w:val="00A3747C"/>
    <w:rsid w:val="00A448EF"/>
    <w:rsid w:val="00A46329"/>
    <w:rsid w:val="00A4646A"/>
    <w:rsid w:val="00A46850"/>
    <w:rsid w:val="00A46BF5"/>
    <w:rsid w:val="00A521D0"/>
    <w:rsid w:val="00A57964"/>
    <w:rsid w:val="00A708A9"/>
    <w:rsid w:val="00A71537"/>
    <w:rsid w:val="00A71D09"/>
    <w:rsid w:val="00A75288"/>
    <w:rsid w:val="00A760DC"/>
    <w:rsid w:val="00A764DB"/>
    <w:rsid w:val="00A77428"/>
    <w:rsid w:val="00A84D11"/>
    <w:rsid w:val="00A92762"/>
    <w:rsid w:val="00A9314C"/>
    <w:rsid w:val="00A93663"/>
    <w:rsid w:val="00A9453B"/>
    <w:rsid w:val="00A9652D"/>
    <w:rsid w:val="00AA5E02"/>
    <w:rsid w:val="00AA7034"/>
    <w:rsid w:val="00AA71D0"/>
    <w:rsid w:val="00AB1849"/>
    <w:rsid w:val="00AB2EB5"/>
    <w:rsid w:val="00AB5767"/>
    <w:rsid w:val="00AB5C95"/>
    <w:rsid w:val="00AB711D"/>
    <w:rsid w:val="00AB7ECA"/>
    <w:rsid w:val="00AC3069"/>
    <w:rsid w:val="00AD02B4"/>
    <w:rsid w:val="00AD7280"/>
    <w:rsid w:val="00AE3FB6"/>
    <w:rsid w:val="00AE4E9E"/>
    <w:rsid w:val="00AE56FA"/>
    <w:rsid w:val="00AE6673"/>
    <w:rsid w:val="00AF1CED"/>
    <w:rsid w:val="00AF323D"/>
    <w:rsid w:val="00AF521F"/>
    <w:rsid w:val="00AF58F7"/>
    <w:rsid w:val="00AF5F6E"/>
    <w:rsid w:val="00AF719B"/>
    <w:rsid w:val="00B05FAA"/>
    <w:rsid w:val="00B067CA"/>
    <w:rsid w:val="00B06C6F"/>
    <w:rsid w:val="00B07C44"/>
    <w:rsid w:val="00B1025C"/>
    <w:rsid w:val="00B13DAB"/>
    <w:rsid w:val="00B146E2"/>
    <w:rsid w:val="00B15DCC"/>
    <w:rsid w:val="00B311F4"/>
    <w:rsid w:val="00B33267"/>
    <w:rsid w:val="00B41019"/>
    <w:rsid w:val="00B43D3A"/>
    <w:rsid w:val="00B4723C"/>
    <w:rsid w:val="00B5406A"/>
    <w:rsid w:val="00B5447B"/>
    <w:rsid w:val="00B5495C"/>
    <w:rsid w:val="00B5770E"/>
    <w:rsid w:val="00B60DE3"/>
    <w:rsid w:val="00B62D5B"/>
    <w:rsid w:val="00B655CC"/>
    <w:rsid w:val="00B73B85"/>
    <w:rsid w:val="00B76202"/>
    <w:rsid w:val="00B76ABA"/>
    <w:rsid w:val="00B76F69"/>
    <w:rsid w:val="00B81663"/>
    <w:rsid w:val="00B848C6"/>
    <w:rsid w:val="00B849EE"/>
    <w:rsid w:val="00B84D02"/>
    <w:rsid w:val="00B90E55"/>
    <w:rsid w:val="00B923F8"/>
    <w:rsid w:val="00BA1D43"/>
    <w:rsid w:val="00BA2940"/>
    <w:rsid w:val="00BA5E25"/>
    <w:rsid w:val="00BB1083"/>
    <w:rsid w:val="00BB23D5"/>
    <w:rsid w:val="00BB2A0D"/>
    <w:rsid w:val="00BB4EC7"/>
    <w:rsid w:val="00BB512A"/>
    <w:rsid w:val="00BB663D"/>
    <w:rsid w:val="00BB6FCF"/>
    <w:rsid w:val="00BC0691"/>
    <w:rsid w:val="00BC39A0"/>
    <w:rsid w:val="00BC3EC8"/>
    <w:rsid w:val="00BC6291"/>
    <w:rsid w:val="00BD492C"/>
    <w:rsid w:val="00BE0234"/>
    <w:rsid w:val="00BE7DEF"/>
    <w:rsid w:val="00BF0FE7"/>
    <w:rsid w:val="00BF2774"/>
    <w:rsid w:val="00BF4C02"/>
    <w:rsid w:val="00BF636D"/>
    <w:rsid w:val="00C00205"/>
    <w:rsid w:val="00C028D9"/>
    <w:rsid w:val="00C0334F"/>
    <w:rsid w:val="00C079EE"/>
    <w:rsid w:val="00C11BD3"/>
    <w:rsid w:val="00C123B5"/>
    <w:rsid w:val="00C16D1B"/>
    <w:rsid w:val="00C16E53"/>
    <w:rsid w:val="00C16F93"/>
    <w:rsid w:val="00C332F1"/>
    <w:rsid w:val="00C40022"/>
    <w:rsid w:val="00C41FD5"/>
    <w:rsid w:val="00C431B4"/>
    <w:rsid w:val="00C433FF"/>
    <w:rsid w:val="00C437CC"/>
    <w:rsid w:val="00C447E5"/>
    <w:rsid w:val="00C5171F"/>
    <w:rsid w:val="00C559F0"/>
    <w:rsid w:val="00C5617D"/>
    <w:rsid w:val="00C60629"/>
    <w:rsid w:val="00C61C00"/>
    <w:rsid w:val="00C626D8"/>
    <w:rsid w:val="00C64B25"/>
    <w:rsid w:val="00C65380"/>
    <w:rsid w:val="00C72E6F"/>
    <w:rsid w:val="00C77111"/>
    <w:rsid w:val="00C77E49"/>
    <w:rsid w:val="00C80ED3"/>
    <w:rsid w:val="00C81B2D"/>
    <w:rsid w:val="00C86C59"/>
    <w:rsid w:val="00C86E51"/>
    <w:rsid w:val="00C86E66"/>
    <w:rsid w:val="00C90982"/>
    <w:rsid w:val="00C91042"/>
    <w:rsid w:val="00C91C5A"/>
    <w:rsid w:val="00CA103D"/>
    <w:rsid w:val="00CA28F7"/>
    <w:rsid w:val="00CA398F"/>
    <w:rsid w:val="00CA5515"/>
    <w:rsid w:val="00CA63EF"/>
    <w:rsid w:val="00CB0D54"/>
    <w:rsid w:val="00CB0FA8"/>
    <w:rsid w:val="00CB59E0"/>
    <w:rsid w:val="00CC01E9"/>
    <w:rsid w:val="00CC02BA"/>
    <w:rsid w:val="00CC3914"/>
    <w:rsid w:val="00CC3985"/>
    <w:rsid w:val="00CC6466"/>
    <w:rsid w:val="00CC7745"/>
    <w:rsid w:val="00CC7CD3"/>
    <w:rsid w:val="00CD3B26"/>
    <w:rsid w:val="00CD3F75"/>
    <w:rsid w:val="00CD6D9A"/>
    <w:rsid w:val="00CE4F3F"/>
    <w:rsid w:val="00CF0675"/>
    <w:rsid w:val="00CF1887"/>
    <w:rsid w:val="00CF41AA"/>
    <w:rsid w:val="00CF5495"/>
    <w:rsid w:val="00CF6AA7"/>
    <w:rsid w:val="00CF740B"/>
    <w:rsid w:val="00D007C7"/>
    <w:rsid w:val="00D00E92"/>
    <w:rsid w:val="00D02093"/>
    <w:rsid w:val="00D020F5"/>
    <w:rsid w:val="00D04165"/>
    <w:rsid w:val="00D055EC"/>
    <w:rsid w:val="00D067DA"/>
    <w:rsid w:val="00D06C89"/>
    <w:rsid w:val="00D1003A"/>
    <w:rsid w:val="00D10C6B"/>
    <w:rsid w:val="00D115AF"/>
    <w:rsid w:val="00D156C8"/>
    <w:rsid w:val="00D15B48"/>
    <w:rsid w:val="00D212A1"/>
    <w:rsid w:val="00D26525"/>
    <w:rsid w:val="00D268AA"/>
    <w:rsid w:val="00D26C42"/>
    <w:rsid w:val="00D301F7"/>
    <w:rsid w:val="00D31DCB"/>
    <w:rsid w:val="00D34D1B"/>
    <w:rsid w:val="00D3629A"/>
    <w:rsid w:val="00D419DD"/>
    <w:rsid w:val="00D41BAF"/>
    <w:rsid w:val="00D41C35"/>
    <w:rsid w:val="00D44728"/>
    <w:rsid w:val="00D46B3D"/>
    <w:rsid w:val="00D52796"/>
    <w:rsid w:val="00D5333A"/>
    <w:rsid w:val="00D539A4"/>
    <w:rsid w:val="00D53A50"/>
    <w:rsid w:val="00D549B7"/>
    <w:rsid w:val="00D562FF"/>
    <w:rsid w:val="00D61F56"/>
    <w:rsid w:val="00D64008"/>
    <w:rsid w:val="00D669BC"/>
    <w:rsid w:val="00D73443"/>
    <w:rsid w:val="00D81585"/>
    <w:rsid w:val="00D818FB"/>
    <w:rsid w:val="00D86DE7"/>
    <w:rsid w:val="00D8764C"/>
    <w:rsid w:val="00DA2CDC"/>
    <w:rsid w:val="00DA5A2A"/>
    <w:rsid w:val="00DB281B"/>
    <w:rsid w:val="00DB2BA3"/>
    <w:rsid w:val="00DB3B03"/>
    <w:rsid w:val="00DB41F5"/>
    <w:rsid w:val="00DC08DD"/>
    <w:rsid w:val="00DC37E4"/>
    <w:rsid w:val="00DC3FF6"/>
    <w:rsid w:val="00DC7CB8"/>
    <w:rsid w:val="00DC7F51"/>
    <w:rsid w:val="00DD057D"/>
    <w:rsid w:val="00DD10ED"/>
    <w:rsid w:val="00DD2FF8"/>
    <w:rsid w:val="00DD3CDA"/>
    <w:rsid w:val="00DD4E84"/>
    <w:rsid w:val="00DD4EB3"/>
    <w:rsid w:val="00DE1E01"/>
    <w:rsid w:val="00DE27F9"/>
    <w:rsid w:val="00DE5CBD"/>
    <w:rsid w:val="00DE6240"/>
    <w:rsid w:val="00DE7952"/>
    <w:rsid w:val="00DE7A99"/>
    <w:rsid w:val="00DF0B7D"/>
    <w:rsid w:val="00DF2D1E"/>
    <w:rsid w:val="00DF56C9"/>
    <w:rsid w:val="00DF602B"/>
    <w:rsid w:val="00DF6405"/>
    <w:rsid w:val="00DF7B70"/>
    <w:rsid w:val="00E00283"/>
    <w:rsid w:val="00E007A6"/>
    <w:rsid w:val="00E010FB"/>
    <w:rsid w:val="00E035EC"/>
    <w:rsid w:val="00E04529"/>
    <w:rsid w:val="00E05B1A"/>
    <w:rsid w:val="00E06B24"/>
    <w:rsid w:val="00E07603"/>
    <w:rsid w:val="00E07ABC"/>
    <w:rsid w:val="00E07F2F"/>
    <w:rsid w:val="00E1163E"/>
    <w:rsid w:val="00E14F90"/>
    <w:rsid w:val="00E175BC"/>
    <w:rsid w:val="00E202FE"/>
    <w:rsid w:val="00E21FE8"/>
    <w:rsid w:val="00E23B92"/>
    <w:rsid w:val="00E24C28"/>
    <w:rsid w:val="00E30318"/>
    <w:rsid w:val="00E31B40"/>
    <w:rsid w:val="00E32708"/>
    <w:rsid w:val="00E40DC8"/>
    <w:rsid w:val="00E41466"/>
    <w:rsid w:val="00E458DF"/>
    <w:rsid w:val="00E513F5"/>
    <w:rsid w:val="00E52974"/>
    <w:rsid w:val="00E54DBF"/>
    <w:rsid w:val="00E57FCE"/>
    <w:rsid w:val="00E624AD"/>
    <w:rsid w:val="00E6381B"/>
    <w:rsid w:val="00E674CC"/>
    <w:rsid w:val="00E7268F"/>
    <w:rsid w:val="00E76E5C"/>
    <w:rsid w:val="00E80A3E"/>
    <w:rsid w:val="00E8559C"/>
    <w:rsid w:val="00E9226B"/>
    <w:rsid w:val="00E92344"/>
    <w:rsid w:val="00EA26E0"/>
    <w:rsid w:val="00EA52DD"/>
    <w:rsid w:val="00EA5418"/>
    <w:rsid w:val="00EA631A"/>
    <w:rsid w:val="00EB0AD2"/>
    <w:rsid w:val="00EC03E8"/>
    <w:rsid w:val="00EC16D3"/>
    <w:rsid w:val="00EC26C9"/>
    <w:rsid w:val="00EC6EC6"/>
    <w:rsid w:val="00ED4771"/>
    <w:rsid w:val="00ED5FA1"/>
    <w:rsid w:val="00EE08F4"/>
    <w:rsid w:val="00EE206C"/>
    <w:rsid w:val="00EE46FB"/>
    <w:rsid w:val="00EF197B"/>
    <w:rsid w:val="00F025CA"/>
    <w:rsid w:val="00F041F6"/>
    <w:rsid w:val="00F074C7"/>
    <w:rsid w:val="00F07924"/>
    <w:rsid w:val="00F11B11"/>
    <w:rsid w:val="00F157CB"/>
    <w:rsid w:val="00F16D9B"/>
    <w:rsid w:val="00F17C0D"/>
    <w:rsid w:val="00F21F2B"/>
    <w:rsid w:val="00F23ADB"/>
    <w:rsid w:val="00F23F36"/>
    <w:rsid w:val="00F25C4A"/>
    <w:rsid w:val="00F26A4C"/>
    <w:rsid w:val="00F277DB"/>
    <w:rsid w:val="00F33018"/>
    <w:rsid w:val="00F336FD"/>
    <w:rsid w:val="00F340DF"/>
    <w:rsid w:val="00F3429B"/>
    <w:rsid w:val="00F37735"/>
    <w:rsid w:val="00F422D8"/>
    <w:rsid w:val="00F46BEC"/>
    <w:rsid w:val="00F50DB7"/>
    <w:rsid w:val="00F51247"/>
    <w:rsid w:val="00F5756F"/>
    <w:rsid w:val="00F57EC8"/>
    <w:rsid w:val="00F60B4A"/>
    <w:rsid w:val="00F612B9"/>
    <w:rsid w:val="00F65D33"/>
    <w:rsid w:val="00F660A5"/>
    <w:rsid w:val="00F72D5D"/>
    <w:rsid w:val="00F755D0"/>
    <w:rsid w:val="00F77744"/>
    <w:rsid w:val="00F7793D"/>
    <w:rsid w:val="00F87742"/>
    <w:rsid w:val="00F9173D"/>
    <w:rsid w:val="00F9384D"/>
    <w:rsid w:val="00FA37F6"/>
    <w:rsid w:val="00FB01C3"/>
    <w:rsid w:val="00FB1010"/>
    <w:rsid w:val="00FB14C7"/>
    <w:rsid w:val="00FB2D8B"/>
    <w:rsid w:val="00FB3602"/>
    <w:rsid w:val="00FB566F"/>
    <w:rsid w:val="00FB6356"/>
    <w:rsid w:val="00FC6762"/>
    <w:rsid w:val="00FD08F4"/>
    <w:rsid w:val="00FD5A63"/>
    <w:rsid w:val="00FE008D"/>
    <w:rsid w:val="00FE1866"/>
    <w:rsid w:val="00FE225E"/>
    <w:rsid w:val="00FE3D02"/>
    <w:rsid w:val="00FF22B4"/>
    <w:rsid w:val="00FF25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77B96544-7859-4EAF-878B-C96DA345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39"/>
    <w:rsid w:val="00D31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 w:type="paragraph" w:customStyle="1" w:styleId="Pa2">
    <w:name w:val="Pa2"/>
    <w:basedOn w:val="Default"/>
    <w:next w:val="Default"/>
    <w:uiPriority w:val="99"/>
    <w:rsid w:val="00432D67"/>
    <w:pPr>
      <w:spacing w:line="241" w:lineRule="atLeast"/>
    </w:pPr>
    <w:rPr>
      <w:rFonts w:ascii="Minion Pro" w:hAnsi="Minion Pro" w:cstheme="minorBidi"/>
      <w:color w:val="auto"/>
      <w:lang w:val="es-ES"/>
    </w:rPr>
  </w:style>
  <w:style w:type="character" w:customStyle="1" w:styleId="A5">
    <w:name w:val="A5"/>
    <w:uiPriority w:val="99"/>
    <w:rsid w:val="00432D67"/>
    <w:rPr>
      <w:rFonts w:cs="Minion Pro"/>
      <w:color w:val="000000"/>
      <w:sz w:val="50"/>
      <w:szCs w:val="50"/>
    </w:rPr>
  </w:style>
  <w:style w:type="character" w:customStyle="1" w:styleId="A4">
    <w:name w:val="A4"/>
    <w:uiPriority w:val="99"/>
    <w:rsid w:val="00432D67"/>
    <w:rPr>
      <w:rFonts w:ascii="Alido" w:hAnsi="Alido" w:cs="Alid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78865794">
      <w:bodyDiv w:val="1"/>
      <w:marLeft w:val="0"/>
      <w:marRight w:val="0"/>
      <w:marTop w:val="0"/>
      <w:marBottom w:val="0"/>
      <w:divBdr>
        <w:top w:val="none" w:sz="0" w:space="0" w:color="auto"/>
        <w:left w:val="none" w:sz="0" w:space="0" w:color="auto"/>
        <w:bottom w:val="none" w:sz="0" w:space="0" w:color="auto"/>
        <w:right w:val="none" w:sz="0" w:space="0" w:color="auto"/>
      </w:divBdr>
    </w:div>
    <w:div w:id="132525879">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181552882">
      <w:bodyDiv w:val="1"/>
      <w:marLeft w:val="0"/>
      <w:marRight w:val="0"/>
      <w:marTop w:val="0"/>
      <w:marBottom w:val="0"/>
      <w:divBdr>
        <w:top w:val="none" w:sz="0" w:space="0" w:color="auto"/>
        <w:left w:val="none" w:sz="0" w:space="0" w:color="auto"/>
        <w:bottom w:val="none" w:sz="0" w:space="0" w:color="auto"/>
        <w:right w:val="none" w:sz="0" w:space="0" w:color="auto"/>
      </w:divBdr>
    </w:div>
    <w:div w:id="182518588">
      <w:bodyDiv w:val="1"/>
      <w:marLeft w:val="0"/>
      <w:marRight w:val="0"/>
      <w:marTop w:val="0"/>
      <w:marBottom w:val="0"/>
      <w:divBdr>
        <w:top w:val="none" w:sz="0" w:space="0" w:color="auto"/>
        <w:left w:val="none" w:sz="0" w:space="0" w:color="auto"/>
        <w:bottom w:val="none" w:sz="0" w:space="0" w:color="auto"/>
        <w:right w:val="none" w:sz="0" w:space="0" w:color="auto"/>
      </w:divBdr>
    </w:div>
    <w:div w:id="205874634">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338780215">
      <w:bodyDiv w:val="1"/>
      <w:marLeft w:val="0"/>
      <w:marRight w:val="0"/>
      <w:marTop w:val="0"/>
      <w:marBottom w:val="0"/>
      <w:divBdr>
        <w:top w:val="none" w:sz="0" w:space="0" w:color="auto"/>
        <w:left w:val="none" w:sz="0" w:space="0" w:color="auto"/>
        <w:bottom w:val="none" w:sz="0" w:space="0" w:color="auto"/>
        <w:right w:val="none" w:sz="0" w:space="0" w:color="auto"/>
      </w:divBdr>
    </w:div>
    <w:div w:id="460222736">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555550566">
      <w:bodyDiv w:val="1"/>
      <w:marLeft w:val="0"/>
      <w:marRight w:val="0"/>
      <w:marTop w:val="0"/>
      <w:marBottom w:val="0"/>
      <w:divBdr>
        <w:top w:val="none" w:sz="0" w:space="0" w:color="auto"/>
        <w:left w:val="none" w:sz="0" w:space="0" w:color="auto"/>
        <w:bottom w:val="none" w:sz="0" w:space="0" w:color="auto"/>
        <w:right w:val="none" w:sz="0" w:space="0" w:color="auto"/>
      </w:divBdr>
    </w:div>
    <w:div w:id="557395569">
      <w:bodyDiv w:val="1"/>
      <w:marLeft w:val="0"/>
      <w:marRight w:val="0"/>
      <w:marTop w:val="0"/>
      <w:marBottom w:val="0"/>
      <w:divBdr>
        <w:top w:val="none" w:sz="0" w:space="0" w:color="auto"/>
        <w:left w:val="none" w:sz="0" w:space="0" w:color="auto"/>
        <w:bottom w:val="none" w:sz="0" w:space="0" w:color="auto"/>
        <w:right w:val="none" w:sz="0" w:space="0" w:color="auto"/>
      </w:divBdr>
    </w:div>
    <w:div w:id="643506501">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683703508">
      <w:bodyDiv w:val="1"/>
      <w:marLeft w:val="0"/>
      <w:marRight w:val="0"/>
      <w:marTop w:val="0"/>
      <w:marBottom w:val="0"/>
      <w:divBdr>
        <w:top w:val="none" w:sz="0" w:space="0" w:color="auto"/>
        <w:left w:val="none" w:sz="0" w:space="0" w:color="auto"/>
        <w:bottom w:val="none" w:sz="0" w:space="0" w:color="auto"/>
        <w:right w:val="none" w:sz="0" w:space="0" w:color="auto"/>
      </w:divBdr>
    </w:div>
    <w:div w:id="695350595">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716515227">
      <w:bodyDiv w:val="1"/>
      <w:marLeft w:val="0"/>
      <w:marRight w:val="0"/>
      <w:marTop w:val="0"/>
      <w:marBottom w:val="0"/>
      <w:divBdr>
        <w:top w:val="none" w:sz="0" w:space="0" w:color="auto"/>
        <w:left w:val="none" w:sz="0" w:space="0" w:color="auto"/>
        <w:bottom w:val="none" w:sz="0" w:space="0" w:color="auto"/>
        <w:right w:val="none" w:sz="0" w:space="0" w:color="auto"/>
      </w:divBdr>
    </w:div>
    <w:div w:id="78442552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
    <w:div w:id="828130187">
      <w:bodyDiv w:val="1"/>
      <w:marLeft w:val="0"/>
      <w:marRight w:val="0"/>
      <w:marTop w:val="0"/>
      <w:marBottom w:val="0"/>
      <w:divBdr>
        <w:top w:val="none" w:sz="0" w:space="0" w:color="auto"/>
        <w:left w:val="none" w:sz="0" w:space="0" w:color="auto"/>
        <w:bottom w:val="none" w:sz="0" w:space="0" w:color="auto"/>
        <w:right w:val="none" w:sz="0" w:space="0" w:color="auto"/>
      </w:divBdr>
    </w:div>
    <w:div w:id="939679869">
      <w:bodyDiv w:val="1"/>
      <w:marLeft w:val="0"/>
      <w:marRight w:val="0"/>
      <w:marTop w:val="0"/>
      <w:marBottom w:val="0"/>
      <w:divBdr>
        <w:top w:val="none" w:sz="0" w:space="0" w:color="auto"/>
        <w:left w:val="none" w:sz="0" w:space="0" w:color="auto"/>
        <w:bottom w:val="none" w:sz="0" w:space="0" w:color="auto"/>
        <w:right w:val="none" w:sz="0" w:space="0" w:color="auto"/>
      </w:divBdr>
    </w:div>
    <w:div w:id="953293944">
      <w:bodyDiv w:val="1"/>
      <w:marLeft w:val="0"/>
      <w:marRight w:val="0"/>
      <w:marTop w:val="0"/>
      <w:marBottom w:val="0"/>
      <w:divBdr>
        <w:top w:val="none" w:sz="0" w:space="0" w:color="auto"/>
        <w:left w:val="none" w:sz="0" w:space="0" w:color="auto"/>
        <w:bottom w:val="none" w:sz="0" w:space="0" w:color="auto"/>
        <w:right w:val="none" w:sz="0" w:space="0" w:color="auto"/>
      </w:divBdr>
    </w:div>
    <w:div w:id="956911289">
      <w:bodyDiv w:val="1"/>
      <w:marLeft w:val="0"/>
      <w:marRight w:val="0"/>
      <w:marTop w:val="0"/>
      <w:marBottom w:val="0"/>
      <w:divBdr>
        <w:top w:val="none" w:sz="0" w:space="0" w:color="auto"/>
        <w:left w:val="none" w:sz="0" w:space="0" w:color="auto"/>
        <w:bottom w:val="none" w:sz="0" w:space="0" w:color="auto"/>
        <w:right w:val="none" w:sz="0" w:space="0" w:color="auto"/>
      </w:divBdr>
    </w:div>
    <w:div w:id="963199759">
      <w:bodyDiv w:val="1"/>
      <w:marLeft w:val="0"/>
      <w:marRight w:val="0"/>
      <w:marTop w:val="0"/>
      <w:marBottom w:val="0"/>
      <w:divBdr>
        <w:top w:val="none" w:sz="0" w:space="0" w:color="auto"/>
        <w:left w:val="none" w:sz="0" w:space="0" w:color="auto"/>
        <w:bottom w:val="none" w:sz="0" w:space="0" w:color="auto"/>
        <w:right w:val="none" w:sz="0" w:space="0" w:color="auto"/>
      </w:divBdr>
    </w:div>
    <w:div w:id="1025714539">
      <w:bodyDiv w:val="1"/>
      <w:marLeft w:val="0"/>
      <w:marRight w:val="0"/>
      <w:marTop w:val="0"/>
      <w:marBottom w:val="0"/>
      <w:divBdr>
        <w:top w:val="none" w:sz="0" w:space="0" w:color="auto"/>
        <w:left w:val="none" w:sz="0" w:space="0" w:color="auto"/>
        <w:bottom w:val="none" w:sz="0" w:space="0" w:color="auto"/>
        <w:right w:val="none" w:sz="0" w:space="0" w:color="auto"/>
      </w:divBdr>
    </w:div>
    <w:div w:id="1026828891">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48207314">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224099895">
      <w:bodyDiv w:val="1"/>
      <w:marLeft w:val="0"/>
      <w:marRight w:val="0"/>
      <w:marTop w:val="0"/>
      <w:marBottom w:val="0"/>
      <w:divBdr>
        <w:top w:val="none" w:sz="0" w:space="0" w:color="auto"/>
        <w:left w:val="none" w:sz="0" w:space="0" w:color="auto"/>
        <w:bottom w:val="none" w:sz="0" w:space="0" w:color="auto"/>
        <w:right w:val="none" w:sz="0" w:space="0" w:color="auto"/>
      </w:divBdr>
    </w:div>
    <w:div w:id="1253853288">
      <w:bodyDiv w:val="1"/>
      <w:marLeft w:val="0"/>
      <w:marRight w:val="0"/>
      <w:marTop w:val="0"/>
      <w:marBottom w:val="0"/>
      <w:divBdr>
        <w:top w:val="none" w:sz="0" w:space="0" w:color="auto"/>
        <w:left w:val="none" w:sz="0" w:space="0" w:color="auto"/>
        <w:bottom w:val="none" w:sz="0" w:space="0" w:color="auto"/>
        <w:right w:val="none" w:sz="0" w:space="0" w:color="auto"/>
      </w:divBdr>
    </w:div>
    <w:div w:id="1283731561">
      <w:bodyDiv w:val="1"/>
      <w:marLeft w:val="0"/>
      <w:marRight w:val="0"/>
      <w:marTop w:val="0"/>
      <w:marBottom w:val="0"/>
      <w:divBdr>
        <w:top w:val="none" w:sz="0" w:space="0" w:color="auto"/>
        <w:left w:val="none" w:sz="0" w:space="0" w:color="auto"/>
        <w:bottom w:val="none" w:sz="0" w:space="0" w:color="auto"/>
        <w:right w:val="none" w:sz="0" w:space="0" w:color="auto"/>
      </w:divBdr>
    </w:div>
    <w:div w:id="1309288912">
      <w:bodyDiv w:val="1"/>
      <w:marLeft w:val="0"/>
      <w:marRight w:val="0"/>
      <w:marTop w:val="0"/>
      <w:marBottom w:val="0"/>
      <w:divBdr>
        <w:top w:val="none" w:sz="0" w:space="0" w:color="auto"/>
        <w:left w:val="none" w:sz="0" w:space="0" w:color="auto"/>
        <w:bottom w:val="none" w:sz="0" w:space="0" w:color="auto"/>
        <w:right w:val="none" w:sz="0" w:space="0" w:color="auto"/>
      </w:divBdr>
    </w:div>
    <w:div w:id="1395859708">
      <w:bodyDiv w:val="1"/>
      <w:marLeft w:val="0"/>
      <w:marRight w:val="0"/>
      <w:marTop w:val="0"/>
      <w:marBottom w:val="0"/>
      <w:divBdr>
        <w:top w:val="none" w:sz="0" w:space="0" w:color="auto"/>
        <w:left w:val="none" w:sz="0" w:space="0" w:color="auto"/>
        <w:bottom w:val="none" w:sz="0" w:space="0" w:color="auto"/>
        <w:right w:val="none" w:sz="0" w:space="0" w:color="auto"/>
      </w:divBdr>
    </w:div>
    <w:div w:id="1412046827">
      <w:bodyDiv w:val="1"/>
      <w:marLeft w:val="0"/>
      <w:marRight w:val="0"/>
      <w:marTop w:val="0"/>
      <w:marBottom w:val="0"/>
      <w:divBdr>
        <w:top w:val="none" w:sz="0" w:space="0" w:color="auto"/>
        <w:left w:val="none" w:sz="0" w:space="0" w:color="auto"/>
        <w:bottom w:val="none" w:sz="0" w:space="0" w:color="auto"/>
        <w:right w:val="none" w:sz="0" w:space="0" w:color="auto"/>
      </w:divBdr>
    </w:div>
    <w:div w:id="1422215539">
      <w:bodyDiv w:val="1"/>
      <w:marLeft w:val="0"/>
      <w:marRight w:val="0"/>
      <w:marTop w:val="0"/>
      <w:marBottom w:val="0"/>
      <w:divBdr>
        <w:top w:val="none" w:sz="0" w:space="0" w:color="auto"/>
        <w:left w:val="none" w:sz="0" w:space="0" w:color="auto"/>
        <w:bottom w:val="none" w:sz="0" w:space="0" w:color="auto"/>
        <w:right w:val="none" w:sz="0" w:space="0" w:color="auto"/>
      </w:divBdr>
    </w:div>
    <w:div w:id="1495031206">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59729340">
      <w:bodyDiv w:val="1"/>
      <w:marLeft w:val="0"/>
      <w:marRight w:val="0"/>
      <w:marTop w:val="0"/>
      <w:marBottom w:val="0"/>
      <w:divBdr>
        <w:top w:val="none" w:sz="0" w:space="0" w:color="auto"/>
        <w:left w:val="none" w:sz="0" w:space="0" w:color="auto"/>
        <w:bottom w:val="none" w:sz="0" w:space="0" w:color="auto"/>
        <w:right w:val="none" w:sz="0" w:space="0" w:color="auto"/>
      </w:divBdr>
    </w:div>
    <w:div w:id="1698120139">
      <w:bodyDiv w:val="1"/>
      <w:marLeft w:val="0"/>
      <w:marRight w:val="0"/>
      <w:marTop w:val="0"/>
      <w:marBottom w:val="0"/>
      <w:divBdr>
        <w:top w:val="none" w:sz="0" w:space="0" w:color="auto"/>
        <w:left w:val="none" w:sz="0" w:space="0" w:color="auto"/>
        <w:bottom w:val="none" w:sz="0" w:space="0" w:color="auto"/>
        <w:right w:val="none" w:sz="0" w:space="0" w:color="auto"/>
      </w:divBdr>
    </w:div>
    <w:div w:id="1853953438">
      <w:bodyDiv w:val="1"/>
      <w:marLeft w:val="0"/>
      <w:marRight w:val="0"/>
      <w:marTop w:val="0"/>
      <w:marBottom w:val="0"/>
      <w:divBdr>
        <w:top w:val="none" w:sz="0" w:space="0" w:color="auto"/>
        <w:left w:val="none" w:sz="0" w:space="0" w:color="auto"/>
        <w:bottom w:val="none" w:sz="0" w:space="0" w:color="auto"/>
        <w:right w:val="none" w:sz="0" w:space="0" w:color="auto"/>
      </w:divBdr>
    </w:div>
    <w:div w:id="1877347558">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20139853">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016301254">
      <w:bodyDiv w:val="1"/>
      <w:marLeft w:val="0"/>
      <w:marRight w:val="0"/>
      <w:marTop w:val="0"/>
      <w:marBottom w:val="0"/>
      <w:divBdr>
        <w:top w:val="none" w:sz="0" w:space="0" w:color="auto"/>
        <w:left w:val="none" w:sz="0" w:space="0" w:color="auto"/>
        <w:bottom w:val="none" w:sz="0" w:space="0" w:color="auto"/>
        <w:right w:val="none" w:sz="0" w:space="0" w:color="auto"/>
      </w:divBdr>
    </w:div>
    <w:div w:id="2039894535">
      <w:bodyDiv w:val="1"/>
      <w:marLeft w:val="0"/>
      <w:marRight w:val="0"/>
      <w:marTop w:val="0"/>
      <w:marBottom w:val="0"/>
      <w:divBdr>
        <w:top w:val="none" w:sz="0" w:space="0" w:color="auto"/>
        <w:left w:val="none" w:sz="0" w:space="0" w:color="auto"/>
        <w:bottom w:val="none" w:sz="0" w:space="0" w:color="auto"/>
        <w:right w:val="none" w:sz="0" w:space="0" w:color="auto"/>
      </w:divBdr>
    </w:div>
    <w:div w:id="2061125617">
      <w:bodyDiv w:val="1"/>
      <w:marLeft w:val="0"/>
      <w:marRight w:val="0"/>
      <w:marTop w:val="0"/>
      <w:marBottom w:val="0"/>
      <w:divBdr>
        <w:top w:val="none" w:sz="0" w:space="0" w:color="auto"/>
        <w:left w:val="none" w:sz="0" w:space="0" w:color="auto"/>
        <w:bottom w:val="none" w:sz="0" w:space="0" w:color="auto"/>
        <w:right w:val="none" w:sz="0" w:space="0" w:color="auto"/>
      </w:divBdr>
    </w:div>
    <w:div w:id="2074814578">
      <w:bodyDiv w:val="1"/>
      <w:marLeft w:val="0"/>
      <w:marRight w:val="0"/>
      <w:marTop w:val="0"/>
      <w:marBottom w:val="0"/>
      <w:divBdr>
        <w:top w:val="none" w:sz="0" w:space="0" w:color="auto"/>
        <w:left w:val="none" w:sz="0" w:space="0" w:color="auto"/>
        <w:bottom w:val="none" w:sz="0" w:space="0" w:color="auto"/>
        <w:right w:val="none" w:sz="0" w:space="0" w:color="auto"/>
      </w:divBdr>
    </w:div>
    <w:div w:id="2075353927">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theme" Target="theme/theme1.xml"/><Relationship Id="rId21" Type="http://schemas.openxmlformats.org/officeDocument/2006/relationships/package" Target="embeddings/Microsoft_Excel_Worksheet6.xls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oleObject" Target="embeddings/Hoja_de_c_lculo_de_Microsoft_Excel_97-20031.xls"/><Relationship Id="rId33" Type="http://schemas.openxmlformats.org/officeDocument/2006/relationships/package" Target="embeddings/Microsoft_Excel_Worksheet7.xls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Hoja_de_c_lculo_de_Microsoft_Excel_97-20033.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80.emf"/><Relationship Id="rId32" Type="http://schemas.openxmlformats.org/officeDocument/2006/relationships/image" Target="media/image11.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oleObject" Target="embeddings/Microsoft_Excel_97-2003_Worksheet.xls"/><Relationship Id="rId28" Type="http://schemas.openxmlformats.org/officeDocument/2006/relationships/image" Target="media/image90.emf"/><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1.xls"/><Relationship Id="rId30" Type="http://schemas.openxmlformats.org/officeDocument/2006/relationships/image" Target="media/image10.jpeg"/><Relationship Id="rId35"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A5C68-523D-4662-B8C0-B7235E892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3407</Words>
  <Characters>18742</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Marlen</cp:lastModifiedBy>
  <cp:revision>2</cp:revision>
  <cp:lastPrinted>2021-04-14T20:03:00Z</cp:lastPrinted>
  <dcterms:created xsi:type="dcterms:W3CDTF">2021-04-14T20:13:00Z</dcterms:created>
  <dcterms:modified xsi:type="dcterms:W3CDTF">2021-04-14T20:13:00Z</dcterms:modified>
</cp:coreProperties>
</file>