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8ED57" w14:textId="2DF4A51D" w:rsidR="00160AC7" w:rsidRDefault="00E8208B" w:rsidP="003367AD">
      <w:pPr>
        <w:jc w:val="center"/>
      </w:pPr>
      <w:r>
        <w:object w:dxaOrig="13123" w:dyaOrig="17282" w14:anchorId="363E1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12.05pt;height:673.9pt" o:ole="">
            <v:imagedata r:id="rId8" o:title=""/>
          </v:shape>
          <o:OLEObject Type="Embed" ProgID="Excel.Sheet.12" ShapeID="_x0000_i1037" DrawAspect="Content" ObjectID="_1726560640" r:id="rId9"/>
        </w:object>
      </w:r>
      <w:r w:rsidR="00160AC7">
        <w:br w:type="page"/>
      </w:r>
    </w:p>
    <w:p w14:paraId="6F5610BF" w14:textId="1BD7AA6F" w:rsidR="004A4059" w:rsidRDefault="00E8208B" w:rsidP="003D39F7">
      <w:pPr>
        <w:jc w:val="center"/>
      </w:pPr>
      <w:r>
        <w:object w:dxaOrig="18289" w:dyaOrig="14258" w14:anchorId="14CC5C61">
          <v:shape id="_x0000_i1040" type="#_x0000_t75" style="width:510.35pt;height:398pt" o:ole="">
            <v:imagedata r:id="rId10" o:title=""/>
          </v:shape>
          <o:OLEObject Type="Embed" ProgID="Excel.Sheet.12" ShapeID="_x0000_i1040" DrawAspect="Content" ObjectID="_1726560641" r:id="rId11"/>
        </w:object>
      </w:r>
      <w:r w:rsidR="004A4059">
        <w:br w:type="page"/>
      </w:r>
    </w:p>
    <w:p w14:paraId="53CD7030" w14:textId="79C361B4" w:rsidR="00A50FBF" w:rsidRDefault="00E8208B" w:rsidP="00A50FBF">
      <w:pPr>
        <w:jc w:val="center"/>
      </w:pPr>
      <w:r>
        <w:rPr>
          <w:noProof/>
        </w:rPr>
        <w:object w:dxaOrig="12823" w:dyaOrig="18399" w14:anchorId="621B304E">
          <v:shape id="_x0000_i1043" type="#_x0000_t75" style="width:467.15pt;height:671.6pt" o:ole="">
            <v:imagedata r:id="rId12" o:title=""/>
          </v:shape>
          <o:OLEObject Type="Embed" ProgID="Excel.Sheet.12" ShapeID="_x0000_i1043" DrawAspect="Content" ObjectID="_1726560642" r:id="rId13"/>
        </w:object>
      </w:r>
      <w:r w:rsidR="00A50FBF">
        <w:br w:type="page"/>
      </w:r>
    </w:p>
    <w:p w14:paraId="0B55C492" w14:textId="76C01DF5" w:rsidR="00372F40" w:rsidRDefault="00E8208B" w:rsidP="001A340E">
      <w:pPr>
        <w:jc w:val="center"/>
      </w:pPr>
      <w:r>
        <w:rPr>
          <w:noProof/>
        </w:rPr>
        <w:object w:dxaOrig="14766" w:dyaOrig="8955" w14:anchorId="77F702E0">
          <v:shape id="_x0000_i1046" type="#_x0000_t75" style="width:510.35pt;height:309.3pt" o:ole="">
            <v:imagedata r:id="rId14" o:title=""/>
          </v:shape>
          <o:OLEObject Type="Embed" ProgID="Excel.Sheet.12" ShapeID="_x0000_i1046" DrawAspect="Content" ObjectID="_1726560643" r:id="rId15"/>
        </w:object>
      </w:r>
      <w:r w:rsidR="001A340E">
        <w:br w:type="page"/>
      </w:r>
    </w:p>
    <w:p w14:paraId="7462D46D" w14:textId="34D3C262" w:rsidR="00A50FBF" w:rsidRDefault="00E8208B" w:rsidP="00A50FBF">
      <w:pPr>
        <w:tabs>
          <w:tab w:val="left" w:pos="2430"/>
        </w:tabs>
        <w:jc w:val="center"/>
      </w:pPr>
      <w:r>
        <w:object w:dxaOrig="13786" w:dyaOrig="11929" w14:anchorId="0CAAA2B5">
          <v:shape id="_x0000_i1049" type="#_x0000_t75" style="width:510.35pt;height:441.2pt" o:ole="">
            <v:imagedata r:id="rId16" o:title=""/>
          </v:shape>
          <o:OLEObject Type="Embed" ProgID="Excel.Sheet.12" ShapeID="_x0000_i1049" DrawAspect="Content" ObjectID="_1726560644" r:id="rId17"/>
        </w:object>
      </w:r>
      <w:r w:rsidR="00A50FBF">
        <w:br w:type="page"/>
      </w:r>
    </w:p>
    <w:p w14:paraId="0E7C4D11" w14:textId="6E464156" w:rsidR="00EC4810" w:rsidRDefault="00E8208B" w:rsidP="00EC4810">
      <w:pPr>
        <w:jc w:val="center"/>
      </w:pPr>
      <w:r>
        <w:rPr>
          <w:noProof/>
        </w:rPr>
        <w:object w:dxaOrig="17029" w:dyaOrig="14682" w14:anchorId="0C5105BF">
          <v:shape id="_x0000_i1052" type="#_x0000_t75" style="width:509.75pt;height:440.65pt" o:ole="">
            <v:imagedata r:id="rId18" o:title=""/>
          </v:shape>
          <o:OLEObject Type="Embed" ProgID="Excel.Sheet.12" ShapeID="_x0000_i1052" DrawAspect="Content" ObjectID="_1726560645" r:id="rId19"/>
        </w:object>
      </w:r>
      <w:r w:rsidR="00EC4810">
        <w:br w:type="page"/>
      </w:r>
    </w:p>
    <w:p w14:paraId="51A53534" w14:textId="5D86C1A3" w:rsidR="000B30A9" w:rsidRDefault="00E8208B" w:rsidP="000B30A9">
      <w:pPr>
        <w:jc w:val="center"/>
      </w:pPr>
      <w:r>
        <w:rPr>
          <w:noProof/>
        </w:rPr>
        <w:object w:dxaOrig="13029" w:dyaOrig="16709" w14:anchorId="08B1E5C9">
          <v:shape id="_x0000_i1055" type="#_x0000_t75" style="width:510.35pt;height:654.35pt" o:ole="">
            <v:imagedata r:id="rId20" o:title=""/>
          </v:shape>
          <o:OLEObject Type="Embed" ProgID="Excel.Sheet.12" ShapeID="_x0000_i1055" DrawAspect="Content" ObjectID="_1726560646" r:id="rId21"/>
        </w:object>
      </w:r>
      <w:bookmarkStart w:id="0" w:name="_GoBack"/>
      <w:bookmarkEnd w:id="0"/>
      <w:r w:rsidR="000B30A9">
        <w:br w:type="page"/>
      </w:r>
    </w:p>
    <w:bookmarkStart w:id="1" w:name="_MON_1710851860"/>
    <w:bookmarkEnd w:id="1"/>
    <w:p w14:paraId="49F6F64A" w14:textId="62DAAA6A" w:rsidR="00721501" w:rsidRDefault="00AC14BB" w:rsidP="00A05A44">
      <w:pPr>
        <w:jc w:val="center"/>
        <w:rPr>
          <w:rFonts w:ascii="Soberana Sans Light" w:hAnsi="Soberana Sans Light"/>
        </w:rPr>
      </w:pPr>
      <w:r>
        <w:rPr>
          <w:rFonts w:ascii="Soberana Sans Light" w:hAnsi="Soberana Sans Light"/>
        </w:rPr>
        <w:object w:dxaOrig="12615" w:dyaOrig="7485" w14:anchorId="4207F372">
          <v:shape id="_x0000_i1032" type="#_x0000_t75" style="width:433.15pt;height:256.3pt" o:ole="">
            <v:imagedata r:id="rId22" o:title=""/>
          </v:shape>
          <o:OLEObject Type="Embed" ProgID="Excel.Sheet.8" ShapeID="_x0000_i1032" DrawAspect="Content" ObjectID="_1726560647"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5D4C62">
        <w:trPr>
          <w:trHeight w:val="60"/>
          <w:jc w:val="center"/>
        </w:trPr>
        <w:tc>
          <w:tcPr>
            <w:tcW w:w="2963" w:type="dxa"/>
            <w:shd w:val="clear" w:color="auto" w:fill="833C0C"/>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833C0C"/>
          </w:tcPr>
          <w:p w14:paraId="6F8250F4" w14:textId="23D091B9" w:rsidR="00721501" w:rsidRPr="007E42D2" w:rsidRDefault="006D3398" w:rsidP="00AC14BB">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 xml:space="preserve">30 </w:t>
            </w:r>
            <w:r w:rsidR="00AC14BB">
              <w:rPr>
                <w:b/>
                <w:color w:val="FFFFFF" w:themeColor="background1"/>
                <w:szCs w:val="18"/>
                <w:lang w:val="es-MX"/>
              </w:rPr>
              <w:t>Sep</w:t>
            </w:r>
            <w:r w:rsidR="00D62A33">
              <w:rPr>
                <w:b/>
                <w:color w:val="FFFFFF" w:themeColor="background1"/>
                <w:szCs w:val="18"/>
                <w:lang w:val="es-MX"/>
              </w:rPr>
              <w:t>.</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42875E96" w:rsidR="00D62A33" w:rsidRPr="007E42D2" w:rsidRDefault="004F2D0C" w:rsidP="004F2D0C">
            <w:pPr>
              <w:pStyle w:val="Texto"/>
              <w:spacing w:after="0" w:line="276" w:lineRule="auto"/>
              <w:ind w:firstLine="0"/>
              <w:jc w:val="right"/>
              <w:rPr>
                <w:szCs w:val="18"/>
                <w:lang w:val="es-MX"/>
              </w:rPr>
            </w:pPr>
            <w:r>
              <w:rPr>
                <w:szCs w:val="18"/>
                <w:lang w:val="es-MX"/>
              </w:rPr>
              <w:t>6,747,716.53</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6E6DD3F0" w:rsidR="004F2D0C" w:rsidRPr="007E42D2" w:rsidRDefault="004F2D0C" w:rsidP="004F2D0C">
            <w:pPr>
              <w:pStyle w:val="Texto"/>
              <w:spacing w:after="0" w:line="276" w:lineRule="auto"/>
              <w:ind w:firstLine="0"/>
              <w:jc w:val="right"/>
              <w:rPr>
                <w:szCs w:val="18"/>
                <w:lang w:val="es-MX"/>
              </w:rPr>
            </w:pPr>
            <w:r>
              <w:rPr>
                <w:szCs w:val="18"/>
                <w:lang w:val="es-MX"/>
              </w:rPr>
              <w:t>564,043.78</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1AE910B4" w:rsidR="00895DA7" w:rsidRPr="007E42D2" w:rsidRDefault="004F2D0C" w:rsidP="004F2D0C">
            <w:pPr>
              <w:pStyle w:val="Texto"/>
              <w:spacing w:after="0" w:line="276" w:lineRule="auto"/>
              <w:ind w:firstLine="0"/>
              <w:jc w:val="right"/>
              <w:rPr>
                <w:szCs w:val="18"/>
                <w:lang w:val="es-MX"/>
              </w:rPr>
            </w:pPr>
            <w:r>
              <w:rPr>
                <w:szCs w:val="18"/>
                <w:lang w:val="es-MX"/>
              </w:rPr>
              <w:t>2,113,296.04</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73EB5A16"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4F2D0C" w:rsidRPr="000C457F">
              <w:rPr>
                <w:b/>
                <w:noProof/>
                <w:szCs w:val="18"/>
                <w:lang w:val="es-MX"/>
              </w:rPr>
              <w:t>$</w:t>
            </w:r>
            <w:r w:rsidR="004F2D0C">
              <w:rPr>
                <w:b/>
                <w:noProof/>
                <w:szCs w:val="18"/>
                <w:lang w:val="es-MX"/>
              </w:rPr>
              <w:t xml:space="preserve">   9,425,056.35</w:t>
            </w:r>
            <w:r w:rsidRPr="000C457F">
              <w:rPr>
                <w:b/>
                <w:szCs w:val="18"/>
                <w:lang w:val="es-MX"/>
              </w:rPr>
              <w:fldChar w:fldCharType="end"/>
            </w:r>
          </w:p>
        </w:tc>
      </w:tr>
    </w:tbl>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5D4C62">
        <w:trPr>
          <w:trHeight w:val="60"/>
          <w:jc w:val="center"/>
        </w:trPr>
        <w:tc>
          <w:tcPr>
            <w:tcW w:w="5435" w:type="dxa"/>
            <w:shd w:val="clear" w:color="auto" w:fill="833C0C"/>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1F4D61" w14:textId="2A96A1B1" w:rsidR="00721501" w:rsidRPr="007E42D2" w:rsidRDefault="00EF7F06" w:rsidP="004F2D0C">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 xml:space="preserve">30 </w:t>
            </w:r>
            <w:r w:rsidR="004F2D0C">
              <w:rPr>
                <w:b/>
                <w:color w:val="FFFFFF" w:themeColor="background1"/>
                <w:szCs w:val="18"/>
                <w:lang w:val="es-MX"/>
              </w:rPr>
              <w:t>Sep</w:t>
            </w:r>
            <w:r w:rsidR="00D62A33">
              <w:rPr>
                <w:b/>
                <w:color w:val="FFFFFF" w:themeColor="background1"/>
                <w:szCs w:val="18"/>
                <w:lang w:val="es-MX"/>
              </w:rPr>
              <w:t>.</w:t>
            </w:r>
            <w:r w:rsidR="007D4895">
              <w:rPr>
                <w:b/>
                <w:color w:val="FFFFFF" w:themeColor="background1"/>
                <w:szCs w:val="18"/>
                <w:lang w:val="es-MX"/>
              </w:rPr>
              <w:t xml:space="preserve"> </w:t>
            </w:r>
            <w:r w:rsidR="00E31D28">
              <w:rPr>
                <w:b/>
                <w:color w:val="FFFFFF" w:themeColor="background1"/>
                <w:szCs w:val="18"/>
                <w:lang w:val="es-MX"/>
              </w:rPr>
              <w:t>2022</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66E320D8" w:rsidR="00160612" w:rsidRDefault="00D62A33" w:rsidP="00EF7F06">
            <w:pPr>
              <w:jc w:val="right"/>
              <w:rPr>
                <w:rFonts w:ascii="Arial" w:hAnsi="Arial" w:cs="Arial"/>
                <w:sz w:val="18"/>
                <w:szCs w:val="16"/>
              </w:rPr>
            </w:pPr>
            <w:r>
              <w:rPr>
                <w:rFonts w:ascii="Arial" w:hAnsi="Arial" w:cs="Arial"/>
                <w:sz w:val="18"/>
                <w:szCs w:val="16"/>
              </w:rPr>
              <w:t>2,500.00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4CDA1BC7" w:rsidR="00EF7F06" w:rsidRPr="00EF7F06" w:rsidRDefault="004F2D0C" w:rsidP="000C457F">
            <w:pPr>
              <w:jc w:val="right"/>
              <w:rPr>
                <w:rFonts w:ascii="Arial" w:hAnsi="Arial" w:cs="Arial"/>
                <w:sz w:val="18"/>
                <w:szCs w:val="16"/>
              </w:rPr>
            </w:pPr>
            <w:r>
              <w:rPr>
                <w:rFonts w:ascii="Arial" w:hAnsi="Arial" w:cs="Arial"/>
                <w:sz w:val="18"/>
                <w:szCs w:val="16"/>
              </w:rPr>
              <w:t>68,550.49</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704B95BB" w:rsidR="00EF7F06" w:rsidRDefault="00092238" w:rsidP="0066763E">
            <w:pPr>
              <w:jc w:val="right"/>
              <w:rPr>
                <w:rFonts w:ascii="Arial" w:hAnsi="Arial" w:cs="Arial"/>
                <w:sz w:val="18"/>
                <w:szCs w:val="16"/>
              </w:rPr>
            </w:pPr>
            <w:r>
              <w:rPr>
                <w:rFonts w:ascii="Arial" w:hAnsi="Arial" w:cs="Arial"/>
                <w:sz w:val="18"/>
                <w:szCs w:val="16"/>
              </w:rPr>
              <w:t>0.</w:t>
            </w:r>
            <w:r w:rsidR="0066763E">
              <w:rPr>
                <w:rFonts w:ascii="Arial" w:hAnsi="Arial" w:cs="Arial"/>
                <w:sz w:val="18"/>
                <w:szCs w:val="16"/>
              </w:rPr>
              <w:t>00</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6AF68562"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4F2D0C" w:rsidRPr="000C457F">
              <w:rPr>
                <w:rFonts w:ascii="Arial" w:hAnsi="Arial" w:cs="Arial"/>
                <w:b/>
                <w:noProof/>
                <w:sz w:val="18"/>
                <w:szCs w:val="16"/>
              </w:rPr>
              <w:t>$</w:t>
            </w:r>
            <w:r w:rsidR="004F2D0C">
              <w:rPr>
                <w:rFonts w:ascii="Arial" w:hAnsi="Arial" w:cs="Arial"/>
                <w:b/>
                <w:noProof/>
                <w:sz w:val="18"/>
                <w:szCs w:val="16"/>
              </w:rPr>
              <w:t xml:space="preserve">   71,050.49</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5D4C62">
        <w:trPr>
          <w:trHeight w:val="60"/>
          <w:jc w:val="center"/>
        </w:trPr>
        <w:tc>
          <w:tcPr>
            <w:tcW w:w="5435" w:type="dxa"/>
            <w:shd w:val="clear" w:color="auto" w:fill="833C0C"/>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0751A8B4" w14:textId="19ACF675" w:rsidR="00AC5F9A" w:rsidRPr="007E42D2" w:rsidRDefault="00AC5F9A"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 xml:space="preserve">30 </w:t>
            </w:r>
            <w:r w:rsidR="003B7EEF">
              <w:rPr>
                <w:b/>
                <w:color w:val="FFFFFF" w:themeColor="background1"/>
                <w:szCs w:val="18"/>
                <w:lang w:val="es-MX"/>
              </w:rPr>
              <w:t>Sep</w:t>
            </w:r>
            <w:r w:rsidR="00D62A33">
              <w:rPr>
                <w:b/>
                <w:color w:val="FFFFFF" w:themeColor="background1"/>
                <w:szCs w:val="18"/>
                <w:lang w:val="es-MX"/>
              </w:rPr>
              <w:t>.</w:t>
            </w:r>
            <w:r>
              <w:rPr>
                <w:b/>
                <w:color w:val="FFFFFF" w:themeColor="background1"/>
                <w:szCs w:val="18"/>
                <w:lang w:val="es-MX"/>
              </w:rPr>
              <w:t xml:space="preserve"> </w:t>
            </w:r>
            <w:r w:rsidR="00E31D28">
              <w:rPr>
                <w:b/>
                <w:color w:val="FFFFFF" w:themeColor="background1"/>
                <w:szCs w:val="18"/>
                <w:lang w:val="es-MX"/>
              </w:rPr>
              <w:t>2022</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5B07772F" w:rsidR="00AC5F9A" w:rsidRDefault="003B7EEF" w:rsidP="00AC5F9A">
            <w:pPr>
              <w:jc w:val="right"/>
              <w:rPr>
                <w:rFonts w:ascii="Arial" w:hAnsi="Arial" w:cs="Arial"/>
                <w:sz w:val="18"/>
                <w:szCs w:val="16"/>
              </w:rPr>
            </w:pPr>
            <w:r>
              <w:rPr>
                <w:rFonts w:ascii="Arial" w:hAnsi="Arial" w:cs="Arial"/>
                <w:sz w:val="18"/>
                <w:szCs w:val="16"/>
              </w:rPr>
              <w:t>14,001.26</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5B6B5B32"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3B7EEF" w:rsidRPr="000C457F">
              <w:rPr>
                <w:rFonts w:ascii="Arial" w:hAnsi="Arial" w:cs="Arial"/>
                <w:b/>
                <w:noProof/>
                <w:sz w:val="18"/>
                <w:szCs w:val="16"/>
              </w:rPr>
              <w:t>$</w:t>
            </w:r>
            <w:r w:rsidR="003B7EEF">
              <w:rPr>
                <w:rFonts w:ascii="Arial" w:hAnsi="Arial" w:cs="Arial"/>
                <w:b/>
                <w:noProof/>
                <w:sz w:val="18"/>
                <w:szCs w:val="16"/>
              </w:rPr>
              <w:t xml:space="preserve">   14,001.26</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358B5CC4"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w:t>
      </w:r>
      <w:r w:rsidR="00D62A33">
        <w:rPr>
          <w:rFonts w:ascii="Arial" w:hAnsi="Arial" w:cs="Arial"/>
          <w:sz w:val="18"/>
          <w:szCs w:val="18"/>
        </w:rPr>
        <w:t>0</w:t>
      </w:r>
      <w:r w:rsidR="00A77897">
        <w:rPr>
          <w:rFonts w:ascii="Arial" w:hAnsi="Arial" w:cs="Arial"/>
          <w:sz w:val="18"/>
          <w:szCs w:val="18"/>
        </w:rPr>
        <w:t xml:space="preserve"> de </w:t>
      </w:r>
      <w:r w:rsidR="003B7EEF">
        <w:rPr>
          <w:rFonts w:ascii="Arial" w:hAnsi="Arial" w:cs="Arial"/>
          <w:sz w:val="18"/>
          <w:szCs w:val="18"/>
        </w:rPr>
        <w:t>septiembre</w:t>
      </w:r>
      <w:r w:rsidR="00721501" w:rsidRPr="007E42D2">
        <w:rPr>
          <w:rFonts w:ascii="Arial" w:hAnsi="Arial" w:cs="Arial"/>
          <w:sz w:val="18"/>
          <w:szCs w:val="18"/>
        </w:rPr>
        <w:t xml:space="preserve"> de </w:t>
      </w:r>
      <w:r w:rsidR="00E31D28">
        <w:rPr>
          <w:rFonts w:ascii="Arial" w:hAnsi="Arial" w:cs="Arial"/>
          <w:sz w:val="18"/>
          <w:szCs w:val="18"/>
        </w:rPr>
        <w:t>2022</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5D4C62">
        <w:trPr>
          <w:trHeight w:val="60"/>
          <w:jc w:val="center"/>
        </w:trPr>
        <w:tc>
          <w:tcPr>
            <w:tcW w:w="4374" w:type="dxa"/>
            <w:shd w:val="clear" w:color="auto" w:fill="833C0C"/>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FC3FBE" w14:textId="31063310" w:rsidR="00721501" w:rsidRPr="007E42D2" w:rsidRDefault="00A20210"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 xml:space="preserve">30 </w:t>
            </w:r>
            <w:r w:rsidR="003B7EEF">
              <w:rPr>
                <w:b/>
                <w:color w:val="FFFFFF" w:themeColor="background1"/>
                <w:szCs w:val="18"/>
                <w:lang w:val="es-MX"/>
              </w:rPr>
              <w:t>Sep</w:t>
            </w:r>
            <w:r w:rsidR="00D62A33">
              <w:rPr>
                <w:b/>
                <w:color w:val="FFFFFF" w:themeColor="background1"/>
                <w:szCs w:val="18"/>
                <w:lang w:val="es-MX"/>
              </w:rPr>
              <w:t>.</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5B3C4878" w:rsidR="00721501" w:rsidRPr="007E42D2" w:rsidRDefault="00AF4D30" w:rsidP="00D62A33">
            <w:pPr>
              <w:pStyle w:val="Texto"/>
              <w:spacing w:after="0" w:line="276" w:lineRule="auto"/>
              <w:ind w:firstLine="0"/>
              <w:jc w:val="right"/>
              <w:rPr>
                <w:szCs w:val="18"/>
                <w:lang w:val="es-MX"/>
              </w:rPr>
            </w:pPr>
            <w:r>
              <w:rPr>
                <w:szCs w:val="18"/>
                <w:lang w:val="es-MX"/>
              </w:rPr>
              <w:t>11,</w:t>
            </w:r>
            <w:r w:rsidR="00D62A33">
              <w:rPr>
                <w:szCs w:val="18"/>
                <w:lang w:val="es-MX"/>
              </w:rPr>
              <w:t>773,043.15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21C76130"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CF7ED7" w:rsidRPr="000C457F">
              <w:rPr>
                <w:b/>
                <w:noProof/>
                <w:szCs w:val="18"/>
                <w:lang w:val="es-MX"/>
              </w:rPr>
              <w:t>$</w:t>
            </w:r>
            <w:r w:rsidR="00CF7ED7">
              <w:rPr>
                <w:b/>
                <w:noProof/>
                <w:szCs w:val="18"/>
                <w:lang w:val="es-MX"/>
              </w:rPr>
              <w:t xml:space="preserve">   16,613,147.22</w:t>
            </w:r>
            <w:r w:rsidRPr="000C457F">
              <w:rPr>
                <w:b/>
                <w:szCs w:val="18"/>
                <w:lang w:val="es-MX"/>
              </w:rPr>
              <w:fldChar w:fldCharType="end"/>
            </w:r>
          </w:p>
        </w:tc>
      </w:tr>
    </w:tbl>
    <w:p w14:paraId="664B9E32" w14:textId="21C7CB33" w:rsidR="00CF7ED7" w:rsidRDefault="00CF7ED7" w:rsidP="00721501">
      <w:pPr>
        <w:autoSpaceDE w:val="0"/>
        <w:autoSpaceDN w:val="0"/>
        <w:adjustRightInd w:val="0"/>
        <w:spacing w:before="80"/>
        <w:ind w:left="709"/>
        <w:jc w:val="both"/>
        <w:rPr>
          <w:rFonts w:ascii="Arial" w:hAnsi="Arial" w:cs="Arial"/>
          <w:sz w:val="18"/>
          <w:szCs w:val="18"/>
        </w:rPr>
      </w:pPr>
    </w:p>
    <w:p w14:paraId="08CB2EE9" w14:textId="77777777" w:rsidR="00CF7ED7" w:rsidRDefault="00CF7ED7">
      <w:pPr>
        <w:rPr>
          <w:rFonts w:ascii="Arial" w:hAnsi="Arial" w:cs="Arial"/>
          <w:sz w:val="18"/>
          <w:szCs w:val="18"/>
        </w:rPr>
      </w:pPr>
      <w:r>
        <w:rPr>
          <w:rFonts w:ascii="Arial" w:hAnsi="Arial" w:cs="Arial"/>
          <w:sz w:val="18"/>
          <w:szCs w:val="18"/>
        </w:rPr>
        <w:br w:type="page"/>
      </w:r>
    </w:p>
    <w:p w14:paraId="3F5E5AA2" w14:textId="77777777" w:rsidR="005F042F"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5D4C62">
        <w:trPr>
          <w:trHeight w:val="60"/>
          <w:jc w:val="center"/>
        </w:trPr>
        <w:tc>
          <w:tcPr>
            <w:tcW w:w="2963" w:type="dxa"/>
            <w:shd w:val="clear" w:color="auto" w:fill="833C0C"/>
          </w:tcPr>
          <w:p w14:paraId="2BC70688" w14:textId="77777777" w:rsidR="00721501"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p w14:paraId="0642E5BD" w14:textId="574FCF0D" w:rsidR="0032739F" w:rsidRPr="007E42D2" w:rsidRDefault="0032739F" w:rsidP="00721501">
            <w:pPr>
              <w:pStyle w:val="Texto"/>
              <w:spacing w:after="0" w:line="276" w:lineRule="auto"/>
              <w:ind w:firstLine="0"/>
              <w:jc w:val="center"/>
              <w:rPr>
                <w:b/>
                <w:color w:val="FFFFFF" w:themeColor="background1"/>
                <w:szCs w:val="18"/>
                <w:lang w:val="es-MX"/>
              </w:rPr>
            </w:pPr>
          </w:p>
        </w:tc>
        <w:tc>
          <w:tcPr>
            <w:tcW w:w="1715" w:type="dxa"/>
            <w:shd w:val="clear" w:color="auto" w:fill="833C0C"/>
          </w:tcPr>
          <w:p w14:paraId="4F7435F0" w14:textId="142511DE" w:rsidR="00721501" w:rsidRPr="007E42D2" w:rsidRDefault="00E101CB"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 xml:space="preserve">30 </w:t>
            </w:r>
            <w:r w:rsidR="003B7EEF">
              <w:rPr>
                <w:b/>
                <w:color w:val="FFFFFF" w:themeColor="background1"/>
                <w:szCs w:val="18"/>
                <w:lang w:val="es-MX"/>
              </w:rPr>
              <w:t>Sep</w:t>
            </w:r>
            <w:r w:rsidR="00D62A33">
              <w:rPr>
                <w:b/>
                <w:color w:val="FFFFFF" w:themeColor="background1"/>
                <w:szCs w:val="18"/>
                <w:lang w:val="es-MX"/>
              </w:rPr>
              <w:t>.</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5D4C62">
        <w:trPr>
          <w:trHeight w:val="60"/>
          <w:jc w:val="center"/>
        </w:trPr>
        <w:tc>
          <w:tcPr>
            <w:tcW w:w="4622" w:type="dxa"/>
            <w:shd w:val="clear" w:color="auto" w:fill="833C0C"/>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833C0C"/>
          </w:tcPr>
          <w:p w14:paraId="52691F55" w14:textId="1AB02E8B" w:rsidR="00721501" w:rsidRPr="007E42D2" w:rsidRDefault="00DF45C5" w:rsidP="003B7EE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D62A33">
              <w:rPr>
                <w:b/>
                <w:color w:val="FFFFFF" w:themeColor="background1"/>
                <w:szCs w:val="18"/>
                <w:lang w:val="es-MX"/>
              </w:rPr>
              <w:t xml:space="preserve">30 </w:t>
            </w:r>
            <w:r w:rsidR="003B7EEF">
              <w:rPr>
                <w:b/>
                <w:color w:val="FFFFFF" w:themeColor="background1"/>
                <w:szCs w:val="18"/>
                <w:lang w:val="es-MX"/>
              </w:rPr>
              <w:t>Sep</w:t>
            </w:r>
            <w:r w:rsidR="00D62A33">
              <w:rPr>
                <w:b/>
                <w:color w:val="FFFFFF" w:themeColor="background1"/>
                <w:szCs w:val="18"/>
                <w:lang w:val="es-MX"/>
              </w:rPr>
              <w:t>.</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26FFD75F" w:rsidR="00721501" w:rsidRPr="007E42D2" w:rsidRDefault="003B7EEF" w:rsidP="00A959E1">
            <w:pPr>
              <w:spacing w:line="276" w:lineRule="auto"/>
              <w:jc w:val="right"/>
              <w:rPr>
                <w:rFonts w:ascii="Arial" w:hAnsi="Arial" w:cs="Arial"/>
                <w:sz w:val="18"/>
                <w:szCs w:val="18"/>
              </w:rPr>
            </w:pPr>
            <w:r>
              <w:rPr>
                <w:rFonts w:ascii="Arial" w:hAnsi="Arial" w:cs="Arial"/>
                <w:sz w:val="18"/>
                <w:szCs w:val="18"/>
              </w:rPr>
              <w:t>586,372.32</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1D4958F4" w:rsidR="00B005BA" w:rsidRDefault="003B7EEF" w:rsidP="00B005BA">
            <w:pPr>
              <w:jc w:val="right"/>
              <w:rPr>
                <w:rFonts w:ascii="Arial" w:hAnsi="Arial" w:cs="Arial"/>
                <w:sz w:val="18"/>
                <w:szCs w:val="18"/>
              </w:rPr>
            </w:pPr>
            <w:r>
              <w:rPr>
                <w:rFonts w:ascii="Arial" w:hAnsi="Arial" w:cs="Arial"/>
                <w:sz w:val="18"/>
                <w:szCs w:val="18"/>
              </w:rPr>
              <w:t>4,623.99</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3548D8C6"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3B7EEF" w:rsidRPr="001F1885">
              <w:rPr>
                <w:b/>
                <w:noProof/>
                <w:szCs w:val="18"/>
                <w:lang w:val="es-MX"/>
              </w:rPr>
              <w:t>$</w:t>
            </w:r>
            <w:r w:rsidR="003B7EEF">
              <w:rPr>
                <w:b/>
                <w:noProof/>
                <w:szCs w:val="18"/>
                <w:lang w:val="es-MX"/>
              </w:rPr>
              <w:t xml:space="preserve">   590,996.31</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5D4C62">
        <w:trPr>
          <w:trHeight w:val="60"/>
          <w:jc w:val="center"/>
        </w:trPr>
        <w:tc>
          <w:tcPr>
            <w:tcW w:w="2963" w:type="dxa"/>
            <w:shd w:val="clear" w:color="auto" w:fill="833C0C"/>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833C0C"/>
          </w:tcPr>
          <w:p w14:paraId="6D2CE36F" w14:textId="1C1087A3" w:rsidR="00721501" w:rsidRPr="007E42D2" w:rsidRDefault="00DF45C5"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 xml:space="preserve">30 </w:t>
            </w:r>
            <w:r w:rsidR="006220B3">
              <w:rPr>
                <w:b/>
                <w:color w:val="FFFFFF" w:themeColor="background1"/>
                <w:szCs w:val="18"/>
                <w:lang w:val="es-MX"/>
              </w:rPr>
              <w:t>Sep</w:t>
            </w:r>
            <w:r w:rsidR="00D62A33">
              <w:rPr>
                <w:b/>
                <w:color w:val="FFFFFF" w:themeColor="background1"/>
                <w:szCs w:val="18"/>
                <w:lang w:val="es-MX"/>
              </w:rPr>
              <w:t>.</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25EBF75E"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w:t>
            </w:r>
            <w:r w:rsidR="000B74D6">
              <w:rPr>
                <w:rFonts w:ascii="Arial" w:hAnsi="Arial" w:cs="Arial"/>
                <w:sz w:val="18"/>
                <w:szCs w:val="18"/>
              </w:rPr>
              <w:t>00</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2AB923A2" w:rsidR="00721501" w:rsidRPr="007E42D2" w:rsidRDefault="007E785E" w:rsidP="003B593D">
            <w:pPr>
              <w:spacing w:line="276" w:lineRule="auto"/>
              <w:jc w:val="right"/>
              <w:rPr>
                <w:rFonts w:ascii="Arial" w:hAnsi="Arial" w:cs="Arial"/>
                <w:sz w:val="18"/>
                <w:szCs w:val="18"/>
              </w:rPr>
            </w:pPr>
            <w:r>
              <w:rPr>
                <w:rFonts w:ascii="Arial" w:hAnsi="Arial" w:cs="Arial"/>
                <w:sz w:val="18"/>
                <w:szCs w:val="18"/>
              </w:rPr>
              <w:t>0</w:t>
            </w:r>
            <w:r w:rsidR="0066763E">
              <w:rPr>
                <w:rFonts w:ascii="Arial" w:hAnsi="Arial" w:cs="Arial"/>
                <w:sz w:val="18"/>
                <w:szCs w:val="18"/>
              </w:rPr>
              <w:t>.00</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43C6A419"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7E785E" w:rsidRPr="001F1885">
              <w:rPr>
                <w:rFonts w:ascii="Arial" w:hAnsi="Arial" w:cs="Arial"/>
                <w:b/>
                <w:noProof/>
                <w:sz w:val="18"/>
                <w:szCs w:val="18"/>
              </w:rPr>
              <w:t>$</w:t>
            </w:r>
            <w:r w:rsidR="007E785E">
              <w:rPr>
                <w:rFonts w:ascii="Arial" w:hAnsi="Arial" w:cs="Arial"/>
                <w:b/>
                <w:noProof/>
                <w:sz w:val="18"/>
                <w:szCs w:val="18"/>
              </w:rPr>
              <w:t xml:space="preserve">   0.00</w:t>
            </w:r>
            <w:r w:rsidRPr="001F1885">
              <w:rPr>
                <w:rFonts w:ascii="Arial" w:hAnsi="Arial" w:cs="Arial"/>
                <w:b/>
                <w:sz w:val="18"/>
                <w:szCs w:val="18"/>
              </w:rPr>
              <w:fldChar w:fldCharType="end"/>
            </w:r>
          </w:p>
        </w:tc>
      </w:tr>
    </w:tbl>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5D4C62">
        <w:trPr>
          <w:trHeight w:val="60"/>
          <w:jc w:val="center"/>
        </w:trPr>
        <w:tc>
          <w:tcPr>
            <w:tcW w:w="5365" w:type="dxa"/>
            <w:shd w:val="clear" w:color="auto" w:fill="833C0C"/>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833C0C"/>
          </w:tcPr>
          <w:p w14:paraId="3E110252" w14:textId="075B3288" w:rsidR="008923E7" w:rsidRPr="007E42D2" w:rsidRDefault="008923E7"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 xml:space="preserve">30 </w:t>
            </w:r>
            <w:r w:rsidR="006220B3">
              <w:rPr>
                <w:b/>
                <w:color w:val="FFFFFF" w:themeColor="background1"/>
                <w:szCs w:val="18"/>
                <w:lang w:val="es-MX"/>
              </w:rPr>
              <w:t>Sep</w:t>
            </w:r>
            <w:r w:rsidR="00D62A33">
              <w:rPr>
                <w:b/>
                <w:color w:val="FFFFFF" w:themeColor="background1"/>
                <w:szCs w:val="18"/>
                <w:lang w:val="es-MX"/>
              </w:rPr>
              <w:t>.</w:t>
            </w:r>
            <w:r w:rsidR="007D4895">
              <w:rPr>
                <w:b/>
                <w:color w:val="FFFFFF" w:themeColor="background1"/>
                <w:szCs w:val="18"/>
                <w:lang w:val="es-MX"/>
              </w:rPr>
              <w:t xml:space="preserve"> </w:t>
            </w:r>
            <w:r w:rsidR="00E31D28">
              <w:rPr>
                <w:b/>
                <w:color w:val="FFFFFF" w:themeColor="background1"/>
                <w:szCs w:val="18"/>
                <w:lang w:val="es-MX"/>
              </w:rPr>
              <w:t>2022</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491B5E30" w:rsidR="008923E7" w:rsidRPr="007E42D2" w:rsidRDefault="006220B3" w:rsidP="006220B3">
            <w:pPr>
              <w:spacing w:line="276" w:lineRule="auto"/>
              <w:jc w:val="right"/>
              <w:rPr>
                <w:rFonts w:ascii="Arial" w:hAnsi="Arial" w:cs="Arial"/>
                <w:sz w:val="18"/>
                <w:szCs w:val="18"/>
              </w:rPr>
            </w:pPr>
            <w:r>
              <w:rPr>
                <w:rFonts w:ascii="Arial" w:hAnsi="Arial" w:cs="Arial"/>
                <w:sz w:val="18"/>
                <w:szCs w:val="18"/>
              </w:rPr>
              <w:t>37,571,849.53</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71794273" w:rsidR="008923E7" w:rsidRPr="007E42D2" w:rsidRDefault="009C302E" w:rsidP="00A93FD2">
            <w:pPr>
              <w:spacing w:line="276" w:lineRule="auto"/>
              <w:jc w:val="right"/>
              <w:rPr>
                <w:rFonts w:ascii="Arial" w:hAnsi="Arial" w:cs="Arial"/>
                <w:sz w:val="18"/>
                <w:szCs w:val="18"/>
              </w:rPr>
            </w:pPr>
            <w:r>
              <w:rPr>
                <w:rFonts w:ascii="Arial" w:hAnsi="Arial" w:cs="Arial"/>
                <w:sz w:val="18"/>
                <w:szCs w:val="18"/>
              </w:rPr>
              <w:t>1,415,600.00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781C8B53" w:rsidR="008923E7" w:rsidRPr="007E42D2" w:rsidRDefault="006220B3" w:rsidP="00FC4DCD">
            <w:pPr>
              <w:spacing w:line="276" w:lineRule="auto"/>
              <w:jc w:val="right"/>
              <w:rPr>
                <w:rFonts w:ascii="Arial" w:hAnsi="Arial" w:cs="Arial"/>
                <w:sz w:val="18"/>
                <w:szCs w:val="18"/>
              </w:rPr>
            </w:pPr>
            <w:r>
              <w:rPr>
                <w:rFonts w:ascii="Arial" w:hAnsi="Arial" w:cs="Arial"/>
                <w:sz w:val="18"/>
                <w:szCs w:val="18"/>
              </w:rPr>
              <w:t>11,532,721.00</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2491F81D" w:rsidR="00FA11DA" w:rsidRDefault="006220B3" w:rsidP="00CD7583">
            <w:pPr>
              <w:pStyle w:val="Texto"/>
              <w:spacing w:after="0" w:line="276" w:lineRule="auto"/>
              <w:ind w:firstLine="0"/>
              <w:jc w:val="right"/>
              <w:rPr>
                <w:szCs w:val="18"/>
                <w:lang w:val="es-MX"/>
              </w:rPr>
            </w:pPr>
            <w:r>
              <w:rPr>
                <w:szCs w:val="18"/>
                <w:lang w:val="es-MX"/>
              </w:rPr>
              <w:t>553.77</w:t>
            </w:r>
          </w:p>
        </w:tc>
      </w:tr>
      <w:tr w:rsidR="009C302E" w:rsidRPr="007E42D2" w14:paraId="6D1A4874" w14:textId="77777777" w:rsidTr="008923E7">
        <w:trPr>
          <w:trHeight w:val="60"/>
          <w:jc w:val="center"/>
        </w:trPr>
        <w:tc>
          <w:tcPr>
            <w:tcW w:w="5365" w:type="dxa"/>
            <w:shd w:val="clear" w:color="auto" w:fill="auto"/>
          </w:tcPr>
          <w:p w14:paraId="58A1E574" w14:textId="038C222F" w:rsidR="009C302E" w:rsidRDefault="009C302E"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Ingresos y Beneficios Varios</w:t>
            </w:r>
          </w:p>
        </w:tc>
        <w:tc>
          <w:tcPr>
            <w:tcW w:w="2209" w:type="dxa"/>
            <w:shd w:val="clear" w:color="auto" w:fill="auto"/>
          </w:tcPr>
          <w:p w14:paraId="55EC80E9" w14:textId="5EE778F5" w:rsidR="009C302E" w:rsidRDefault="009C302E" w:rsidP="00CD7583">
            <w:pPr>
              <w:pStyle w:val="Texto"/>
              <w:spacing w:after="0" w:line="276" w:lineRule="auto"/>
              <w:ind w:firstLine="0"/>
              <w:jc w:val="right"/>
              <w:rPr>
                <w:szCs w:val="18"/>
                <w:lang w:val="es-MX"/>
              </w:rPr>
            </w:pPr>
            <w:r>
              <w:rPr>
                <w:szCs w:val="18"/>
                <w:lang w:val="es-MX"/>
              </w:rPr>
              <w:t>431,723.88</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66A8A669"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6220B3" w:rsidRPr="001F1885">
              <w:rPr>
                <w:b/>
                <w:noProof/>
                <w:szCs w:val="18"/>
                <w:lang w:val="es-MX"/>
              </w:rPr>
              <w:t>$</w:t>
            </w:r>
            <w:r w:rsidR="006220B3">
              <w:rPr>
                <w:b/>
                <w:noProof/>
                <w:szCs w:val="18"/>
                <w:lang w:val="es-MX"/>
              </w:rPr>
              <w:t xml:space="preserve">   50,952,448.18</w:t>
            </w:r>
            <w:r w:rsidRPr="001F1885">
              <w:rPr>
                <w:b/>
                <w:szCs w:val="18"/>
                <w:lang w:val="es-MX"/>
              </w:rPr>
              <w:fldChar w:fldCharType="end"/>
            </w:r>
          </w:p>
        </w:tc>
      </w:tr>
    </w:tbl>
    <w:p w14:paraId="2367A280" w14:textId="77777777" w:rsidR="006220B3" w:rsidRDefault="006220B3">
      <w:pPr>
        <w:rPr>
          <w:rFonts w:ascii="Arial" w:eastAsia="Times New Roman" w:hAnsi="Arial" w:cs="Arial"/>
          <w:sz w:val="18"/>
          <w:szCs w:val="18"/>
          <w:lang w:val="es-ES" w:eastAsia="es-ES"/>
        </w:rPr>
      </w:pPr>
      <w:r>
        <w:rPr>
          <w:szCs w:val="18"/>
        </w:rPr>
        <w:br w:type="page"/>
      </w:r>
    </w:p>
    <w:p w14:paraId="60A60FA9" w14:textId="77777777" w:rsidR="00FA11DA" w:rsidRPr="007E42D2" w:rsidRDefault="00FA11DA" w:rsidP="00FA11DA">
      <w:pPr>
        <w:pStyle w:val="Texto"/>
        <w:numPr>
          <w:ilvl w:val="0"/>
          <w:numId w:val="5"/>
        </w:numPr>
        <w:spacing w:line="276" w:lineRule="auto"/>
        <w:rPr>
          <w:szCs w:val="18"/>
        </w:rPr>
      </w:pPr>
      <w:r>
        <w:rPr>
          <w:b/>
          <w:szCs w:val="18"/>
        </w:rPr>
        <w:lastRenderedPageBreak/>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5D4C62">
        <w:trPr>
          <w:trHeight w:val="60"/>
          <w:jc w:val="center"/>
        </w:trPr>
        <w:tc>
          <w:tcPr>
            <w:tcW w:w="5365" w:type="dxa"/>
            <w:shd w:val="clear" w:color="auto" w:fill="833C0C"/>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833C0C"/>
          </w:tcPr>
          <w:p w14:paraId="58CC5B17" w14:textId="62CDD8DD" w:rsidR="00FA11DA" w:rsidRPr="007E42D2" w:rsidRDefault="00FA11DA" w:rsidP="006220B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 xml:space="preserve">30 </w:t>
            </w:r>
            <w:r w:rsidR="006220B3">
              <w:rPr>
                <w:b/>
                <w:color w:val="FFFFFF" w:themeColor="background1"/>
                <w:szCs w:val="18"/>
                <w:lang w:val="es-MX"/>
              </w:rPr>
              <w:t>Sep</w:t>
            </w:r>
            <w:r w:rsidR="00D62A33">
              <w:rPr>
                <w:b/>
                <w:color w:val="FFFFFF" w:themeColor="background1"/>
                <w:szCs w:val="18"/>
                <w:lang w:val="es-MX"/>
              </w:rPr>
              <w:t>.</w:t>
            </w:r>
            <w:r w:rsidR="007D4895">
              <w:rPr>
                <w:b/>
                <w:color w:val="FFFFFF" w:themeColor="background1"/>
                <w:szCs w:val="18"/>
                <w:lang w:val="es-MX"/>
              </w:rPr>
              <w:t xml:space="preserve"> </w:t>
            </w:r>
            <w:r w:rsidR="00E31D28">
              <w:rPr>
                <w:b/>
                <w:color w:val="FFFFFF" w:themeColor="background1"/>
                <w:szCs w:val="18"/>
                <w:lang w:val="es-MX"/>
              </w:rPr>
              <w:t>2022</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14E73AFB" w:rsidR="00FA11DA" w:rsidRPr="007E42D2" w:rsidRDefault="006220B3" w:rsidP="006220B3">
            <w:pPr>
              <w:spacing w:line="276" w:lineRule="auto"/>
              <w:jc w:val="right"/>
              <w:rPr>
                <w:rFonts w:ascii="Arial" w:hAnsi="Arial" w:cs="Arial"/>
                <w:sz w:val="18"/>
                <w:szCs w:val="18"/>
              </w:rPr>
            </w:pPr>
            <w:r>
              <w:rPr>
                <w:rFonts w:ascii="Arial" w:hAnsi="Arial" w:cs="Arial"/>
                <w:sz w:val="18"/>
                <w:szCs w:val="18"/>
              </w:rPr>
              <w:t>2</w:t>
            </w:r>
            <w:r w:rsidR="00D304CB">
              <w:rPr>
                <w:rFonts w:ascii="Arial" w:hAnsi="Arial" w:cs="Arial"/>
                <w:sz w:val="18"/>
                <w:szCs w:val="18"/>
              </w:rPr>
              <w:t>9</w:t>
            </w:r>
            <w:r w:rsidR="000A1060">
              <w:rPr>
                <w:rFonts w:ascii="Arial" w:hAnsi="Arial" w:cs="Arial"/>
                <w:sz w:val="18"/>
                <w:szCs w:val="18"/>
              </w:rPr>
              <w:t>’</w:t>
            </w:r>
            <w:r>
              <w:rPr>
                <w:rFonts w:ascii="Arial" w:hAnsi="Arial" w:cs="Arial"/>
                <w:sz w:val="18"/>
                <w:szCs w:val="18"/>
              </w:rPr>
              <w:t>646</w:t>
            </w:r>
            <w:r w:rsidR="009C302E">
              <w:rPr>
                <w:rFonts w:ascii="Arial" w:hAnsi="Arial" w:cs="Arial"/>
                <w:sz w:val="18"/>
                <w:szCs w:val="18"/>
              </w:rPr>
              <w:t>,</w:t>
            </w:r>
            <w:r>
              <w:rPr>
                <w:rFonts w:ascii="Arial" w:hAnsi="Arial" w:cs="Arial"/>
                <w:sz w:val="18"/>
                <w:szCs w:val="18"/>
              </w:rPr>
              <w:t>085</w:t>
            </w:r>
            <w:r w:rsidR="009C302E">
              <w:rPr>
                <w:rFonts w:ascii="Arial" w:hAnsi="Arial" w:cs="Arial"/>
                <w:sz w:val="18"/>
                <w:szCs w:val="18"/>
              </w:rPr>
              <w:t>.</w:t>
            </w:r>
            <w:r>
              <w:rPr>
                <w:rFonts w:ascii="Arial" w:hAnsi="Arial" w:cs="Arial"/>
                <w:sz w:val="18"/>
                <w:szCs w:val="18"/>
              </w:rPr>
              <w:t>99</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46F68282" w:rsidR="00FA11DA" w:rsidRPr="007E42D2" w:rsidRDefault="006220B3" w:rsidP="00EA1730">
            <w:pPr>
              <w:spacing w:line="276" w:lineRule="auto"/>
              <w:jc w:val="right"/>
              <w:rPr>
                <w:rFonts w:ascii="Arial" w:hAnsi="Arial" w:cs="Arial"/>
                <w:sz w:val="18"/>
                <w:szCs w:val="18"/>
              </w:rPr>
            </w:pPr>
            <w:r>
              <w:rPr>
                <w:rFonts w:ascii="Arial" w:hAnsi="Arial" w:cs="Arial"/>
                <w:sz w:val="18"/>
                <w:szCs w:val="18"/>
              </w:rPr>
              <w:t>22,807,890.26</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461CFF7E" w:rsidR="00271F23" w:rsidRPr="007E42D2" w:rsidRDefault="006220B3" w:rsidP="009F1D5A">
            <w:pPr>
              <w:spacing w:line="276" w:lineRule="auto"/>
              <w:jc w:val="right"/>
              <w:rPr>
                <w:rFonts w:ascii="Arial" w:hAnsi="Arial" w:cs="Arial"/>
                <w:sz w:val="18"/>
                <w:szCs w:val="18"/>
              </w:rPr>
            </w:pPr>
            <w:r>
              <w:rPr>
                <w:rFonts w:ascii="Arial" w:hAnsi="Arial" w:cs="Arial"/>
                <w:sz w:val="18"/>
                <w:szCs w:val="18"/>
              </w:rPr>
              <w:t>2,550,908.48</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702238C5" w:rsidR="00261730" w:rsidRDefault="006220B3" w:rsidP="00EA1730">
            <w:pPr>
              <w:pStyle w:val="Texto"/>
              <w:spacing w:after="0" w:line="276" w:lineRule="auto"/>
              <w:ind w:firstLine="0"/>
              <w:jc w:val="right"/>
              <w:rPr>
                <w:szCs w:val="18"/>
                <w:lang w:val="es-MX"/>
              </w:rPr>
            </w:pPr>
            <w:r>
              <w:rPr>
                <w:szCs w:val="18"/>
                <w:lang w:val="es-MX"/>
              </w:rPr>
              <w:t>4,287,287.25</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4E5C9798" w:rsidR="00261730" w:rsidRPr="00261730" w:rsidRDefault="006220B3" w:rsidP="00A51AF2">
            <w:pPr>
              <w:pStyle w:val="Texto"/>
              <w:spacing w:after="0" w:line="276" w:lineRule="auto"/>
              <w:ind w:firstLine="0"/>
              <w:jc w:val="right"/>
              <w:rPr>
                <w:szCs w:val="18"/>
                <w:lang w:val="es-MX"/>
              </w:rPr>
            </w:pPr>
            <w:r>
              <w:rPr>
                <w:szCs w:val="18"/>
                <w:lang w:val="es-MX"/>
              </w:rPr>
              <w:t>12,197,142.00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0EA4AB64"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6220B3" w:rsidRPr="001F1885">
              <w:rPr>
                <w:b/>
                <w:noProof/>
                <w:szCs w:val="18"/>
                <w:lang w:val="es-MX"/>
              </w:rPr>
              <w:t>$</w:t>
            </w:r>
            <w:r w:rsidR="006220B3">
              <w:rPr>
                <w:b/>
                <w:noProof/>
                <w:szCs w:val="18"/>
                <w:lang w:val="es-MX"/>
              </w:rPr>
              <w:t xml:space="preserve">   41,843,227.99</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665E58DF" w:rsidR="00FA11DA" w:rsidRPr="007E42D2" w:rsidRDefault="00FA11DA" w:rsidP="00FF4A94">
      <w:pPr>
        <w:rPr>
          <w:rFonts w:ascii="Arial" w:eastAsia="Times New Roman" w:hAnsi="Arial" w:cs="Arial"/>
          <w:sz w:val="18"/>
          <w:szCs w:val="18"/>
          <w:lang w:val="es-ES" w:eastAsia="es-ES"/>
        </w:rPr>
      </w:pPr>
    </w:p>
    <w:p w14:paraId="620823A1" w14:textId="77777777"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06A79620" w:rsidR="00A51AF2" w:rsidRDefault="000F6BA4" w:rsidP="008D4009">
      <w:pPr>
        <w:pStyle w:val="Texto"/>
        <w:spacing w:after="80" w:line="276" w:lineRule="auto"/>
        <w:ind w:left="709" w:firstLine="0"/>
        <w:rPr>
          <w:szCs w:val="18"/>
        </w:rPr>
      </w:pPr>
      <w:r>
        <w:rPr>
          <w:szCs w:val="18"/>
        </w:rPr>
        <w:t>Se reclasificó un importe de $ 419,123.88 del resultado del ejercicio 2021 para aplicación en el ejercicio 2022, según autorización en Acta de la Primera Sesión Ordinaria 2022 de la Junta de Gobierno de este Instituto; por otro lado, se incrementó el resultado del ejercicio 2021 con $</w:t>
      </w:r>
      <w:r w:rsidR="000801B2">
        <w:rPr>
          <w:szCs w:val="18"/>
        </w:rPr>
        <w:t xml:space="preserve"> 15,675.60 </w:t>
      </w:r>
      <w:r>
        <w:rPr>
          <w:szCs w:val="18"/>
        </w:rPr>
        <w:t>por reintegro</w:t>
      </w:r>
      <w:r w:rsidRPr="000F6BA4">
        <w:rPr>
          <w:szCs w:val="18"/>
        </w:rPr>
        <w:t xml:space="preserve"> </w:t>
      </w:r>
      <w:r>
        <w:rPr>
          <w:szCs w:val="18"/>
        </w:rPr>
        <w:t xml:space="preserve">de Honorarios por servicios de Jefe de Departamento “A” del ejercicio 2021, </w:t>
      </w:r>
      <w:r w:rsidR="008E76E1">
        <w:rPr>
          <w:szCs w:val="18"/>
        </w:rPr>
        <w:t>de acuerdo a</w:t>
      </w:r>
      <w:r>
        <w:rPr>
          <w:szCs w:val="18"/>
        </w:rPr>
        <w:t xml:space="preserve"> oficio de la Dirección de Administración y Finanzas de ITEA</w:t>
      </w:r>
      <w:r w:rsidR="007F45B1">
        <w:rPr>
          <w:szCs w:val="18"/>
        </w:rPr>
        <w:t>.</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04E4AE79" w:rsidR="00721501" w:rsidRDefault="00721501" w:rsidP="00721501">
      <w:pPr>
        <w:pStyle w:val="ROMANOS"/>
        <w:spacing w:after="0" w:line="276" w:lineRule="auto"/>
        <w:ind w:left="648" w:firstLine="0"/>
        <w:rPr>
          <w:lang w:val="es-MX"/>
        </w:rPr>
      </w:pPr>
      <w:r w:rsidRPr="007E42D2">
        <w:rPr>
          <w:lang w:val="es-MX"/>
        </w:rPr>
        <w:t xml:space="preserve">En relación al efectivo se muestra un cuadro expresado en pesos, en el cual se observa la integración del efectivo y equivalentes del ITEA </w:t>
      </w:r>
      <w:r w:rsidR="00617811">
        <w:rPr>
          <w:lang w:val="es-MX"/>
        </w:rPr>
        <w:t>del periodo actual y del anterior</w:t>
      </w:r>
      <w:r w:rsidRPr="007E42D2">
        <w:rPr>
          <w:lang w:val="es-MX"/>
        </w:rPr>
        <w:t>.</w:t>
      </w:r>
    </w:p>
    <w:p w14:paraId="64BB5756" w14:textId="30EF405F"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1403EB" w:rsidRPr="007E42D2" w14:paraId="566E0B58" w14:textId="77777777" w:rsidTr="00617811">
        <w:trPr>
          <w:trHeight w:val="60"/>
          <w:jc w:val="center"/>
        </w:trPr>
        <w:tc>
          <w:tcPr>
            <w:tcW w:w="3971" w:type="dxa"/>
            <w:shd w:val="clear" w:color="auto" w:fill="833C0C"/>
          </w:tcPr>
          <w:p w14:paraId="02126114" w14:textId="5D03760D" w:rsidR="001403EB" w:rsidRPr="007E42D2" w:rsidRDefault="00617811" w:rsidP="00A37922">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1622DFC9" w14:textId="3E82A7F8" w:rsidR="001403EB" w:rsidRDefault="009C6646" w:rsidP="009C6646">
            <w:pPr>
              <w:pStyle w:val="Texto"/>
              <w:spacing w:after="0" w:line="276" w:lineRule="auto"/>
              <w:ind w:firstLine="0"/>
              <w:jc w:val="center"/>
              <w:rPr>
                <w:b/>
                <w:color w:val="FFFFFF" w:themeColor="background1"/>
                <w:szCs w:val="18"/>
                <w:lang w:val="es-MX"/>
              </w:rPr>
            </w:pPr>
            <w:r>
              <w:rPr>
                <w:b/>
                <w:color w:val="FFFFFF" w:themeColor="background1"/>
                <w:szCs w:val="18"/>
                <w:lang w:val="es-MX"/>
              </w:rPr>
              <w:t>2</w:t>
            </w:r>
            <w:r>
              <w:rPr>
                <w:b/>
                <w:color w:val="FFFFFF" w:themeColor="background1"/>
                <w:szCs w:val="18"/>
                <w:lang w:val="es-MX"/>
              </w:rPr>
              <w:t> </w:t>
            </w:r>
            <w:r>
              <w:rPr>
                <w:b/>
                <w:color w:val="FFFFFF" w:themeColor="background1"/>
                <w:szCs w:val="18"/>
                <w:lang w:val="es-MX"/>
              </w:rPr>
              <w:t>0</w:t>
            </w:r>
            <w:r>
              <w:rPr>
                <w:b/>
                <w:color w:val="FFFFFF" w:themeColor="background1"/>
                <w:szCs w:val="18"/>
                <w:lang w:val="es-MX"/>
              </w:rPr>
              <w:t> </w:t>
            </w:r>
            <w:r w:rsidR="00617811">
              <w:rPr>
                <w:b/>
                <w:color w:val="FFFFFF" w:themeColor="background1"/>
                <w:szCs w:val="18"/>
                <w:lang w:val="es-MX"/>
              </w:rPr>
              <w:t>2</w:t>
            </w:r>
            <w:r>
              <w:rPr>
                <w:b/>
                <w:color w:val="FFFFFF" w:themeColor="background1"/>
                <w:szCs w:val="18"/>
                <w:lang w:val="es-MX"/>
              </w:rPr>
              <w:t> </w:t>
            </w:r>
            <w:r w:rsidR="00617811">
              <w:rPr>
                <w:b/>
                <w:color w:val="FFFFFF" w:themeColor="background1"/>
                <w:szCs w:val="18"/>
                <w:lang w:val="es-MX"/>
              </w:rPr>
              <w:t>2</w:t>
            </w:r>
          </w:p>
        </w:tc>
        <w:tc>
          <w:tcPr>
            <w:tcW w:w="2126" w:type="dxa"/>
            <w:shd w:val="clear" w:color="auto" w:fill="833C0C"/>
          </w:tcPr>
          <w:p w14:paraId="52EFD93E" w14:textId="30B90ED0" w:rsidR="001403EB" w:rsidRPr="007E42D2" w:rsidRDefault="00617811" w:rsidP="00D304CB">
            <w:pPr>
              <w:pStyle w:val="Texto"/>
              <w:spacing w:after="0" w:line="276" w:lineRule="auto"/>
              <w:ind w:firstLine="0"/>
              <w:jc w:val="center"/>
              <w:rPr>
                <w:b/>
                <w:color w:val="FFFFFF" w:themeColor="background1"/>
                <w:szCs w:val="18"/>
                <w:lang w:val="es-MX"/>
              </w:rPr>
            </w:pPr>
            <w:r>
              <w:rPr>
                <w:b/>
                <w:color w:val="FFFFFF" w:themeColor="background1"/>
                <w:szCs w:val="18"/>
                <w:lang w:val="es-MX"/>
              </w:rPr>
              <w:t>2</w:t>
            </w:r>
            <w:r w:rsidR="009C6646">
              <w:rPr>
                <w:b/>
                <w:color w:val="FFFFFF" w:themeColor="background1"/>
                <w:szCs w:val="18"/>
                <w:lang w:val="es-MX"/>
              </w:rPr>
              <w:t> </w:t>
            </w:r>
            <w:r>
              <w:rPr>
                <w:b/>
                <w:color w:val="FFFFFF" w:themeColor="background1"/>
                <w:szCs w:val="18"/>
                <w:lang w:val="es-MX"/>
              </w:rPr>
              <w:t>0</w:t>
            </w:r>
            <w:r w:rsidR="009C6646">
              <w:rPr>
                <w:b/>
                <w:color w:val="FFFFFF" w:themeColor="background1"/>
                <w:szCs w:val="18"/>
                <w:lang w:val="es-MX"/>
              </w:rPr>
              <w:t> </w:t>
            </w:r>
            <w:r>
              <w:rPr>
                <w:b/>
                <w:color w:val="FFFFFF" w:themeColor="background1"/>
                <w:szCs w:val="18"/>
                <w:lang w:val="es-MX"/>
              </w:rPr>
              <w:t>2</w:t>
            </w:r>
            <w:r w:rsidR="009C6646">
              <w:rPr>
                <w:b/>
                <w:color w:val="FFFFFF" w:themeColor="background1"/>
                <w:szCs w:val="18"/>
                <w:lang w:val="es-MX"/>
              </w:rPr>
              <w:t> </w:t>
            </w:r>
            <w:r>
              <w:rPr>
                <w:b/>
                <w:color w:val="FFFFFF" w:themeColor="background1"/>
                <w:szCs w:val="18"/>
                <w:lang w:val="es-MX"/>
              </w:rPr>
              <w:t>1</w:t>
            </w:r>
          </w:p>
        </w:tc>
      </w:tr>
      <w:tr w:rsidR="00985CFA" w:rsidRPr="007E42D2" w14:paraId="385B372F" w14:textId="77777777" w:rsidTr="00617811">
        <w:trPr>
          <w:trHeight w:val="60"/>
          <w:jc w:val="center"/>
        </w:trPr>
        <w:tc>
          <w:tcPr>
            <w:tcW w:w="3971" w:type="dxa"/>
            <w:shd w:val="clear" w:color="auto" w:fill="auto"/>
          </w:tcPr>
          <w:p w14:paraId="56B6176B" w14:textId="47775958" w:rsidR="00985CFA" w:rsidRPr="007E42D2"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w:t>
            </w:r>
          </w:p>
        </w:tc>
        <w:tc>
          <w:tcPr>
            <w:tcW w:w="2126" w:type="dxa"/>
          </w:tcPr>
          <w:p w14:paraId="22AD45A8" w14:textId="6EE196DE" w:rsidR="00985CFA" w:rsidRDefault="00617811" w:rsidP="00330DBA">
            <w:pPr>
              <w:jc w:val="right"/>
              <w:rPr>
                <w:rFonts w:ascii="Arial" w:hAnsi="Arial" w:cs="Arial"/>
                <w:sz w:val="18"/>
                <w:szCs w:val="18"/>
              </w:rPr>
            </w:pPr>
            <w:r>
              <w:rPr>
                <w:rFonts w:ascii="Arial" w:hAnsi="Arial" w:cs="Arial"/>
                <w:sz w:val="18"/>
                <w:szCs w:val="18"/>
              </w:rPr>
              <w:t>20,000.00</w:t>
            </w:r>
          </w:p>
        </w:tc>
        <w:tc>
          <w:tcPr>
            <w:tcW w:w="2126" w:type="dxa"/>
            <w:shd w:val="clear" w:color="auto" w:fill="auto"/>
          </w:tcPr>
          <w:p w14:paraId="6C55F314" w14:textId="3BC406CA" w:rsidR="00985CFA" w:rsidRDefault="00617811" w:rsidP="00DC0A26">
            <w:pPr>
              <w:jc w:val="right"/>
              <w:rPr>
                <w:rFonts w:ascii="Arial" w:hAnsi="Arial" w:cs="Arial"/>
                <w:sz w:val="18"/>
                <w:szCs w:val="18"/>
              </w:rPr>
            </w:pPr>
            <w:r>
              <w:rPr>
                <w:rFonts w:ascii="Arial" w:hAnsi="Arial" w:cs="Arial"/>
                <w:sz w:val="18"/>
                <w:szCs w:val="18"/>
              </w:rPr>
              <w:t>0.00</w:t>
            </w:r>
          </w:p>
        </w:tc>
      </w:tr>
      <w:tr w:rsidR="00617811" w:rsidRPr="007E42D2" w14:paraId="4C77CECB" w14:textId="77777777" w:rsidTr="00617811">
        <w:trPr>
          <w:trHeight w:val="60"/>
          <w:jc w:val="center"/>
        </w:trPr>
        <w:tc>
          <w:tcPr>
            <w:tcW w:w="3971" w:type="dxa"/>
            <w:shd w:val="clear" w:color="auto" w:fill="auto"/>
          </w:tcPr>
          <w:p w14:paraId="62FACAAA" w14:textId="447264C0" w:rsidR="00617811" w:rsidRDefault="00617811"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Bancos/Tesorería</w:t>
            </w:r>
          </w:p>
        </w:tc>
        <w:tc>
          <w:tcPr>
            <w:tcW w:w="2126" w:type="dxa"/>
          </w:tcPr>
          <w:p w14:paraId="4A3DC8EE" w14:textId="2ED5F57D" w:rsidR="00617811" w:rsidRDefault="009C6646" w:rsidP="00A37922">
            <w:pPr>
              <w:jc w:val="right"/>
              <w:rPr>
                <w:rFonts w:ascii="Arial" w:hAnsi="Arial" w:cs="Arial"/>
                <w:sz w:val="18"/>
                <w:szCs w:val="18"/>
              </w:rPr>
            </w:pPr>
            <w:r>
              <w:rPr>
                <w:rFonts w:ascii="Arial" w:hAnsi="Arial" w:cs="Arial"/>
                <w:sz w:val="18"/>
                <w:szCs w:val="18"/>
              </w:rPr>
              <w:t>9,405,056.35</w:t>
            </w:r>
          </w:p>
        </w:tc>
        <w:tc>
          <w:tcPr>
            <w:tcW w:w="2126" w:type="dxa"/>
            <w:shd w:val="clear" w:color="auto" w:fill="auto"/>
          </w:tcPr>
          <w:p w14:paraId="3F521EE3" w14:textId="1DC03061" w:rsidR="00617811" w:rsidRDefault="00617811" w:rsidP="00124B2A">
            <w:pPr>
              <w:jc w:val="right"/>
              <w:rPr>
                <w:rFonts w:ascii="Arial" w:hAnsi="Arial" w:cs="Arial"/>
                <w:sz w:val="18"/>
                <w:szCs w:val="18"/>
              </w:rPr>
            </w:pPr>
            <w:r>
              <w:rPr>
                <w:rFonts w:ascii="Arial" w:hAnsi="Arial" w:cs="Arial"/>
                <w:sz w:val="18"/>
                <w:szCs w:val="18"/>
              </w:rPr>
              <w:t>1,249,565.57</w:t>
            </w:r>
          </w:p>
        </w:tc>
      </w:tr>
      <w:tr w:rsidR="00985CFA" w:rsidRPr="007E42D2" w14:paraId="6253CF98" w14:textId="77777777" w:rsidTr="00617811">
        <w:trPr>
          <w:trHeight w:val="60"/>
          <w:jc w:val="center"/>
        </w:trPr>
        <w:tc>
          <w:tcPr>
            <w:tcW w:w="3971" w:type="dxa"/>
            <w:shd w:val="clear" w:color="auto" w:fill="auto"/>
          </w:tcPr>
          <w:p w14:paraId="1E60D5BA" w14:textId="2EF82109" w:rsidR="00985CFA"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w:t>
            </w:r>
            <w:r w:rsidR="00985CFA">
              <w:rPr>
                <w:rFonts w:eastAsiaTheme="minorHAnsi"/>
                <w:szCs w:val="18"/>
                <w:lang w:val="es-MX" w:eastAsia="en-US"/>
              </w:rPr>
              <w:t>Dependencias</w:t>
            </w:r>
            <w:r>
              <w:rPr>
                <w:rFonts w:eastAsiaTheme="minorHAnsi"/>
                <w:szCs w:val="18"/>
                <w:lang w:val="es-MX" w:eastAsia="en-US"/>
              </w:rPr>
              <w:t xml:space="preserve"> y Otros</w:t>
            </w:r>
          </w:p>
        </w:tc>
        <w:tc>
          <w:tcPr>
            <w:tcW w:w="2126" w:type="dxa"/>
          </w:tcPr>
          <w:p w14:paraId="03F3F746" w14:textId="75F0F4B9"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161DC78" w14:textId="0253185F"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4BA7E40F" w14:textId="77777777" w:rsidTr="00617811">
        <w:trPr>
          <w:trHeight w:val="60"/>
          <w:jc w:val="center"/>
        </w:trPr>
        <w:tc>
          <w:tcPr>
            <w:tcW w:w="3971"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126" w:type="dxa"/>
          </w:tcPr>
          <w:p w14:paraId="46338D5D" w14:textId="53A9D0D7"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2C2F117" w14:textId="0FA14731"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1D19D207" w14:textId="77777777" w:rsidTr="00617811">
        <w:trPr>
          <w:trHeight w:val="60"/>
          <w:jc w:val="center"/>
        </w:trPr>
        <w:tc>
          <w:tcPr>
            <w:tcW w:w="3971"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126" w:type="dxa"/>
          </w:tcPr>
          <w:p w14:paraId="2427F948" w14:textId="3170D5D6"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2C92F6FB" w14:textId="7D284AEC"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71BF12D6" w14:textId="77777777" w:rsidTr="00617811">
        <w:trPr>
          <w:trHeight w:val="60"/>
          <w:jc w:val="center"/>
        </w:trPr>
        <w:tc>
          <w:tcPr>
            <w:tcW w:w="3971" w:type="dxa"/>
            <w:shd w:val="clear" w:color="auto" w:fill="auto"/>
          </w:tcPr>
          <w:p w14:paraId="029B1E07" w14:textId="3EE69285" w:rsidR="00985CFA"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De</w:t>
            </w:r>
            <w:r w:rsidR="00617811">
              <w:rPr>
                <w:rFonts w:eastAsiaTheme="minorHAnsi"/>
                <w:szCs w:val="18"/>
                <w:lang w:val="es-MX" w:eastAsia="en-US"/>
              </w:rPr>
              <w:t>pósitos de Fondos de Terceros en Garantía y/o Administración</w:t>
            </w:r>
          </w:p>
        </w:tc>
        <w:tc>
          <w:tcPr>
            <w:tcW w:w="2126" w:type="dxa"/>
          </w:tcPr>
          <w:p w14:paraId="13DBB0F6" w14:textId="6505AC25"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E208C9B" w14:textId="6DB90872" w:rsidR="00985CFA" w:rsidRDefault="00617811" w:rsidP="00124B2A">
            <w:pPr>
              <w:jc w:val="right"/>
              <w:rPr>
                <w:rFonts w:ascii="Arial" w:hAnsi="Arial" w:cs="Arial"/>
                <w:sz w:val="18"/>
                <w:szCs w:val="18"/>
              </w:rPr>
            </w:pPr>
            <w:r>
              <w:rPr>
                <w:rFonts w:ascii="Arial" w:hAnsi="Arial" w:cs="Arial"/>
                <w:sz w:val="18"/>
                <w:szCs w:val="18"/>
              </w:rPr>
              <w:t>0.00</w:t>
            </w:r>
          </w:p>
        </w:tc>
      </w:tr>
      <w:tr w:rsidR="00617811" w:rsidRPr="007E42D2" w14:paraId="10BBA74C" w14:textId="77777777" w:rsidTr="00617811">
        <w:trPr>
          <w:trHeight w:val="60"/>
          <w:jc w:val="center"/>
        </w:trPr>
        <w:tc>
          <w:tcPr>
            <w:tcW w:w="3971" w:type="dxa"/>
            <w:shd w:val="clear" w:color="auto" w:fill="auto"/>
          </w:tcPr>
          <w:p w14:paraId="3B8AE2D0" w14:textId="09035677" w:rsidR="00617811"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Efectivos y Equivalentes</w:t>
            </w:r>
          </w:p>
        </w:tc>
        <w:tc>
          <w:tcPr>
            <w:tcW w:w="2126" w:type="dxa"/>
          </w:tcPr>
          <w:p w14:paraId="5A2C23D2" w14:textId="466EEC91" w:rsidR="00617811"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A671C75" w14:textId="53F48C81" w:rsidR="00617811"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695A3603" w14:textId="77777777" w:rsidTr="00617811">
        <w:trPr>
          <w:trHeight w:val="60"/>
          <w:jc w:val="center"/>
        </w:trPr>
        <w:tc>
          <w:tcPr>
            <w:tcW w:w="3971"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126" w:type="dxa"/>
          </w:tcPr>
          <w:p w14:paraId="77C46BE6" w14:textId="6D839C64" w:rsidR="00985CFA" w:rsidRPr="001F1885" w:rsidRDefault="00985CFA" w:rsidP="009C6646">
            <w:pPr>
              <w:jc w:val="right"/>
              <w:rPr>
                <w:rFonts w:ascii="Arial" w:hAnsi="Arial" w:cs="Arial"/>
                <w:b/>
                <w:sz w:val="18"/>
                <w:szCs w:val="18"/>
              </w:rPr>
            </w:pPr>
            <w:r w:rsidRPr="001F1885">
              <w:rPr>
                <w:rFonts w:ascii="Arial" w:hAnsi="Arial" w:cs="Arial"/>
                <w:b/>
                <w:sz w:val="18"/>
                <w:szCs w:val="18"/>
              </w:rPr>
              <w:t xml:space="preserve">$  </w:t>
            </w:r>
            <w:r w:rsidR="009C6646">
              <w:rPr>
                <w:rFonts w:ascii="Arial" w:hAnsi="Arial" w:cs="Arial"/>
                <w:b/>
                <w:sz w:val="18"/>
                <w:szCs w:val="18"/>
              </w:rPr>
              <w:t xml:space="preserve"> </w:t>
            </w:r>
            <w:r w:rsidR="009C6646">
              <w:rPr>
                <w:rFonts w:ascii="Arial" w:hAnsi="Arial" w:cs="Arial"/>
                <w:b/>
                <w:sz w:val="18"/>
                <w:szCs w:val="18"/>
              </w:rPr>
              <w:fldChar w:fldCharType="begin"/>
            </w:r>
            <w:r w:rsidR="009C6646">
              <w:rPr>
                <w:rFonts w:ascii="Arial" w:hAnsi="Arial" w:cs="Arial"/>
                <w:b/>
                <w:sz w:val="18"/>
                <w:szCs w:val="18"/>
              </w:rPr>
              <w:instrText xml:space="preserve"> =SUM(ABOVE) </w:instrText>
            </w:r>
            <w:r w:rsidR="009C6646">
              <w:rPr>
                <w:rFonts w:ascii="Arial" w:hAnsi="Arial" w:cs="Arial"/>
                <w:b/>
                <w:sz w:val="18"/>
                <w:szCs w:val="18"/>
              </w:rPr>
              <w:fldChar w:fldCharType="separate"/>
            </w:r>
            <w:r w:rsidR="009C6646">
              <w:rPr>
                <w:rFonts w:ascii="Arial" w:hAnsi="Arial" w:cs="Arial"/>
                <w:b/>
                <w:noProof/>
                <w:sz w:val="18"/>
                <w:szCs w:val="18"/>
              </w:rPr>
              <w:t>9,425,056.35</w:t>
            </w:r>
            <w:r w:rsidR="009C6646">
              <w:rPr>
                <w:rFonts w:ascii="Arial" w:hAnsi="Arial" w:cs="Arial"/>
                <w:b/>
                <w:sz w:val="18"/>
                <w:szCs w:val="18"/>
              </w:rPr>
              <w:fldChar w:fldCharType="end"/>
            </w:r>
          </w:p>
        </w:tc>
        <w:tc>
          <w:tcPr>
            <w:tcW w:w="2126" w:type="dxa"/>
            <w:shd w:val="clear" w:color="auto" w:fill="auto"/>
          </w:tcPr>
          <w:p w14:paraId="456C5DE0" w14:textId="6388A9C8" w:rsidR="00985CFA" w:rsidRPr="001F1885" w:rsidRDefault="00985CFA" w:rsidP="009C6646">
            <w:pPr>
              <w:jc w:val="right"/>
              <w:rPr>
                <w:rFonts w:ascii="Arial" w:hAnsi="Arial" w:cs="Arial"/>
                <w:b/>
                <w:sz w:val="18"/>
                <w:szCs w:val="18"/>
              </w:rPr>
            </w:pPr>
            <w:r w:rsidRPr="001F1885">
              <w:rPr>
                <w:rFonts w:ascii="Arial" w:hAnsi="Arial" w:cs="Arial"/>
                <w:b/>
                <w:sz w:val="18"/>
                <w:szCs w:val="18"/>
              </w:rPr>
              <w:t xml:space="preserve">$   </w:t>
            </w:r>
            <w:r w:rsidR="009C6646">
              <w:rPr>
                <w:rFonts w:ascii="Arial" w:hAnsi="Arial" w:cs="Arial"/>
                <w:b/>
                <w:sz w:val="18"/>
                <w:szCs w:val="18"/>
              </w:rPr>
              <w:fldChar w:fldCharType="begin"/>
            </w:r>
            <w:r w:rsidR="009C6646">
              <w:rPr>
                <w:rFonts w:ascii="Arial" w:hAnsi="Arial" w:cs="Arial"/>
                <w:b/>
                <w:sz w:val="18"/>
                <w:szCs w:val="18"/>
              </w:rPr>
              <w:instrText xml:space="preserve"> =SUM(ABOVE) </w:instrText>
            </w:r>
            <w:r w:rsidR="009C6646">
              <w:rPr>
                <w:rFonts w:ascii="Arial" w:hAnsi="Arial" w:cs="Arial"/>
                <w:b/>
                <w:sz w:val="18"/>
                <w:szCs w:val="18"/>
              </w:rPr>
              <w:fldChar w:fldCharType="separate"/>
            </w:r>
            <w:r w:rsidR="009C6646">
              <w:rPr>
                <w:rFonts w:ascii="Arial" w:hAnsi="Arial" w:cs="Arial"/>
                <w:b/>
                <w:noProof/>
                <w:sz w:val="18"/>
                <w:szCs w:val="18"/>
              </w:rPr>
              <w:t>1,249,565.57</w:t>
            </w:r>
            <w:r w:rsidR="009C6646">
              <w:rPr>
                <w:rFonts w:ascii="Arial" w:hAnsi="Arial" w:cs="Arial"/>
                <w:b/>
                <w:sz w:val="18"/>
                <w:szCs w:val="18"/>
              </w:rPr>
              <w:fldChar w:fldCharType="end"/>
            </w:r>
          </w:p>
        </w:tc>
      </w:tr>
    </w:tbl>
    <w:p w14:paraId="6ABE6000" w14:textId="77777777" w:rsidR="000801B2" w:rsidRDefault="000801B2">
      <w:pPr>
        <w:rPr>
          <w:rFonts w:ascii="Arial" w:eastAsia="Times New Roman" w:hAnsi="Arial" w:cs="Arial"/>
          <w:b/>
          <w:sz w:val="18"/>
          <w:szCs w:val="20"/>
          <w:lang w:eastAsia="es-ES"/>
        </w:rPr>
      </w:pPr>
      <w:r>
        <w:rPr>
          <w:b/>
        </w:rPr>
        <w:br w:type="page"/>
      </w:r>
    </w:p>
    <w:p w14:paraId="3D22B5B9" w14:textId="101402DC" w:rsidR="00FC7360" w:rsidRPr="00FC7360" w:rsidRDefault="00FC7360" w:rsidP="00FC7360">
      <w:pPr>
        <w:pStyle w:val="Texto"/>
        <w:numPr>
          <w:ilvl w:val="0"/>
          <w:numId w:val="5"/>
        </w:numPr>
        <w:spacing w:before="480" w:after="240" w:line="276" w:lineRule="auto"/>
        <w:ind w:left="1003" w:hanging="357"/>
        <w:rPr>
          <w:b/>
          <w:szCs w:val="18"/>
        </w:rPr>
      </w:pPr>
      <w:r>
        <w:rPr>
          <w:b/>
          <w:lang w:val="es-MX"/>
        </w:rPr>
        <w:lastRenderedPageBreak/>
        <w:t>Conciliación de los Flujos de Efectivo Netos de las Actividades de Operación y los saldos de Resultados del Ejercicio (Ahorro/Desahorro):</w:t>
      </w: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FC7360" w:rsidRPr="007E42D2" w14:paraId="25351F3A" w14:textId="77777777" w:rsidTr="00FC7360">
        <w:trPr>
          <w:trHeight w:val="60"/>
          <w:jc w:val="center"/>
        </w:trPr>
        <w:tc>
          <w:tcPr>
            <w:tcW w:w="3971" w:type="dxa"/>
            <w:shd w:val="clear" w:color="auto" w:fill="833C0C"/>
          </w:tcPr>
          <w:p w14:paraId="1E8FB4CA"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0A176D92" w14:textId="77777777" w:rsidR="00FC7360"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2022</w:t>
            </w:r>
          </w:p>
        </w:tc>
        <w:tc>
          <w:tcPr>
            <w:tcW w:w="2126" w:type="dxa"/>
            <w:shd w:val="clear" w:color="auto" w:fill="833C0C"/>
          </w:tcPr>
          <w:p w14:paraId="3FD338C1"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2021</w:t>
            </w:r>
          </w:p>
        </w:tc>
      </w:tr>
      <w:tr w:rsidR="00FC7360" w:rsidRPr="007E42D2" w14:paraId="68ED532D" w14:textId="77777777" w:rsidTr="00FC7360">
        <w:trPr>
          <w:trHeight w:val="60"/>
          <w:jc w:val="center"/>
        </w:trPr>
        <w:tc>
          <w:tcPr>
            <w:tcW w:w="3971" w:type="dxa"/>
            <w:shd w:val="clear" w:color="auto" w:fill="auto"/>
          </w:tcPr>
          <w:p w14:paraId="01FBC91E" w14:textId="5B0A2A73" w:rsidR="00FC7360" w:rsidRPr="00FC7360" w:rsidRDefault="00FC7360" w:rsidP="00FC7360">
            <w:pPr>
              <w:pStyle w:val="Texto"/>
              <w:spacing w:after="0" w:line="276" w:lineRule="auto"/>
              <w:ind w:firstLine="0"/>
              <w:jc w:val="left"/>
              <w:rPr>
                <w:rFonts w:eastAsiaTheme="minorHAnsi"/>
                <w:b/>
                <w:szCs w:val="18"/>
                <w:lang w:val="es-MX" w:eastAsia="en-US"/>
              </w:rPr>
            </w:pPr>
            <w:r w:rsidRPr="00FC7360">
              <w:rPr>
                <w:rFonts w:eastAsiaTheme="minorHAnsi"/>
                <w:b/>
                <w:szCs w:val="18"/>
                <w:lang w:val="es-MX" w:eastAsia="en-US"/>
              </w:rPr>
              <w:t>Resultados del Ejercicio Ahorro/Desahorro</w:t>
            </w:r>
          </w:p>
        </w:tc>
        <w:tc>
          <w:tcPr>
            <w:tcW w:w="2126" w:type="dxa"/>
          </w:tcPr>
          <w:p w14:paraId="335F3D98" w14:textId="32A97C76" w:rsidR="00FC7360" w:rsidRPr="00F0198D" w:rsidRDefault="003F71D3" w:rsidP="00FC7360">
            <w:pPr>
              <w:jc w:val="right"/>
              <w:rPr>
                <w:rFonts w:ascii="Arial" w:hAnsi="Arial" w:cs="Arial"/>
                <w:b/>
                <w:sz w:val="18"/>
                <w:szCs w:val="18"/>
              </w:rPr>
            </w:pPr>
            <w:r w:rsidRPr="003F71D3">
              <w:rPr>
                <w:rFonts w:ascii="Arial" w:hAnsi="Arial" w:cs="Arial"/>
                <w:b/>
                <w:sz w:val="18"/>
                <w:szCs w:val="18"/>
              </w:rPr>
              <w:t>9</w:t>
            </w:r>
            <w:r>
              <w:rPr>
                <w:rFonts w:ascii="Arial" w:hAnsi="Arial" w:cs="Arial"/>
                <w:b/>
                <w:sz w:val="18"/>
                <w:szCs w:val="18"/>
              </w:rPr>
              <w:t>,</w:t>
            </w:r>
            <w:r w:rsidRPr="003F71D3">
              <w:rPr>
                <w:rFonts w:ascii="Arial" w:hAnsi="Arial" w:cs="Arial"/>
                <w:b/>
                <w:sz w:val="18"/>
                <w:szCs w:val="18"/>
              </w:rPr>
              <w:t>109</w:t>
            </w:r>
            <w:r>
              <w:rPr>
                <w:rFonts w:ascii="Arial" w:hAnsi="Arial" w:cs="Arial"/>
                <w:b/>
                <w:sz w:val="18"/>
                <w:szCs w:val="18"/>
              </w:rPr>
              <w:t>,</w:t>
            </w:r>
            <w:r w:rsidRPr="003F71D3">
              <w:rPr>
                <w:rFonts w:ascii="Arial" w:hAnsi="Arial" w:cs="Arial"/>
                <w:b/>
                <w:sz w:val="18"/>
                <w:szCs w:val="18"/>
              </w:rPr>
              <w:t>220.19</w:t>
            </w:r>
          </w:p>
        </w:tc>
        <w:tc>
          <w:tcPr>
            <w:tcW w:w="2126" w:type="dxa"/>
            <w:shd w:val="clear" w:color="auto" w:fill="auto"/>
          </w:tcPr>
          <w:p w14:paraId="67CAC4D0" w14:textId="31E4E280" w:rsidR="00FC7360" w:rsidRPr="00F0198D" w:rsidRDefault="007E7991" w:rsidP="00FC7360">
            <w:pPr>
              <w:jc w:val="right"/>
              <w:rPr>
                <w:rFonts w:ascii="Arial" w:hAnsi="Arial" w:cs="Arial"/>
                <w:b/>
                <w:sz w:val="18"/>
                <w:szCs w:val="18"/>
              </w:rPr>
            </w:pPr>
            <w:r w:rsidRPr="007E7991">
              <w:rPr>
                <w:rFonts w:ascii="Arial" w:hAnsi="Arial" w:cs="Arial"/>
                <w:b/>
                <w:sz w:val="18"/>
                <w:szCs w:val="18"/>
              </w:rPr>
              <w:t>419</w:t>
            </w:r>
            <w:r>
              <w:rPr>
                <w:rFonts w:ascii="Arial" w:hAnsi="Arial" w:cs="Arial"/>
                <w:b/>
                <w:sz w:val="18"/>
                <w:szCs w:val="18"/>
              </w:rPr>
              <w:t>,</w:t>
            </w:r>
            <w:r w:rsidRPr="007E7991">
              <w:rPr>
                <w:rFonts w:ascii="Arial" w:hAnsi="Arial" w:cs="Arial"/>
                <w:b/>
                <w:sz w:val="18"/>
                <w:szCs w:val="18"/>
              </w:rPr>
              <w:t>123.88</w:t>
            </w:r>
          </w:p>
        </w:tc>
      </w:tr>
      <w:tr w:rsidR="00FC7360" w:rsidRPr="007E42D2" w14:paraId="2C9CE398" w14:textId="77777777" w:rsidTr="00FC7360">
        <w:trPr>
          <w:trHeight w:val="60"/>
          <w:jc w:val="center"/>
        </w:trPr>
        <w:tc>
          <w:tcPr>
            <w:tcW w:w="3971" w:type="dxa"/>
            <w:shd w:val="clear" w:color="auto" w:fill="auto"/>
          </w:tcPr>
          <w:p w14:paraId="739CC999" w14:textId="73193874" w:rsidR="00FC7360" w:rsidRDefault="00FC7360" w:rsidP="00FC7360">
            <w:pPr>
              <w:pStyle w:val="Texto"/>
              <w:spacing w:after="0" w:line="276" w:lineRule="auto"/>
              <w:ind w:firstLine="0"/>
              <w:jc w:val="left"/>
              <w:rPr>
                <w:rFonts w:eastAsiaTheme="minorHAnsi"/>
                <w:szCs w:val="18"/>
                <w:lang w:val="es-MX" w:eastAsia="en-US"/>
              </w:rPr>
            </w:pPr>
            <w:r>
              <w:rPr>
                <w:rFonts w:eastAsiaTheme="minorHAnsi"/>
                <w:b/>
                <w:szCs w:val="18"/>
                <w:lang w:val="es-MX" w:eastAsia="en-US"/>
              </w:rPr>
              <w:t>Movimientos de partidas (o rubros) que no afectan al efectivo</w:t>
            </w:r>
          </w:p>
        </w:tc>
        <w:tc>
          <w:tcPr>
            <w:tcW w:w="2126" w:type="dxa"/>
          </w:tcPr>
          <w:p w14:paraId="60EEF422" w14:textId="559043FF" w:rsidR="00FC7360" w:rsidRPr="00F0198D" w:rsidRDefault="00F0198D" w:rsidP="00FC7360">
            <w:pPr>
              <w:jc w:val="right"/>
              <w:rPr>
                <w:rFonts w:ascii="Arial" w:hAnsi="Arial" w:cs="Arial"/>
                <w:b/>
                <w:sz w:val="18"/>
                <w:szCs w:val="18"/>
              </w:rPr>
            </w:pPr>
            <w:r w:rsidRPr="00F0198D">
              <w:rPr>
                <w:rFonts w:ascii="Arial" w:hAnsi="Arial" w:cs="Arial"/>
                <w:b/>
                <w:sz w:val="18"/>
                <w:szCs w:val="18"/>
              </w:rPr>
              <w:t>0.00</w:t>
            </w:r>
          </w:p>
        </w:tc>
        <w:tc>
          <w:tcPr>
            <w:tcW w:w="2126" w:type="dxa"/>
            <w:shd w:val="clear" w:color="auto" w:fill="auto"/>
          </w:tcPr>
          <w:p w14:paraId="4A189870" w14:textId="50535C82" w:rsidR="00FC7360" w:rsidRPr="00F0198D" w:rsidRDefault="00F0198D" w:rsidP="00FC7360">
            <w:pPr>
              <w:jc w:val="right"/>
              <w:rPr>
                <w:rFonts w:ascii="Arial" w:hAnsi="Arial" w:cs="Arial"/>
                <w:b/>
                <w:sz w:val="18"/>
                <w:szCs w:val="18"/>
              </w:rPr>
            </w:pPr>
            <w:r>
              <w:rPr>
                <w:rFonts w:ascii="Arial" w:hAnsi="Arial" w:cs="Arial"/>
                <w:b/>
                <w:sz w:val="18"/>
                <w:szCs w:val="18"/>
              </w:rPr>
              <w:t>0.00</w:t>
            </w:r>
          </w:p>
        </w:tc>
      </w:tr>
      <w:tr w:rsidR="00FC7360" w:rsidRPr="007E42D2" w14:paraId="06B4D3A4" w14:textId="77777777" w:rsidTr="00FC7360">
        <w:trPr>
          <w:trHeight w:val="60"/>
          <w:jc w:val="center"/>
        </w:trPr>
        <w:tc>
          <w:tcPr>
            <w:tcW w:w="3971" w:type="dxa"/>
            <w:shd w:val="clear" w:color="auto" w:fill="auto"/>
          </w:tcPr>
          <w:p w14:paraId="19D40F12" w14:textId="5700097E"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Depreciación</w:t>
            </w:r>
          </w:p>
        </w:tc>
        <w:tc>
          <w:tcPr>
            <w:tcW w:w="2126" w:type="dxa"/>
          </w:tcPr>
          <w:p w14:paraId="7752D8A3"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04DE0C6"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318A903C" w14:textId="77777777" w:rsidTr="00FC7360">
        <w:trPr>
          <w:trHeight w:val="60"/>
          <w:jc w:val="center"/>
        </w:trPr>
        <w:tc>
          <w:tcPr>
            <w:tcW w:w="3971" w:type="dxa"/>
            <w:shd w:val="clear" w:color="auto" w:fill="auto"/>
          </w:tcPr>
          <w:p w14:paraId="6227E789" w14:textId="3C5CC9DB"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Amortización</w:t>
            </w:r>
          </w:p>
        </w:tc>
        <w:tc>
          <w:tcPr>
            <w:tcW w:w="2126" w:type="dxa"/>
          </w:tcPr>
          <w:p w14:paraId="2FEA4C03"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A72CF61"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7C59423E" w14:textId="77777777" w:rsidTr="00FC7360">
        <w:trPr>
          <w:trHeight w:val="60"/>
          <w:jc w:val="center"/>
        </w:trPr>
        <w:tc>
          <w:tcPr>
            <w:tcW w:w="3971" w:type="dxa"/>
            <w:shd w:val="clear" w:color="auto" w:fill="auto"/>
          </w:tcPr>
          <w:p w14:paraId="2BCC1907" w14:textId="1CFD1E26"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Incrementos en las provisiones</w:t>
            </w:r>
          </w:p>
        </w:tc>
        <w:tc>
          <w:tcPr>
            <w:tcW w:w="2126" w:type="dxa"/>
          </w:tcPr>
          <w:p w14:paraId="4FE8E31B"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345D5A2D"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317A02C6" w14:textId="77777777" w:rsidTr="00FC7360">
        <w:trPr>
          <w:trHeight w:val="60"/>
          <w:jc w:val="center"/>
        </w:trPr>
        <w:tc>
          <w:tcPr>
            <w:tcW w:w="3971" w:type="dxa"/>
            <w:shd w:val="clear" w:color="auto" w:fill="auto"/>
          </w:tcPr>
          <w:p w14:paraId="074F32D2" w14:textId="34217DBC"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inversiones producido por revaluación</w:t>
            </w:r>
          </w:p>
        </w:tc>
        <w:tc>
          <w:tcPr>
            <w:tcW w:w="2126" w:type="dxa"/>
          </w:tcPr>
          <w:p w14:paraId="045D6428"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0DD7F90C"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7D03C60A" w14:textId="77777777" w:rsidTr="00FC7360">
        <w:trPr>
          <w:trHeight w:val="60"/>
          <w:jc w:val="center"/>
        </w:trPr>
        <w:tc>
          <w:tcPr>
            <w:tcW w:w="3971" w:type="dxa"/>
            <w:shd w:val="clear" w:color="auto" w:fill="auto"/>
          </w:tcPr>
          <w:p w14:paraId="30C92F5C" w14:textId="344047EC"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Ganancia/pérdida en venta de bienes muebles, inmuebles e intangibles</w:t>
            </w:r>
          </w:p>
        </w:tc>
        <w:tc>
          <w:tcPr>
            <w:tcW w:w="2126" w:type="dxa"/>
          </w:tcPr>
          <w:p w14:paraId="312AB690"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EAA797E"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1D0BEC41" w14:textId="77777777" w:rsidTr="00FC7360">
        <w:trPr>
          <w:trHeight w:val="60"/>
          <w:jc w:val="center"/>
        </w:trPr>
        <w:tc>
          <w:tcPr>
            <w:tcW w:w="3971" w:type="dxa"/>
            <w:shd w:val="clear" w:color="auto" w:fill="auto"/>
          </w:tcPr>
          <w:p w14:paraId="0789C4A1" w14:textId="2F577F61"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cuentas por cobrar</w:t>
            </w:r>
          </w:p>
        </w:tc>
        <w:tc>
          <w:tcPr>
            <w:tcW w:w="2126" w:type="dxa"/>
          </w:tcPr>
          <w:p w14:paraId="4B49160D" w14:textId="77777777" w:rsidR="00FC7360" w:rsidRDefault="00FC7360" w:rsidP="00FC7360">
            <w:pPr>
              <w:jc w:val="right"/>
              <w:rPr>
                <w:rFonts w:ascii="Arial" w:hAnsi="Arial" w:cs="Arial"/>
                <w:sz w:val="18"/>
                <w:szCs w:val="18"/>
              </w:rPr>
            </w:pPr>
          </w:p>
        </w:tc>
        <w:tc>
          <w:tcPr>
            <w:tcW w:w="2126" w:type="dxa"/>
            <w:shd w:val="clear" w:color="auto" w:fill="auto"/>
          </w:tcPr>
          <w:p w14:paraId="4DDFC817" w14:textId="77777777" w:rsidR="00FC7360" w:rsidRDefault="00FC7360" w:rsidP="00FC7360">
            <w:pPr>
              <w:jc w:val="right"/>
              <w:rPr>
                <w:rFonts w:ascii="Arial" w:hAnsi="Arial" w:cs="Arial"/>
                <w:sz w:val="18"/>
                <w:szCs w:val="18"/>
              </w:rPr>
            </w:pPr>
          </w:p>
        </w:tc>
      </w:tr>
      <w:tr w:rsidR="00FC7360" w:rsidRPr="007E42D2" w14:paraId="2E374568" w14:textId="77777777" w:rsidTr="00FC7360">
        <w:trPr>
          <w:trHeight w:val="60"/>
          <w:jc w:val="center"/>
        </w:trPr>
        <w:tc>
          <w:tcPr>
            <w:tcW w:w="3971" w:type="dxa"/>
            <w:shd w:val="clear" w:color="auto" w:fill="auto"/>
          </w:tcPr>
          <w:p w14:paraId="14D163B9" w14:textId="2FFB5510" w:rsidR="00FC7360" w:rsidRPr="001F1885" w:rsidRDefault="00FC7360" w:rsidP="00FC7360">
            <w:pPr>
              <w:pStyle w:val="Texto"/>
              <w:spacing w:after="0" w:line="276" w:lineRule="auto"/>
              <w:ind w:firstLine="0"/>
              <w:jc w:val="left"/>
              <w:rPr>
                <w:rFonts w:eastAsiaTheme="minorHAnsi"/>
                <w:b/>
                <w:szCs w:val="18"/>
                <w:lang w:val="es-MX" w:eastAsia="en-US"/>
              </w:rPr>
            </w:pPr>
            <w:r>
              <w:rPr>
                <w:rFonts w:eastAsiaTheme="minorHAnsi"/>
                <w:b/>
                <w:szCs w:val="18"/>
                <w:lang w:val="es-MX" w:eastAsia="en-US"/>
              </w:rPr>
              <w:t>Flujos de Efectivo Netos de las Actividades de Operación</w:t>
            </w:r>
          </w:p>
        </w:tc>
        <w:tc>
          <w:tcPr>
            <w:tcW w:w="2126" w:type="dxa"/>
          </w:tcPr>
          <w:p w14:paraId="3FEB6DE0" w14:textId="6FA650E9" w:rsidR="00FC7360" w:rsidRPr="001F1885" w:rsidRDefault="00FC7360" w:rsidP="00CD18D9">
            <w:pPr>
              <w:jc w:val="right"/>
              <w:rPr>
                <w:rFonts w:ascii="Arial" w:hAnsi="Arial" w:cs="Arial"/>
                <w:b/>
                <w:sz w:val="18"/>
                <w:szCs w:val="18"/>
              </w:rPr>
            </w:pPr>
            <w:r w:rsidRPr="001F1885">
              <w:rPr>
                <w:rFonts w:ascii="Arial" w:hAnsi="Arial" w:cs="Arial"/>
                <w:b/>
                <w:sz w:val="18"/>
                <w:szCs w:val="18"/>
              </w:rPr>
              <w:t xml:space="preserve">$   </w:t>
            </w:r>
            <w:r w:rsidR="003F71D3" w:rsidRPr="003F71D3">
              <w:rPr>
                <w:rFonts w:ascii="Arial" w:hAnsi="Arial" w:cs="Arial"/>
                <w:b/>
                <w:sz w:val="18"/>
                <w:szCs w:val="18"/>
              </w:rPr>
              <w:t>8</w:t>
            </w:r>
            <w:r w:rsidR="003F71D3">
              <w:rPr>
                <w:rFonts w:ascii="Arial" w:hAnsi="Arial" w:cs="Arial"/>
                <w:b/>
                <w:sz w:val="18"/>
                <w:szCs w:val="18"/>
              </w:rPr>
              <w:t>,</w:t>
            </w:r>
            <w:r w:rsidR="003F71D3" w:rsidRPr="003F71D3">
              <w:rPr>
                <w:rFonts w:ascii="Arial" w:hAnsi="Arial" w:cs="Arial"/>
                <w:b/>
                <w:sz w:val="18"/>
                <w:szCs w:val="18"/>
              </w:rPr>
              <w:t>381</w:t>
            </w:r>
            <w:r w:rsidR="003F71D3">
              <w:rPr>
                <w:rFonts w:ascii="Arial" w:hAnsi="Arial" w:cs="Arial"/>
                <w:b/>
                <w:sz w:val="18"/>
                <w:szCs w:val="18"/>
              </w:rPr>
              <w:t>,</w:t>
            </w:r>
            <w:r w:rsidR="003F71D3" w:rsidRPr="003F71D3">
              <w:rPr>
                <w:rFonts w:ascii="Arial" w:hAnsi="Arial" w:cs="Arial"/>
                <w:b/>
                <w:sz w:val="18"/>
                <w:szCs w:val="18"/>
              </w:rPr>
              <w:t>274.78</w:t>
            </w:r>
          </w:p>
        </w:tc>
        <w:tc>
          <w:tcPr>
            <w:tcW w:w="2126" w:type="dxa"/>
            <w:shd w:val="clear" w:color="auto" w:fill="auto"/>
          </w:tcPr>
          <w:p w14:paraId="45E2F0A8" w14:textId="21F75058" w:rsidR="00FC7360" w:rsidRPr="001F1885" w:rsidRDefault="00FC7360" w:rsidP="00FC7360">
            <w:pPr>
              <w:jc w:val="right"/>
              <w:rPr>
                <w:rFonts w:ascii="Arial" w:hAnsi="Arial" w:cs="Arial"/>
                <w:b/>
                <w:sz w:val="18"/>
                <w:szCs w:val="18"/>
              </w:rPr>
            </w:pPr>
            <w:r w:rsidRPr="001F1885">
              <w:rPr>
                <w:rFonts w:ascii="Arial" w:hAnsi="Arial" w:cs="Arial"/>
                <w:b/>
                <w:sz w:val="18"/>
                <w:szCs w:val="18"/>
              </w:rPr>
              <w:t xml:space="preserve">$   </w:t>
            </w:r>
            <w:r w:rsidR="007E7991" w:rsidRPr="007E7991">
              <w:rPr>
                <w:rFonts w:ascii="Arial" w:hAnsi="Arial" w:cs="Arial"/>
                <w:b/>
                <w:sz w:val="18"/>
                <w:szCs w:val="18"/>
              </w:rPr>
              <w:t>-1,024,293.26</w:t>
            </w:r>
          </w:p>
        </w:tc>
      </w:tr>
    </w:tbl>
    <w:p w14:paraId="5AA57663" w14:textId="77777777" w:rsidR="00FC7360" w:rsidRPr="00FC7360" w:rsidRDefault="00FC7360" w:rsidP="00FC7360">
      <w:pPr>
        <w:pStyle w:val="Prrafodelista"/>
        <w:autoSpaceDE w:val="0"/>
        <w:autoSpaceDN w:val="0"/>
        <w:adjustRightInd w:val="0"/>
        <w:spacing w:after="0"/>
        <w:ind w:left="1008"/>
        <w:jc w:val="center"/>
        <w:rPr>
          <w:rFonts w:ascii="Arial" w:hAnsi="Arial" w:cs="Arial"/>
          <w:sz w:val="18"/>
          <w:szCs w:val="18"/>
        </w:rPr>
      </w:pPr>
    </w:p>
    <w:p w14:paraId="44D6F08C" w14:textId="224C59C6" w:rsidR="00CD18D9" w:rsidRDefault="00CD18D9">
      <w:pPr>
        <w:rPr>
          <w:rFonts w:ascii="Arial" w:eastAsia="Times New Roman" w:hAnsi="Arial" w:cs="Arial"/>
          <w:sz w:val="18"/>
          <w:szCs w:val="18"/>
          <w:lang w:eastAsia="es-ES"/>
        </w:rPr>
      </w:pPr>
      <w:r>
        <w:rPr>
          <w:rFonts w:ascii="Arial" w:eastAsia="Times New Roman" w:hAnsi="Arial" w:cs="Arial"/>
          <w:sz w:val="18"/>
          <w:szCs w:val="18"/>
          <w:lang w:eastAsia="es-ES"/>
        </w:rP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p w14:paraId="576F4174" w14:textId="6AB96B50" w:rsidR="00721501" w:rsidRDefault="00DA1C26" w:rsidP="00A93FD2">
      <w:pPr>
        <w:jc w:val="center"/>
        <w:rPr>
          <w:noProof/>
        </w:rPr>
      </w:pPr>
      <w:r>
        <w:rPr>
          <w:noProof/>
        </w:rPr>
        <w:object w:dxaOrig="10314" w:dyaOrig="5092" w14:anchorId="1B27579B">
          <v:shape id="_x0000_i1033" type="#_x0000_t75" style="width:445.25pt;height:219.45pt" o:ole="">
            <v:imagedata r:id="rId24" o:title=""/>
          </v:shape>
          <o:OLEObject Type="Embed" ProgID="Excel.Sheet.8" ShapeID="_x0000_i1033" DrawAspect="Content" ObjectID="_1726560648" r:id="rId25"/>
        </w:object>
      </w:r>
    </w:p>
    <w:p w14:paraId="6656D153" w14:textId="77777777" w:rsidR="00DA1C26" w:rsidRDefault="00DA1C26" w:rsidP="00A93FD2">
      <w:pPr>
        <w:jc w:val="center"/>
        <w:rPr>
          <w:rFonts w:ascii="Arial" w:eastAsia="Times New Roman" w:hAnsi="Arial" w:cs="Arial"/>
          <w:b/>
          <w:smallCaps/>
          <w:sz w:val="18"/>
          <w:szCs w:val="18"/>
          <w:lang w:eastAsia="es-ES"/>
        </w:rPr>
      </w:pPr>
    </w:p>
    <w:p w14:paraId="622EF5AD" w14:textId="2F74F25D" w:rsidR="00E6698F" w:rsidRDefault="00DA1C26" w:rsidP="00E6698F">
      <w:pPr>
        <w:jc w:val="center"/>
        <w:rPr>
          <w:rFonts w:ascii="Arial" w:eastAsia="Times New Roman" w:hAnsi="Arial" w:cs="Arial"/>
          <w:b/>
          <w:smallCaps/>
          <w:sz w:val="18"/>
          <w:szCs w:val="18"/>
          <w:lang w:eastAsia="es-ES"/>
        </w:rPr>
      </w:pPr>
      <w:r>
        <w:rPr>
          <w:noProof/>
        </w:rPr>
        <w:object w:dxaOrig="12855" w:dyaOrig="9240" w14:anchorId="67A886C7">
          <v:shape id="_x0000_i1034" type="#_x0000_t75" style="width:512.05pt;height:368.05pt" o:ole="">
            <v:imagedata r:id="rId26" o:title=""/>
          </v:shape>
          <o:OLEObject Type="Embed" ProgID="Excel.Sheet.8" ShapeID="_x0000_i1034" DrawAspect="Content" ObjectID="_1726560649"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235F4E">
      <w:pPr>
        <w:pStyle w:val="Default"/>
        <w:numPr>
          <w:ilvl w:val="0"/>
          <w:numId w:val="6"/>
        </w:numPr>
        <w:spacing w:line="276" w:lineRule="auto"/>
        <w:ind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AB161A"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Misión: Somos una institución encargada de ofrecer, servicios educativos de calidad a los jóvenes y adultos que presentan rezago educativo, en materia de educación básica, proporcionándoles herramientas para su crecimiento y desarrollo personal.</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054AE69E" w:rsidR="00721501"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235F4E">
      <w:pPr>
        <w:pStyle w:val="Default"/>
        <w:pageBreakBefore/>
        <w:spacing w:line="276" w:lineRule="auto"/>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0FEEA886"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w:t>
      </w:r>
      <w:r w:rsidR="00C87EAB">
        <w:rPr>
          <w:rFonts w:ascii="Arial" w:hAnsi="Arial" w:cs="Arial"/>
          <w:sz w:val="18"/>
          <w:szCs w:val="18"/>
        </w:rPr>
        <w:t>iormente el Instituto Nacional p</w:t>
      </w:r>
      <w:r w:rsidRPr="00595EF7">
        <w:rPr>
          <w:rFonts w:ascii="Arial" w:hAnsi="Arial" w:cs="Arial"/>
          <w:sz w:val="18"/>
          <w:szCs w:val="18"/>
        </w:rPr>
        <w:t>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235F4E">
      <w:pPr>
        <w:pStyle w:val="Default"/>
        <w:jc w:val="both"/>
        <w:rPr>
          <w:rFonts w:ascii="Arial" w:hAnsi="Arial" w:cs="Arial"/>
          <w:sz w:val="18"/>
          <w:szCs w:val="18"/>
        </w:rPr>
      </w:pPr>
    </w:p>
    <w:p w14:paraId="312A69D5" w14:textId="77777777" w:rsidR="00721501" w:rsidRPr="007E42D2" w:rsidRDefault="00595EF7" w:rsidP="00235F4E">
      <w:pPr>
        <w:pStyle w:val="Default"/>
        <w:spacing w:line="276" w:lineRule="auto"/>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235F4E">
      <w:pPr>
        <w:pStyle w:val="Default"/>
        <w:spacing w:line="276" w:lineRule="auto"/>
        <w:jc w:val="both"/>
        <w:rPr>
          <w:rFonts w:ascii="Arial" w:hAnsi="Arial" w:cs="Arial"/>
          <w:b/>
          <w:bCs/>
          <w:sz w:val="18"/>
          <w:szCs w:val="18"/>
        </w:rPr>
      </w:pPr>
    </w:p>
    <w:p w14:paraId="5F710323"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235F4E">
      <w:pPr>
        <w:pStyle w:val="Default"/>
        <w:jc w:val="both"/>
        <w:rPr>
          <w:rFonts w:ascii="Arial" w:hAnsi="Arial" w:cs="Arial"/>
          <w:b/>
          <w:bCs/>
          <w:sz w:val="18"/>
          <w:szCs w:val="18"/>
        </w:rPr>
      </w:pPr>
    </w:p>
    <w:p w14:paraId="3D849D42" w14:textId="77777777" w:rsidR="00595EF7" w:rsidRDefault="00721501" w:rsidP="00235F4E">
      <w:pPr>
        <w:pStyle w:val="Default"/>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235F4E">
      <w:pPr>
        <w:pStyle w:val="Default"/>
        <w:jc w:val="both"/>
        <w:rPr>
          <w:rFonts w:ascii="Arial" w:hAnsi="Arial" w:cs="Arial"/>
          <w:sz w:val="18"/>
          <w:szCs w:val="18"/>
        </w:rPr>
      </w:pPr>
    </w:p>
    <w:p w14:paraId="27CD70E5"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235F4E">
      <w:pPr>
        <w:pStyle w:val="Default"/>
        <w:spacing w:line="276" w:lineRule="auto"/>
        <w:jc w:val="both"/>
        <w:rPr>
          <w:rFonts w:ascii="Arial" w:hAnsi="Arial" w:cs="Arial"/>
          <w:b/>
          <w:bCs/>
          <w:sz w:val="18"/>
          <w:szCs w:val="18"/>
        </w:rPr>
      </w:pPr>
    </w:p>
    <w:p w14:paraId="67EA1F07" w14:textId="77777777" w:rsidR="00721501" w:rsidRDefault="00721501" w:rsidP="00235F4E">
      <w:pPr>
        <w:pStyle w:val="Default"/>
        <w:spacing w:line="276" w:lineRule="auto"/>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235F4E">
      <w:pPr>
        <w:pStyle w:val="Default"/>
        <w:spacing w:line="276" w:lineRule="auto"/>
        <w:jc w:val="both"/>
        <w:rPr>
          <w:rFonts w:ascii="Arial" w:hAnsi="Arial" w:cs="Arial"/>
          <w:sz w:val="18"/>
          <w:szCs w:val="18"/>
        </w:rPr>
      </w:pPr>
    </w:p>
    <w:p w14:paraId="13937D2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235F4E">
      <w:pPr>
        <w:pStyle w:val="Default"/>
        <w:jc w:val="both"/>
        <w:rPr>
          <w:rFonts w:ascii="Arial" w:hAnsi="Arial" w:cs="Arial"/>
          <w:color w:val="auto"/>
          <w:sz w:val="18"/>
          <w:szCs w:val="18"/>
        </w:rPr>
      </w:pPr>
    </w:p>
    <w:p w14:paraId="359D3A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235F4E">
      <w:pPr>
        <w:pStyle w:val="Default"/>
        <w:jc w:val="both"/>
        <w:rPr>
          <w:rFonts w:ascii="Arial" w:hAnsi="Arial" w:cs="Arial"/>
          <w:color w:val="auto"/>
          <w:sz w:val="18"/>
          <w:szCs w:val="18"/>
        </w:rPr>
      </w:pPr>
    </w:p>
    <w:p w14:paraId="001A58FC"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235F4E">
      <w:pPr>
        <w:pStyle w:val="Default"/>
        <w:jc w:val="both"/>
        <w:rPr>
          <w:rFonts w:ascii="Arial" w:hAnsi="Arial" w:cs="Arial"/>
          <w:color w:val="auto"/>
          <w:sz w:val="18"/>
          <w:szCs w:val="18"/>
        </w:rPr>
      </w:pPr>
    </w:p>
    <w:p w14:paraId="280A9D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235F4E">
      <w:pPr>
        <w:pStyle w:val="Default"/>
        <w:jc w:val="both"/>
        <w:rPr>
          <w:rFonts w:ascii="Arial" w:hAnsi="Arial" w:cs="Arial"/>
          <w:color w:val="auto"/>
          <w:sz w:val="18"/>
          <w:szCs w:val="18"/>
        </w:rPr>
      </w:pPr>
    </w:p>
    <w:p w14:paraId="760AE7ED"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235F4E">
      <w:pPr>
        <w:pStyle w:val="Default"/>
        <w:jc w:val="both"/>
        <w:rPr>
          <w:rFonts w:ascii="Arial" w:hAnsi="Arial" w:cs="Arial"/>
          <w:color w:val="auto"/>
          <w:sz w:val="18"/>
          <w:szCs w:val="18"/>
        </w:rPr>
      </w:pPr>
    </w:p>
    <w:p w14:paraId="417F24C2"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235F4E">
      <w:pPr>
        <w:pStyle w:val="Default"/>
        <w:jc w:val="both"/>
        <w:rPr>
          <w:rFonts w:ascii="Arial" w:hAnsi="Arial" w:cs="Arial"/>
          <w:color w:val="auto"/>
          <w:sz w:val="18"/>
          <w:szCs w:val="18"/>
        </w:rPr>
      </w:pPr>
    </w:p>
    <w:p w14:paraId="5AD0FD6E"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235F4E">
      <w:pPr>
        <w:pStyle w:val="Default"/>
        <w:jc w:val="both"/>
        <w:rPr>
          <w:rFonts w:ascii="Arial" w:hAnsi="Arial" w:cs="Arial"/>
          <w:color w:val="auto"/>
          <w:sz w:val="18"/>
          <w:szCs w:val="18"/>
        </w:rPr>
      </w:pPr>
    </w:p>
    <w:p w14:paraId="2D36DA4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235F4E">
      <w:pPr>
        <w:pStyle w:val="Default"/>
        <w:jc w:val="both"/>
        <w:rPr>
          <w:rFonts w:ascii="Arial" w:hAnsi="Arial" w:cs="Arial"/>
          <w:color w:val="auto"/>
          <w:sz w:val="18"/>
          <w:szCs w:val="18"/>
        </w:rPr>
      </w:pPr>
    </w:p>
    <w:p w14:paraId="24898FE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lastRenderedPageBreak/>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235F4E">
      <w:pPr>
        <w:pStyle w:val="Default"/>
        <w:jc w:val="both"/>
        <w:rPr>
          <w:rFonts w:ascii="Arial" w:hAnsi="Arial" w:cs="Arial"/>
          <w:color w:val="auto"/>
          <w:sz w:val="18"/>
          <w:szCs w:val="18"/>
        </w:rPr>
      </w:pPr>
    </w:p>
    <w:p w14:paraId="5192BF3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235F4E">
      <w:pPr>
        <w:pStyle w:val="Default"/>
        <w:jc w:val="both"/>
        <w:rPr>
          <w:rFonts w:ascii="Arial" w:hAnsi="Arial" w:cs="Arial"/>
          <w:color w:val="auto"/>
          <w:sz w:val="18"/>
          <w:szCs w:val="18"/>
        </w:rPr>
      </w:pPr>
    </w:p>
    <w:p w14:paraId="08EAB31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235F4E">
      <w:pPr>
        <w:pStyle w:val="Default"/>
        <w:jc w:val="both"/>
        <w:rPr>
          <w:rFonts w:ascii="Arial" w:hAnsi="Arial" w:cs="Arial"/>
          <w:color w:val="auto"/>
          <w:sz w:val="18"/>
          <w:szCs w:val="18"/>
        </w:rPr>
      </w:pPr>
    </w:p>
    <w:p w14:paraId="57E23C99"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235F4E">
      <w:pPr>
        <w:pStyle w:val="Default"/>
        <w:jc w:val="both"/>
        <w:rPr>
          <w:rFonts w:ascii="Arial" w:hAnsi="Arial" w:cs="Arial"/>
          <w:color w:val="auto"/>
          <w:sz w:val="18"/>
          <w:szCs w:val="18"/>
        </w:rPr>
      </w:pPr>
    </w:p>
    <w:p w14:paraId="11FDC32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235F4E">
      <w:pPr>
        <w:pStyle w:val="Default"/>
        <w:jc w:val="both"/>
        <w:rPr>
          <w:rFonts w:ascii="Arial" w:hAnsi="Arial" w:cs="Arial"/>
          <w:color w:val="auto"/>
          <w:sz w:val="18"/>
          <w:szCs w:val="18"/>
        </w:rPr>
      </w:pPr>
    </w:p>
    <w:p w14:paraId="7F8F1435"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235F4E">
      <w:pPr>
        <w:pStyle w:val="Default"/>
        <w:jc w:val="both"/>
        <w:rPr>
          <w:rFonts w:ascii="Arial" w:hAnsi="Arial" w:cs="Arial"/>
          <w:color w:val="auto"/>
          <w:sz w:val="18"/>
          <w:szCs w:val="18"/>
        </w:rPr>
      </w:pPr>
    </w:p>
    <w:p w14:paraId="43F66B8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235F4E">
      <w:pPr>
        <w:pStyle w:val="Default"/>
        <w:jc w:val="both"/>
        <w:rPr>
          <w:rFonts w:ascii="Arial" w:hAnsi="Arial" w:cs="Arial"/>
          <w:color w:val="auto"/>
          <w:sz w:val="18"/>
          <w:szCs w:val="18"/>
        </w:rPr>
      </w:pPr>
    </w:p>
    <w:p w14:paraId="7D95976B"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235F4E">
      <w:pPr>
        <w:pStyle w:val="Default"/>
        <w:spacing w:line="276" w:lineRule="auto"/>
        <w:jc w:val="both"/>
        <w:rPr>
          <w:rFonts w:ascii="Arial" w:hAnsi="Arial" w:cs="Arial"/>
          <w:sz w:val="18"/>
          <w:szCs w:val="18"/>
        </w:rPr>
      </w:pPr>
    </w:p>
    <w:p w14:paraId="7525FDFF" w14:textId="77777777" w:rsidR="00721501" w:rsidRPr="007E42D2" w:rsidRDefault="00721501" w:rsidP="00235F4E">
      <w:pPr>
        <w:pStyle w:val="Default"/>
        <w:spacing w:line="276" w:lineRule="auto"/>
        <w:jc w:val="both"/>
        <w:rPr>
          <w:rFonts w:ascii="Arial" w:hAnsi="Arial" w:cs="Arial"/>
          <w:b/>
          <w:bCs/>
          <w:sz w:val="18"/>
          <w:szCs w:val="18"/>
        </w:rPr>
      </w:pPr>
    </w:p>
    <w:p w14:paraId="4D8E236F"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235F4E">
      <w:pPr>
        <w:pStyle w:val="Default"/>
        <w:spacing w:line="276" w:lineRule="auto"/>
        <w:jc w:val="both"/>
        <w:rPr>
          <w:rFonts w:ascii="Arial" w:hAnsi="Arial" w:cs="Arial"/>
          <w:sz w:val="18"/>
          <w:szCs w:val="18"/>
        </w:rPr>
      </w:pPr>
    </w:p>
    <w:p w14:paraId="498D024E" w14:textId="78E3C197" w:rsid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Ejercicio fiscal </w:t>
      </w:r>
      <w:r w:rsidR="00E31D28">
        <w:rPr>
          <w:rFonts w:ascii="Arial" w:hAnsi="Arial" w:cs="Arial"/>
          <w:sz w:val="18"/>
          <w:szCs w:val="18"/>
        </w:rPr>
        <w:t>2022</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E31D28">
        <w:rPr>
          <w:rFonts w:ascii="Arial" w:hAnsi="Arial" w:cs="Arial"/>
          <w:sz w:val="18"/>
          <w:szCs w:val="18"/>
        </w:rPr>
        <w:t>2022</w:t>
      </w:r>
      <w:r w:rsidRPr="00595EF7">
        <w:rPr>
          <w:rFonts w:ascii="Arial" w:hAnsi="Arial" w:cs="Arial"/>
          <w:sz w:val="18"/>
          <w:szCs w:val="18"/>
        </w:rPr>
        <w:t xml:space="preserve">). </w:t>
      </w:r>
    </w:p>
    <w:p w14:paraId="419E466C" w14:textId="77777777" w:rsidR="00595EF7" w:rsidRDefault="00595EF7" w:rsidP="00235F4E">
      <w:pPr>
        <w:pStyle w:val="Default"/>
        <w:jc w:val="both"/>
        <w:rPr>
          <w:rFonts w:ascii="Arial" w:hAnsi="Arial" w:cs="Arial"/>
          <w:sz w:val="18"/>
          <w:szCs w:val="18"/>
        </w:rPr>
      </w:pPr>
    </w:p>
    <w:p w14:paraId="70008023"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235F4E">
      <w:pPr>
        <w:pStyle w:val="Default"/>
        <w:ind w:left="720"/>
        <w:jc w:val="both"/>
        <w:rPr>
          <w:rFonts w:ascii="Arial" w:hAnsi="Arial" w:cs="Arial"/>
          <w:sz w:val="18"/>
          <w:szCs w:val="18"/>
        </w:rPr>
      </w:pPr>
    </w:p>
    <w:p w14:paraId="73901EA2" w14:textId="7777777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235F4E">
      <w:pPr>
        <w:pStyle w:val="Default"/>
        <w:ind w:left="720"/>
        <w:jc w:val="both"/>
        <w:rPr>
          <w:rFonts w:ascii="Arial" w:hAnsi="Arial" w:cs="Arial"/>
          <w:sz w:val="18"/>
          <w:szCs w:val="18"/>
        </w:rPr>
      </w:pPr>
    </w:p>
    <w:p w14:paraId="04CA5FE7" w14:textId="418937B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encuentra registrado ante la S.H.C.P. como Persona Moral con </w:t>
      </w:r>
      <w:r w:rsidR="00DA1CF9">
        <w:rPr>
          <w:rFonts w:ascii="Arial" w:hAnsi="Arial" w:cs="Arial"/>
          <w:sz w:val="18"/>
          <w:szCs w:val="18"/>
        </w:rPr>
        <w:t>fines no lucrativos</w:t>
      </w:r>
      <w:r w:rsidRPr="00595EF7">
        <w:rPr>
          <w:rFonts w:ascii="Arial" w:hAnsi="Arial" w:cs="Arial"/>
          <w:sz w:val="18"/>
          <w:szCs w:val="18"/>
        </w:rPr>
        <w:t xml:space="preserve"> (Título III de la Ley de I.S.R).</w:t>
      </w:r>
    </w:p>
    <w:p w14:paraId="62CDD54B" w14:textId="77777777" w:rsidR="00595EF7" w:rsidRPr="00595EF7" w:rsidRDefault="00595EF7" w:rsidP="00235F4E">
      <w:pPr>
        <w:pStyle w:val="Default"/>
        <w:ind w:left="720"/>
        <w:jc w:val="both"/>
        <w:rPr>
          <w:rFonts w:ascii="Arial" w:hAnsi="Arial" w:cs="Arial"/>
          <w:sz w:val="18"/>
          <w:szCs w:val="18"/>
        </w:rPr>
      </w:pPr>
    </w:p>
    <w:p w14:paraId="0D7C76D1"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235F4E">
      <w:pPr>
        <w:pStyle w:val="Default"/>
        <w:ind w:left="720"/>
        <w:jc w:val="both"/>
        <w:rPr>
          <w:rFonts w:ascii="Arial" w:hAnsi="Arial" w:cs="Arial"/>
          <w:sz w:val="18"/>
          <w:szCs w:val="18"/>
        </w:rPr>
      </w:pPr>
    </w:p>
    <w:p w14:paraId="04F40C03" w14:textId="5A142F6A"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w:t>
      </w:r>
      <w:r w:rsidR="00DA1CF9">
        <w:rPr>
          <w:rFonts w:ascii="Arial" w:hAnsi="Arial" w:cs="Arial"/>
          <w:sz w:val="18"/>
          <w:szCs w:val="18"/>
        </w:rPr>
        <w:t>79</w:t>
      </w:r>
      <w:r w:rsidRPr="00595EF7">
        <w:rPr>
          <w:rFonts w:ascii="Arial" w:hAnsi="Arial" w:cs="Arial"/>
          <w:sz w:val="18"/>
          <w:szCs w:val="18"/>
        </w:rPr>
        <w:t xml:space="preserve"> de la L.I.S.R., por lo que de acuerdo con el art. </w:t>
      </w:r>
      <w:r w:rsidR="00DA1CF9">
        <w:rPr>
          <w:rFonts w:ascii="Arial" w:hAnsi="Arial" w:cs="Arial"/>
          <w:sz w:val="18"/>
          <w:szCs w:val="18"/>
        </w:rPr>
        <w:t>86</w:t>
      </w:r>
      <w:r w:rsidRPr="00595EF7">
        <w:rPr>
          <w:rFonts w:ascii="Arial" w:hAnsi="Arial" w:cs="Arial"/>
          <w:sz w:val="18"/>
          <w:szCs w:val="18"/>
        </w:rPr>
        <w:t xml:space="preserve"> de la misma ley tiene otras obligaciones como: </w:t>
      </w:r>
    </w:p>
    <w:p w14:paraId="217D7096" w14:textId="77777777" w:rsidR="00595EF7" w:rsidRDefault="00595EF7" w:rsidP="00235F4E">
      <w:pPr>
        <w:pStyle w:val="Default"/>
        <w:ind w:left="360"/>
        <w:jc w:val="both"/>
        <w:rPr>
          <w:rFonts w:ascii="Arial" w:hAnsi="Arial" w:cs="Arial"/>
          <w:sz w:val="18"/>
          <w:szCs w:val="18"/>
        </w:rPr>
      </w:pPr>
    </w:p>
    <w:p w14:paraId="07EDD31F" w14:textId="19347842" w:rsidR="00721501" w:rsidRPr="007E42D2" w:rsidRDefault="00C35491" w:rsidP="00235F4E">
      <w:pPr>
        <w:pStyle w:val="Default"/>
        <w:ind w:left="720"/>
        <w:jc w:val="both"/>
        <w:rPr>
          <w:rFonts w:ascii="Arial" w:hAnsi="Arial" w:cs="Arial"/>
          <w:sz w:val="18"/>
          <w:szCs w:val="18"/>
        </w:rPr>
      </w:pPr>
      <w:r w:rsidRPr="00C35491">
        <w:rPr>
          <w:rFonts w:ascii="Arial" w:hAnsi="Arial" w:cs="Arial"/>
          <w:sz w:val="18"/>
          <w:szCs w:val="18"/>
        </w:rPr>
        <w:t>La Federación, las entidades federativas, los municipios y las instituciones que por Ley estén obligadas a entregar al Gobierno Federal el importe íntegro de su remanente de operación, sólo tendrán las obligaciones de retener y enterar el impuesto, emitir comprobantes fiscales por las contribuciones, productos y aprovechamientos que cobran así como por los apoyos o estímulos que otorguen y exigir comprobantes fiscales cuando hagan pagos a terceros y estén obligados a ello en términos de ley.</w:t>
      </w:r>
    </w:p>
    <w:p w14:paraId="49C8F0E7" w14:textId="5A0813D1" w:rsidR="00721501" w:rsidRDefault="00CC380F" w:rsidP="00235F4E">
      <w:pPr>
        <w:pStyle w:val="Default"/>
        <w:pageBreakBefore/>
        <w:spacing w:line="276" w:lineRule="auto"/>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5AF70A36">
            <wp:simplePos x="0" y="0"/>
            <wp:positionH relativeFrom="margin">
              <wp:posOffset>26035</wp:posOffset>
            </wp:positionH>
            <wp:positionV relativeFrom="paragraph">
              <wp:posOffset>929005</wp:posOffset>
            </wp:positionV>
            <wp:extent cx="6555105" cy="4110990"/>
            <wp:effectExtent l="0" t="0" r="0" b="0"/>
            <wp:wrapThrough wrapText="bothSides">
              <wp:wrapPolygon edited="0">
                <wp:start x="8098" y="0"/>
                <wp:lineTo x="8098" y="1301"/>
                <wp:lineTo x="8725" y="1601"/>
                <wp:lineTo x="9102" y="1601"/>
                <wp:lineTo x="9102" y="3003"/>
                <wp:lineTo x="11111" y="3203"/>
                <wp:lineTo x="8035" y="4004"/>
                <wp:lineTo x="7533" y="4204"/>
                <wp:lineTo x="7533" y="4804"/>
                <wp:lineTo x="3641" y="5705"/>
                <wp:lineTo x="2134" y="6106"/>
                <wp:lineTo x="628" y="7107"/>
                <wp:lineTo x="502" y="7307"/>
                <wp:lineTo x="502" y="8007"/>
                <wp:lineTo x="0" y="9209"/>
                <wp:lineTo x="0" y="20619"/>
                <wp:lineTo x="63" y="21220"/>
                <wp:lineTo x="21468" y="21220"/>
                <wp:lineTo x="21531" y="20619"/>
                <wp:lineTo x="21531" y="7307"/>
                <wp:lineTo x="21280" y="7107"/>
                <wp:lineTo x="19899" y="6106"/>
                <wp:lineTo x="15065" y="4804"/>
                <wp:lineTo x="15191" y="4304"/>
                <wp:lineTo x="14814" y="4104"/>
                <wp:lineTo x="11425" y="3203"/>
                <wp:lineTo x="13433" y="3003"/>
                <wp:lineTo x="13433" y="1601"/>
                <wp:lineTo x="14563" y="1301"/>
                <wp:lineTo x="14438" y="0"/>
                <wp:lineTo x="8098"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555105"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235F4E">
      <w:pPr>
        <w:pStyle w:val="Default"/>
        <w:spacing w:before="240" w:line="276" w:lineRule="auto"/>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235F4E">
      <w:pPr>
        <w:pStyle w:val="Default"/>
        <w:spacing w:line="276" w:lineRule="auto"/>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235F4E">
      <w:pPr>
        <w:pStyle w:val="Default"/>
        <w:spacing w:line="276" w:lineRule="auto"/>
        <w:jc w:val="both"/>
        <w:rPr>
          <w:rFonts w:ascii="Arial" w:hAnsi="Arial" w:cs="Arial"/>
          <w:bCs/>
          <w:sz w:val="18"/>
          <w:szCs w:val="18"/>
        </w:rPr>
      </w:pPr>
    </w:p>
    <w:p w14:paraId="7761F31E" w14:textId="4E41EDB3"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E31D28">
        <w:rPr>
          <w:rFonts w:ascii="Arial" w:hAnsi="Arial" w:cs="Arial"/>
          <w:bCs/>
          <w:sz w:val="18"/>
          <w:szCs w:val="18"/>
        </w:rPr>
        <w:t>2022</w:t>
      </w:r>
      <w:r>
        <w:rPr>
          <w:rFonts w:ascii="Arial" w:hAnsi="Arial" w:cs="Arial"/>
          <w:bCs/>
          <w:sz w:val="18"/>
          <w:szCs w:val="18"/>
        </w:rPr>
        <w:t>).</w:t>
      </w:r>
    </w:p>
    <w:p w14:paraId="03B8BC24" w14:textId="77777777" w:rsidR="00CC380F" w:rsidRPr="00CC380F" w:rsidRDefault="00CC380F" w:rsidP="00235F4E">
      <w:pPr>
        <w:pStyle w:val="Default"/>
        <w:jc w:val="both"/>
        <w:rPr>
          <w:rFonts w:ascii="Arial" w:hAnsi="Arial" w:cs="Arial"/>
          <w:bCs/>
          <w:sz w:val="18"/>
          <w:szCs w:val="18"/>
        </w:rPr>
      </w:pPr>
    </w:p>
    <w:p w14:paraId="6116567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235F4E">
      <w:pPr>
        <w:pStyle w:val="Default"/>
        <w:jc w:val="both"/>
        <w:rPr>
          <w:rFonts w:ascii="Arial" w:hAnsi="Arial" w:cs="Arial"/>
          <w:bCs/>
          <w:sz w:val="18"/>
          <w:szCs w:val="18"/>
        </w:rPr>
      </w:pPr>
    </w:p>
    <w:p w14:paraId="68E292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235F4E">
      <w:pPr>
        <w:pStyle w:val="Default"/>
        <w:jc w:val="both"/>
        <w:rPr>
          <w:rFonts w:ascii="Arial" w:hAnsi="Arial" w:cs="Arial"/>
          <w:bCs/>
          <w:sz w:val="18"/>
          <w:szCs w:val="18"/>
        </w:rPr>
      </w:pPr>
    </w:p>
    <w:p w14:paraId="30B35F42" w14:textId="69CC5470"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se aplica normatividad supletoria contablemente.</w:t>
      </w:r>
    </w:p>
    <w:p w14:paraId="6C5A320D" w14:textId="77777777" w:rsidR="00CC380F" w:rsidRPr="00CC380F" w:rsidRDefault="00CC380F" w:rsidP="00235F4E">
      <w:pPr>
        <w:pStyle w:val="Default"/>
        <w:jc w:val="both"/>
        <w:rPr>
          <w:rFonts w:ascii="Arial" w:hAnsi="Arial" w:cs="Arial"/>
          <w:bCs/>
          <w:sz w:val="18"/>
          <w:szCs w:val="18"/>
        </w:rPr>
      </w:pPr>
    </w:p>
    <w:p w14:paraId="5B3F1D1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235F4E">
      <w:pPr>
        <w:pStyle w:val="Default"/>
        <w:jc w:val="both"/>
        <w:rPr>
          <w:rFonts w:ascii="Arial" w:hAnsi="Arial" w:cs="Arial"/>
          <w:bCs/>
          <w:sz w:val="18"/>
          <w:szCs w:val="18"/>
        </w:rPr>
      </w:pPr>
    </w:p>
    <w:p w14:paraId="251FEF9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235F4E">
      <w:pPr>
        <w:pStyle w:val="Default"/>
        <w:jc w:val="both"/>
        <w:rPr>
          <w:rFonts w:ascii="Arial" w:hAnsi="Arial" w:cs="Arial"/>
          <w:bCs/>
          <w:sz w:val="18"/>
          <w:szCs w:val="18"/>
        </w:rPr>
      </w:pPr>
    </w:p>
    <w:p w14:paraId="602C462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235F4E">
      <w:pPr>
        <w:pStyle w:val="Default"/>
        <w:jc w:val="both"/>
        <w:rPr>
          <w:rFonts w:ascii="Arial" w:hAnsi="Arial" w:cs="Arial"/>
          <w:bCs/>
          <w:sz w:val="18"/>
          <w:szCs w:val="18"/>
        </w:rPr>
      </w:pPr>
    </w:p>
    <w:p w14:paraId="7E2E2E9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235F4E">
      <w:pPr>
        <w:pStyle w:val="Default"/>
        <w:jc w:val="both"/>
        <w:rPr>
          <w:rFonts w:ascii="Arial" w:hAnsi="Arial" w:cs="Arial"/>
          <w:bCs/>
          <w:sz w:val="18"/>
          <w:szCs w:val="18"/>
        </w:rPr>
      </w:pPr>
    </w:p>
    <w:p w14:paraId="4E52661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235F4E">
      <w:pPr>
        <w:pStyle w:val="Default"/>
        <w:jc w:val="both"/>
        <w:rPr>
          <w:rFonts w:ascii="Arial" w:hAnsi="Arial" w:cs="Arial"/>
          <w:bCs/>
          <w:sz w:val="18"/>
          <w:szCs w:val="18"/>
        </w:rPr>
      </w:pPr>
    </w:p>
    <w:p w14:paraId="2A3C076C" w14:textId="578A0573"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235F4E">
      <w:pPr>
        <w:pStyle w:val="Default"/>
        <w:jc w:val="both"/>
        <w:rPr>
          <w:rFonts w:ascii="Arial" w:hAnsi="Arial" w:cs="Arial"/>
          <w:bCs/>
          <w:sz w:val="18"/>
          <w:szCs w:val="18"/>
        </w:rPr>
      </w:pPr>
    </w:p>
    <w:p w14:paraId="774CCDED" w14:textId="479294D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235F4E">
      <w:pPr>
        <w:pStyle w:val="Default"/>
        <w:jc w:val="both"/>
        <w:rPr>
          <w:rFonts w:ascii="Arial" w:hAnsi="Arial" w:cs="Arial"/>
          <w:bCs/>
          <w:sz w:val="18"/>
          <w:szCs w:val="18"/>
        </w:rPr>
      </w:pPr>
    </w:p>
    <w:p w14:paraId="7DCE8922" w14:textId="71AF608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235F4E">
      <w:pPr>
        <w:pStyle w:val="Default"/>
        <w:jc w:val="both"/>
        <w:rPr>
          <w:rFonts w:ascii="Arial" w:hAnsi="Arial" w:cs="Arial"/>
          <w:bCs/>
          <w:sz w:val="18"/>
          <w:szCs w:val="18"/>
        </w:rPr>
      </w:pPr>
    </w:p>
    <w:p w14:paraId="16EA2110" w14:textId="77777777" w:rsidR="00CC380F" w:rsidRPr="00CC380F" w:rsidRDefault="00CC380F" w:rsidP="00235F4E">
      <w:pPr>
        <w:pStyle w:val="Default"/>
        <w:jc w:val="both"/>
        <w:rPr>
          <w:rFonts w:ascii="Arial" w:hAnsi="Arial" w:cs="Arial"/>
          <w:bCs/>
          <w:sz w:val="18"/>
          <w:szCs w:val="18"/>
        </w:rPr>
      </w:pPr>
    </w:p>
    <w:p w14:paraId="2F030F1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235F4E">
      <w:pPr>
        <w:pStyle w:val="Default"/>
        <w:jc w:val="both"/>
        <w:rPr>
          <w:rFonts w:ascii="Arial" w:hAnsi="Arial" w:cs="Arial"/>
          <w:bCs/>
          <w:sz w:val="18"/>
          <w:szCs w:val="18"/>
        </w:rPr>
      </w:pPr>
    </w:p>
    <w:p w14:paraId="3F83F97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235F4E">
      <w:pPr>
        <w:pStyle w:val="Default"/>
        <w:jc w:val="both"/>
        <w:rPr>
          <w:rFonts w:ascii="Arial" w:hAnsi="Arial" w:cs="Arial"/>
          <w:bCs/>
          <w:sz w:val="18"/>
          <w:szCs w:val="18"/>
        </w:rPr>
      </w:pPr>
    </w:p>
    <w:p w14:paraId="21C08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235F4E">
      <w:pPr>
        <w:pStyle w:val="Default"/>
        <w:jc w:val="both"/>
        <w:rPr>
          <w:rFonts w:ascii="Arial" w:hAnsi="Arial" w:cs="Arial"/>
          <w:bCs/>
          <w:sz w:val="18"/>
          <w:szCs w:val="18"/>
        </w:rPr>
      </w:pPr>
    </w:p>
    <w:p w14:paraId="29E646A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235F4E">
      <w:pPr>
        <w:pStyle w:val="Default"/>
        <w:jc w:val="both"/>
        <w:rPr>
          <w:rFonts w:ascii="Arial" w:hAnsi="Arial" w:cs="Arial"/>
          <w:bCs/>
          <w:sz w:val="18"/>
          <w:szCs w:val="18"/>
        </w:rPr>
      </w:pPr>
    </w:p>
    <w:p w14:paraId="6B68D3A2" w14:textId="77777777" w:rsidR="00235F4E" w:rsidRDefault="00235F4E" w:rsidP="00235F4E">
      <w:pPr>
        <w:pStyle w:val="Default"/>
        <w:jc w:val="both"/>
        <w:rPr>
          <w:rFonts w:ascii="Arial" w:hAnsi="Arial" w:cs="Arial"/>
          <w:bCs/>
          <w:sz w:val="18"/>
          <w:szCs w:val="18"/>
        </w:rPr>
      </w:pPr>
    </w:p>
    <w:p w14:paraId="050AB3CF" w14:textId="3069F1AA"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235F4E">
      <w:pPr>
        <w:pStyle w:val="Default"/>
        <w:jc w:val="both"/>
        <w:rPr>
          <w:rFonts w:ascii="Arial" w:hAnsi="Arial" w:cs="Arial"/>
          <w:bCs/>
          <w:sz w:val="18"/>
          <w:szCs w:val="18"/>
        </w:rPr>
      </w:pPr>
    </w:p>
    <w:p w14:paraId="5F3C892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235F4E">
      <w:pPr>
        <w:pStyle w:val="Default"/>
        <w:jc w:val="both"/>
        <w:rPr>
          <w:rFonts w:ascii="Arial" w:hAnsi="Arial" w:cs="Arial"/>
          <w:bCs/>
          <w:sz w:val="18"/>
          <w:szCs w:val="18"/>
        </w:rPr>
      </w:pPr>
    </w:p>
    <w:p w14:paraId="11F508B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235F4E">
      <w:pPr>
        <w:pStyle w:val="Default"/>
        <w:jc w:val="both"/>
        <w:rPr>
          <w:rFonts w:ascii="Arial" w:hAnsi="Arial" w:cs="Arial"/>
          <w:bCs/>
          <w:sz w:val="18"/>
          <w:szCs w:val="18"/>
        </w:rPr>
      </w:pPr>
    </w:p>
    <w:p w14:paraId="3F296F2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235F4E">
      <w:pPr>
        <w:pStyle w:val="Default"/>
        <w:jc w:val="both"/>
        <w:rPr>
          <w:rFonts w:ascii="Arial" w:hAnsi="Arial" w:cs="Arial"/>
          <w:bCs/>
          <w:sz w:val="18"/>
          <w:szCs w:val="18"/>
        </w:rPr>
      </w:pPr>
    </w:p>
    <w:p w14:paraId="1D8D839A" w14:textId="55F1AA8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235F4E">
      <w:pPr>
        <w:pStyle w:val="Default"/>
        <w:jc w:val="both"/>
        <w:rPr>
          <w:rFonts w:ascii="Arial" w:hAnsi="Arial" w:cs="Arial"/>
          <w:bCs/>
          <w:sz w:val="18"/>
          <w:szCs w:val="18"/>
        </w:rPr>
      </w:pPr>
    </w:p>
    <w:p w14:paraId="35DA347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235F4E">
      <w:pPr>
        <w:pStyle w:val="Default"/>
        <w:jc w:val="both"/>
        <w:rPr>
          <w:rFonts w:ascii="Arial" w:hAnsi="Arial" w:cs="Arial"/>
          <w:bCs/>
          <w:sz w:val="18"/>
          <w:szCs w:val="18"/>
        </w:rPr>
      </w:pPr>
    </w:p>
    <w:p w14:paraId="362FA2C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235F4E">
      <w:pPr>
        <w:pStyle w:val="Default"/>
        <w:jc w:val="both"/>
        <w:rPr>
          <w:rFonts w:ascii="Arial" w:hAnsi="Arial" w:cs="Arial"/>
          <w:bCs/>
          <w:sz w:val="18"/>
          <w:szCs w:val="18"/>
        </w:rPr>
      </w:pPr>
    </w:p>
    <w:p w14:paraId="73629C8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235F4E">
      <w:pPr>
        <w:pStyle w:val="Default"/>
        <w:jc w:val="both"/>
        <w:rPr>
          <w:rFonts w:ascii="Arial" w:hAnsi="Arial" w:cs="Arial"/>
          <w:bCs/>
          <w:sz w:val="18"/>
          <w:szCs w:val="18"/>
        </w:rPr>
      </w:pPr>
    </w:p>
    <w:p w14:paraId="01D2B05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235F4E">
      <w:pPr>
        <w:pStyle w:val="Default"/>
        <w:jc w:val="both"/>
        <w:rPr>
          <w:rFonts w:ascii="Arial" w:hAnsi="Arial" w:cs="Arial"/>
          <w:bCs/>
          <w:sz w:val="18"/>
          <w:szCs w:val="18"/>
        </w:rPr>
      </w:pPr>
    </w:p>
    <w:p w14:paraId="25267A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235F4E">
      <w:pPr>
        <w:pStyle w:val="Default"/>
        <w:jc w:val="both"/>
        <w:rPr>
          <w:rFonts w:ascii="Arial" w:hAnsi="Arial" w:cs="Arial"/>
          <w:bCs/>
          <w:sz w:val="18"/>
          <w:szCs w:val="18"/>
        </w:rPr>
      </w:pPr>
    </w:p>
    <w:p w14:paraId="0A10126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235F4E">
      <w:pPr>
        <w:pStyle w:val="Default"/>
        <w:jc w:val="both"/>
        <w:rPr>
          <w:rFonts w:ascii="Arial" w:hAnsi="Arial" w:cs="Arial"/>
          <w:bCs/>
          <w:sz w:val="18"/>
          <w:szCs w:val="18"/>
        </w:rPr>
      </w:pPr>
    </w:p>
    <w:p w14:paraId="415BCE2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235F4E">
      <w:pPr>
        <w:pStyle w:val="Default"/>
        <w:jc w:val="both"/>
        <w:rPr>
          <w:rFonts w:ascii="Arial" w:hAnsi="Arial" w:cs="Arial"/>
          <w:bCs/>
          <w:sz w:val="18"/>
          <w:szCs w:val="18"/>
        </w:rPr>
      </w:pPr>
    </w:p>
    <w:p w14:paraId="1F3E4F0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235F4E">
      <w:pPr>
        <w:pStyle w:val="Default"/>
        <w:jc w:val="both"/>
        <w:rPr>
          <w:rFonts w:ascii="Arial" w:hAnsi="Arial" w:cs="Arial"/>
          <w:bCs/>
          <w:sz w:val="18"/>
          <w:szCs w:val="18"/>
        </w:rPr>
      </w:pPr>
    </w:p>
    <w:p w14:paraId="4F1C2CE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7. Posición en Moneda Extranjera y Protección por Riesgo Cambiario: </w:t>
      </w:r>
    </w:p>
    <w:p w14:paraId="06F38BAA" w14:textId="77777777" w:rsidR="00CC380F" w:rsidRPr="00CC380F" w:rsidRDefault="00CC380F" w:rsidP="00235F4E">
      <w:pPr>
        <w:pStyle w:val="Default"/>
        <w:jc w:val="both"/>
        <w:rPr>
          <w:rFonts w:ascii="Arial" w:hAnsi="Arial" w:cs="Arial"/>
          <w:bCs/>
          <w:sz w:val="18"/>
          <w:szCs w:val="18"/>
        </w:rPr>
      </w:pPr>
    </w:p>
    <w:p w14:paraId="4841A1E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235F4E">
      <w:pPr>
        <w:pStyle w:val="Default"/>
        <w:jc w:val="both"/>
        <w:rPr>
          <w:rFonts w:ascii="Arial" w:hAnsi="Arial" w:cs="Arial"/>
          <w:bCs/>
          <w:sz w:val="18"/>
          <w:szCs w:val="18"/>
        </w:rPr>
      </w:pPr>
    </w:p>
    <w:p w14:paraId="3D09F6C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235F4E">
      <w:pPr>
        <w:pStyle w:val="Default"/>
        <w:jc w:val="both"/>
        <w:rPr>
          <w:rFonts w:ascii="Arial" w:hAnsi="Arial" w:cs="Arial"/>
          <w:bCs/>
          <w:sz w:val="18"/>
          <w:szCs w:val="18"/>
        </w:rPr>
      </w:pPr>
    </w:p>
    <w:p w14:paraId="082A04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235F4E">
      <w:pPr>
        <w:pStyle w:val="Default"/>
        <w:jc w:val="both"/>
        <w:rPr>
          <w:rFonts w:ascii="Arial" w:hAnsi="Arial" w:cs="Arial"/>
          <w:bCs/>
          <w:sz w:val="18"/>
          <w:szCs w:val="18"/>
        </w:rPr>
      </w:pPr>
    </w:p>
    <w:p w14:paraId="4B72D60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235F4E">
      <w:pPr>
        <w:pStyle w:val="Default"/>
        <w:jc w:val="both"/>
        <w:rPr>
          <w:rFonts w:ascii="Arial" w:hAnsi="Arial" w:cs="Arial"/>
          <w:bCs/>
          <w:sz w:val="18"/>
          <w:szCs w:val="18"/>
        </w:rPr>
      </w:pPr>
    </w:p>
    <w:p w14:paraId="5C01E899" w14:textId="77777777" w:rsidR="00CC380F" w:rsidRPr="00CC380F" w:rsidRDefault="00CC380F" w:rsidP="00235F4E">
      <w:pPr>
        <w:pStyle w:val="Default"/>
        <w:jc w:val="both"/>
        <w:rPr>
          <w:rFonts w:ascii="Arial" w:hAnsi="Arial" w:cs="Arial"/>
          <w:bCs/>
          <w:sz w:val="18"/>
          <w:szCs w:val="18"/>
        </w:rPr>
      </w:pPr>
    </w:p>
    <w:p w14:paraId="5045163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235F4E">
      <w:pPr>
        <w:pStyle w:val="Default"/>
        <w:jc w:val="both"/>
        <w:rPr>
          <w:rFonts w:ascii="Arial" w:hAnsi="Arial" w:cs="Arial"/>
          <w:bCs/>
          <w:sz w:val="18"/>
          <w:szCs w:val="18"/>
        </w:rPr>
      </w:pPr>
    </w:p>
    <w:p w14:paraId="290C08B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235F4E">
      <w:pPr>
        <w:pStyle w:val="Default"/>
        <w:jc w:val="both"/>
        <w:rPr>
          <w:rFonts w:ascii="Arial" w:hAnsi="Arial" w:cs="Arial"/>
          <w:bCs/>
          <w:sz w:val="18"/>
          <w:szCs w:val="18"/>
        </w:rPr>
      </w:pPr>
    </w:p>
    <w:p w14:paraId="1096E87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235F4E">
      <w:pPr>
        <w:pStyle w:val="Default"/>
        <w:jc w:val="both"/>
        <w:rPr>
          <w:rFonts w:ascii="Arial" w:hAnsi="Arial" w:cs="Arial"/>
          <w:bCs/>
          <w:sz w:val="18"/>
          <w:szCs w:val="18"/>
        </w:rPr>
      </w:pPr>
    </w:p>
    <w:p w14:paraId="729597D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e) En el Instituto Tlaxcalteca para la Educación de los Adultos el valor activado en el ejercicio de los bienes construidos por la entidad no aplican.</w:t>
      </w:r>
    </w:p>
    <w:p w14:paraId="66C78B9E"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235F4E">
      <w:pPr>
        <w:pStyle w:val="Default"/>
        <w:jc w:val="both"/>
        <w:rPr>
          <w:rFonts w:ascii="Arial" w:hAnsi="Arial" w:cs="Arial"/>
          <w:bCs/>
          <w:sz w:val="18"/>
          <w:szCs w:val="18"/>
        </w:rPr>
      </w:pPr>
    </w:p>
    <w:p w14:paraId="13C76BE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235F4E">
      <w:pPr>
        <w:pStyle w:val="Default"/>
        <w:jc w:val="both"/>
        <w:rPr>
          <w:rFonts w:ascii="Arial" w:hAnsi="Arial" w:cs="Arial"/>
          <w:bCs/>
          <w:sz w:val="18"/>
          <w:szCs w:val="18"/>
        </w:rPr>
      </w:pPr>
    </w:p>
    <w:p w14:paraId="0432873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235F4E">
      <w:pPr>
        <w:pStyle w:val="Default"/>
        <w:jc w:val="both"/>
        <w:rPr>
          <w:rFonts w:ascii="Arial" w:hAnsi="Arial" w:cs="Arial"/>
          <w:bCs/>
          <w:sz w:val="18"/>
          <w:szCs w:val="18"/>
        </w:rPr>
      </w:pPr>
    </w:p>
    <w:p w14:paraId="50ED91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235F4E">
      <w:pPr>
        <w:pStyle w:val="Default"/>
        <w:jc w:val="both"/>
        <w:rPr>
          <w:rFonts w:ascii="Arial" w:hAnsi="Arial" w:cs="Arial"/>
          <w:bCs/>
          <w:sz w:val="18"/>
          <w:szCs w:val="18"/>
        </w:rPr>
      </w:pPr>
    </w:p>
    <w:p w14:paraId="3F59849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235F4E">
      <w:pPr>
        <w:pStyle w:val="Default"/>
        <w:jc w:val="both"/>
        <w:rPr>
          <w:rFonts w:ascii="Arial" w:hAnsi="Arial" w:cs="Arial"/>
          <w:bCs/>
          <w:sz w:val="18"/>
          <w:szCs w:val="18"/>
        </w:rPr>
      </w:pPr>
    </w:p>
    <w:p w14:paraId="2ABB859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235F4E">
      <w:pPr>
        <w:pStyle w:val="Default"/>
        <w:jc w:val="both"/>
        <w:rPr>
          <w:rFonts w:ascii="Arial" w:hAnsi="Arial" w:cs="Arial"/>
          <w:bCs/>
          <w:sz w:val="18"/>
          <w:szCs w:val="18"/>
        </w:rPr>
      </w:pPr>
    </w:p>
    <w:p w14:paraId="5408F41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235F4E">
      <w:pPr>
        <w:pStyle w:val="Default"/>
        <w:jc w:val="both"/>
        <w:rPr>
          <w:rFonts w:ascii="Arial" w:hAnsi="Arial" w:cs="Arial"/>
          <w:bCs/>
          <w:sz w:val="18"/>
          <w:szCs w:val="18"/>
        </w:rPr>
      </w:pPr>
    </w:p>
    <w:p w14:paraId="2E265A76" w14:textId="77777777" w:rsidR="00CC380F" w:rsidRPr="00CC380F" w:rsidRDefault="00CC380F" w:rsidP="00235F4E">
      <w:pPr>
        <w:pStyle w:val="Default"/>
        <w:jc w:val="both"/>
        <w:rPr>
          <w:rFonts w:ascii="Arial" w:hAnsi="Arial" w:cs="Arial"/>
          <w:bCs/>
          <w:sz w:val="18"/>
          <w:szCs w:val="18"/>
        </w:rPr>
      </w:pPr>
    </w:p>
    <w:p w14:paraId="10692DD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235F4E">
      <w:pPr>
        <w:pStyle w:val="Default"/>
        <w:jc w:val="both"/>
        <w:rPr>
          <w:rFonts w:ascii="Arial" w:hAnsi="Arial" w:cs="Arial"/>
          <w:bCs/>
          <w:sz w:val="18"/>
          <w:szCs w:val="18"/>
        </w:rPr>
      </w:pPr>
    </w:p>
    <w:p w14:paraId="278720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En el Instituto Tlaxcalteca para la Educación de los Adultos no existen fideicomisos.</w:t>
      </w:r>
    </w:p>
    <w:p w14:paraId="0601E643" w14:textId="77777777" w:rsidR="00CC380F" w:rsidRPr="00CC380F" w:rsidRDefault="00CC380F" w:rsidP="00235F4E">
      <w:pPr>
        <w:pStyle w:val="Default"/>
        <w:jc w:val="both"/>
        <w:rPr>
          <w:rFonts w:ascii="Arial" w:hAnsi="Arial" w:cs="Arial"/>
          <w:bCs/>
          <w:sz w:val="18"/>
          <w:szCs w:val="18"/>
        </w:rPr>
      </w:pPr>
    </w:p>
    <w:p w14:paraId="11EB5C01" w14:textId="77777777" w:rsidR="00CC380F" w:rsidRPr="00CC380F" w:rsidRDefault="00CC380F" w:rsidP="00235F4E">
      <w:pPr>
        <w:pStyle w:val="Default"/>
        <w:jc w:val="both"/>
        <w:rPr>
          <w:rFonts w:ascii="Arial" w:hAnsi="Arial" w:cs="Arial"/>
          <w:bCs/>
          <w:sz w:val="18"/>
          <w:szCs w:val="18"/>
        </w:rPr>
      </w:pPr>
    </w:p>
    <w:p w14:paraId="0D3546A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235F4E">
      <w:pPr>
        <w:pStyle w:val="Default"/>
        <w:jc w:val="both"/>
        <w:rPr>
          <w:rFonts w:ascii="Arial" w:hAnsi="Arial" w:cs="Arial"/>
          <w:bCs/>
          <w:sz w:val="18"/>
          <w:szCs w:val="18"/>
        </w:rPr>
      </w:pPr>
    </w:p>
    <w:p w14:paraId="14A7AA7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235F4E">
      <w:pPr>
        <w:pStyle w:val="Default"/>
        <w:jc w:val="both"/>
        <w:rPr>
          <w:rFonts w:ascii="Arial" w:hAnsi="Arial" w:cs="Arial"/>
          <w:bCs/>
          <w:sz w:val="18"/>
          <w:szCs w:val="18"/>
        </w:rPr>
      </w:pPr>
    </w:p>
    <w:p w14:paraId="6F35154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235F4E">
      <w:pPr>
        <w:pStyle w:val="Default"/>
        <w:jc w:val="both"/>
        <w:rPr>
          <w:rFonts w:ascii="Arial" w:hAnsi="Arial" w:cs="Arial"/>
          <w:bCs/>
          <w:sz w:val="18"/>
          <w:szCs w:val="18"/>
        </w:rPr>
      </w:pPr>
    </w:p>
    <w:p w14:paraId="25628BC2" w14:textId="3CF11E79" w:rsidR="00CC380F" w:rsidRPr="00CC380F" w:rsidRDefault="00C54CE8" w:rsidP="005B1734">
      <w:pPr>
        <w:pStyle w:val="Default"/>
        <w:numPr>
          <w:ilvl w:val="0"/>
          <w:numId w:val="5"/>
        </w:numPr>
        <w:tabs>
          <w:tab w:val="decimal" w:pos="2694"/>
        </w:tabs>
        <w:ind w:left="426"/>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DA1C26">
        <w:rPr>
          <w:rFonts w:ascii="Arial" w:hAnsi="Arial" w:cs="Arial"/>
          <w:bCs/>
          <w:sz w:val="18"/>
          <w:szCs w:val="18"/>
        </w:rPr>
        <w:t>11,532,721.00</w:t>
      </w:r>
    </w:p>
    <w:p w14:paraId="509862D9" w14:textId="77777777" w:rsidR="00CC380F" w:rsidRPr="00CC380F" w:rsidRDefault="00CC380F" w:rsidP="00235F4E">
      <w:pPr>
        <w:pStyle w:val="Default"/>
        <w:jc w:val="both"/>
        <w:rPr>
          <w:rFonts w:ascii="Arial" w:hAnsi="Arial" w:cs="Arial"/>
          <w:bCs/>
          <w:sz w:val="18"/>
          <w:szCs w:val="18"/>
        </w:rPr>
      </w:pPr>
    </w:p>
    <w:p w14:paraId="011502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Transferencias Federales</w:t>
      </w:r>
    </w:p>
    <w:p w14:paraId="7D927DA1" w14:textId="77777777" w:rsidR="00CC380F" w:rsidRPr="00CC380F" w:rsidRDefault="00CC380F" w:rsidP="00235F4E">
      <w:pPr>
        <w:pStyle w:val="Default"/>
        <w:jc w:val="both"/>
        <w:rPr>
          <w:rFonts w:ascii="Arial" w:hAnsi="Arial" w:cs="Arial"/>
          <w:bCs/>
          <w:sz w:val="18"/>
          <w:szCs w:val="18"/>
        </w:rPr>
      </w:pPr>
    </w:p>
    <w:p w14:paraId="0C80566B" w14:textId="03ACD753" w:rsidR="005B1734" w:rsidRDefault="005B1734" w:rsidP="005B1734">
      <w:pPr>
        <w:pStyle w:val="Default"/>
        <w:numPr>
          <w:ilvl w:val="0"/>
          <w:numId w:val="5"/>
        </w:numPr>
        <w:tabs>
          <w:tab w:val="decimal" w:pos="2694"/>
        </w:tabs>
        <w:ind w:left="426"/>
        <w:jc w:val="both"/>
        <w:rPr>
          <w:rFonts w:ascii="Arial" w:hAnsi="Arial" w:cs="Arial"/>
          <w:bCs/>
          <w:sz w:val="18"/>
          <w:szCs w:val="18"/>
        </w:rPr>
      </w:pPr>
      <w:r>
        <w:rPr>
          <w:rFonts w:ascii="Arial" w:hAnsi="Arial" w:cs="Arial"/>
          <w:bCs/>
          <w:sz w:val="18"/>
          <w:szCs w:val="18"/>
        </w:rPr>
        <w:t>Ramo 11</w:t>
      </w:r>
      <w:r>
        <w:rPr>
          <w:rFonts w:ascii="Arial" w:hAnsi="Arial" w:cs="Arial"/>
          <w:bCs/>
          <w:sz w:val="18"/>
          <w:szCs w:val="18"/>
        </w:rPr>
        <w:tab/>
        <w:t>$   1,415,600.00</w:t>
      </w:r>
    </w:p>
    <w:p w14:paraId="77EA7EAC" w14:textId="0F40E2F9" w:rsidR="00CC380F" w:rsidRPr="00CC380F" w:rsidRDefault="00CC380F" w:rsidP="005B1734">
      <w:pPr>
        <w:pStyle w:val="Default"/>
        <w:numPr>
          <w:ilvl w:val="0"/>
          <w:numId w:val="5"/>
        </w:numPr>
        <w:tabs>
          <w:tab w:val="decimal" w:pos="2694"/>
        </w:tabs>
        <w:ind w:left="426"/>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DA1C26">
        <w:rPr>
          <w:rFonts w:ascii="Arial" w:hAnsi="Arial" w:cs="Arial"/>
          <w:bCs/>
          <w:sz w:val="18"/>
          <w:szCs w:val="18"/>
        </w:rPr>
        <w:t>37,571,849.53</w:t>
      </w:r>
    </w:p>
    <w:p w14:paraId="7A0A8FFB" w14:textId="77777777" w:rsidR="00CC380F" w:rsidRPr="00CC380F" w:rsidRDefault="00CC380F" w:rsidP="00235F4E">
      <w:pPr>
        <w:pStyle w:val="Default"/>
        <w:jc w:val="both"/>
        <w:rPr>
          <w:rFonts w:ascii="Arial" w:hAnsi="Arial" w:cs="Arial"/>
          <w:bCs/>
          <w:sz w:val="18"/>
          <w:szCs w:val="18"/>
        </w:rPr>
      </w:pPr>
    </w:p>
    <w:p w14:paraId="024287FF" w14:textId="77777777" w:rsidR="00CC380F" w:rsidRPr="00CC380F" w:rsidRDefault="00CC380F" w:rsidP="00235F4E">
      <w:pPr>
        <w:pStyle w:val="Default"/>
        <w:jc w:val="both"/>
        <w:rPr>
          <w:rFonts w:ascii="Arial" w:hAnsi="Arial" w:cs="Arial"/>
          <w:bCs/>
          <w:sz w:val="18"/>
          <w:szCs w:val="18"/>
        </w:rPr>
      </w:pPr>
    </w:p>
    <w:p w14:paraId="4D680632" w14:textId="77777777" w:rsidR="00CC380F" w:rsidRPr="00CC380F" w:rsidRDefault="00CC380F" w:rsidP="00235F4E">
      <w:pPr>
        <w:pStyle w:val="Default"/>
        <w:jc w:val="both"/>
        <w:rPr>
          <w:rFonts w:ascii="Arial" w:hAnsi="Arial" w:cs="Arial"/>
          <w:bCs/>
          <w:sz w:val="18"/>
          <w:szCs w:val="18"/>
        </w:rPr>
      </w:pPr>
    </w:p>
    <w:p w14:paraId="2AC28DB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235F4E">
      <w:pPr>
        <w:pStyle w:val="Default"/>
        <w:jc w:val="both"/>
        <w:rPr>
          <w:rFonts w:ascii="Arial" w:hAnsi="Arial" w:cs="Arial"/>
          <w:bCs/>
          <w:sz w:val="18"/>
          <w:szCs w:val="18"/>
        </w:rPr>
      </w:pPr>
    </w:p>
    <w:p w14:paraId="67049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235F4E">
      <w:pPr>
        <w:pStyle w:val="Default"/>
        <w:jc w:val="both"/>
        <w:rPr>
          <w:rFonts w:ascii="Arial" w:hAnsi="Arial" w:cs="Arial"/>
          <w:bCs/>
          <w:sz w:val="18"/>
          <w:szCs w:val="18"/>
        </w:rPr>
      </w:pPr>
    </w:p>
    <w:p w14:paraId="44E8F1C5" w14:textId="77777777" w:rsidR="00CC380F" w:rsidRPr="00CC380F" w:rsidRDefault="00CC380F" w:rsidP="00235F4E">
      <w:pPr>
        <w:pStyle w:val="Default"/>
        <w:jc w:val="both"/>
        <w:rPr>
          <w:rFonts w:ascii="Arial" w:hAnsi="Arial" w:cs="Arial"/>
          <w:bCs/>
          <w:sz w:val="18"/>
          <w:szCs w:val="18"/>
        </w:rPr>
      </w:pPr>
    </w:p>
    <w:p w14:paraId="378FF19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235F4E">
      <w:pPr>
        <w:pStyle w:val="Default"/>
        <w:jc w:val="both"/>
        <w:rPr>
          <w:rFonts w:ascii="Arial" w:hAnsi="Arial" w:cs="Arial"/>
          <w:bCs/>
          <w:sz w:val="18"/>
          <w:szCs w:val="18"/>
        </w:rPr>
      </w:pPr>
    </w:p>
    <w:p w14:paraId="59F07CF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235F4E">
      <w:pPr>
        <w:pStyle w:val="Default"/>
        <w:jc w:val="both"/>
        <w:rPr>
          <w:rFonts w:ascii="Arial" w:hAnsi="Arial" w:cs="Arial"/>
          <w:bCs/>
          <w:sz w:val="18"/>
          <w:szCs w:val="18"/>
        </w:rPr>
      </w:pPr>
    </w:p>
    <w:p w14:paraId="2F4C3411" w14:textId="77777777" w:rsidR="00CC380F" w:rsidRPr="00CC380F" w:rsidRDefault="00CC380F" w:rsidP="00235F4E">
      <w:pPr>
        <w:pStyle w:val="Default"/>
        <w:jc w:val="both"/>
        <w:rPr>
          <w:rFonts w:ascii="Arial" w:hAnsi="Arial" w:cs="Arial"/>
          <w:bCs/>
          <w:sz w:val="18"/>
          <w:szCs w:val="18"/>
        </w:rPr>
      </w:pPr>
    </w:p>
    <w:p w14:paraId="197639D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235F4E">
      <w:pPr>
        <w:pStyle w:val="Default"/>
        <w:jc w:val="both"/>
        <w:rPr>
          <w:rFonts w:ascii="Arial" w:hAnsi="Arial" w:cs="Arial"/>
          <w:bCs/>
          <w:sz w:val="18"/>
          <w:szCs w:val="18"/>
        </w:rPr>
      </w:pPr>
    </w:p>
    <w:p w14:paraId="69EC45A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235F4E">
      <w:pPr>
        <w:pStyle w:val="Default"/>
        <w:jc w:val="both"/>
        <w:rPr>
          <w:rFonts w:ascii="Arial" w:hAnsi="Arial" w:cs="Arial"/>
          <w:bCs/>
          <w:sz w:val="18"/>
          <w:szCs w:val="18"/>
        </w:rPr>
      </w:pPr>
    </w:p>
    <w:p w14:paraId="0C78A04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235F4E">
      <w:pPr>
        <w:pStyle w:val="Default"/>
        <w:jc w:val="both"/>
        <w:rPr>
          <w:rFonts w:ascii="Arial" w:hAnsi="Arial" w:cs="Arial"/>
          <w:bCs/>
          <w:sz w:val="18"/>
          <w:szCs w:val="18"/>
        </w:rPr>
      </w:pPr>
    </w:p>
    <w:p w14:paraId="4241945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235F4E">
      <w:pPr>
        <w:pStyle w:val="Default"/>
        <w:jc w:val="both"/>
        <w:rPr>
          <w:rFonts w:ascii="Arial" w:hAnsi="Arial" w:cs="Arial"/>
          <w:bCs/>
          <w:sz w:val="18"/>
          <w:szCs w:val="18"/>
        </w:rPr>
      </w:pPr>
    </w:p>
    <w:p w14:paraId="2C8A51F1" w14:textId="77777777" w:rsidR="00CC380F" w:rsidRPr="00CC380F" w:rsidRDefault="00CC380F" w:rsidP="00235F4E">
      <w:pPr>
        <w:pStyle w:val="Default"/>
        <w:jc w:val="both"/>
        <w:rPr>
          <w:rFonts w:ascii="Arial" w:hAnsi="Arial" w:cs="Arial"/>
          <w:bCs/>
          <w:sz w:val="18"/>
          <w:szCs w:val="18"/>
        </w:rPr>
      </w:pPr>
    </w:p>
    <w:p w14:paraId="51765926"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9B247F">
      <w:pPr>
        <w:pStyle w:val="Default"/>
        <w:jc w:val="both"/>
        <w:rPr>
          <w:rFonts w:ascii="Arial" w:hAnsi="Arial" w:cs="Arial"/>
          <w:bCs/>
          <w:sz w:val="18"/>
          <w:szCs w:val="18"/>
        </w:rPr>
      </w:pPr>
    </w:p>
    <w:p w14:paraId="714127C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9B247F">
      <w:pPr>
        <w:pStyle w:val="Default"/>
        <w:jc w:val="both"/>
        <w:rPr>
          <w:rFonts w:ascii="Arial" w:hAnsi="Arial" w:cs="Arial"/>
          <w:bCs/>
          <w:sz w:val="18"/>
          <w:szCs w:val="18"/>
        </w:rPr>
      </w:pPr>
    </w:p>
    <w:p w14:paraId="00A24F25"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15. Eventos Posteriores al Cierre: </w:t>
      </w:r>
    </w:p>
    <w:p w14:paraId="6DC2E16E" w14:textId="77777777" w:rsidR="00CC380F" w:rsidRPr="00CC380F" w:rsidRDefault="00CC380F" w:rsidP="009B247F">
      <w:pPr>
        <w:pStyle w:val="Default"/>
        <w:jc w:val="both"/>
        <w:rPr>
          <w:rFonts w:ascii="Arial" w:hAnsi="Arial" w:cs="Arial"/>
          <w:bCs/>
          <w:sz w:val="18"/>
          <w:szCs w:val="18"/>
        </w:rPr>
      </w:pPr>
    </w:p>
    <w:p w14:paraId="684F327E"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9B247F">
      <w:pPr>
        <w:pStyle w:val="Default"/>
        <w:jc w:val="both"/>
        <w:rPr>
          <w:rFonts w:ascii="Arial" w:hAnsi="Arial" w:cs="Arial"/>
          <w:bCs/>
          <w:sz w:val="18"/>
          <w:szCs w:val="18"/>
        </w:rPr>
      </w:pPr>
    </w:p>
    <w:p w14:paraId="5CD24CA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9B247F">
      <w:pPr>
        <w:pStyle w:val="Default"/>
        <w:jc w:val="both"/>
        <w:rPr>
          <w:rFonts w:ascii="Arial" w:hAnsi="Arial" w:cs="Arial"/>
          <w:bCs/>
          <w:sz w:val="18"/>
          <w:szCs w:val="18"/>
        </w:rPr>
      </w:pPr>
    </w:p>
    <w:p w14:paraId="013F3F60"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9B247F">
      <w:pPr>
        <w:pStyle w:val="Default"/>
        <w:jc w:val="both"/>
        <w:rPr>
          <w:rFonts w:ascii="Arial" w:hAnsi="Arial" w:cs="Arial"/>
          <w:bCs/>
          <w:sz w:val="18"/>
          <w:szCs w:val="18"/>
        </w:rPr>
      </w:pPr>
    </w:p>
    <w:p w14:paraId="28212F32"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9B247F">
      <w:pPr>
        <w:pStyle w:val="Default"/>
        <w:jc w:val="both"/>
        <w:rPr>
          <w:rFonts w:ascii="Arial" w:hAnsi="Arial" w:cs="Arial"/>
          <w:bCs/>
          <w:sz w:val="18"/>
          <w:szCs w:val="18"/>
        </w:rPr>
      </w:pPr>
    </w:p>
    <w:p w14:paraId="068FF614" w14:textId="77777777" w:rsidR="00721501" w:rsidRPr="007E42D2" w:rsidRDefault="00CC380F" w:rsidP="009B247F">
      <w:pPr>
        <w:pStyle w:val="Default"/>
        <w:spacing w:line="276" w:lineRule="auto"/>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7F96980E" w14:textId="740EB72B" w:rsidR="00676043" w:rsidRPr="00721501" w:rsidRDefault="009B247F" w:rsidP="009B247F">
      <w:pPr>
        <w:pStyle w:val="Texto"/>
        <w:spacing w:after="0" w:line="276" w:lineRule="auto"/>
        <w:jc w:val="center"/>
        <w:rPr>
          <w:rFonts w:ascii="Soberana Sans Light" w:hAnsi="Soberana Sans Light"/>
        </w:rPr>
      </w:pPr>
      <w:r>
        <w:rPr>
          <w:szCs w:val="18"/>
        </w:rPr>
        <w:object w:dxaOrig="21915" w:dyaOrig="601" w14:anchorId="6F530632">
          <v:shape id="_x0000_i1035" type="#_x0000_t75" style="width:510.35pt;height:13.8pt" o:ole="">
            <v:imagedata r:id="rId29" o:title=""/>
          </v:shape>
          <o:OLEObject Type="Embed" ProgID="Excel.Sheet.12" ShapeID="_x0000_i1035" DrawAspect="Content" ObjectID="_1726560650" r:id="rId30"/>
        </w:object>
      </w:r>
    </w:p>
    <w:sectPr w:rsidR="00676043" w:rsidRPr="00721501" w:rsidSect="00B822EA">
      <w:headerReference w:type="even" r:id="rId31"/>
      <w:headerReference w:type="default" r:id="rId32"/>
      <w:footerReference w:type="even" r:id="rId33"/>
      <w:footerReference w:type="default" r:id="rId34"/>
      <w:pgSz w:w="12240" w:h="15840" w:code="1"/>
      <w:pgMar w:top="1418" w:right="758" w:bottom="1134" w:left="1134"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420E9" w14:textId="77777777" w:rsidR="00CF754A" w:rsidRDefault="00CF754A" w:rsidP="00EA5418">
      <w:pPr>
        <w:spacing w:after="0" w:line="240" w:lineRule="auto"/>
      </w:pPr>
      <w:r>
        <w:separator/>
      </w:r>
    </w:p>
  </w:endnote>
  <w:endnote w:type="continuationSeparator" w:id="0">
    <w:p w14:paraId="467B796D" w14:textId="77777777" w:rsidR="00CF754A" w:rsidRDefault="00CF754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12C3" w14:textId="317B0D8F" w:rsidR="004F2D0C" w:rsidRPr="0013011C" w:rsidRDefault="00CF754A"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71.05pt,-2.8pt" to="538.4pt,-1.5pt" strokecolor="#632523" strokeweight="1.5pt"/>
      </w:pict>
    </w:r>
    <w:r w:rsidR="004F2D0C" w:rsidRPr="0013011C">
      <w:rPr>
        <w:rFonts w:ascii="Soberana Sans Light" w:hAnsi="Soberana Sans Light"/>
      </w:rPr>
      <w:t xml:space="preserve">Contable / </w:t>
    </w:r>
    <w:sdt>
      <w:sdtPr>
        <w:rPr>
          <w:rFonts w:ascii="Soberana Sans Light" w:hAnsi="Soberana Sans Light"/>
        </w:rPr>
        <w:id w:val="-191682316"/>
        <w:docPartObj>
          <w:docPartGallery w:val="Page Numbers (Bottom of Page)"/>
          <w:docPartUnique/>
        </w:docPartObj>
      </w:sdtPr>
      <w:sdtEndPr/>
      <w:sdtContent>
        <w:r w:rsidR="004F2D0C" w:rsidRPr="0013011C">
          <w:rPr>
            <w:rFonts w:ascii="Soberana Sans Light" w:hAnsi="Soberana Sans Light"/>
          </w:rPr>
          <w:fldChar w:fldCharType="begin"/>
        </w:r>
        <w:r w:rsidR="004F2D0C" w:rsidRPr="0013011C">
          <w:rPr>
            <w:rFonts w:ascii="Soberana Sans Light" w:hAnsi="Soberana Sans Light"/>
          </w:rPr>
          <w:instrText>PAGE   \* MERGEFORMAT</w:instrText>
        </w:r>
        <w:r w:rsidR="004F2D0C" w:rsidRPr="0013011C">
          <w:rPr>
            <w:rFonts w:ascii="Soberana Sans Light" w:hAnsi="Soberana Sans Light"/>
          </w:rPr>
          <w:fldChar w:fldCharType="separate"/>
        </w:r>
        <w:r w:rsidR="00E8208B" w:rsidRPr="00E8208B">
          <w:rPr>
            <w:rFonts w:ascii="Soberana Sans Light" w:hAnsi="Soberana Sans Light"/>
            <w:noProof/>
            <w:lang w:val="es-ES"/>
          </w:rPr>
          <w:t>4</w:t>
        </w:r>
        <w:r w:rsidR="004F2D0C" w:rsidRPr="0013011C">
          <w:rPr>
            <w:rFonts w:ascii="Soberana Sans Light" w:hAnsi="Soberana Sans Light"/>
          </w:rPr>
          <w:fldChar w:fldCharType="end"/>
        </w:r>
      </w:sdtContent>
    </w:sdt>
  </w:p>
  <w:p w14:paraId="0C42A4B4" w14:textId="77777777" w:rsidR="004F2D0C" w:rsidRDefault="004F2D0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C218" w14:textId="0A365BAB" w:rsidR="004F2D0C" w:rsidRPr="008E3652" w:rsidRDefault="00CF754A"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71.25pt,-.55pt" to="538.2pt,.75pt" strokecolor="#632523" strokeweight="1.5pt"/>
      </w:pict>
    </w:r>
    <w:sdt>
      <w:sdtPr>
        <w:rPr>
          <w:rFonts w:ascii="Soberana Sans Light" w:hAnsi="Soberana Sans Light"/>
        </w:rPr>
        <w:id w:val="1481584535"/>
        <w:docPartObj>
          <w:docPartGallery w:val="Page Numbers (Bottom of Page)"/>
          <w:docPartUnique/>
        </w:docPartObj>
      </w:sdtPr>
      <w:sdtEndPr/>
      <w:sdtContent>
        <w:r w:rsidR="004F2D0C" w:rsidRPr="008E3652">
          <w:rPr>
            <w:rFonts w:ascii="Soberana Sans Light" w:hAnsi="Soberana Sans Light"/>
          </w:rPr>
          <w:t xml:space="preserve">Contable / </w:t>
        </w:r>
        <w:r w:rsidR="004F2D0C" w:rsidRPr="008E3652">
          <w:rPr>
            <w:rFonts w:ascii="Soberana Sans Light" w:hAnsi="Soberana Sans Light"/>
          </w:rPr>
          <w:fldChar w:fldCharType="begin"/>
        </w:r>
        <w:r w:rsidR="004F2D0C" w:rsidRPr="008E3652">
          <w:rPr>
            <w:rFonts w:ascii="Soberana Sans Light" w:hAnsi="Soberana Sans Light"/>
          </w:rPr>
          <w:instrText>PAGE   \* MERGEFORMAT</w:instrText>
        </w:r>
        <w:r w:rsidR="004F2D0C" w:rsidRPr="008E3652">
          <w:rPr>
            <w:rFonts w:ascii="Soberana Sans Light" w:hAnsi="Soberana Sans Light"/>
          </w:rPr>
          <w:fldChar w:fldCharType="separate"/>
        </w:r>
        <w:r w:rsidR="00E8208B" w:rsidRPr="00E8208B">
          <w:rPr>
            <w:rFonts w:ascii="Soberana Sans Light" w:hAnsi="Soberana Sans Light"/>
            <w:noProof/>
            <w:lang w:val="es-ES"/>
          </w:rPr>
          <w:t>7</w:t>
        </w:r>
        <w:r w:rsidR="004F2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7FAD5" w14:textId="77777777" w:rsidR="00CF754A" w:rsidRDefault="00CF754A" w:rsidP="00EA5418">
      <w:pPr>
        <w:spacing w:after="0" w:line="240" w:lineRule="auto"/>
      </w:pPr>
      <w:r>
        <w:separator/>
      </w:r>
    </w:p>
  </w:footnote>
  <w:footnote w:type="continuationSeparator" w:id="0">
    <w:p w14:paraId="2EF97176" w14:textId="77777777" w:rsidR="00CF754A" w:rsidRDefault="00CF754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3F8F" w14:textId="24FCDA92" w:rsidR="004F2D0C" w:rsidRDefault="00CF754A">
    <w:pPr>
      <w:pStyle w:val="Encabezado"/>
    </w:pPr>
    <w:r>
      <w:rPr>
        <w:noProof/>
      </w:rPr>
      <w:pict w14:anchorId="6A6D6B8B">
        <v:shapetype id="_x0000_t202" coordsize="21600,21600" o:spt="202" path="m,l,21600r21600,l21600,xe">
          <v:stroke joinstyle="miter"/>
          <v:path gradientshapeok="t" o:connecttype="rect"/>
        </v:shapetype>
        <v:shape id="Cuadro de texto 5" o:spid="_x0000_s2062" type="#_x0000_t202" style="position:absolute;margin-left:2.45pt;margin-top:-56pt;width:287.25pt;height:61pt;z-index:251669504;visibility:visible;mso-wrap-style:square;mso-width-percent:0;mso-height-percent:0;mso-wrap-distance-left:9pt;mso-wrap-distance-top:0;mso-wrap-distance-right:9pt;mso-wrap-distance-bottom:0;mso-position-horizontal-relative:text;mso-position-vertical-relative:margin;mso-width-percent:0;mso-height-percent:0;mso-width-relative:page;mso-height-relative:page;v-text-anchor:top" filled="f" stroked="f">
          <v:textbox style="mso-next-textbox:#Cuadro de texto 5">
            <w:txbxContent>
              <w:p w14:paraId="7473D6A1" w14:textId="77777777" w:rsidR="004F2D0C" w:rsidRDefault="004F2D0C" w:rsidP="00DC5880">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AFDE690" w14:textId="77777777" w:rsidR="004F2D0C" w:rsidRDefault="004F2D0C" w:rsidP="00DC5880">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982D065" w14:textId="1F710B48" w:rsidR="004F2D0C" w:rsidRPr="00275FC6" w:rsidRDefault="004F2D0C" w:rsidP="00DC5880">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SEPTIEMBRE</w:t>
                </w:r>
              </w:p>
            </w:txbxContent>
          </v:textbox>
          <w10:wrap anchory="margin"/>
        </v:shape>
      </w:pict>
    </w:r>
    <w:r>
      <w:rPr>
        <w:rFonts w:ascii="Soberana Sans Light" w:hAnsi="Soberana Sans Light"/>
        <w:noProof/>
        <w:lang w:eastAsia="es-MX"/>
      </w:rPr>
      <w:pict w14:anchorId="53A2923E">
        <v:line id="4 Conector recto" o:spid="_x0000_s2052" style="position:absolute;flip:y;z-index:251663360;visibility:visible;mso-width-relative:margin" from="-71.25pt,36.75pt" to="538.2pt,38.05pt" strokecolor="#632523" strokeweight="1.5pt"/>
      </w:pict>
    </w:r>
    <w:r>
      <w:rPr>
        <w:noProof/>
      </w:rPr>
      <w:pict w14:anchorId="663DA7C2">
        <v:group id="9 Grupo" o:spid="_x0000_s2059" style="position:absolute;margin-left:292.35pt;margin-top:-16.5pt;width:87.1pt;height:46.05pt;z-index:251670528"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WbrhAAAA&#10;CgEAAA8AAABkcnMvZG93bnJldi54bWxMj8FOg0AQhu8mvsNmTLzZBVsoIkvTNOqpMbE1aXrbwhRI&#10;2VnCboG+veNJjzP/l3++yVaTacWAvWssKQhnAQikwpYNVQq+9+9PCQjnNZW6tYQKbuhgld/fZTot&#10;7UhfOOx8JbiEXKoV1N53qZSuqNFoN7MdEmdn2xvteewrWfZ65HLTyucgiKXRDfGFWne4qbG47K5G&#10;wceox/U8fBu2l/PmdtxHn4dtiEo9PkzrVxAeJ/8Hw68+q0POTid7pdKJVkG8XCwZ5WAegWAgWSQv&#10;IE68CKIYZJ7J/y/k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AyrVm6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6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1" o:title="" croptop="4055f" cropbottom="57131f" cropleft="36353f" cropright="28433f"/>
            <v:path arrowok="t"/>
          </v:shape>
          <v:shape id="Text Box 7" o:spid="_x0000_s206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style="mso-next-textbox:#Text Box 7">
              <w:txbxContent>
                <w:p w14:paraId="4A81815E" w14:textId="77777777" w:rsidR="004F2D0C" w:rsidRDefault="004F2D0C" w:rsidP="00DC5880">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654CC258" w14:textId="77777777" w:rsidR="004F2D0C" w:rsidRPr="00DE4269" w:rsidRDefault="004F2D0C" w:rsidP="00DC5880">
                  <w:pPr>
                    <w:jc w:val="both"/>
                    <w:rPr>
                      <w:rFonts w:ascii="Soberana Titular" w:hAnsi="Soberana Titular" w:cs="Arial"/>
                      <w:color w:val="808080" w:themeColor="background1" w:themeShade="80"/>
                      <w:sz w:val="42"/>
                      <w:szCs w:val="42"/>
                    </w:rPr>
                  </w:pP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4625D" w14:textId="77777777" w:rsidR="004F2D0C" w:rsidRPr="0013011C" w:rsidRDefault="00CF754A"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71.05pt,14.2pt" to="538.4pt,15.5pt" strokecolor="#632523" strokeweight="1.5pt"/>
      </w:pict>
    </w:r>
    <w:r w:rsidR="004F2D0C">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D9B6D19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evenAndOddHeaders/>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04C63"/>
    <w:rsid w:val="00010812"/>
    <w:rsid w:val="00011D9F"/>
    <w:rsid w:val="00014D8D"/>
    <w:rsid w:val="000207F5"/>
    <w:rsid w:val="00025912"/>
    <w:rsid w:val="00030EA6"/>
    <w:rsid w:val="0003653A"/>
    <w:rsid w:val="00037BA5"/>
    <w:rsid w:val="00040466"/>
    <w:rsid w:val="00045A10"/>
    <w:rsid w:val="0006072D"/>
    <w:rsid w:val="00072BA4"/>
    <w:rsid w:val="00072C96"/>
    <w:rsid w:val="000801B2"/>
    <w:rsid w:val="00081D82"/>
    <w:rsid w:val="00092238"/>
    <w:rsid w:val="0009346F"/>
    <w:rsid w:val="00093777"/>
    <w:rsid w:val="00097D72"/>
    <w:rsid w:val="000A1060"/>
    <w:rsid w:val="000A2959"/>
    <w:rsid w:val="000A38C3"/>
    <w:rsid w:val="000B30A9"/>
    <w:rsid w:val="000B6682"/>
    <w:rsid w:val="000B74D6"/>
    <w:rsid w:val="000C3400"/>
    <w:rsid w:val="000C457F"/>
    <w:rsid w:val="000C4A57"/>
    <w:rsid w:val="000D0512"/>
    <w:rsid w:val="000E3D5F"/>
    <w:rsid w:val="000F6BA4"/>
    <w:rsid w:val="001003A1"/>
    <w:rsid w:val="0010301B"/>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960EA"/>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5F4E"/>
    <w:rsid w:val="0023749B"/>
    <w:rsid w:val="00237B8F"/>
    <w:rsid w:val="00241868"/>
    <w:rsid w:val="00241FC4"/>
    <w:rsid w:val="00247C40"/>
    <w:rsid w:val="00254D11"/>
    <w:rsid w:val="002579AD"/>
    <w:rsid w:val="00257F00"/>
    <w:rsid w:val="00261730"/>
    <w:rsid w:val="00263347"/>
    <w:rsid w:val="00263496"/>
    <w:rsid w:val="00264426"/>
    <w:rsid w:val="00271F23"/>
    <w:rsid w:val="00273C16"/>
    <w:rsid w:val="00280D26"/>
    <w:rsid w:val="002867D2"/>
    <w:rsid w:val="00286DE7"/>
    <w:rsid w:val="002906B0"/>
    <w:rsid w:val="00291CD4"/>
    <w:rsid w:val="00291D30"/>
    <w:rsid w:val="00291EB7"/>
    <w:rsid w:val="002A39D5"/>
    <w:rsid w:val="002A5DE0"/>
    <w:rsid w:val="002A70B3"/>
    <w:rsid w:val="002C02F1"/>
    <w:rsid w:val="002D4160"/>
    <w:rsid w:val="002E0165"/>
    <w:rsid w:val="002E146A"/>
    <w:rsid w:val="002E5837"/>
    <w:rsid w:val="002E5870"/>
    <w:rsid w:val="002E5D65"/>
    <w:rsid w:val="002E6481"/>
    <w:rsid w:val="002E703B"/>
    <w:rsid w:val="002F153D"/>
    <w:rsid w:val="00307316"/>
    <w:rsid w:val="00311CE6"/>
    <w:rsid w:val="00322F9A"/>
    <w:rsid w:val="003266DD"/>
    <w:rsid w:val="0032739F"/>
    <w:rsid w:val="00330DA8"/>
    <w:rsid w:val="00330DBA"/>
    <w:rsid w:val="003367AD"/>
    <w:rsid w:val="00341999"/>
    <w:rsid w:val="00342FEC"/>
    <w:rsid w:val="00347043"/>
    <w:rsid w:val="00347236"/>
    <w:rsid w:val="003614FA"/>
    <w:rsid w:val="00361CEA"/>
    <w:rsid w:val="00363460"/>
    <w:rsid w:val="00363C2F"/>
    <w:rsid w:val="003652FD"/>
    <w:rsid w:val="00370C8C"/>
    <w:rsid w:val="00372F40"/>
    <w:rsid w:val="0039677A"/>
    <w:rsid w:val="00396C2B"/>
    <w:rsid w:val="003A0303"/>
    <w:rsid w:val="003A2CA3"/>
    <w:rsid w:val="003B1F8B"/>
    <w:rsid w:val="003B593D"/>
    <w:rsid w:val="003B7EEF"/>
    <w:rsid w:val="003C22AD"/>
    <w:rsid w:val="003C41E3"/>
    <w:rsid w:val="003C63EA"/>
    <w:rsid w:val="003C6E21"/>
    <w:rsid w:val="003C742D"/>
    <w:rsid w:val="003D39F7"/>
    <w:rsid w:val="003D48E5"/>
    <w:rsid w:val="003D5DBF"/>
    <w:rsid w:val="003D62D7"/>
    <w:rsid w:val="003D7DC2"/>
    <w:rsid w:val="003E7FD0"/>
    <w:rsid w:val="003F0EA4"/>
    <w:rsid w:val="003F3E14"/>
    <w:rsid w:val="003F4E9A"/>
    <w:rsid w:val="003F71D3"/>
    <w:rsid w:val="004009F8"/>
    <w:rsid w:val="0042099F"/>
    <w:rsid w:val="00425533"/>
    <w:rsid w:val="004311BE"/>
    <w:rsid w:val="0044253C"/>
    <w:rsid w:val="00444B28"/>
    <w:rsid w:val="00467398"/>
    <w:rsid w:val="004714AD"/>
    <w:rsid w:val="004714CF"/>
    <w:rsid w:val="00472EE3"/>
    <w:rsid w:val="00484C0D"/>
    <w:rsid w:val="00497D8B"/>
    <w:rsid w:val="004A4059"/>
    <w:rsid w:val="004A5F2C"/>
    <w:rsid w:val="004B2EF1"/>
    <w:rsid w:val="004C1309"/>
    <w:rsid w:val="004C28BA"/>
    <w:rsid w:val="004D31C9"/>
    <w:rsid w:val="004D41B8"/>
    <w:rsid w:val="004E4757"/>
    <w:rsid w:val="004E5D65"/>
    <w:rsid w:val="004F2D0C"/>
    <w:rsid w:val="004F4064"/>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1734"/>
    <w:rsid w:val="005B2FD6"/>
    <w:rsid w:val="005B5233"/>
    <w:rsid w:val="005C0433"/>
    <w:rsid w:val="005C68EA"/>
    <w:rsid w:val="005D3D25"/>
    <w:rsid w:val="005D3F8C"/>
    <w:rsid w:val="005D4C62"/>
    <w:rsid w:val="005D5CBB"/>
    <w:rsid w:val="005E56BA"/>
    <w:rsid w:val="005F042F"/>
    <w:rsid w:val="005F3429"/>
    <w:rsid w:val="005F4778"/>
    <w:rsid w:val="0060269F"/>
    <w:rsid w:val="00603720"/>
    <w:rsid w:val="0061403E"/>
    <w:rsid w:val="00617811"/>
    <w:rsid w:val="00620851"/>
    <w:rsid w:val="006220B3"/>
    <w:rsid w:val="006315C0"/>
    <w:rsid w:val="00647CD3"/>
    <w:rsid w:val="00647EEB"/>
    <w:rsid w:val="00650F58"/>
    <w:rsid w:val="00654BAB"/>
    <w:rsid w:val="0066012C"/>
    <w:rsid w:val="006618C5"/>
    <w:rsid w:val="0066763E"/>
    <w:rsid w:val="00675E03"/>
    <w:rsid w:val="00676043"/>
    <w:rsid w:val="006816F0"/>
    <w:rsid w:val="00684A0C"/>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58D3"/>
    <w:rsid w:val="00766D79"/>
    <w:rsid w:val="0076707D"/>
    <w:rsid w:val="007702CF"/>
    <w:rsid w:val="00774096"/>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E785E"/>
    <w:rsid w:val="007E7991"/>
    <w:rsid w:val="007F399B"/>
    <w:rsid w:val="007F45B1"/>
    <w:rsid w:val="007F685D"/>
    <w:rsid w:val="007F7B3F"/>
    <w:rsid w:val="0080666D"/>
    <w:rsid w:val="00811DAC"/>
    <w:rsid w:val="008145C6"/>
    <w:rsid w:val="008161CC"/>
    <w:rsid w:val="0081774B"/>
    <w:rsid w:val="00823ACF"/>
    <w:rsid w:val="008242EE"/>
    <w:rsid w:val="00826EEA"/>
    <w:rsid w:val="008412C5"/>
    <w:rsid w:val="008418DD"/>
    <w:rsid w:val="00845773"/>
    <w:rsid w:val="00866E24"/>
    <w:rsid w:val="00871072"/>
    <w:rsid w:val="00875385"/>
    <w:rsid w:val="00876DAE"/>
    <w:rsid w:val="00877FB2"/>
    <w:rsid w:val="00880C40"/>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6E1"/>
    <w:rsid w:val="008E776D"/>
    <w:rsid w:val="008F0670"/>
    <w:rsid w:val="008F0EEC"/>
    <w:rsid w:val="008F6D58"/>
    <w:rsid w:val="009220FE"/>
    <w:rsid w:val="009270BD"/>
    <w:rsid w:val="00930A9E"/>
    <w:rsid w:val="00930D02"/>
    <w:rsid w:val="0093492C"/>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A6C6E"/>
    <w:rsid w:val="009B0E6C"/>
    <w:rsid w:val="009B1F04"/>
    <w:rsid w:val="009B2071"/>
    <w:rsid w:val="009B247F"/>
    <w:rsid w:val="009B55F2"/>
    <w:rsid w:val="009B60F6"/>
    <w:rsid w:val="009C302E"/>
    <w:rsid w:val="009C44BA"/>
    <w:rsid w:val="009C60D3"/>
    <w:rsid w:val="009C6646"/>
    <w:rsid w:val="009D54E1"/>
    <w:rsid w:val="009D5D4C"/>
    <w:rsid w:val="009D79B3"/>
    <w:rsid w:val="009E2AB5"/>
    <w:rsid w:val="009E77F0"/>
    <w:rsid w:val="009F1D5A"/>
    <w:rsid w:val="009F23C4"/>
    <w:rsid w:val="00A00A4B"/>
    <w:rsid w:val="00A02B65"/>
    <w:rsid w:val="00A02F8B"/>
    <w:rsid w:val="00A05A44"/>
    <w:rsid w:val="00A20210"/>
    <w:rsid w:val="00A22120"/>
    <w:rsid w:val="00A252D6"/>
    <w:rsid w:val="00A27A51"/>
    <w:rsid w:val="00A336A3"/>
    <w:rsid w:val="00A363B6"/>
    <w:rsid w:val="00A37922"/>
    <w:rsid w:val="00A42E2A"/>
    <w:rsid w:val="00A46BF5"/>
    <w:rsid w:val="00A50FBF"/>
    <w:rsid w:val="00A51AF2"/>
    <w:rsid w:val="00A51EA8"/>
    <w:rsid w:val="00A64EC8"/>
    <w:rsid w:val="00A76237"/>
    <w:rsid w:val="00A76932"/>
    <w:rsid w:val="00A77814"/>
    <w:rsid w:val="00A77897"/>
    <w:rsid w:val="00A82662"/>
    <w:rsid w:val="00A87268"/>
    <w:rsid w:val="00A93FD2"/>
    <w:rsid w:val="00A94BCD"/>
    <w:rsid w:val="00A959E1"/>
    <w:rsid w:val="00AA20A3"/>
    <w:rsid w:val="00AA29A6"/>
    <w:rsid w:val="00AA4A41"/>
    <w:rsid w:val="00AC14BB"/>
    <w:rsid w:val="00AC5F9A"/>
    <w:rsid w:val="00AD44D4"/>
    <w:rsid w:val="00AF33AD"/>
    <w:rsid w:val="00AF4D30"/>
    <w:rsid w:val="00B005BA"/>
    <w:rsid w:val="00B00D0F"/>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2EA"/>
    <w:rsid w:val="00B82FB5"/>
    <w:rsid w:val="00B849EE"/>
    <w:rsid w:val="00B84D02"/>
    <w:rsid w:val="00B90202"/>
    <w:rsid w:val="00B924B6"/>
    <w:rsid w:val="00B944D6"/>
    <w:rsid w:val="00B9631D"/>
    <w:rsid w:val="00BA2940"/>
    <w:rsid w:val="00BB5E16"/>
    <w:rsid w:val="00BC088B"/>
    <w:rsid w:val="00BC2ABA"/>
    <w:rsid w:val="00BC3A7B"/>
    <w:rsid w:val="00BC4072"/>
    <w:rsid w:val="00BE111E"/>
    <w:rsid w:val="00BE18B7"/>
    <w:rsid w:val="00BE351E"/>
    <w:rsid w:val="00BE395B"/>
    <w:rsid w:val="00BE7825"/>
    <w:rsid w:val="00BF2EBC"/>
    <w:rsid w:val="00C0785F"/>
    <w:rsid w:val="00C125EA"/>
    <w:rsid w:val="00C16E53"/>
    <w:rsid w:val="00C207B7"/>
    <w:rsid w:val="00C20AEB"/>
    <w:rsid w:val="00C35491"/>
    <w:rsid w:val="00C41ED2"/>
    <w:rsid w:val="00C431B4"/>
    <w:rsid w:val="00C54BCA"/>
    <w:rsid w:val="00C54CE8"/>
    <w:rsid w:val="00C623DA"/>
    <w:rsid w:val="00C65C78"/>
    <w:rsid w:val="00C76024"/>
    <w:rsid w:val="00C774B8"/>
    <w:rsid w:val="00C83667"/>
    <w:rsid w:val="00C86C59"/>
    <w:rsid w:val="00C87EAB"/>
    <w:rsid w:val="00C90269"/>
    <w:rsid w:val="00C91C5A"/>
    <w:rsid w:val="00CA5469"/>
    <w:rsid w:val="00CA5C31"/>
    <w:rsid w:val="00CA6521"/>
    <w:rsid w:val="00CB5AC8"/>
    <w:rsid w:val="00CB71E7"/>
    <w:rsid w:val="00CC029A"/>
    <w:rsid w:val="00CC380F"/>
    <w:rsid w:val="00CC5BE2"/>
    <w:rsid w:val="00CD18D9"/>
    <w:rsid w:val="00CD4089"/>
    <w:rsid w:val="00CD54E5"/>
    <w:rsid w:val="00CD6D9A"/>
    <w:rsid w:val="00CD7583"/>
    <w:rsid w:val="00CE5B45"/>
    <w:rsid w:val="00CE6E1C"/>
    <w:rsid w:val="00CF53C2"/>
    <w:rsid w:val="00CF754A"/>
    <w:rsid w:val="00CF7ED7"/>
    <w:rsid w:val="00D00E92"/>
    <w:rsid w:val="00D055EC"/>
    <w:rsid w:val="00D145EC"/>
    <w:rsid w:val="00D17BCE"/>
    <w:rsid w:val="00D273C3"/>
    <w:rsid w:val="00D304CB"/>
    <w:rsid w:val="00D32F99"/>
    <w:rsid w:val="00D34F25"/>
    <w:rsid w:val="00D44728"/>
    <w:rsid w:val="00D4505C"/>
    <w:rsid w:val="00D4635E"/>
    <w:rsid w:val="00D54250"/>
    <w:rsid w:val="00D562FF"/>
    <w:rsid w:val="00D6187F"/>
    <w:rsid w:val="00D62A33"/>
    <w:rsid w:val="00D64F08"/>
    <w:rsid w:val="00D66C2B"/>
    <w:rsid w:val="00D72B45"/>
    <w:rsid w:val="00D7371C"/>
    <w:rsid w:val="00D8004E"/>
    <w:rsid w:val="00D80DEA"/>
    <w:rsid w:val="00D82D4E"/>
    <w:rsid w:val="00D92E75"/>
    <w:rsid w:val="00DA1C26"/>
    <w:rsid w:val="00DA1CF9"/>
    <w:rsid w:val="00DB02F7"/>
    <w:rsid w:val="00DC0287"/>
    <w:rsid w:val="00DC0A26"/>
    <w:rsid w:val="00DC403B"/>
    <w:rsid w:val="00DC42F3"/>
    <w:rsid w:val="00DC5880"/>
    <w:rsid w:val="00DC6639"/>
    <w:rsid w:val="00DD143A"/>
    <w:rsid w:val="00DD1EA6"/>
    <w:rsid w:val="00DD736C"/>
    <w:rsid w:val="00DE22DA"/>
    <w:rsid w:val="00DE2B7D"/>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1D28"/>
    <w:rsid w:val="00E32708"/>
    <w:rsid w:val="00E3353F"/>
    <w:rsid w:val="00E42881"/>
    <w:rsid w:val="00E47902"/>
    <w:rsid w:val="00E47A13"/>
    <w:rsid w:val="00E503DB"/>
    <w:rsid w:val="00E50807"/>
    <w:rsid w:val="00E54008"/>
    <w:rsid w:val="00E5569E"/>
    <w:rsid w:val="00E63BA3"/>
    <w:rsid w:val="00E6698F"/>
    <w:rsid w:val="00E67272"/>
    <w:rsid w:val="00E72ED4"/>
    <w:rsid w:val="00E74952"/>
    <w:rsid w:val="00E7619A"/>
    <w:rsid w:val="00E81F5F"/>
    <w:rsid w:val="00E8208B"/>
    <w:rsid w:val="00E87788"/>
    <w:rsid w:val="00E92448"/>
    <w:rsid w:val="00E95134"/>
    <w:rsid w:val="00E9790E"/>
    <w:rsid w:val="00EA1523"/>
    <w:rsid w:val="00EA1730"/>
    <w:rsid w:val="00EA5418"/>
    <w:rsid w:val="00EB0A2B"/>
    <w:rsid w:val="00EB69E2"/>
    <w:rsid w:val="00EC3845"/>
    <w:rsid w:val="00EC4810"/>
    <w:rsid w:val="00ED43F7"/>
    <w:rsid w:val="00EE18C2"/>
    <w:rsid w:val="00EE246A"/>
    <w:rsid w:val="00EE29C3"/>
    <w:rsid w:val="00EE37B1"/>
    <w:rsid w:val="00EE46FB"/>
    <w:rsid w:val="00EF4030"/>
    <w:rsid w:val="00EF7F06"/>
    <w:rsid w:val="00F0198D"/>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97802"/>
    <w:rsid w:val="00FA11DA"/>
    <w:rsid w:val="00FA4D28"/>
    <w:rsid w:val="00FA5730"/>
    <w:rsid w:val="00FB00A9"/>
    <w:rsid w:val="00FB1010"/>
    <w:rsid w:val="00FB6A39"/>
    <w:rsid w:val="00FC2CA6"/>
    <w:rsid w:val="00FC35B9"/>
    <w:rsid w:val="00FC3EFC"/>
    <w:rsid w:val="00FC4DCD"/>
    <w:rsid w:val="00FC7360"/>
    <w:rsid w:val="00FC79E7"/>
    <w:rsid w:val="00FD5A63"/>
    <w:rsid w:val="00FE09E6"/>
    <w:rsid w:val="00FF01D6"/>
    <w:rsid w:val="00FF23CE"/>
    <w:rsid w:val="00FF473A"/>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A6707-6845-4D2D-BBD3-ADCC618AB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1806</TotalTime>
  <Pages>21</Pages>
  <Words>3830</Words>
  <Characters>21068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 final</cp:lastModifiedBy>
  <cp:revision>69</cp:revision>
  <cp:lastPrinted>2022-10-03T21:51:00Z</cp:lastPrinted>
  <dcterms:created xsi:type="dcterms:W3CDTF">2018-04-06T17:02:00Z</dcterms:created>
  <dcterms:modified xsi:type="dcterms:W3CDTF">2022-10-06T16:24:00Z</dcterms:modified>
</cp:coreProperties>
</file>