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06EE" w14:textId="03E68869" w:rsidR="005269BE" w:rsidRDefault="00386C8E" w:rsidP="00391A6D">
      <w:pPr>
        <w:jc w:val="center"/>
      </w:pPr>
      <w:r>
        <w:br w:type="textWrapping" w:clear="all"/>
      </w:r>
      <w:r w:rsidR="00391A6D" w:rsidRPr="00391A6D">
        <w:rPr>
          <w:noProof/>
        </w:rPr>
        <w:drawing>
          <wp:inline distT="0" distB="0" distL="0" distR="0" wp14:anchorId="3EC66C98" wp14:editId="7EF09556">
            <wp:extent cx="5619750" cy="825731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005" cy="8267971"/>
                    </a:xfrm>
                    <a:prstGeom prst="rect">
                      <a:avLst/>
                    </a:prstGeom>
                    <a:noFill/>
                    <a:ln>
                      <a:noFill/>
                    </a:ln>
                  </pic:spPr>
                </pic:pic>
              </a:graphicData>
            </a:graphic>
          </wp:inline>
        </w:drawing>
      </w:r>
    </w:p>
    <w:p w14:paraId="607BB0C9" w14:textId="2E22B791" w:rsidR="004B62D8" w:rsidRDefault="004B62D8" w:rsidP="00386C8E"/>
    <w:p w14:paraId="04E8F166" w14:textId="7781809C" w:rsidR="00CF6C80" w:rsidRDefault="00CF6C80" w:rsidP="00386C8E"/>
    <w:p w14:paraId="3E2FE778" w14:textId="4B8F945B" w:rsidR="00CF6C80" w:rsidRDefault="00DB33D2" w:rsidP="00386C8E">
      <w:r w:rsidRPr="00CF6C80">
        <w:rPr>
          <w:noProof/>
        </w:rPr>
        <w:drawing>
          <wp:inline distT="0" distB="0" distL="0" distR="0" wp14:anchorId="5E3B3BBA" wp14:editId="12C4A0D9">
            <wp:extent cx="5943600" cy="517044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170444"/>
                    </a:xfrm>
                    <a:prstGeom prst="rect">
                      <a:avLst/>
                    </a:prstGeom>
                    <a:noFill/>
                    <a:ln>
                      <a:noFill/>
                    </a:ln>
                  </pic:spPr>
                </pic:pic>
              </a:graphicData>
            </a:graphic>
          </wp:inline>
        </w:drawing>
      </w:r>
    </w:p>
    <w:p w14:paraId="5186AAE2" w14:textId="00C4038B" w:rsidR="009425D6" w:rsidRDefault="009425D6" w:rsidP="00CF6C80">
      <w:pPr>
        <w:jc w:val="center"/>
      </w:pPr>
    </w:p>
    <w:p w14:paraId="36568974" w14:textId="36D88111" w:rsidR="009425D6" w:rsidRDefault="009425D6" w:rsidP="009425D6">
      <w:pPr>
        <w:jc w:val="center"/>
      </w:pPr>
    </w:p>
    <w:p w14:paraId="2ADC2858" w14:textId="77777777" w:rsidR="005355D9" w:rsidRDefault="005355D9" w:rsidP="009425D6">
      <w:pPr>
        <w:jc w:val="center"/>
      </w:pPr>
    </w:p>
    <w:p w14:paraId="11C8C300" w14:textId="5DED9BB5" w:rsidR="00CF6C80" w:rsidRPr="0093651A" w:rsidRDefault="00CF6C80" w:rsidP="009425D6">
      <w:pPr>
        <w:jc w:val="center"/>
        <w:rPr>
          <w:sz w:val="16"/>
          <w:szCs w:val="16"/>
        </w:rPr>
      </w:pPr>
    </w:p>
    <w:p w14:paraId="7F7B5E3E" w14:textId="5CA085F6" w:rsidR="00CF6C80" w:rsidRDefault="00347CE6" w:rsidP="009425D6">
      <w:pPr>
        <w:jc w:val="center"/>
      </w:pPr>
      <w:r w:rsidRPr="00347CE6">
        <w:lastRenderedPageBreak/>
        <w:drawing>
          <wp:inline distT="0" distB="0" distL="0" distR="0" wp14:anchorId="3B93AE75" wp14:editId="20B6BFD5">
            <wp:extent cx="5385324" cy="853440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8481" cy="8539404"/>
                    </a:xfrm>
                    <a:prstGeom prst="rect">
                      <a:avLst/>
                    </a:prstGeom>
                    <a:noFill/>
                    <a:ln>
                      <a:noFill/>
                    </a:ln>
                  </pic:spPr>
                </pic:pic>
              </a:graphicData>
            </a:graphic>
          </wp:inline>
        </w:drawing>
      </w:r>
    </w:p>
    <w:p w14:paraId="15401C24" w14:textId="73D12291" w:rsidR="00CC2AF3" w:rsidRDefault="00CC2AF3" w:rsidP="009425D6">
      <w:pPr>
        <w:jc w:val="center"/>
      </w:pPr>
    </w:p>
    <w:p w14:paraId="39281D1F" w14:textId="52F1FF42" w:rsidR="00CC2AF3" w:rsidRDefault="00CC2AF3" w:rsidP="009425D6">
      <w:pPr>
        <w:jc w:val="center"/>
      </w:pPr>
    </w:p>
    <w:p w14:paraId="28DA6E61" w14:textId="77777777" w:rsidR="00CC2AF3" w:rsidRDefault="00CC2AF3" w:rsidP="009425D6">
      <w:pPr>
        <w:jc w:val="center"/>
      </w:pPr>
    </w:p>
    <w:p w14:paraId="1184D2E3" w14:textId="77777777" w:rsidR="0060070E" w:rsidRDefault="0060070E" w:rsidP="009425D6">
      <w:pPr>
        <w:jc w:val="center"/>
      </w:pPr>
    </w:p>
    <w:p w14:paraId="3D22E7CF" w14:textId="0214BF3D" w:rsidR="00097FC4" w:rsidRDefault="002E5D6C" w:rsidP="009425D6">
      <w:pPr>
        <w:jc w:val="center"/>
      </w:pPr>
      <w:r w:rsidRPr="002E5D6C">
        <w:rPr>
          <w:noProof/>
        </w:rPr>
        <w:drawing>
          <wp:inline distT="0" distB="0" distL="0" distR="0" wp14:anchorId="4CEB03B8" wp14:editId="694D7C25">
            <wp:extent cx="6087384" cy="4091424"/>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6400" cy="4124369"/>
                    </a:xfrm>
                    <a:prstGeom prst="rect">
                      <a:avLst/>
                    </a:prstGeom>
                    <a:noFill/>
                    <a:ln>
                      <a:noFill/>
                    </a:ln>
                  </pic:spPr>
                </pic:pic>
              </a:graphicData>
            </a:graphic>
          </wp:inline>
        </w:drawing>
      </w:r>
    </w:p>
    <w:p w14:paraId="70F93563" w14:textId="77777777" w:rsidR="007E7CE8" w:rsidRDefault="007E7CE8" w:rsidP="009425D6">
      <w:pPr>
        <w:jc w:val="center"/>
      </w:pPr>
    </w:p>
    <w:p w14:paraId="1952E718" w14:textId="1C784788" w:rsidR="00097FC4" w:rsidRDefault="00097FC4" w:rsidP="00333B8D"/>
    <w:p w14:paraId="4D5CEEA4" w14:textId="55CB22C2" w:rsidR="00097FC4" w:rsidRDefault="00097FC4" w:rsidP="009425D6">
      <w:pPr>
        <w:jc w:val="center"/>
      </w:pPr>
    </w:p>
    <w:p w14:paraId="6D014544" w14:textId="64CB24E8" w:rsidR="007E7CE8" w:rsidRDefault="007E7CE8" w:rsidP="009425D6">
      <w:pPr>
        <w:jc w:val="center"/>
      </w:pPr>
    </w:p>
    <w:p w14:paraId="6053C500" w14:textId="77777777" w:rsidR="007E7CE8" w:rsidRDefault="007E7CE8" w:rsidP="009425D6">
      <w:pPr>
        <w:jc w:val="center"/>
      </w:pPr>
    </w:p>
    <w:p w14:paraId="694DA5EB" w14:textId="1448EE98" w:rsidR="004016F5" w:rsidRDefault="007E7CE8" w:rsidP="009425D6">
      <w:pPr>
        <w:jc w:val="center"/>
      </w:pPr>
      <w:r w:rsidRPr="007E7CE8">
        <w:rPr>
          <w:noProof/>
        </w:rPr>
        <w:lastRenderedPageBreak/>
        <w:drawing>
          <wp:inline distT="0" distB="0" distL="0" distR="0" wp14:anchorId="5467A30A" wp14:editId="23BF6F12">
            <wp:extent cx="5943600" cy="5701030"/>
            <wp:effectExtent l="6985" t="0" r="0"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1030"/>
                    </a:xfrm>
                    <a:prstGeom prst="rect">
                      <a:avLst/>
                    </a:prstGeom>
                    <a:noFill/>
                    <a:ln>
                      <a:noFill/>
                    </a:ln>
                  </pic:spPr>
                </pic:pic>
              </a:graphicData>
            </a:graphic>
          </wp:inline>
        </w:drawing>
      </w:r>
    </w:p>
    <w:p w14:paraId="482003B6" w14:textId="7A9E6831" w:rsidR="00097FC4" w:rsidRDefault="00097FC4" w:rsidP="009425D6">
      <w:pPr>
        <w:jc w:val="center"/>
      </w:pPr>
    </w:p>
    <w:p w14:paraId="2A1025C6" w14:textId="4885EE14" w:rsidR="002449A5" w:rsidRDefault="002449A5" w:rsidP="009425D6">
      <w:pPr>
        <w:jc w:val="center"/>
      </w:pPr>
    </w:p>
    <w:p w14:paraId="550B443D" w14:textId="77777777" w:rsidR="002449A5" w:rsidRDefault="002449A5" w:rsidP="009425D6">
      <w:pPr>
        <w:jc w:val="center"/>
      </w:pPr>
    </w:p>
    <w:p w14:paraId="3F8AAD95" w14:textId="6511FBCD" w:rsidR="00157C3F" w:rsidRDefault="00157C3F" w:rsidP="009425D6">
      <w:pPr>
        <w:jc w:val="center"/>
      </w:pPr>
    </w:p>
    <w:p w14:paraId="7DF5D324" w14:textId="77777777" w:rsidR="00157C3F" w:rsidRDefault="00157C3F" w:rsidP="009425D6">
      <w:pPr>
        <w:jc w:val="center"/>
      </w:pPr>
    </w:p>
    <w:p w14:paraId="6E0E62CB" w14:textId="38F0FCF5" w:rsidR="00097FC4" w:rsidRDefault="00097FC4" w:rsidP="009425D6">
      <w:pPr>
        <w:jc w:val="center"/>
      </w:pPr>
    </w:p>
    <w:p w14:paraId="10251C8C" w14:textId="47C31122" w:rsidR="00097FC4" w:rsidRDefault="00097FC4" w:rsidP="009425D6">
      <w:pPr>
        <w:jc w:val="center"/>
      </w:pPr>
    </w:p>
    <w:p w14:paraId="17B2E66A" w14:textId="1785B910" w:rsidR="00097FC4" w:rsidRDefault="00097FC4" w:rsidP="009425D6">
      <w:pPr>
        <w:jc w:val="center"/>
      </w:pPr>
    </w:p>
    <w:p w14:paraId="00195AF5" w14:textId="67C31710" w:rsidR="00097FC4" w:rsidRDefault="00097FC4" w:rsidP="009425D6">
      <w:pPr>
        <w:jc w:val="center"/>
      </w:pPr>
    </w:p>
    <w:p w14:paraId="4258BDB3" w14:textId="693920D8" w:rsidR="00097FC4" w:rsidRDefault="00097FC4" w:rsidP="009425D6">
      <w:pPr>
        <w:jc w:val="center"/>
      </w:pPr>
    </w:p>
    <w:p w14:paraId="7C601FC8" w14:textId="0EB02648" w:rsidR="00097FC4" w:rsidRDefault="00097FC4" w:rsidP="009425D6">
      <w:pPr>
        <w:jc w:val="center"/>
      </w:pPr>
    </w:p>
    <w:p w14:paraId="16B95DEB" w14:textId="04B43AF6" w:rsidR="00097FC4" w:rsidRDefault="002449A5" w:rsidP="009425D6">
      <w:pPr>
        <w:jc w:val="center"/>
      </w:pPr>
      <w:r w:rsidRPr="002449A5">
        <w:drawing>
          <wp:inline distT="0" distB="0" distL="0" distR="0" wp14:anchorId="71C7E32F" wp14:editId="51789157">
            <wp:extent cx="5943600" cy="567436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4360"/>
                    </a:xfrm>
                    <a:prstGeom prst="rect">
                      <a:avLst/>
                    </a:prstGeom>
                    <a:noFill/>
                    <a:ln>
                      <a:noFill/>
                    </a:ln>
                  </pic:spPr>
                </pic:pic>
              </a:graphicData>
            </a:graphic>
          </wp:inline>
        </w:drawing>
      </w:r>
    </w:p>
    <w:p w14:paraId="2D227664" w14:textId="1E24B73E" w:rsidR="00097FC4" w:rsidRDefault="00097FC4" w:rsidP="009425D6">
      <w:pPr>
        <w:jc w:val="center"/>
      </w:pPr>
    </w:p>
    <w:p w14:paraId="019681FF" w14:textId="037C1740" w:rsidR="00097FC4" w:rsidRDefault="00097FC4" w:rsidP="009425D6">
      <w:pPr>
        <w:jc w:val="center"/>
      </w:pPr>
    </w:p>
    <w:p w14:paraId="245030C2" w14:textId="336B3C6E" w:rsidR="00097FC4" w:rsidRDefault="00097FC4" w:rsidP="009425D6">
      <w:pPr>
        <w:jc w:val="center"/>
      </w:pPr>
    </w:p>
    <w:p w14:paraId="61EF0A09" w14:textId="439717C9" w:rsidR="00097FC4" w:rsidRDefault="004D40D8" w:rsidP="009425D6">
      <w:pPr>
        <w:jc w:val="center"/>
      </w:pPr>
      <w:r w:rsidRPr="004D40D8">
        <w:rPr>
          <w:noProof/>
        </w:rPr>
        <w:lastRenderedPageBreak/>
        <w:drawing>
          <wp:inline distT="0" distB="0" distL="0" distR="0" wp14:anchorId="274C07C6" wp14:editId="4259F5C3">
            <wp:extent cx="4983868" cy="822960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2793" cy="8244337"/>
                    </a:xfrm>
                    <a:prstGeom prst="rect">
                      <a:avLst/>
                    </a:prstGeom>
                    <a:noFill/>
                    <a:ln>
                      <a:noFill/>
                    </a:ln>
                  </pic:spPr>
                </pic:pic>
              </a:graphicData>
            </a:graphic>
          </wp:inline>
        </w:drawing>
      </w:r>
    </w:p>
    <w:p w14:paraId="63DD26B3" w14:textId="362291F2" w:rsidR="00097FC4" w:rsidRDefault="00097FC4" w:rsidP="009425D6">
      <w:pPr>
        <w:jc w:val="center"/>
      </w:pPr>
    </w:p>
    <w:p w14:paraId="6745C07C" w14:textId="79F65180" w:rsidR="00097FC4" w:rsidRDefault="00097FC4" w:rsidP="009425D6">
      <w:pPr>
        <w:jc w:val="center"/>
      </w:pPr>
    </w:p>
    <w:p w14:paraId="48512206" w14:textId="77777777" w:rsidR="00280BAC" w:rsidRDefault="00280BAC" w:rsidP="003D46B2">
      <w:pPr>
        <w:rPr>
          <w:rFonts w:ascii="Soberana Sans Light" w:hAnsi="Soberana Sans Light"/>
          <w:b/>
        </w:rPr>
      </w:pPr>
    </w:p>
    <w:p w14:paraId="0480DEB5" w14:textId="77777777" w:rsidR="00280BAC" w:rsidRPr="0026688D" w:rsidRDefault="00280BAC" w:rsidP="00280BAC">
      <w:pPr>
        <w:jc w:val="center"/>
        <w:rPr>
          <w:rFonts w:ascii="Arial" w:hAnsi="Arial" w:cs="Arial"/>
          <w:b/>
          <w:bCs/>
          <w:sz w:val="18"/>
          <w:szCs w:val="18"/>
        </w:rPr>
      </w:pPr>
      <w:r w:rsidRPr="0026688D">
        <w:rPr>
          <w:rFonts w:ascii="Arial" w:hAnsi="Arial" w:cs="Arial"/>
          <w:b/>
          <w:bCs/>
          <w:sz w:val="18"/>
          <w:szCs w:val="18"/>
        </w:rPr>
        <w:t>Informe de Pasivos Contingentes</w:t>
      </w:r>
    </w:p>
    <w:p w14:paraId="5EEC89B6" w14:textId="77777777" w:rsidR="00280BAC" w:rsidRPr="0026688D" w:rsidRDefault="00280BAC" w:rsidP="00280BAC">
      <w:pPr>
        <w:rPr>
          <w:rFonts w:ascii="Arial" w:hAnsi="Arial" w:cs="Arial"/>
          <w:b/>
          <w:bCs/>
          <w:sz w:val="18"/>
          <w:szCs w:val="18"/>
        </w:rPr>
      </w:pPr>
    </w:p>
    <w:p w14:paraId="336C01A8" w14:textId="1C329275" w:rsidR="00280BAC" w:rsidRPr="0026688D" w:rsidRDefault="00280BAC" w:rsidP="00280BAC">
      <w:pPr>
        <w:jc w:val="both"/>
        <w:rPr>
          <w:rFonts w:ascii="Arial" w:hAnsi="Arial" w:cs="Arial"/>
          <w:b/>
          <w:bCs/>
          <w:sz w:val="18"/>
          <w:szCs w:val="18"/>
        </w:rPr>
      </w:pPr>
      <w:r w:rsidRPr="0026688D">
        <w:rPr>
          <w:rFonts w:ascii="Arial" w:hAnsi="Arial" w:cs="Arial"/>
          <w:b/>
          <w:bCs/>
          <w:sz w:val="18"/>
          <w:szCs w:val="18"/>
        </w:rPr>
        <w:t>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w:t>
      </w:r>
      <w:r w:rsidR="00274A84">
        <w:rPr>
          <w:rFonts w:ascii="Arial" w:hAnsi="Arial" w:cs="Arial"/>
          <w:b/>
          <w:bCs/>
          <w:sz w:val="18"/>
          <w:szCs w:val="18"/>
        </w:rPr>
        <w:t xml:space="preserve"> 42 millones 339 mil 254 pesos 93 centavos y</w:t>
      </w:r>
      <w:r w:rsidRPr="0026688D">
        <w:rPr>
          <w:rFonts w:ascii="Arial" w:hAnsi="Arial" w:cs="Arial"/>
          <w:b/>
          <w:bCs/>
          <w:sz w:val="18"/>
          <w:szCs w:val="18"/>
        </w:rPr>
        <w:t xml:space="preserve"> </w:t>
      </w:r>
      <w:r>
        <w:rPr>
          <w:rFonts w:ascii="Arial" w:hAnsi="Arial" w:cs="Arial"/>
          <w:b/>
          <w:bCs/>
          <w:sz w:val="18"/>
          <w:szCs w:val="18"/>
        </w:rPr>
        <w:t xml:space="preserve">$ </w:t>
      </w:r>
      <w:r w:rsidR="00274A84">
        <w:rPr>
          <w:rFonts w:ascii="Arial" w:hAnsi="Arial" w:cs="Arial"/>
          <w:b/>
          <w:bCs/>
          <w:sz w:val="18"/>
          <w:szCs w:val="18"/>
        </w:rPr>
        <w:t xml:space="preserve">20 millones 673 mil 973 pesos con 27 centavos,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aún no han sido resueltas que ascienden aproximadamente a </w:t>
      </w:r>
      <w:r w:rsidR="00274A84">
        <w:rPr>
          <w:rFonts w:ascii="Arial" w:hAnsi="Arial" w:cs="Arial"/>
          <w:b/>
          <w:bCs/>
          <w:sz w:val="18"/>
          <w:szCs w:val="18"/>
        </w:rPr>
        <w:t>11 millones 929 mil 591 pesos 94 centavos</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51884B25" w14:textId="77777777" w:rsidR="00280BAC" w:rsidRPr="0026688D" w:rsidRDefault="00280BAC" w:rsidP="00280BAC">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563´022,844.41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74B79E5C" w14:textId="77777777" w:rsidR="00280BAC" w:rsidRPr="0026688D" w:rsidRDefault="00280BAC" w:rsidP="00280BAC">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43431A0C" w14:textId="77777777" w:rsidR="00280BAC" w:rsidRPr="0026688D" w:rsidRDefault="00280BAC" w:rsidP="00280BAC">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004B041F" w14:textId="77777777" w:rsidR="00280BAC" w:rsidRPr="00764E9A" w:rsidRDefault="00280BAC" w:rsidP="00280BAC">
      <w:pPr>
        <w:spacing w:line="360" w:lineRule="auto"/>
        <w:jc w:val="both"/>
        <w:rPr>
          <w:rFonts w:ascii="Arial" w:hAnsi="Arial" w:cs="Arial"/>
          <w:b/>
          <w:sz w:val="18"/>
          <w:szCs w:val="18"/>
        </w:rPr>
      </w:pPr>
    </w:p>
    <w:p w14:paraId="58E9D0DB" w14:textId="77777777" w:rsidR="00280BAC" w:rsidRDefault="00280BAC" w:rsidP="00280BAC">
      <w:pPr>
        <w:tabs>
          <w:tab w:val="left" w:pos="4590"/>
        </w:tabs>
        <w:spacing w:line="360" w:lineRule="auto"/>
        <w:jc w:val="both"/>
        <w:rPr>
          <w:rFonts w:ascii="Arial" w:hAnsi="Arial" w:cs="Arial"/>
          <w:sz w:val="18"/>
          <w:szCs w:val="18"/>
        </w:rPr>
      </w:pPr>
      <w:r>
        <w:rPr>
          <w:rFonts w:ascii="Arial" w:hAnsi="Arial" w:cs="Arial"/>
          <w:sz w:val="18"/>
          <w:szCs w:val="18"/>
        </w:rPr>
        <w:tab/>
      </w:r>
    </w:p>
    <w:p w14:paraId="1CFE5939" w14:textId="77777777" w:rsidR="00280BAC" w:rsidRDefault="00280BAC" w:rsidP="00280BAC">
      <w:pPr>
        <w:spacing w:line="360" w:lineRule="auto"/>
        <w:jc w:val="both"/>
        <w:rPr>
          <w:rFonts w:ascii="Arial" w:hAnsi="Arial" w:cs="Arial"/>
          <w:sz w:val="18"/>
          <w:szCs w:val="18"/>
        </w:rPr>
      </w:pPr>
    </w:p>
    <w:p w14:paraId="64B1A4A4" w14:textId="77777777" w:rsidR="00280BAC" w:rsidRDefault="00280BAC" w:rsidP="00280BAC">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89984" behindDoc="0" locked="0" layoutInCell="1" allowOverlap="1" wp14:anchorId="0CD3D2C4" wp14:editId="3549660C">
                <wp:simplePos x="0" y="0"/>
                <wp:positionH relativeFrom="column">
                  <wp:posOffset>3371850</wp:posOffset>
                </wp:positionH>
                <wp:positionV relativeFrom="paragraph">
                  <wp:posOffset>204470</wp:posOffset>
                </wp:positionV>
                <wp:extent cx="2105025" cy="9525"/>
                <wp:effectExtent l="0" t="0" r="9525" b="9525"/>
                <wp:wrapNone/>
                <wp:docPr id="1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6B689"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"/>
            </w:pict>
          </mc:Fallback>
        </mc:AlternateContent>
      </w:r>
      <w:r>
        <w:rPr>
          <w:noProof/>
          <w:lang w:eastAsia="es-MX"/>
        </w:rPr>
        <mc:AlternateContent>
          <mc:Choice Requires="wps">
            <w:drawing>
              <wp:anchor distT="0" distB="0" distL="114300" distR="114300" simplePos="0" relativeHeight="251688960" behindDoc="0" locked="0" layoutInCell="1" allowOverlap="1" wp14:anchorId="5BDCA0B7" wp14:editId="3A0E7BD3">
                <wp:simplePos x="0" y="0"/>
                <wp:positionH relativeFrom="column">
                  <wp:posOffset>685800</wp:posOffset>
                </wp:positionH>
                <wp:positionV relativeFrom="paragraph">
                  <wp:posOffset>213995</wp:posOffset>
                </wp:positionV>
                <wp:extent cx="1733550" cy="9525"/>
                <wp:effectExtent l="0" t="0" r="0" b="952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A1CC3" id="AutoShape 131" o:spid="_x0000_s1026" type="#_x0000_t32" style="position:absolute;margin-left:54pt;margin-top:16.85pt;width:136.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"/>
            </w:pict>
          </mc:Fallback>
        </mc:AlternateContent>
      </w:r>
      <w:r>
        <w:rPr>
          <w:rFonts w:ascii="Arial" w:hAnsi="Arial" w:cs="Arial"/>
          <w:sz w:val="18"/>
          <w:szCs w:val="18"/>
        </w:rPr>
        <w:tab/>
      </w:r>
    </w:p>
    <w:p w14:paraId="0E06059E" w14:textId="77777777" w:rsidR="00280BAC" w:rsidRDefault="00280BAC" w:rsidP="00280BAC">
      <w:pPr>
        <w:spacing w:line="240" w:lineRule="auto"/>
        <w:jc w:val="both"/>
        <w:rPr>
          <w:rFonts w:ascii="Arial" w:hAnsi="Arial" w:cs="Arial"/>
          <w:sz w:val="18"/>
          <w:szCs w:val="18"/>
        </w:rPr>
      </w:pPr>
      <w:r>
        <w:rPr>
          <w:rFonts w:ascii="Arial" w:hAnsi="Arial" w:cs="Arial"/>
          <w:sz w:val="18"/>
          <w:szCs w:val="18"/>
        </w:rPr>
        <w:t xml:space="preserve">                        Lic. Radahid Hernández López                                   L. A. E. Miguel Enrique Ortega Corona   </w:t>
      </w:r>
    </w:p>
    <w:p w14:paraId="07D2670A" w14:textId="1812304E" w:rsidR="00280BAC" w:rsidRDefault="00280BAC" w:rsidP="00280BAC">
      <w:pPr>
        <w:rPr>
          <w:rFonts w:ascii="Soberana Sans Light" w:hAnsi="Soberana Sans Light"/>
          <w:b/>
        </w:rPr>
      </w:pPr>
      <w:r>
        <w:rPr>
          <w:rFonts w:ascii="Arial" w:hAnsi="Arial" w:cs="Arial"/>
          <w:sz w:val="18"/>
          <w:szCs w:val="18"/>
        </w:rPr>
        <w:t xml:space="preserve">                                  Directora General</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gramStart"/>
      <w:r w:rsidRPr="009B17E5">
        <w:rPr>
          <w:rFonts w:ascii="Arial" w:hAnsi="Arial" w:cs="Arial"/>
          <w:sz w:val="18"/>
          <w:szCs w:val="18"/>
        </w:rPr>
        <w:t>Director</w:t>
      </w:r>
      <w:proofErr w:type="gramEnd"/>
      <w:r>
        <w:rPr>
          <w:rFonts w:ascii="Arial" w:hAnsi="Arial" w:cs="Arial"/>
          <w:sz w:val="18"/>
          <w:szCs w:val="18"/>
        </w:rPr>
        <w:t xml:space="preserve"> Administrativo</w:t>
      </w:r>
      <w:r>
        <w:rPr>
          <w:rFonts w:ascii="Arial" w:hAnsi="Arial" w:cs="Arial"/>
          <w:sz w:val="18"/>
          <w:szCs w:val="18"/>
        </w:rPr>
        <w:tab/>
      </w:r>
    </w:p>
    <w:p w14:paraId="601A520C" w14:textId="77777777" w:rsidR="00280BAC" w:rsidRDefault="00280BAC" w:rsidP="003D46B2">
      <w:pPr>
        <w:rPr>
          <w:rFonts w:ascii="Soberana Sans Light" w:hAnsi="Soberana Sans Light"/>
          <w:b/>
        </w:rPr>
      </w:pPr>
    </w:p>
    <w:p w14:paraId="2E86D775" w14:textId="3289A761" w:rsidR="00280BAC" w:rsidRDefault="00280BAC" w:rsidP="003D46B2">
      <w:pPr>
        <w:rPr>
          <w:rFonts w:ascii="Soberana Sans Light" w:hAnsi="Soberana Sans Light"/>
          <w:b/>
        </w:rPr>
      </w:pPr>
    </w:p>
    <w:p w14:paraId="65E6F234" w14:textId="77777777" w:rsidR="00280BAC" w:rsidRDefault="00280BAC" w:rsidP="003D46B2">
      <w:pPr>
        <w:rPr>
          <w:rFonts w:ascii="Soberana Sans Light" w:hAnsi="Soberana Sans Light"/>
          <w:b/>
        </w:rPr>
      </w:pPr>
    </w:p>
    <w:p w14:paraId="73CDFBB5" w14:textId="77777777" w:rsidR="00280BAC" w:rsidRDefault="00280BAC" w:rsidP="003D46B2">
      <w:pPr>
        <w:rPr>
          <w:rFonts w:ascii="Soberana Sans Light" w:hAnsi="Soberana Sans Light"/>
          <w:b/>
        </w:rPr>
      </w:pPr>
    </w:p>
    <w:p w14:paraId="325F13A1" w14:textId="77777777" w:rsidR="00280BAC" w:rsidRDefault="00280BAC" w:rsidP="003D46B2">
      <w:pPr>
        <w:rPr>
          <w:rFonts w:ascii="Soberana Sans Light" w:hAnsi="Soberana Sans Light"/>
          <w:b/>
        </w:rPr>
      </w:pPr>
    </w:p>
    <w:p w14:paraId="1C246697" w14:textId="403E5566" w:rsidR="003D46B2" w:rsidRDefault="003D46B2" w:rsidP="003D46B2">
      <w:pPr>
        <w:rPr>
          <w:rFonts w:ascii="Soberana Sans Light" w:hAnsi="Soberana Sans Light"/>
          <w:b/>
        </w:rPr>
      </w:pPr>
      <w:r>
        <w:rPr>
          <w:rFonts w:ascii="Soberana Sans Light" w:hAnsi="Soberana Sans Light"/>
          <w:b/>
        </w:rPr>
        <w:t>NOTAS A LOS ESTADOS FINANCIEROS</w:t>
      </w:r>
    </w:p>
    <w:p w14:paraId="3B8071FE" w14:textId="77777777" w:rsidR="003D46B2" w:rsidRDefault="003D46B2" w:rsidP="003D46B2">
      <w:pPr>
        <w:pStyle w:val="Texto"/>
        <w:spacing w:after="0" w:line="240" w:lineRule="exact"/>
        <w:jc w:val="center"/>
        <w:rPr>
          <w:rFonts w:ascii="Soberana Sans Light" w:hAnsi="Soberana Sans Light"/>
          <w:b/>
          <w:sz w:val="22"/>
          <w:szCs w:val="22"/>
        </w:rPr>
      </w:pPr>
    </w:p>
    <w:p w14:paraId="49A1ED85" w14:textId="77777777"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6421F5C2" w14:textId="77777777"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14:paraId="05DE09A4" w14:textId="77777777" w:rsidR="003D46B2" w:rsidRPr="00F9095E" w:rsidRDefault="003D46B2" w:rsidP="003D46B2">
      <w:pPr>
        <w:pStyle w:val="Texto"/>
        <w:spacing w:after="0" w:line="240" w:lineRule="exact"/>
        <w:rPr>
          <w:b/>
          <w:szCs w:val="18"/>
          <w:lang w:val="es-MX"/>
        </w:rPr>
      </w:pPr>
    </w:p>
    <w:p w14:paraId="32249D37" w14:textId="77777777" w:rsidR="003D46B2" w:rsidRPr="00F9095E" w:rsidRDefault="003D46B2" w:rsidP="003D46B2">
      <w:pPr>
        <w:pStyle w:val="Texto"/>
        <w:spacing w:after="0" w:line="360" w:lineRule="auto"/>
        <w:rPr>
          <w:b/>
          <w:szCs w:val="18"/>
          <w:lang w:val="es-MX"/>
        </w:rPr>
      </w:pPr>
      <w:r w:rsidRPr="00F9095E">
        <w:rPr>
          <w:b/>
          <w:szCs w:val="18"/>
          <w:lang w:val="es-MX"/>
        </w:rPr>
        <w:t>Activo</w:t>
      </w:r>
    </w:p>
    <w:p w14:paraId="41B00924" w14:textId="77777777"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14:paraId="195B92D5" w14:textId="77777777"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14:paraId="691CA64E" w14:textId="77777777" w:rsidR="003D46B2" w:rsidRDefault="003D46B2" w:rsidP="003D46B2">
      <w:pPr>
        <w:pStyle w:val="ROMANOS"/>
        <w:spacing w:after="0" w:line="360" w:lineRule="auto"/>
        <w:ind w:left="289" w:firstLine="0"/>
        <w:rPr>
          <w:lang w:val="es-MX"/>
        </w:rPr>
      </w:pPr>
    </w:p>
    <w:p w14:paraId="0B24EFA2" w14:textId="0901C0B0" w:rsidR="003D46B2" w:rsidRDefault="005804F7" w:rsidP="003D46B2">
      <w:pPr>
        <w:pStyle w:val="ROMANOS"/>
        <w:spacing w:after="0" w:line="360" w:lineRule="auto"/>
        <w:ind w:left="289" w:firstLine="0"/>
        <w:jc w:val="center"/>
        <w:rPr>
          <w:lang w:val="es-MX"/>
        </w:rPr>
      </w:pPr>
      <w:r w:rsidRPr="005804F7">
        <w:rPr>
          <w:noProof/>
        </w:rPr>
        <w:drawing>
          <wp:inline distT="0" distB="0" distL="0" distR="0" wp14:anchorId="30D0A791" wp14:editId="0495FC6E">
            <wp:extent cx="4467225" cy="30003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3000375"/>
                    </a:xfrm>
                    <a:prstGeom prst="rect">
                      <a:avLst/>
                    </a:prstGeom>
                    <a:noFill/>
                    <a:ln>
                      <a:noFill/>
                    </a:ln>
                  </pic:spPr>
                </pic:pic>
              </a:graphicData>
            </a:graphic>
          </wp:inline>
        </w:drawing>
      </w:r>
    </w:p>
    <w:p w14:paraId="2309BF8B" w14:textId="77777777" w:rsidR="003D46B2" w:rsidRDefault="003D46B2" w:rsidP="003D46B2">
      <w:pPr>
        <w:pStyle w:val="ROMANOS"/>
        <w:spacing w:after="0" w:line="360" w:lineRule="auto"/>
        <w:ind w:left="724" w:firstLine="0"/>
        <w:rPr>
          <w:lang w:val="es-MX"/>
        </w:rPr>
      </w:pPr>
      <w:r>
        <w:rPr>
          <w:lang w:val="es-MX"/>
        </w:rPr>
        <w:br w:type="textWrapping" w:clear="all"/>
      </w:r>
    </w:p>
    <w:p w14:paraId="4805F8FC" w14:textId="2B010C25" w:rsidR="003D46B2" w:rsidRDefault="003D46B2" w:rsidP="003D46B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Directora General y</w:t>
      </w:r>
      <w:r w:rsidRPr="005F2903">
        <w:rPr>
          <w:rFonts w:ascii="Arial" w:hAnsi="Arial" w:cs="Arial"/>
          <w:sz w:val="18"/>
          <w:szCs w:val="18"/>
        </w:rPr>
        <w:t xml:space="preserve"> el Director Administrativo. Los saldos al 3</w:t>
      </w:r>
      <w:r w:rsidR="00FA17F4">
        <w:rPr>
          <w:rFonts w:ascii="Arial" w:hAnsi="Arial" w:cs="Arial"/>
          <w:sz w:val="18"/>
          <w:szCs w:val="18"/>
        </w:rPr>
        <w:t>0</w:t>
      </w:r>
      <w:r>
        <w:rPr>
          <w:rFonts w:ascii="Arial" w:hAnsi="Arial" w:cs="Arial"/>
          <w:sz w:val="18"/>
          <w:szCs w:val="18"/>
        </w:rPr>
        <w:t xml:space="preserve"> de </w:t>
      </w:r>
      <w:r w:rsidR="00C45F05">
        <w:rPr>
          <w:rFonts w:ascii="Arial" w:hAnsi="Arial" w:cs="Arial"/>
          <w:sz w:val="18"/>
          <w:szCs w:val="18"/>
        </w:rPr>
        <w:t>septiembre</w:t>
      </w:r>
      <w:r w:rsidRPr="005F2903">
        <w:rPr>
          <w:rFonts w:ascii="Arial" w:hAnsi="Arial" w:cs="Arial"/>
          <w:sz w:val="18"/>
          <w:szCs w:val="18"/>
        </w:rPr>
        <w:t xml:space="preserve"> 20</w:t>
      </w:r>
      <w:r>
        <w:rPr>
          <w:rFonts w:ascii="Arial" w:hAnsi="Arial" w:cs="Arial"/>
          <w:sz w:val="18"/>
          <w:szCs w:val="18"/>
        </w:rPr>
        <w:t>22</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623BAB53" w14:textId="77777777" w:rsidR="00C45F05" w:rsidRPr="005F2903" w:rsidRDefault="00C45F05" w:rsidP="003D46B2">
      <w:pPr>
        <w:spacing w:line="360" w:lineRule="auto"/>
        <w:jc w:val="both"/>
        <w:rPr>
          <w:rFonts w:ascii="Arial" w:hAnsi="Arial" w:cs="Arial"/>
          <w:sz w:val="18"/>
          <w:szCs w:val="18"/>
        </w:rPr>
      </w:pPr>
    </w:p>
    <w:p w14:paraId="282DABF2" w14:textId="77777777"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14:paraId="7B2A38EE" w14:textId="26287EB9" w:rsidR="003D46B2" w:rsidRDefault="003D46B2" w:rsidP="00FA17F4">
      <w:pPr>
        <w:pStyle w:val="ROMANOS"/>
        <w:numPr>
          <w:ilvl w:val="0"/>
          <w:numId w:val="4"/>
        </w:numPr>
        <w:spacing w:after="0" w:line="360" w:lineRule="auto"/>
        <w:rPr>
          <w:lang w:val="es-MX"/>
        </w:rPr>
      </w:pP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7A924470" w14:textId="58587698" w:rsidR="00C45F05" w:rsidRDefault="00C45F05" w:rsidP="00C45F05">
      <w:pPr>
        <w:pStyle w:val="ROMANOS"/>
        <w:spacing w:after="0" w:line="360" w:lineRule="auto"/>
        <w:rPr>
          <w:lang w:val="es-MX"/>
        </w:rPr>
      </w:pPr>
    </w:p>
    <w:p w14:paraId="54CA9370" w14:textId="77777777" w:rsidR="00C45F05" w:rsidRDefault="00C45F05" w:rsidP="00C45F05">
      <w:pPr>
        <w:pStyle w:val="ROMANOS"/>
        <w:spacing w:after="0" w:line="360" w:lineRule="auto"/>
        <w:rPr>
          <w:lang w:val="es-MX"/>
        </w:rPr>
      </w:pPr>
    </w:p>
    <w:p w14:paraId="4B6A504C" w14:textId="6FDC2270" w:rsidR="00FA17F4" w:rsidRDefault="00FA17F4" w:rsidP="00FA17F4">
      <w:pPr>
        <w:pStyle w:val="ROMANOS"/>
        <w:spacing w:after="0" w:line="360" w:lineRule="auto"/>
        <w:rPr>
          <w:lang w:val="es-MX"/>
        </w:rPr>
      </w:pPr>
    </w:p>
    <w:p w14:paraId="6B2215C6" w14:textId="77777777" w:rsidR="00FA17F4" w:rsidRPr="00F9095E" w:rsidRDefault="00FA17F4" w:rsidP="00FA17F4">
      <w:pPr>
        <w:pStyle w:val="ROMANOS"/>
        <w:spacing w:after="0" w:line="360" w:lineRule="auto"/>
        <w:rPr>
          <w:lang w:val="es-MX"/>
        </w:rPr>
      </w:pPr>
    </w:p>
    <w:p w14:paraId="345918E6" w14:textId="7021D22B" w:rsidR="003D46B2" w:rsidRDefault="003D46B2" w:rsidP="00911497">
      <w:pPr>
        <w:pStyle w:val="ROMANOS"/>
        <w:spacing w:after="0" w:line="360" w:lineRule="auto"/>
        <w:ind w:hanging="431"/>
        <w:rPr>
          <w:lang w:val="es-MX"/>
        </w:rPr>
      </w:pPr>
      <w:r>
        <w:rPr>
          <w:lang w:val="es-MX"/>
        </w:rPr>
        <w:lastRenderedPageBreak/>
        <w:t>3.</w:t>
      </w:r>
      <w:r>
        <w:rPr>
          <w:lang w:val="es-MX"/>
        </w:rPr>
        <w:tab/>
        <w:t xml:space="preserve">El vencimiento de </w:t>
      </w:r>
      <w:r w:rsidRPr="00F9095E">
        <w:rPr>
          <w:lang w:val="es-MX"/>
        </w:rPr>
        <w:t>los derechos a recibir efectivo y equivalentes, y bienes o servicios</w:t>
      </w:r>
      <w:r>
        <w:rPr>
          <w:lang w:val="es-MX"/>
        </w:rPr>
        <w:t>, derivados de los</w:t>
      </w:r>
      <w:r w:rsidR="0091764A">
        <w:rPr>
          <w:lang w:val="es-MX"/>
        </w:rPr>
        <w:t xml:space="preserve"> </w:t>
      </w:r>
      <w:r>
        <w:rPr>
          <w:lang w:val="es-MX"/>
        </w:rPr>
        <w:t xml:space="preserve">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w:t>
      </w:r>
      <w:proofErr w:type="gramStart"/>
      <w:r w:rsidR="007955FA">
        <w:rPr>
          <w:lang w:val="es-MX"/>
        </w:rPr>
        <w:t xml:space="preserve">Tlaxcala,  </w:t>
      </w:r>
      <w:r w:rsidR="004A54E1">
        <w:rPr>
          <w:lang w:val="es-MX"/>
        </w:rPr>
        <w:t xml:space="preserve"> </w:t>
      </w:r>
      <w:proofErr w:type="gramEnd"/>
      <w:r>
        <w:rPr>
          <w:lang w:val="es-MX"/>
        </w:rPr>
        <w:t>otorgados a Personal Activo y Jubilados y Pensionados de la Institución, así como para el Intercambio de información sobre créditos, saldos y Pagos entre ésta y las citadas Dependencias y Entidades Públicas.</w:t>
      </w:r>
    </w:p>
    <w:p w14:paraId="591D1156" w14:textId="77777777" w:rsidR="003D46B2" w:rsidRDefault="003D46B2" w:rsidP="003D46B2">
      <w:pPr>
        <w:pStyle w:val="ROMANOS"/>
        <w:spacing w:after="0" w:line="360" w:lineRule="auto"/>
        <w:ind w:hanging="431"/>
        <w:rPr>
          <w:lang w:val="es-MX"/>
        </w:rPr>
      </w:pPr>
    </w:p>
    <w:p w14:paraId="4B2EEBA8" w14:textId="034F09F6" w:rsidR="003D46B2" w:rsidRDefault="00566E23" w:rsidP="003D46B2">
      <w:pPr>
        <w:pStyle w:val="ROMANOS"/>
        <w:spacing w:after="0" w:line="360" w:lineRule="auto"/>
        <w:ind w:hanging="431"/>
        <w:jc w:val="center"/>
        <w:rPr>
          <w:lang w:val="es-MX"/>
        </w:rPr>
      </w:pPr>
      <w:r w:rsidRPr="00566E23">
        <w:rPr>
          <w:noProof/>
        </w:rPr>
        <w:drawing>
          <wp:inline distT="0" distB="0" distL="0" distR="0" wp14:anchorId="209AEF9D" wp14:editId="40832C80">
            <wp:extent cx="5362575" cy="32099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3209925"/>
                    </a:xfrm>
                    <a:prstGeom prst="rect">
                      <a:avLst/>
                    </a:prstGeom>
                    <a:noFill/>
                    <a:ln>
                      <a:noFill/>
                    </a:ln>
                  </pic:spPr>
                </pic:pic>
              </a:graphicData>
            </a:graphic>
          </wp:inline>
        </w:drawing>
      </w:r>
    </w:p>
    <w:p w14:paraId="62135695" w14:textId="77777777" w:rsidR="003D46B2" w:rsidRPr="00F9095E" w:rsidRDefault="003D46B2" w:rsidP="003D46B2">
      <w:pPr>
        <w:pStyle w:val="ROMANOS"/>
        <w:spacing w:after="0" w:line="360" w:lineRule="auto"/>
        <w:ind w:hanging="431"/>
        <w:rPr>
          <w:lang w:val="es-MX"/>
        </w:rPr>
      </w:pPr>
      <w:r>
        <w:rPr>
          <w:lang w:val="es-MX"/>
        </w:rPr>
        <w:tab/>
      </w:r>
    </w:p>
    <w:p w14:paraId="1AED8812" w14:textId="77777777" w:rsidR="003D46B2" w:rsidRPr="00F9095E" w:rsidRDefault="003D46B2" w:rsidP="003D46B2">
      <w:pPr>
        <w:pStyle w:val="ROMANOS"/>
        <w:spacing w:after="0" w:line="360" w:lineRule="auto"/>
        <w:ind w:hanging="431"/>
        <w:rPr>
          <w:b/>
          <w:lang w:val="es-MX"/>
        </w:rPr>
      </w:pPr>
      <w:r w:rsidRPr="00F9095E">
        <w:rPr>
          <w:b/>
          <w:lang w:val="es-MX"/>
        </w:rPr>
        <w:tab/>
        <w:t>Bienes Disponibles para su Transformación o Consumo (inventarios)</w:t>
      </w:r>
    </w:p>
    <w:p w14:paraId="2589CA45" w14:textId="77777777"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2218798" w14:textId="77777777" w:rsidR="003D46B2" w:rsidRDefault="003D46B2" w:rsidP="003D46B2">
      <w:pPr>
        <w:pStyle w:val="ROMANOS"/>
        <w:spacing w:after="0" w:line="360" w:lineRule="auto"/>
        <w:ind w:hanging="431"/>
        <w:rPr>
          <w:b/>
          <w:lang w:val="es-MX"/>
        </w:rPr>
      </w:pPr>
    </w:p>
    <w:p w14:paraId="4B5B937B" w14:textId="77777777" w:rsidR="003D46B2" w:rsidRDefault="003D46B2" w:rsidP="003D46B2">
      <w:pPr>
        <w:pStyle w:val="ROMANOS"/>
        <w:spacing w:after="0" w:line="360" w:lineRule="auto"/>
        <w:ind w:hanging="431"/>
        <w:rPr>
          <w:b/>
          <w:lang w:val="es-MX"/>
        </w:rPr>
      </w:pPr>
    </w:p>
    <w:p w14:paraId="1335B78B" w14:textId="77777777" w:rsidR="003D46B2" w:rsidRPr="00F9095E" w:rsidRDefault="003D46B2" w:rsidP="003D46B2">
      <w:pPr>
        <w:pStyle w:val="ROMANOS"/>
        <w:spacing w:after="0" w:line="360" w:lineRule="auto"/>
        <w:ind w:hanging="431"/>
        <w:rPr>
          <w:b/>
          <w:lang w:val="es-MX"/>
        </w:rPr>
      </w:pPr>
      <w:r w:rsidRPr="00F9095E">
        <w:rPr>
          <w:b/>
          <w:lang w:val="es-MX"/>
        </w:rPr>
        <w:t>Inversiones Financieras</w:t>
      </w:r>
    </w:p>
    <w:p w14:paraId="0ECF0B84" w14:textId="3CE690EC"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74528300" w14:textId="45BAEC62" w:rsidR="007955FA" w:rsidRDefault="007955FA" w:rsidP="003D46B2">
      <w:pPr>
        <w:pStyle w:val="ROMANOS"/>
        <w:spacing w:after="0" w:line="360" w:lineRule="auto"/>
        <w:ind w:hanging="431"/>
        <w:rPr>
          <w:lang w:val="es-MX"/>
        </w:rPr>
      </w:pPr>
      <w:r w:rsidRPr="007955FA">
        <w:rPr>
          <w:noProof/>
        </w:rPr>
        <w:drawing>
          <wp:inline distT="0" distB="0" distL="0" distR="0" wp14:anchorId="7DCB9ABE" wp14:editId="0E177768">
            <wp:extent cx="5943600" cy="19659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65960"/>
                    </a:xfrm>
                    <a:prstGeom prst="rect">
                      <a:avLst/>
                    </a:prstGeom>
                    <a:noFill/>
                    <a:ln>
                      <a:noFill/>
                    </a:ln>
                  </pic:spPr>
                </pic:pic>
              </a:graphicData>
            </a:graphic>
          </wp:inline>
        </w:drawing>
      </w:r>
    </w:p>
    <w:p w14:paraId="37F98D63" w14:textId="77777777" w:rsidR="003D46B2" w:rsidRPr="00F9095E" w:rsidRDefault="003D46B2" w:rsidP="003D46B2">
      <w:pPr>
        <w:pStyle w:val="ROMANOS"/>
        <w:spacing w:after="0" w:line="360" w:lineRule="auto"/>
        <w:ind w:hanging="431"/>
        <w:rPr>
          <w:lang w:val="es-MX"/>
        </w:rPr>
      </w:pPr>
    </w:p>
    <w:p w14:paraId="737CF655" w14:textId="77777777" w:rsidR="003D46B2" w:rsidRPr="00F9095E" w:rsidRDefault="003D46B2" w:rsidP="003D46B2">
      <w:pPr>
        <w:pStyle w:val="ROMANOS"/>
        <w:spacing w:after="0" w:line="360" w:lineRule="auto"/>
        <w:ind w:hanging="431"/>
        <w:rPr>
          <w:lang w:val="es-MX"/>
        </w:rPr>
      </w:pPr>
    </w:p>
    <w:p w14:paraId="1C02FF10" w14:textId="77777777" w:rsidR="004A54E1" w:rsidRDefault="004A54E1" w:rsidP="003D46B2">
      <w:pPr>
        <w:pStyle w:val="ROMANOS"/>
        <w:spacing w:after="0" w:line="360" w:lineRule="auto"/>
        <w:ind w:hanging="431"/>
        <w:rPr>
          <w:lang w:val="es-MX"/>
        </w:rPr>
      </w:pPr>
    </w:p>
    <w:p w14:paraId="39FFB6BF" w14:textId="77777777" w:rsidR="004A54E1" w:rsidRDefault="004A54E1" w:rsidP="003D46B2">
      <w:pPr>
        <w:pStyle w:val="ROMANOS"/>
        <w:spacing w:after="0" w:line="360" w:lineRule="auto"/>
        <w:ind w:hanging="431"/>
        <w:rPr>
          <w:lang w:val="es-MX"/>
        </w:rPr>
      </w:pPr>
    </w:p>
    <w:p w14:paraId="78348A0A" w14:textId="77777777" w:rsidR="003D46B2" w:rsidRDefault="003D46B2" w:rsidP="003D46B2">
      <w:pPr>
        <w:pStyle w:val="ROMANOS"/>
        <w:spacing w:after="0" w:line="360" w:lineRule="auto"/>
        <w:ind w:hanging="431"/>
        <w:rPr>
          <w:b/>
          <w:lang w:val="es-MX"/>
        </w:rPr>
      </w:pPr>
      <w:r w:rsidRPr="00F9095E">
        <w:rPr>
          <w:b/>
          <w:lang w:val="es-MX"/>
        </w:rPr>
        <w:t>Bienes Muebles, Inmuebles e Intangibles</w:t>
      </w:r>
    </w:p>
    <w:p w14:paraId="12A08BCF" w14:textId="77777777" w:rsidR="003D46B2" w:rsidRPr="00F9095E" w:rsidRDefault="003D46B2" w:rsidP="003D46B2">
      <w:pPr>
        <w:pStyle w:val="ROMANOS"/>
        <w:spacing w:after="0" w:line="360" w:lineRule="auto"/>
        <w:ind w:hanging="431"/>
        <w:rPr>
          <w:b/>
          <w:lang w:val="es-MX"/>
        </w:rPr>
      </w:pPr>
    </w:p>
    <w:p w14:paraId="34204683" w14:textId="2DE63F93" w:rsidR="003D46B2" w:rsidRDefault="00EB51E0" w:rsidP="003D46B2">
      <w:pPr>
        <w:pStyle w:val="ROMANOS"/>
        <w:spacing w:after="0" w:line="360" w:lineRule="auto"/>
        <w:ind w:hanging="431"/>
        <w:rPr>
          <w:lang w:val="es-MX"/>
        </w:rPr>
      </w:pPr>
      <w:r>
        <w:rPr>
          <w:lang w:val="es-MX"/>
        </w:rPr>
        <w:t>6</w:t>
      </w:r>
      <w:r w:rsidR="003D46B2">
        <w:rPr>
          <w:lang w:val="es-MX"/>
        </w:rPr>
        <w:t>.</w:t>
      </w:r>
      <w:r w:rsidR="003D46B2">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003D46B2" w:rsidRPr="00E82795">
        <w:rPr>
          <w:lang w:val="es-MX"/>
        </w:rPr>
        <w:t>7</w:t>
      </w:r>
      <w:r w:rsidR="003D46B2">
        <w:rPr>
          <w:lang w:val="es-MX"/>
        </w:rPr>
        <w:t>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$ 32,178.80</w:t>
      </w:r>
      <w:r w:rsidR="00FC21A6">
        <w:rPr>
          <w:lang w:val="es-MX"/>
        </w:rPr>
        <w:t>7</w:t>
      </w:r>
      <w:r w:rsidR="003D46B2">
        <w:rPr>
          <w:lang w:val="es-MX"/>
        </w:rPr>
        <w:t>.00</w:t>
      </w:r>
    </w:p>
    <w:p w14:paraId="553DDFE9" w14:textId="525DAAAA" w:rsidR="003D46B2" w:rsidRDefault="003D46B2" w:rsidP="003D46B2">
      <w:pPr>
        <w:pStyle w:val="ROMANOS"/>
        <w:spacing w:after="0" w:line="360" w:lineRule="auto"/>
        <w:ind w:left="0" w:firstLine="0"/>
        <w:rPr>
          <w:lang w:val="es-MX"/>
        </w:rPr>
      </w:pPr>
    </w:p>
    <w:p w14:paraId="41C3E30F" w14:textId="7DA5518D" w:rsidR="003D46B2" w:rsidRDefault="003D46B2" w:rsidP="003D46B2">
      <w:pPr>
        <w:pStyle w:val="ROMANOS"/>
        <w:spacing w:after="0" w:line="360" w:lineRule="auto"/>
        <w:ind w:left="0" w:firstLine="0"/>
        <w:rPr>
          <w:lang w:val="es-MX"/>
        </w:rPr>
      </w:pPr>
    </w:p>
    <w:p w14:paraId="12EA8221" w14:textId="29A664E4" w:rsidR="003D46B2" w:rsidRDefault="00EB51E0" w:rsidP="003D46B2">
      <w:pPr>
        <w:pStyle w:val="ROMANOS"/>
        <w:spacing w:after="0" w:line="360" w:lineRule="auto"/>
        <w:ind w:left="0" w:firstLine="0"/>
        <w:rPr>
          <w:lang w:val="es-MX"/>
        </w:rPr>
      </w:pPr>
      <w:r>
        <w:rPr>
          <w:lang w:val="es-MX"/>
        </w:rPr>
        <w:t>7</w:t>
      </w:r>
      <w:r w:rsidR="003D46B2">
        <w:rPr>
          <w:lang w:val="es-MX"/>
        </w:rPr>
        <w:t>.</w:t>
      </w:r>
      <w:r w:rsidR="003D46B2">
        <w:rPr>
          <w:lang w:val="es-MX"/>
        </w:rPr>
        <w:tab/>
        <w:t xml:space="preserve">La Institución no cuenta con </w:t>
      </w:r>
      <w:r w:rsidR="003D46B2" w:rsidRPr="00F9095E">
        <w:rPr>
          <w:lang w:val="es-MX"/>
        </w:rPr>
        <w:t>activos intangibles y diferidos</w:t>
      </w:r>
      <w:r w:rsidR="003D46B2">
        <w:rPr>
          <w:lang w:val="es-MX"/>
        </w:rPr>
        <w:t>.</w:t>
      </w:r>
    </w:p>
    <w:p w14:paraId="498EF0FF" w14:textId="611E3829" w:rsidR="003D46B2" w:rsidRDefault="003D46B2" w:rsidP="003D46B2">
      <w:pPr>
        <w:pStyle w:val="ROMANOS"/>
        <w:spacing w:after="0" w:line="360" w:lineRule="auto"/>
        <w:ind w:hanging="431"/>
        <w:rPr>
          <w:b/>
          <w:lang w:val="es-MX"/>
        </w:rPr>
      </w:pPr>
      <w:r w:rsidRPr="00F9095E">
        <w:rPr>
          <w:b/>
          <w:lang w:val="es-MX"/>
        </w:rPr>
        <w:tab/>
      </w:r>
    </w:p>
    <w:p w14:paraId="0BC04BA5" w14:textId="4A265C36" w:rsidR="003D46B2" w:rsidRPr="00F9095E" w:rsidRDefault="003D46B2" w:rsidP="003D46B2">
      <w:pPr>
        <w:pStyle w:val="ROMANOS"/>
        <w:spacing w:after="0" w:line="360" w:lineRule="auto"/>
        <w:ind w:hanging="431"/>
        <w:rPr>
          <w:b/>
          <w:lang w:val="es-MX"/>
        </w:rPr>
      </w:pPr>
      <w:r w:rsidRPr="00F9095E">
        <w:rPr>
          <w:b/>
          <w:lang w:val="es-MX"/>
        </w:rPr>
        <w:t>Estimaciones y Deterioros</w:t>
      </w:r>
    </w:p>
    <w:p w14:paraId="6B22A6B8" w14:textId="7AB7287E" w:rsidR="003D46B2" w:rsidRDefault="00EB51E0" w:rsidP="00EB51E0">
      <w:pPr>
        <w:pStyle w:val="ROMANOS"/>
        <w:spacing w:after="0" w:line="360" w:lineRule="auto"/>
        <w:ind w:left="0" w:firstLine="0"/>
        <w:rPr>
          <w:lang w:val="es-MX"/>
        </w:rPr>
      </w:pPr>
      <w:r>
        <w:rPr>
          <w:lang w:val="es-MX"/>
        </w:rPr>
        <w:t>8</w:t>
      </w:r>
      <w:r w:rsidR="003D46B2">
        <w:rPr>
          <w:lang w:val="es-MX"/>
        </w:rPr>
        <w:t>.</w:t>
      </w:r>
      <w:r w:rsidR="003D46B2">
        <w:rPr>
          <w:lang w:val="es-MX"/>
        </w:rPr>
        <w:tab/>
        <w:t>No se realiza la</w:t>
      </w:r>
      <w:r w:rsidR="003D46B2" w:rsidRPr="00F9095E">
        <w:rPr>
          <w:lang w:val="es-MX"/>
        </w:rPr>
        <w:t xml:space="preserve"> es</w:t>
      </w:r>
      <w:r w:rsidR="003D46B2">
        <w:rPr>
          <w:lang w:val="es-MX"/>
        </w:rPr>
        <w:t>timación de cuentas incobrables y</w:t>
      </w:r>
      <w:r w:rsidR="003D46B2" w:rsidRPr="00F9095E">
        <w:rPr>
          <w:lang w:val="es-MX"/>
        </w:rPr>
        <w:t xml:space="preserve"> estimación de inventarios</w:t>
      </w:r>
      <w:r w:rsidR="003D46B2">
        <w:rPr>
          <w:lang w:val="es-MX"/>
        </w:rPr>
        <w:t>.</w:t>
      </w:r>
    </w:p>
    <w:p w14:paraId="0094B986" w14:textId="77777777" w:rsidR="00EB51E0" w:rsidRDefault="00EB51E0" w:rsidP="003D46B2">
      <w:pPr>
        <w:pStyle w:val="ROMANOS"/>
        <w:spacing w:after="0" w:line="360" w:lineRule="auto"/>
        <w:ind w:left="0" w:firstLine="0"/>
        <w:rPr>
          <w:b/>
          <w:lang w:val="es-MX"/>
        </w:rPr>
      </w:pPr>
    </w:p>
    <w:p w14:paraId="2B62E060" w14:textId="5063AA91" w:rsidR="003D46B2" w:rsidRPr="00F9095E" w:rsidRDefault="003D46B2" w:rsidP="003D46B2">
      <w:pPr>
        <w:pStyle w:val="ROMANOS"/>
        <w:spacing w:after="0" w:line="360" w:lineRule="auto"/>
        <w:ind w:left="0" w:firstLine="0"/>
        <w:rPr>
          <w:b/>
          <w:lang w:val="es-MX"/>
        </w:rPr>
      </w:pPr>
      <w:r w:rsidRPr="00475E92">
        <w:rPr>
          <w:b/>
          <w:lang w:val="es-MX"/>
        </w:rPr>
        <w:t>Pasivo</w:t>
      </w:r>
    </w:p>
    <w:p w14:paraId="0B467C59" w14:textId="4B665450"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p w14:paraId="2FBD5189" w14:textId="0CEDD1C2" w:rsidR="0081522D" w:rsidRDefault="0081522D" w:rsidP="0081522D">
      <w:pPr>
        <w:pStyle w:val="ROMANOS"/>
        <w:spacing w:after="0" w:line="240" w:lineRule="exact"/>
        <w:rPr>
          <w:lang w:val="es-MX"/>
        </w:rPr>
      </w:pPr>
    </w:p>
    <w:p w14:paraId="1A94C2EA" w14:textId="580650C4" w:rsidR="0081522D" w:rsidRDefault="0081522D" w:rsidP="0081522D">
      <w:pPr>
        <w:pStyle w:val="ROMANOS"/>
        <w:spacing w:after="0" w:line="240" w:lineRule="exact"/>
        <w:rPr>
          <w:lang w:val="es-MX"/>
        </w:rPr>
      </w:pPr>
    </w:p>
    <w:p w14:paraId="05554D2B" w14:textId="61A2C225" w:rsidR="0081522D" w:rsidRDefault="0081522D" w:rsidP="0081522D">
      <w:pPr>
        <w:pStyle w:val="ROMANOS"/>
        <w:spacing w:after="0" w:line="240" w:lineRule="exact"/>
        <w:rPr>
          <w:lang w:val="es-MX"/>
        </w:rPr>
      </w:pPr>
    </w:p>
    <w:p w14:paraId="640DC57F" w14:textId="5ED39AD8" w:rsidR="0081522D" w:rsidRDefault="0081522D" w:rsidP="0081522D">
      <w:pPr>
        <w:pStyle w:val="ROMANOS"/>
        <w:spacing w:after="0" w:line="240" w:lineRule="exact"/>
        <w:rPr>
          <w:lang w:val="es-MX"/>
        </w:rPr>
      </w:pPr>
    </w:p>
    <w:p w14:paraId="66C6A2F9" w14:textId="7014A0DD" w:rsidR="0081522D" w:rsidRDefault="0081522D" w:rsidP="0081522D">
      <w:pPr>
        <w:pStyle w:val="ROMANOS"/>
        <w:spacing w:after="0" w:line="240" w:lineRule="exact"/>
        <w:rPr>
          <w:lang w:val="es-MX"/>
        </w:rPr>
      </w:pPr>
      <w:r w:rsidRPr="0081522D">
        <w:rPr>
          <w:noProof/>
        </w:rPr>
        <w:drawing>
          <wp:anchor distT="0" distB="0" distL="114300" distR="114300" simplePos="0" relativeHeight="251680768" behindDoc="0" locked="0" layoutInCell="1" allowOverlap="1" wp14:anchorId="35F713ED" wp14:editId="626C29BB">
            <wp:simplePos x="0" y="0"/>
            <wp:positionH relativeFrom="margin">
              <wp:align>center</wp:align>
            </wp:positionH>
            <wp:positionV relativeFrom="paragraph">
              <wp:posOffset>12700</wp:posOffset>
            </wp:positionV>
            <wp:extent cx="4591050" cy="3209925"/>
            <wp:effectExtent l="0" t="0" r="0" b="9525"/>
            <wp:wrapThrough wrapText="bothSides">
              <wp:wrapPolygon edited="0">
                <wp:start x="0" y="0"/>
                <wp:lineTo x="0" y="21536"/>
                <wp:lineTo x="21510" y="21536"/>
                <wp:lineTo x="21510"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3209925"/>
                    </a:xfrm>
                    <a:prstGeom prst="rect">
                      <a:avLst/>
                    </a:prstGeom>
                    <a:noFill/>
                    <a:ln>
                      <a:noFill/>
                    </a:ln>
                  </pic:spPr>
                </pic:pic>
              </a:graphicData>
            </a:graphic>
          </wp:anchor>
        </w:drawing>
      </w:r>
    </w:p>
    <w:p w14:paraId="071519CD" w14:textId="7003F3D2" w:rsidR="0081522D" w:rsidRDefault="0081522D" w:rsidP="0081522D">
      <w:pPr>
        <w:pStyle w:val="ROMANOS"/>
        <w:spacing w:after="0" w:line="240" w:lineRule="exact"/>
        <w:ind w:left="723" w:firstLine="0"/>
        <w:rPr>
          <w:lang w:val="es-MX"/>
        </w:rPr>
      </w:pPr>
    </w:p>
    <w:p w14:paraId="62ADBD9E" w14:textId="7073B008" w:rsidR="0081522D" w:rsidRDefault="0081522D" w:rsidP="0081522D">
      <w:pPr>
        <w:pStyle w:val="ROMANOS"/>
        <w:spacing w:after="0" w:line="240" w:lineRule="exact"/>
        <w:ind w:left="723" w:firstLine="0"/>
        <w:rPr>
          <w:lang w:val="es-MX"/>
        </w:rPr>
      </w:pPr>
    </w:p>
    <w:p w14:paraId="646A0B7C" w14:textId="534788A2" w:rsidR="00C30139" w:rsidRDefault="00C30139" w:rsidP="00C30139">
      <w:pPr>
        <w:pStyle w:val="ROMANOS"/>
        <w:spacing w:after="0" w:line="240" w:lineRule="exact"/>
        <w:rPr>
          <w:lang w:val="es-MX"/>
        </w:rPr>
      </w:pPr>
    </w:p>
    <w:p w14:paraId="7A51A0F7" w14:textId="51B185F9" w:rsidR="00C30139" w:rsidRDefault="00C30139" w:rsidP="00C30139">
      <w:pPr>
        <w:pStyle w:val="ROMANOS"/>
        <w:spacing w:after="0" w:line="240" w:lineRule="exact"/>
        <w:rPr>
          <w:lang w:val="es-MX"/>
        </w:rPr>
      </w:pPr>
    </w:p>
    <w:p w14:paraId="13F09193" w14:textId="1D75DC58" w:rsidR="00C30139" w:rsidRDefault="00C30139" w:rsidP="00C30139">
      <w:pPr>
        <w:pStyle w:val="ROMANOS"/>
        <w:spacing w:after="0" w:line="240" w:lineRule="exact"/>
        <w:rPr>
          <w:lang w:val="es-MX"/>
        </w:rPr>
      </w:pPr>
      <w:r w:rsidRPr="00C30139">
        <w:rPr>
          <w:noProof/>
        </w:rPr>
        <w:drawing>
          <wp:inline distT="0" distB="0" distL="0" distR="0" wp14:anchorId="741B6E54" wp14:editId="27F92E67">
            <wp:extent cx="5615305" cy="405701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5305" cy="4057015"/>
                    </a:xfrm>
                    <a:prstGeom prst="rect">
                      <a:avLst/>
                    </a:prstGeom>
                    <a:noFill/>
                    <a:ln>
                      <a:noFill/>
                    </a:ln>
                  </pic:spPr>
                </pic:pic>
              </a:graphicData>
            </a:graphic>
          </wp:inline>
        </w:drawing>
      </w:r>
    </w:p>
    <w:p w14:paraId="5FB47807" w14:textId="3805D10D" w:rsidR="00C30139" w:rsidRDefault="00C30139" w:rsidP="00C30139">
      <w:pPr>
        <w:pStyle w:val="ROMANOS"/>
        <w:spacing w:after="0" w:line="240" w:lineRule="exact"/>
        <w:ind w:left="723" w:firstLine="0"/>
        <w:rPr>
          <w:lang w:val="es-MX"/>
        </w:rPr>
      </w:pPr>
    </w:p>
    <w:p w14:paraId="697C3CED" w14:textId="4F36C23C" w:rsidR="00C30139" w:rsidRDefault="00C30139" w:rsidP="00C30139">
      <w:pPr>
        <w:pStyle w:val="ROMANOS"/>
        <w:spacing w:after="0" w:line="240" w:lineRule="exact"/>
        <w:ind w:left="723" w:firstLine="0"/>
        <w:rPr>
          <w:lang w:val="es-MX"/>
        </w:rPr>
      </w:pPr>
    </w:p>
    <w:p w14:paraId="7AAC53BB" w14:textId="489F6708" w:rsidR="00C30139" w:rsidRDefault="00C30139" w:rsidP="00C30139">
      <w:pPr>
        <w:pStyle w:val="ROMANOS"/>
        <w:spacing w:after="0" w:line="240" w:lineRule="exact"/>
        <w:ind w:left="723" w:firstLine="0"/>
        <w:rPr>
          <w:lang w:val="es-MX"/>
        </w:rPr>
      </w:pPr>
    </w:p>
    <w:p w14:paraId="091AD653" w14:textId="35E367DF" w:rsidR="00C30139" w:rsidRDefault="00C30139" w:rsidP="00C30139">
      <w:pPr>
        <w:pStyle w:val="ROMANOS"/>
        <w:spacing w:after="0" w:line="240" w:lineRule="exact"/>
        <w:ind w:left="723" w:firstLine="0"/>
        <w:rPr>
          <w:lang w:val="es-MX"/>
        </w:rPr>
      </w:pPr>
    </w:p>
    <w:p w14:paraId="11B669CE" w14:textId="7A4C4608" w:rsidR="003D46B2" w:rsidRDefault="003D46B2" w:rsidP="00EB24FD">
      <w:pPr>
        <w:pStyle w:val="ROMANOS"/>
        <w:numPr>
          <w:ilvl w:val="0"/>
          <w:numId w:val="5"/>
        </w:numPr>
        <w:spacing w:after="0" w:line="240" w:lineRule="exact"/>
        <w:rPr>
          <w:lang w:val="es-MX"/>
        </w:rPr>
      </w:pPr>
      <w:r>
        <w:rPr>
          <w:lang w:val="es-MX"/>
        </w:rPr>
        <w:lastRenderedPageBreak/>
        <w:t xml:space="preserve">Documentos por pagar a corto plazo  </w:t>
      </w:r>
    </w:p>
    <w:p w14:paraId="11C13E33" w14:textId="2242B209" w:rsidR="00DE4246" w:rsidRDefault="00DE4246" w:rsidP="00DE4246">
      <w:pPr>
        <w:pStyle w:val="ROMANOS"/>
        <w:spacing w:after="0" w:line="240" w:lineRule="exact"/>
        <w:rPr>
          <w:lang w:val="es-MX"/>
        </w:rPr>
      </w:pPr>
    </w:p>
    <w:p w14:paraId="63F466D7" w14:textId="6AD30614" w:rsidR="0054333C" w:rsidRDefault="0054333C" w:rsidP="00DE4246">
      <w:pPr>
        <w:pStyle w:val="ROMANOS"/>
        <w:spacing w:after="0" w:line="240" w:lineRule="exact"/>
        <w:rPr>
          <w:lang w:val="es-MX"/>
        </w:rPr>
      </w:pPr>
    </w:p>
    <w:p w14:paraId="34DA1871" w14:textId="5113FC9E" w:rsidR="0054333C" w:rsidRDefault="0054333C" w:rsidP="00DE4246">
      <w:pPr>
        <w:pStyle w:val="ROMANOS"/>
        <w:spacing w:after="0" w:line="240" w:lineRule="exact"/>
        <w:rPr>
          <w:lang w:val="es-MX"/>
        </w:rPr>
      </w:pPr>
      <w:r w:rsidRPr="0054333C">
        <w:rPr>
          <w:noProof/>
        </w:rPr>
        <w:drawing>
          <wp:anchor distT="0" distB="0" distL="114300" distR="114300" simplePos="0" relativeHeight="251681792" behindDoc="0" locked="0" layoutInCell="1" allowOverlap="1" wp14:anchorId="32B2B3BF" wp14:editId="51B1965D">
            <wp:simplePos x="0" y="0"/>
            <wp:positionH relativeFrom="column">
              <wp:posOffset>1114425</wp:posOffset>
            </wp:positionH>
            <wp:positionV relativeFrom="paragraph">
              <wp:posOffset>9525</wp:posOffset>
            </wp:positionV>
            <wp:extent cx="3629025" cy="1343025"/>
            <wp:effectExtent l="0" t="0" r="9525" b="9525"/>
            <wp:wrapThrough wrapText="bothSides">
              <wp:wrapPolygon edited="0">
                <wp:start x="0" y="0"/>
                <wp:lineTo x="0" y="21447"/>
                <wp:lineTo x="21543" y="21447"/>
                <wp:lineTo x="21543"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9025" cy="1343025"/>
                    </a:xfrm>
                    <a:prstGeom prst="rect">
                      <a:avLst/>
                    </a:prstGeom>
                    <a:noFill/>
                    <a:ln>
                      <a:noFill/>
                    </a:ln>
                  </pic:spPr>
                </pic:pic>
              </a:graphicData>
            </a:graphic>
          </wp:anchor>
        </w:drawing>
      </w:r>
    </w:p>
    <w:p w14:paraId="49F64FE6" w14:textId="65ECEE76" w:rsidR="0054333C" w:rsidRDefault="0054333C" w:rsidP="00DE4246">
      <w:pPr>
        <w:pStyle w:val="ROMANOS"/>
        <w:spacing w:after="0" w:line="240" w:lineRule="exact"/>
        <w:rPr>
          <w:lang w:val="es-MX"/>
        </w:rPr>
      </w:pPr>
    </w:p>
    <w:p w14:paraId="539EE26E" w14:textId="051C7DDF" w:rsidR="00DE4246" w:rsidRDefault="00DE4246" w:rsidP="00DE4246">
      <w:pPr>
        <w:pStyle w:val="ROMANOS"/>
        <w:spacing w:after="0" w:line="240" w:lineRule="exact"/>
        <w:rPr>
          <w:lang w:val="es-MX"/>
        </w:rPr>
      </w:pPr>
    </w:p>
    <w:p w14:paraId="65B9B2B9" w14:textId="46E02BF1" w:rsidR="00DE4246" w:rsidRDefault="00DE4246" w:rsidP="00DE4246">
      <w:pPr>
        <w:pStyle w:val="ROMANOS"/>
        <w:spacing w:after="0" w:line="240" w:lineRule="exact"/>
        <w:rPr>
          <w:lang w:val="es-MX"/>
        </w:rPr>
      </w:pPr>
    </w:p>
    <w:p w14:paraId="482A551C" w14:textId="5AA2F21C" w:rsidR="00DE4246" w:rsidRDefault="00DE4246" w:rsidP="00DE4246">
      <w:pPr>
        <w:pStyle w:val="ROMANOS"/>
        <w:spacing w:after="0" w:line="240" w:lineRule="exact"/>
        <w:rPr>
          <w:lang w:val="es-MX"/>
        </w:rPr>
      </w:pPr>
    </w:p>
    <w:p w14:paraId="70C07070" w14:textId="3A6C00ED" w:rsidR="00DE4246" w:rsidRDefault="00DE4246" w:rsidP="00DE4246">
      <w:pPr>
        <w:pStyle w:val="ROMANOS"/>
        <w:spacing w:after="0" w:line="240" w:lineRule="exact"/>
        <w:rPr>
          <w:lang w:val="es-MX"/>
        </w:rPr>
      </w:pPr>
    </w:p>
    <w:p w14:paraId="0B364C0B" w14:textId="5A37AC4F" w:rsidR="00DE4246" w:rsidRDefault="00DE4246" w:rsidP="00DE4246">
      <w:pPr>
        <w:pStyle w:val="ROMANOS"/>
        <w:spacing w:after="0" w:line="240" w:lineRule="exact"/>
        <w:rPr>
          <w:lang w:val="es-MX"/>
        </w:rPr>
      </w:pPr>
    </w:p>
    <w:p w14:paraId="28BECF54" w14:textId="5DFC2063" w:rsidR="00DE4246" w:rsidRDefault="00DE4246" w:rsidP="00DE4246">
      <w:pPr>
        <w:pStyle w:val="ROMANOS"/>
        <w:spacing w:after="0" w:line="240" w:lineRule="exact"/>
        <w:rPr>
          <w:lang w:val="es-MX"/>
        </w:rPr>
      </w:pPr>
    </w:p>
    <w:p w14:paraId="05376748" w14:textId="1B093D15" w:rsidR="00DE4246" w:rsidRDefault="00DE4246" w:rsidP="00DE4246">
      <w:pPr>
        <w:pStyle w:val="ROMANOS"/>
        <w:spacing w:after="0" w:line="240" w:lineRule="exact"/>
        <w:rPr>
          <w:lang w:val="es-MX"/>
        </w:rPr>
      </w:pPr>
    </w:p>
    <w:p w14:paraId="1E05ADCC" w14:textId="08786CDF" w:rsidR="003D46B2" w:rsidRDefault="00570C94" w:rsidP="003D46B2">
      <w:pPr>
        <w:pStyle w:val="ROMANOS"/>
        <w:spacing w:after="0" w:line="240" w:lineRule="exact"/>
        <w:ind w:left="0" w:firstLine="0"/>
        <w:rPr>
          <w:lang w:val="es-MX"/>
        </w:rPr>
      </w:pPr>
      <w:r>
        <w:rPr>
          <w:lang w:val="es-MX"/>
        </w:rPr>
        <w:t xml:space="preserve"> </w:t>
      </w:r>
    </w:p>
    <w:p w14:paraId="5AE93A28" w14:textId="20095BEC" w:rsidR="003D46B2" w:rsidRDefault="003D46B2" w:rsidP="003D46B2">
      <w:pPr>
        <w:pStyle w:val="ROMANOS"/>
        <w:spacing w:after="0" w:line="240" w:lineRule="exact"/>
        <w:ind w:left="723" w:firstLine="0"/>
        <w:rPr>
          <w:lang w:val="es-MX"/>
        </w:rPr>
      </w:pPr>
    </w:p>
    <w:p w14:paraId="70411FA1" w14:textId="2F88AB82" w:rsidR="003D46B2" w:rsidRDefault="003D46B2" w:rsidP="00EB24FD">
      <w:pPr>
        <w:pStyle w:val="ROMANOS"/>
        <w:numPr>
          <w:ilvl w:val="0"/>
          <w:numId w:val="5"/>
        </w:numPr>
        <w:spacing w:after="0" w:line="240" w:lineRule="exact"/>
        <w:rPr>
          <w:lang w:val="es-MX"/>
        </w:rPr>
      </w:pPr>
      <w:r w:rsidRPr="008E1530">
        <w:rPr>
          <w:lang w:val="es-MX"/>
        </w:rPr>
        <w:t>Provisiones a corto plazo</w:t>
      </w:r>
    </w:p>
    <w:p w14:paraId="0308DAB0" w14:textId="106F6DA4" w:rsidR="005F6AB1" w:rsidRDefault="005F6AB1" w:rsidP="005F6AB1">
      <w:pPr>
        <w:pStyle w:val="ROMANOS"/>
        <w:spacing w:after="0" w:line="240" w:lineRule="exact"/>
        <w:rPr>
          <w:lang w:val="es-MX"/>
        </w:rPr>
      </w:pPr>
    </w:p>
    <w:p w14:paraId="40DC7D39" w14:textId="084976E4" w:rsidR="005F6AB1" w:rsidRDefault="005F6AB1" w:rsidP="005F6AB1">
      <w:pPr>
        <w:pStyle w:val="ROMANOS"/>
        <w:spacing w:after="0" w:line="240" w:lineRule="exact"/>
        <w:rPr>
          <w:lang w:val="es-MX"/>
        </w:rPr>
      </w:pPr>
    </w:p>
    <w:p w14:paraId="16B90A73" w14:textId="0C9BE083" w:rsidR="005F6AB1" w:rsidRDefault="005F6AB1" w:rsidP="005F6AB1">
      <w:pPr>
        <w:pStyle w:val="ROMANOS"/>
        <w:spacing w:after="0" w:line="240" w:lineRule="exact"/>
        <w:rPr>
          <w:lang w:val="es-MX"/>
        </w:rPr>
      </w:pPr>
    </w:p>
    <w:p w14:paraId="5082B7A1" w14:textId="5300AA5A" w:rsidR="005F6AB1" w:rsidRDefault="003F3C3C" w:rsidP="005F6AB1">
      <w:pPr>
        <w:pStyle w:val="ROMANOS"/>
        <w:spacing w:after="0" w:line="240" w:lineRule="exact"/>
        <w:rPr>
          <w:lang w:val="es-MX"/>
        </w:rPr>
      </w:pPr>
      <w:r w:rsidRPr="003F3C3C">
        <w:rPr>
          <w:noProof/>
        </w:rPr>
        <w:drawing>
          <wp:anchor distT="0" distB="0" distL="114300" distR="114300" simplePos="0" relativeHeight="251682816" behindDoc="0" locked="0" layoutInCell="1" allowOverlap="1" wp14:anchorId="6C524708" wp14:editId="5B941157">
            <wp:simplePos x="0" y="0"/>
            <wp:positionH relativeFrom="margin">
              <wp:align>center</wp:align>
            </wp:positionH>
            <wp:positionV relativeFrom="paragraph">
              <wp:posOffset>104775</wp:posOffset>
            </wp:positionV>
            <wp:extent cx="3933825" cy="2143125"/>
            <wp:effectExtent l="0" t="0" r="9525" b="9525"/>
            <wp:wrapThrough wrapText="bothSides">
              <wp:wrapPolygon edited="0">
                <wp:start x="0" y="0"/>
                <wp:lineTo x="0" y="21504"/>
                <wp:lineTo x="21548" y="21504"/>
                <wp:lineTo x="21548"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143125"/>
                    </a:xfrm>
                    <a:prstGeom prst="rect">
                      <a:avLst/>
                    </a:prstGeom>
                    <a:noFill/>
                    <a:ln>
                      <a:noFill/>
                    </a:ln>
                  </pic:spPr>
                </pic:pic>
              </a:graphicData>
            </a:graphic>
          </wp:anchor>
        </w:drawing>
      </w:r>
    </w:p>
    <w:p w14:paraId="3613212C" w14:textId="0CBC4CEC" w:rsidR="005F6AB1" w:rsidRDefault="005F6AB1" w:rsidP="005F6AB1">
      <w:pPr>
        <w:pStyle w:val="ROMANOS"/>
        <w:spacing w:after="0" w:line="240" w:lineRule="exact"/>
        <w:rPr>
          <w:lang w:val="es-MX"/>
        </w:rPr>
      </w:pPr>
    </w:p>
    <w:p w14:paraId="2EDFB4C7" w14:textId="5727153A" w:rsidR="003F3C3C" w:rsidRDefault="003F3C3C" w:rsidP="005F6AB1">
      <w:pPr>
        <w:pStyle w:val="ROMANOS"/>
        <w:spacing w:after="0" w:line="240" w:lineRule="exact"/>
        <w:rPr>
          <w:lang w:val="es-MX"/>
        </w:rPr>
      </w:pPr>
    </w:p>
    <w:p w14:paraId="1166313B" w14:textId="187B7223" w:rsidR="003F3C3C" w:rsidRDefault="003F3C3C" w:rsidP="005F6AB1">
      <w:pPr>
        <w:pStyle w:val="ROMANOS"/>
        <w:spacing w:after="0" w:line="240" w:lineRule="exact"/>
        <w:rPr>
          <w:lang w:val="es-MX"/>
        </w:rPr>
      </w:pPr>
    </w:p>
    <w:p w14:paraId="52D66A0D" w14:textId="06AF5D8D" w:rsidR="003F3C3C" w:rsidRDefault="003F3C3C" w:rsidP="005F6AB1">
      <w:pPr>
        <w:pStyle w:val="ROMANOS"/>
        <w:spacing w:after="0" w:line="240" w:lineRule="exact"/>
        <w:rPr>
          <w:lang w:val="es-MX"/>
        </w:rPr>
      </w:pPr>
    </w:p>
    <w:p w14:paraId="10A4A21F" w14:textId="16EC4612" w:rsidR="003F3C3C" w:rsidRDefault="003F3C3C" w:rsidP="005F6AB1">
      <w:pPr>
        <w:pStyle w:val="ROMANOS"/>
        <w:spacing w:after="0" w:line="240" w:lineRule="exact"/>
        <w:rPr>
          <w:lang w:val="es-MX"/>
        </w:rPr>
      </w:pPr>
    </w:p>
    <w:p w14:paraId="0148ECF8" w14:textId="77777777" w:rsidR="003F3C3C" w:rsidRDefault="003F3C3C" w:rsidP="005F6AB1">
      <w:pPr>
        <w:pStyle w:val="ROMANOS"/>
        <w:spacing w:after="0" w:line="240" w:lineRule="exact"/>
        <w:rPr>
          <w:lang w:val="es-MX"/>
        </w:rPr>
      </w:pPr>
    </w:p>
    <w:p w14:paraId="038792D1" w14:textId="03180D28" w:rsidR="005F6AB1" w:rsidRDefault="005F6AB1" w:rsidP="005F6AB1">
      <w:pPr>
        <w:pStyle w:val="ROMANOS"/>
        <w:spacing w:after="0" w:line="240" w:lineRule="exact"/>
        <w:rPr>
          <w:lang w:val="es-MX"/>
        </w:rPr>
      </w:pPr>
    </w:p>
    <w:p w14:paraId="4CBD77F8" w14:textId="5DFB289E" w:rsidR="005F6AB1" w:rsidRDefault="005F6AB1" w:rsidP="005F6AB1">
      <w:pPr>
        <w:pStyle w:val="ROMANOS"/>
        <w:spacing w:after="0" w:line="240" w:lineRule="exact"/>
        <w:rPr>
          <w:lang w:val="es-MX"/>
        </w:rPr>
      </w:pPr>
    </w:p>
    <w:p w14:paraId="0D674D84" w14:textId="45722B91" w:rsidR="003D46B2" w:rsidRPr="008E1530" w:rsidRDefault="003D46B2" w:rsidP="003D46B2">
      <w:pPr>
        <w:pStyle w:val="ROMANOS"/>
        <w:spacing w:after="0" w:line="240" w:lineRule="exact"/>
        <w:ind w:left="288" w:firstLine="0"/>
        <w:rPr>
          <w:lang w:val="es-MX"/>
        </w:rPr>
      </w:pPr>
    </w:p>
    <w:p w14:paraId="6D372080" w14:textId="22086E03" w:rsidR="003D46B2" w:rsidRDefault="003D46B2" w:rsidP="003D46B2">
      <w:pPr>
        <w:pStyle w:val="ROMANOS"/>
        <w:spacing w:after="0" w:line="240" w:lineRule="exact"/>
        <w:ind w:left="723" w:firstLine="0"/>
        <w:rPr>
          <w:lang w:val="es-MX"/>
        </w:rPr>
      </w:pPr>
    </w:p>
    <w:p w14:paraId="76E6C868" w14:textId="068CA2F5" w:rsidR="003D46B2" w:rsidRDefault="003D46B2" w:rsidP="003D46B2">
      <w:pPr>
        <w:pStyle w:val="ROMANOS"/>
        <w:spacing w:after="0" w:line="240" w:lineRule="exact"/>
        <w:ind w:left="723" w:firstLine="0"/>
        <w:rPr>
          <w:lang w:val="es-MX"/>
        </w:rPr>
      </w:pPr>
    </w:p>
    <w:p w14:paraId="0EA32C01" w14:textId="2601A5A5" w:rsidR="003D46B2" w:rsidRDefault="003D46B2" w:rsidP="003D46B2">
      <w:pPr>
        <w:pStyle w:val="ROMANOS"/>
        <w:spacing w:after="0" w:line="240" w:lineRule="exact"/>
        <w:ind w:left="723" w:firstLine="0"/>
        <w:rPr>
          <w:lang w:val="es-MX"/>
        </w:rPr>
      </w:pPr>
    </w:p>
    <w:p w14:paraId="24DBDD55" w14:textId="350B232F" w:rsidR="003D46B2" w:rsidRDefault="003D46B2" w:rsidP="003D46B2">
      <w:pPr>
        <w:pStyle w:val="ROMANOS"/>
        <w:spacing w:after="0" w:line="240" w:lineRule="exact"/>
        <w:ind w:left="723" w:firstLine="0"/>
        <w:rPr>
          <w:lang w:val="es-MX"/>
        </w:rPr>
      </w:pPr>
    </w:p>
    <w:p w14:paraId="21C6DDD9" w14:textId="5FA0D11B" w:rsidR="003D46B2" w:rsidRDefault="003D46B2" w:rsidP="003D46B2">
      <w:pPr>
        <w:pStyle w:val="ROMANOS"/>
        <w:spacing w:after="0" w:line="240" w:lineRule="exact"/>
        <w:ind w:left="723" w:firstLine="0"/>
        <w:rPr>
          <w:lang w:val="es-MX"/>
        </w:rPr>
      </w:pPr>
    </w:p>
    <w:p w14:paraId="65398ABF" w14:textId="0F15E8E2" w:rsidR="003D46B2" w:rsidRDefault="003D46B2" w:rsidP="003D46B2">
      <w:pPr>
        <w:pStyle w:val="ROMANOS"/>
        <w:spacing w:after="0" w:line="240" w:lineRule="exact"/>
        <w:ind w:left="723" w:firstLine="0"/>
        <w:rPr>
          <w:lang w:val="es-MX"/>
        </w:rPr>
      </w:pPr>
    </w:p>
    <w:p w14:paraId="6B8CB513" w14:textId="08FBDCE9" w:rsidR="003D46B2" w:rsidRDefault="003D46B2" w:rsidP="003D46B2">
      <w:pPr>
        <w:pStyle w:val="ROMANOS"/>
        <w:spacing w:after="0" w:line="240" w:lineRule="exact"/>
        <w:ind w:left="723" w:firstLine="0"/>
        <w:rPr>
          <w:lang w:val="es-MX"/>
        </w:rPr>
      </w:pPr>
    </w:p>
    <w:p w14:paraId="1CE0CAB3" w14:textId="261BC1F6" w:rsidR="003D46B2" w:rsidRDefault="003D46B2" w:rsidP="003D46B2">
      <w:pPr>
        <w:pStyle w:val="ROMANOS"/>
        <w:spacing w:after="0" w:line="240" w:lineRule="exact"/>
        <w:ind w:left="723" w:firstLine="0"/>
        <w:rPr>
          <w:lang w:val="es-MX"/>
        </w:rPr>
      </w:pPr>
    </w:p>
    <w:p w14:paraId="76CCF6BD" w14:textId="08B17CF7" w:rsidR="003D46B2" w:rsidRDefault="003D46B2" w:rsidP="00EB24FD">
      <w:pPr>
        <w:pStyle w:val="ROMANOS"/>
        <w:numPr>
          <w:ilvl w:val="0"/>
          <w:numId w:val="5"/>
        </w:numPr>
        <w:spacing w:after="0" w:line="240" w:lineRule="exact"/>
        <w:rPr>
          <w:lang w:val="es-MX"/>
        </w:rPr>
      </w:pPr>
      <w:r w:rsidRPr="00710B45">
        <w:rPr>
          <w:lang w:val="es-MX"/>
        </w:rPr>
        <w:t>Fondos y bienes de terceros</w:t>
      </w:r>
      <w:r>
        <w:rPr>
          <w:lang w:val="es-MX"/>
        </w:rPr>
        <w:t xml:space="preserve"> en garantía y/o administración a largo plazo</w:t>
      </w:r>
    </w:p>
    <w:p w14:paraId="19F02163" w14:textId="1808652A" w:rsidR="002C1915" w:rsidRDefault="002C1915" w:rsidP="002C1915">
      <w:pPr>
        <w:pStyle w:val="ROMANOS"/>
        <w:spacing w:after="0" w:line="240" w:lineRule="exact"/>
        <w:rPr>
          <w:lang w:val="es-MX"/>
        </w:rPr>
      </w:pPr>
    </w:p>
    <w:p w14:paraId="515557F6" w14:textId="151DC457" w:rsidR="002C1915" w:rsidRDefault="00F55B59" w:rsidP="002C1915">
      <w:pPr>
        <w:pStyle w:val="ROMANOS"/>
        <w:spacing w:after="0" w:line="240" w:lineRule="exact"/>
        <w:rPr>
          <w:lang w:val="es-MX"/>
        </w:rPr>
      </w:pPr>
      <w:r w:rsidRPr="00F55B59">
        <w:rPr>
          <w:noProof/>
        </w:rPr>
        <w:drawing>
          <wp:anchor distT="0" distB="0" distL="114300" distR="114300" simplePos="0" relativeHeight="251683840" behindDoc="0" locked="0" layoutInCell="1" allowOverlap="1" wp14:anchorId="7FD383F6" wp14:editId="5EE570B1">
            <wp:simplePos x="0" y="0"/>
            <wp:positionH relativeFrom="column">
              <wp:posOffset>38100</wp:posOffset>
            </wp:positionH>
            <wp:positionV relativeFrom="paragraph">
              <wp:posOffset>9525</wp:posOffset>
            </wp:positionV>
            <wp:extent cx="3707130" cy="1981200"/>
            <wp:effectExtent l="0" t="0" r="7620" b="0"/>
            <wp:wrapThrough wrapText="bothSides">
              <wp:wrapPolygon edited="0">
                <wp:start x="0" y="0"/>
                <wp:lineTo x="0" y="21392"/>
                <wp:lineTo x="16095" y="21392"/>
                <wp:lineTo x="16650" y="21185"/>
                <wp:lineTo x="21311" y="20146"/>
                <wp:lineTo x="21533" y="17654"/>
                <wp:lineTo x="21422" y="17446"/>
                <wp:lineTo x="20201" y="16615"/>
                <wp:lineTo x="21533" y="16615"/>
                <wp:lineTo x="21533" y="6854"/>
                <wp:lineTo x="20090" y="6646"/>
                <wp:lineTo x="21533" y="5815"/>
                <wp:lineTo x="21533"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713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365">
        <w:rPr>
          <w:noProof/>
          <w:lang w:eastAsia="es-MX"/>
        </w:rPr>
        <mc:AlternateContent>
          <mc:Choice Requires="wps">
            <w:drawing>
              <wp:anchor distT="0" distB="0" distL="114300" distR="114300" simplePos="0" relativeHeight="251668480" behindDoc="0" locked="0" layoutInCell="1" allowOverlap="1" wp14:anchorId="4A1F14D1" wp14:editId="44D9E3B1">
                <wp:simplePos x="0" y="0"/>
                <wp:positionH relativeFrom="margin">
                  <wp:posOffset>3844344</wp:posOffset>
                </wp:positionH>
                <wp:positionV relativeFrom="paragraph">
                  <wp:posOffset>3595</wp:posOffset>
                </wp:positionV>
                <wp:extent cx="2324350" cy="2704564"/>
                <wp:effectExtent l="0" t="0" r="19050" b="1968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350" cy="2704564"/>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50B232"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 xml:space="preserve">Recurso integrado de la siguiente forma: </w:t>
                            </w:r>
                          </w:p>
                          <w:p w14:paraId="3AD0E8F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1) Ejercicio 2013, 70 millones;</w:t>
                            </w:r>
                          </w:p>
                          <w:p w14:paraId="7B869D3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2) Ejercicio 2014, 21 millones;</w:t>
                            </w:r>
                          </w:p>
                          <w:p w14:paraId="764AB52D" w14:textId="77777777"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ab/>
                              <w:t>(ambos ministrados de conformidad al artículo Octavo Transitorio de la Ley PCET);</w:t>
                            </w:r>
                          </w:p>
                          <w:p w14:paraId="2B1569F9" w14:textId="190B1499"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3) Transferencia por 4 millones (Acta de Sesión Ordinaria Decimo Segunda de fecha 10/12/2015)</w:t>
                            </w:r>
                            <w:r w:rsidR="00911365">
                              <w:rPr>
                                <w:sz w:val="16"/>
                                <w:szCs w:val="16"/>
                                <w:lang w:val="es-MX"/>
                              </w:rPr>
                              <w:t>.</w:t>
                            </w:r>
                          </w:p>
                          <w:p w14:paraId="6F8F3B36" w14:textId="5921F28B"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4) Transferencia por 20 millones (Acta de Sesión Ordinaria Décimo Quinta de fecha 12 de julio 2016)</w:t>
                            </w:r>
                            <w:r w:rsidR="00911365">
                              <w:rPr>
                                <w:sz w:val="16"/>
                                <w:szCs w:val="16"/>
                                <w:lang w:val="es-MX"/>
                              </w:rPr>
                              <w:t>.</w:t>
                            </w:r>
                          </w:p>
                          <w:p w14:paraId="64DF8AF0" w14:textId="0662AAD9"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5)  Transferencia por 15 millones (Acta de Sesión Ordinaria Vigésima Primera de fecha 13 de febrero 2019)</w:t>
                            </w:r>
                            <w:r w:rsidR="00911365">
                              <w:rPr>
                                <w:sz w:val="16"/>
                                <w:szCs w:val="16"/>
                                <w:lang w:val="es-MX"/>
                              </w:rPr>
                              <w:t>.</w:t>
                            </w:r>
                          </w:p>
                          <w:p w14:paraId="6EE210FF" w14:textId="7600D57D"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6)  Transferencia por 5 millones (Acta de Sesión Ordinaria Vigésima Segunda de fecha 05 de julio 2019)</w:t>
                            </w:r>
                            <w:r w:rsidR="00911365">
                              <w:rPr>
                                <w:sz w:val="16"/>
                                <w:szCs w:val="16"/>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F14D1" id="_x0000_t202" coordsize="21600,21600" o:spt="202" path="m,l,21600r21600,l21600,xe">
                <v:stroke joinstyle="miter"/>
                <v:path gradientshapeok="t" o:connecttype="rect"/>
              </v:shapetype>
              <v:shape id="Text Box 133" o:spid="_x0000_s1026" type="#_x0000_t202" style="position:absolute;left:0;text-align:left;margin-left:302.7pt;margin-top:.3pt;width:183pt;height:21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" filled="f">
                <v:textbox>
                  <w:txbxContent>
                    <w:p w14:paraId="2850B232"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 xml:space="preserve">Recurso integrado de la siguiente forma: </w:t>
                      </w:r>
                    </w:p>
                    <w:p w14:paraId="3AD0E8F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1) Ejercicio 2013, 70 millones;</w:t>
                      </w:r>
                    </w:p>
                    <w:p w14:paraId="7B869D3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2) Ejercicio 2014, 21 millones;</w:t>
                      </w:r>
                    </w:p>
                    <w:p w14:paraId="764AB52D" w14:textId="77777777"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ab/>
                        <w:t>(ambos ministrados de conformidad al artículo Octavo Transitorio de la Ley PCET);</w:t>
                      </w:r>
                    </w:p>
                    <w:p w14:paraId="2B1569F9" w14:textId="190B1499"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3) Transferencia por 4 millones (Acta de Sesión Ordinaria Decimo Segunda de fecha 10/12/2015)</w:t>
                      </w:r>
                      <w:r w:rsidR="00911365">
                        <w:rPr>
                          <w:sz w:val="16"/>
                          <w:szCs w:val="16"/>
                          <w:lang w:val="es-MX"/>
                        </w:rPr>
                        <w:t>.</w:t>
                      </w:r>
                    </w:p>
                    <w:p w14:paraId="6F8F3B36" w14:textId="5921F28B"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4) Transferencia por 20 millones (Acta de Sesión Ordinaria Décimo Quinta de fecha 12 de julio 2016)</w:t>
                      </w:r>
                      <w:r w:rsidR="00911365">
                        <w:rPr>
                          <w:sz w:val="16"/>
                          <w:szCs w:val="16"/>
                          <w:lang w:val="es-MX"/>
                        </w:rPr>
                        <w:t>.</w:t>
                      </w:r>
                    </w:p>
                    <w:p w14:paraId="64DF8AF0" w14:textId="0662AAD9"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5)  Transferencia por 15 millones (Acta de Sesión Ordinaria Vigésima Primera de fecha 13 de febrero 2019)</w:t>
                      </w:r>
                      <w:r w:rsidR="00911365">
                        <w:rPr>
                          <w:sz w:val="16"/>
                          <w:szCs w:val="16"/>
                          <w:lang w:val="es-MX"/>
                        </w:rPr>
                        <w:t>.</w:t>
                      </w:r>
                    </w:p>
                    <w:p w14:paraId="6EE210FF" w14:textId="7600D57D"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6)  Transferencia por 5 millones (Acta de Sesión Ordinaria Vigésima Segunda de fecha 05 de julio 2019)</w:t>
                      </w:r>
                      <w:r w:rsidR="00911365">
                        <w:rPr>
                          <w:sz w:val="16"/>
                          <w:szCs w:val="16"/>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v:textbox>
                <w10:wrap anchorx="margin"/>
              </v:shape>
            </w:pict>
          </mc:Fallback>
        </mc:AlternateContent>
      </w:r>
    </w:p>
    <w:p w14:paraId="2403477F" w14:textId="7D51CA8A" w:rsidR="002C1915" w:rsidRDefault="002C1915" w:rsidP="002C1915">
      <w:pPr>
        <w:pStyle w:val="ROMANOS"/>
        <w:spacing w:after="0" w:line="240" w:lineRule="exact"/>
        <w:rPr>
          <w:lang w:val="es-MX"/>
        </w:rPr>
      </w:pPr>
    </w:p>
    <w:p w14:paraId="35BD2B69" w14:textId="23554AF1" w:rsidR="002C1915" w:rsidRDefault="002C1915" w:rsidP="002C1915">
      <w:pPr>
        <w:pStyle w:val="ROMANOS"/>
        <w:spacing w:after="0" w:line="240" w:lineRule="exact"/>
        <w:rPr>
          <w:lang w:val="es-MX"/>
        </w:rPr>
      </w:pPr>
    </w:p>
    <w:p w14:paraId="23430A59" w14:textId="5FDA781E" w:rsidR="002C1915" w:rsidRDefault="002C1915" w:rsidP="002C1915">
      <w:pPr>
        <w:pStyle w:val="ROMANOS"/>
        <w:spacing w:after="0" w:line="240" w:lineRule="exact"/>
        <w:rPr>
          <w:lang w:val="es-MX"/>
        </w:rPr>
      </w:pPr>
    </w:p>
    <w:p w14:paraId="78A22BD6" w14:textId="391DE7B1" w:rsidR="002C1915" w:rsidRDefault="002C1915" w:rsidP="002C1915">
      <w:pPr>
        <w:pStyle w:val="ROMANOS"/>
        <w:spacing w:after="0" w:line="240" w:lineRule="exact"/>
        <w:rPr>
          <w:lang w:val="es-MX"/>
        </w:rPr>
      </w:pPr>
    </w:p>
    <w:p w14:paraId="319920B1" w14:textId="25DD1467" w:rsidR="002C1915" w:rsidRDefault="002C1915" w:rsidP="002C1915">
      <w:pPr>
        <w:pStyle w:val="ROMANOS"/>
        <w:spacing w:after="0" w:line="240" w:lineRule="exact"/>
        <w:rPr>
          <w:lang w:val="es-MX"/>
        </w:rPr>
      </w:pPr>
    </w:p>
    <w:p w14:paraId="2F68D785" w14:textId="2D648D55" w:rsidR="002C1915" w:rsidRDefault="00F55B59" w:rsidP="002C1915">
      <w:pPr>
        <w:pStyle w:val="ROMANOS"/>
        <w:spacing w:after="0" w:line="240" w:lineRule="exact"/>
        <w:rPr>
          <w:lang w:val="es-MX"/>
        </w:rPr>
      </w:pPr>
      <w:r>
        <w:rPr>
          <w:noProof/>
          <w:lang w:val="es-MX" w:eastAsia="es-MX"/>
        </w:rPr>
        <mc:AlternateContent>
          <mc:Choice Requires="wps">
            <w:drawing>
              <wp:anchor distT="0" distB="0" distL="114300" distR="114300" simplePos="0" relativeHeight="251669504" behindDoc="0" locked="0" layoutInCell="1" allowOverlap="1" wp14:anchorId="3FB11C23" wp14:editId="215A39EA">
                <wp:simplePos x="0" y="0"/>
                <wp:positionH relativeFrom="column">
                  <wp:posOffset>3342551</wp:posOffset>
                </wp:positionH>
                <wp:positionV relativeFrom="paragraph">
                  <wp:posOffset>4445</wp:posOffset>
                </wp:positionV>
                <wp:extent cx="468630" cy="8255"/>
                <wp:effectExtent l="0" t="95250" r="0" b="106045"/>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5D4BE" id="_x0000_t32" coordsize="21600,21600" o:spt="32" o:oned="t" path="m,l21600,21600e" filled="f">
                <v:path arrowok="t" fillok="f" o:connecttype="none"/>
                <o:lock v:ext="edit" shapetype="t"/>
              </v:shapetype>
              <v:shape id="AutoShape 134" o:spid="_x0000_s1026" type="#_x0000_t32" style="position:absolute;margin-left:263.2pt;margin-top:.35pt;width:36.9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" strokeweight="3pt">
                <v:stroke endarrow="block"/>
              </v:shape>
            </w:pict>
          </mc:Fallback>
        </mc:AlternateContent>
      </w:r>
    </w:p>
    <w:p w14:paraId="59954B49" w14:textId="73821B38" w:rsidR="002C1915" w:rsidRDefault="002C1915" w:rsidP="002C1915">
      <w:pPr>
        <w:pStyle w:val="ROMANOS"/>
        <w:spacing w:after="0" w:line="240" w:lineRule="exact"/>
        <w:rPr>
          <w:lang w:val="es-MX"/>
        </w:rPr>
      </w:pPr>
    </w:p>
    <w:p w14:paraId="7E1582CE" w14:textId="1A482268" w:rsidR="002C1915" w:rsidRDefault="002C1915" w:rsidP="002C1915">
      <w:pPr>
        <w:pStyle w:val="ROMANOS"/>
        <w:spacing w:after="0" w:line="240" w:lineRule="exact"/>
        <w:rPr>
          <w:lang w:val="es-MX"/>
        </w:rPr>
      </w:pPr>
    </w:p>
    <w:p w14:paraId="5C5CB623" w14:textId="34993A43" w:rsidR="002C1915" w:rsidRDefault="002C1915" w:rsidP="002C1915">
      <w:pPr>
        <w:pStyle w:val="ROMANOS"/>
        <w:spacing w:after="0" w:line="240" w:lineRule="exact"/>
        <w:rPr>
          <w:lang w:val="es-MX"/>
        </w:rPr>
      </w:pPr>
    </w:p>
    <w:p w14:paraId="64A6B224" w14:textId="6A0CEF0F" w:rsidR="002C1915" w:rsidRDefault="002C1915" w:rsidP="002C1915">
      <w:pPr>
        <w:pStyle w:val="ROMANOS"/>
        <w:spacing w:after="0" w:line="240" w:lineRule="exact"/>
        <w:rPr>
          <w:lang w:val="es-MX"/>
        </w:rPr>
      </w:pPr>
    </w:p>
    <w:p w14:paraId="0D3C0671" w14:textId="52CFD76B" w:rsidR="002C1915" w:rsidRDefault="002C1915" w:rsidP="002C1915">
      <w:pPr>
        <w:pStyle w:val="ROMANOS"/>
        <w:spacing w:after="0" w:line="240" w:lineRule="exact"/>
        <w:rPr>
          <w:lang w:val="es-MX"/>
        </w:rPr>
      </w:pPr>
    </w:p>
    <w:p w14:paraId="0A8810D2" w14:textId="0D36A479" w:rsidR="002C1915" w:rsidRDefault="002C1915" w:rsidP="002C1915">
      <w:pPr>
        <w:pStyle w:val="ROMANOS"/>
        <w:spacing w:after="0" w:line="240" w:lineRule="exact"/>
        <w:rPr>
          <w:lang w:val="es-MX"/>
        </w:rPr>
      </w:pPr>
    </w:p>
    <w:p w14:paraId="31D798E4" w14:textId="77777777" w:rsidR="002C1915" w:rsidRDefault="002C1915" w:rsidP="002C1915">
      <w:pPr>
        <w:pStyle w:val="ROMANOS"/>
        <w:spacing w:after="0" w:line="240" w:lineRule="exact"/>
        <w:rPr>
          <w:lang w:val="es-MX"/>
        </w:rPr>
      </w:pPr>
    </w:p>
    <w:p w14:paraId="59286726" w14:textId="7E0A1476" w:rsidR="002C1915" w:rsidRDefault="002C1915" w:rsidP="002C1915">
      <w:pPr>
        <w:pStyle w:val="ROMANOS"/>
        <w:spacing w:after="0" w:line="240" w:lineRule="exact"/>
        <w:rPr>
          <w:lang w:val="es-MX"/>
        </w:rPr>
      </w:pPr>
    </w:p>
    <w:p w14:paraId="63BFF624" w14:textId="32854C64" w:rsidR="002C1915" w:rsidRDefault="002C1915" w:rsidP="002C1915">
      <w:pPr>
        <w:pStyle w:val="ROMANOS"/>
        <w:spacing w:after="0" w:line="240" w:lineRule="exact"/>
        <w:rPr>
          <w:lang w:val="es-MX"/>
        </w:rPr>
      </w:pPr>
    </w:p>
    <w:p w14:paraId="3BB3A586" w14:textId="75E1E343" w:rsidR="002C1915" w:rsidRDefault="002C1915" w:rsidP="002C1915">
      <w:pPr>
        <w:pStyle w:val="ROMANOS"/>
        <w:spacing w:after="0" w:line="240" w:lineRule="exact"/>
        <w:rPr>
          <w:lang w:val="es-MX"/>
        </w:rPr>
      </w:pPr>
    </w:p>
    <w:p w14:paraId="75D87C85" w14:textId="5CA71305" w:rsidR="002C1915" w:rsidRPr="00F93367" w:rsidRDefault="002C1915" w:rsidP="002C1915">
      <w:pPr>
        <w:pStyle w:val="ROMANOS"/>
        <w:spacing w:after="0" w:line="240" w:lineRule="exact"/>
        <w:rPr>
          <w:lang w:val="es-MX"/>
        </w:rPr>
      </w:pPr>
    </w:p>
    <w:p w14:paraId="555D15EA" w14:textId="77777777" w:rsidR="003D46B2" w:rsidRDefault="003D46B2" w:rsidP="003D46B2">
      <w:pPr>
        <w:pStyle w:val="ROMANOS"/>
        <w:spacing w:after="0" w:line="240" w:lineRule="exact"/>
        <w:ind w:left="723" w:firstLine="0"/>
        <w:rPr>
          <w:lang w:val="es-MX"/>
        </w:rPr>
      </w:pPr>
    </w:p>
    <w:p w14:paraId="6F1E9A15" w14:textId="77777777" w:rsidR="003D46B2" w:rsidRDefault="003D46B2" w:rsidP="003D46B2">
      <w:pPr>
        <w:pStyle w:val="INCISO"/>
        <w:spacing w:after="0" w:line="240" w:lineRule="exact"/>
        <w:ind w:left="360"/>
        <w:rPr>
          <w:b/>
          <w:smallCaps/>
        </w:rPr>
      </w:pPr>
    </w:p>
    <w:p w14:paraId="0409FCF0" w14:textId="77777777" w:rsidR="003D46B2" w:rsidRDefault="003D46B2" w:rsidP="003D46B2">
      <w:pPr>
        <w:pStyle w:val="INCISO"/>
        <w:spacing w:after="0" w:line="240" w:lineRule="exact"/>
        <w:ind w:left="360"/>
        <w:rPr>
          <w:b/>
          <w:smallCaps/>
        </w:rPr>
      </w:pPr>
    </w:p>
    <w:p w14:paraId="0E39267B" w14:textId="77777777" w:rsidR="003D46B2" w:rsidRDefault="003D46B2" w:rsidP="003D46B2">
      <w:pPr>
        <w:pStyle w:val="INCISO"/>
        <w:spacing w:after="0" w:line="240" w:lineRule="exact"/>
        <w:ind w:left="360"/>
        <w:rPr>
          <w:b/>
          <w:smallCaps/>
        </w:rPr>
      </w:pPr>
    </w:p>
    <w:p w14:paraId="4186055D" w14:textId="77777777" w:rsidR="003D46B2" w:rsidRPr="00F9095E" w:rsidRDefault="003D46B2" w:rsidP="003D46B2">
      <w:pPr>
        <w:pStyle w:val="INCISO"/>
        <w:spacing w:after="0" w:line="240" w:lineRule="exact"/>
        <w:ind w:left="360"/>
        <w:rPr>
          <w:b/>
          <w:smallCaps/>
        </w:rPr>
      </w:pPr>
      <w:r w:rsidRPr="00F9095E">
        <w:rPr>
          <w:b/>
          <w:smallCaps/>
        </w:rPr>
        <w:t>II)</w:t>
      </w:r>
      <w:r w:rsidRPr="00F9095E">
        <w:rPr>
          <w:b/>
          <w:smallCaps/>
        </w:rPr>
        <w:tab/>
        <w:t>Notas al Estado de Actividades</w:t>
      </w:r>
    </w:p>
    <w:p w14:paraId="4D88A1F7" w14:textId="77777777" w:rsidR="003D46B2" w:rsidRPr="00F9095E" w:rsidRDefault="003D46B2" w:rsidP="003D46B2">
      <w:pPr>
        <w:pStyle w:val="INCISO"/>
        <w:spacing w:after="0" w:line="240" w:lineRule="exact"/>
        <w:ind w:left="360"/>
        <w:rPr>
          <w:b/>
          <w:smallCaps/>
        </w:rPr>
      </w:pPr>
    </w:p>
    <w:p w14:paraId="0DBA7120" w14:textId="77777777" w:rsidR="003D46B2" w:rsidRPr="00F9095E" w:rsidRDefault="003D46B2" w:rsidP="003D46B2">
      <w:pPr>
        <w:pStyle w:val="ROMANOS"/>
        <w:spacing w:after="0" w:line="240" w:lineRule="exact"/>
        <w:rPr>
          <w:b/>
          <w:lang w:val="es-MX"/>
        </w:rPr>
      </w:pPr>
      <w:r w:rsidRPr="00F9095E">
        <w:rPr>
          <w:b/>
          <w:lang w:val="es-MX"/>
        </w:rPr>
        <w:t>Ingresos de Gestión</w:t>
      </w:r>
    </w:p>
    <w:p w14:paraId="44929DC9" w14:textId="3AC178A8" w:rsidR="003D46B2" w:rsidRDefault="003D46B2" w:rsidP="005D3858">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2B3E9D4C" w14:textId="77777777" w:rsidR="005D3858" w:rsidRDefault="005D3858" w:rsidP="005D3858">
      <w:pPr>
        <w:pStyle w:val="ROMANOS"/>
        <w:spacing w:after="0" w:line="240" w:lineRule="exact"/>
        <w:ind w:left="648" w:firstLine="0"/>
        <w:rPr>
          <w:lang w:val="es-MX"/>
        </w:rPr>
      </w:pPr>
    </w:p>
    <w:p w14:paraId="47BBF499" w14:textId="77777777" w:rsidR="003D46B2" w:rsidRPr="00103909" w:rsidRDefault="003D46B2" w:rsidP="005D3858">
      <w:pPr>
        <w:pStyle w:val="Prrafodelista"/>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0A35D7D" w14:textId="77777777" w:rsidR="003D46B2"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PRODUCTOS DE TIPO CORRIENTE</w:t>
      </w:r>
    </w:p>
    <w:p w14:paraId="3360FCFE" w14:textId="5DD86EAA" w:rsidR="005D3858" w:rsidRPr="005D3858" w:rsidRDefault="003D46B2" w:rsidP="005D3858">
      <w:pPr>
        <w:pStyle w:val="Prrafodelista"/>
        <w:spacing w:after="160" w:line="360" w:lineRule="auto"/>
        <w:ind w:left="1008"/>
        <w:jc w:val="both"/>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0518A911" w14:textId="7292F83E" w:rsidR="004A54E1" w:rsidRPr="005D3858"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INGRESOS POR VENTA DE BIENES, PRESTACION DE SERVICIOS Y OTROS INGRESOS</w:t>
      </w:r>
    </w:p>
    <w:p w14:paraId="4F7332FE" w14:textId="5C36310B" w:rsidR="004A54E1" w:rsidRPr="005D3858" w:rsidRDefault="003D46B2" w:rsidP="005D3858">
      <w:pPr>
        <w:pStyle w:val="Prrafodelista"/>
        <w:spacing w:after="160" w:line="360" w:lineRule="auto"/>
        <w:ind w:left="1008"/>
        <w:jc w:val="both"/>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 xml:space="preserve">l </w:t>
      </w:r>
      <w:r w:rsidR="005D3858">
        <w:rPr>
          <w:rFonts w:ascii="Arial" w:hAnsi="Arial" w:cs="Arial"/>
          <w:sz w:val="18"/>
          <w:szCs w:val="18"/>
        </w:rPr>
        <w:t>Módulo</w:t>
      </w:r>
      <w:r>
        <w:rPr>
          <w:rFonts w:ascii="Arial" w:hAnsi="Arial" w:cs="Arial"/>
          <w:sz w:val="18"/>
          <w:szCs w:val="18"/>
        </w:rPr>
        <w:t xml:space="preserve"> M</w:t>
      </w:r>
      <w:r w:rsidR="005D3858">
        <w:rPr>
          <w:rFonts w:ascii="Arial" w:hAnsi="Arial" w:cs="Arial"/>
          <w:sz w:val="18"/>
          <w:szCs w:val="18"/>
        </w:rPr>
        <w:t>éd</w:t>
      </w:r>
      <w:r>
        <w:rPr>
          <w:rFonts w:ascii="Arial" w:hAnsi="Arial" w:cs="Arial"/>
          <w:sz w:val="18"/>
          <w:szCs w:val="18"/>
        </w:rPr>
        <w:t>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14:paraId="11781473" w14:textId="0403A415" w:rsidR="003D46B2" w:rsidRDefault="003D46B2" w:rsidP="003D46B2">
      <w:pPr>
        <w:pStyle w:val="ROMANOS"/>
        <w:spacing w:after="0" w:line="240" w:lineRule="exact"/>
        <w:rPr>
          <w:b/>
          <w:lang w:val="es-MX"/>
        </w:rPr>
      </w:pPr>
      <w:r w:rsidRPr="00F9095E">
        <w:rPr>
          <w:b/>
          <w:lang w:val="es-MX"/>
        </w:rPr>
        <w:t>Gastos y Otras Pérdidas:</w:t>
      </w:r>
    </w:p>
    <w:p w14:paraId="46B546A9" w14:textId="3AC6F780" w:rsidR="003D46B2" w:rsidRPr="00F9095E" w:rsidRDefault="003D46B2" w:rsidP="003D46B2">
      <w:pPr>
        <w:pStyle w:val="ROMANOS"/>
        <w:spacing w:after="0" w:line="240" w:lineRule="exact"/>
        <w:rPr>
          <w:b/>
          <w:lang w:val="es-MX"/>
        </w:rPr>
      </w:pPr>
    </w:p>
    <w:p w14:paraId="336494CA" w14:textId="0AB273A6" w:rsidR="003D46B2" w:rsidRDefault="003D46B2" w:rsidP="00122BCD">
      <w:pPr>
        <w:pStyle w:val="ROMANOS"/>
        <w:numPr>
          <w:ilvl w:val="0"/>
          <w:numId w:val="19"/>
        </w:numPr>
        <w:spacing w:after="0" w:line="240" w:lineRule="exact"/>
        <w:rPr>
          <w:lang w:val="es-MX"/>
        </w:rPr>
      </w:pPr>
      <w:r>
        <w:rPr>
          <w:lang w:val="es-MX"/>
        </w:rPr>
        <w:t>El comportamiento del gasto de acuerdo al Clasificador por Objeto del Gasto al 3</w:t>
      </w:r>
      <w:r w:rsidR="0018374F">
        <w:rPr>
          <w:lang w:val="es-MX"/>
        </w:rPr>
        <w:t>0</w:t>
      </w:r>
      <w:r>
        <w:rPr>
          <w:lang w:val="es-MX"/>
        </w:rPr>
        <w:t xml:space="preserve"> de </w:t>
      </w:r>
      <w:r w:rsidR="0018374F">
        <w:rPr>
          <w:lang w:val="es-MX"/>
        </w:rPr>
        <w:t xml:space="preserve">septiembre </w:t>
      </w:r>
      <w:r>
        <w:rPr>
          <w:lang w:val="es-MX"/>
        </w:rPr>
        <w:t>de 2022 fue el siguiente, señalando que, al cierre del trimestre 0</w:t>
      </w:r>
      <w:r w:rsidR="0018374F">
        <w:rPr>
          <w:lang w:val="es-MX"/>
        </w:rPr>
        <w:t>3</w:t>
      </w:r>
      <w:r>
        <w:rPr>
          <w:lang w:val="es-MX"/>
        </w:rPr>
        <w:t xml:space="preserve"> 2022, se refleja un desahorro por $</w:t>
      </w:r>
      <w:r w:rsidR="0018374F">
        <w:rPr>
          <w:lang w:val="es-MX"/>
        </w:rPr>
        <w:t>12’764,177.54</w:t>
      </w:r>
    </w:p>
    <w:p w14:paraId="5BD97508" w14:textId="015CAF8B" w:rsidR="00122BCD" w:rsidRDefault="00122BCD" w:rsidP="00122BCD">
      <w:pPr>
        <w:pStyle w:val="ROMANOS"/>
        <w:spacing w:after="0" w:line="240" w:lineRule="exact"/>
        <w:ind w:left="648" w:firstLine="0"/>
        <w:rPr>
          <w:lang w:val="es-MX"/>
        </w:rPr>
      </w:pPr>
    </w:p>
    <w:p w14:paraId="7FC54AC5" w14:textId="50176913" w:rsidR="00396C5A" w:rsidRDefault="00122BCD" w:rsidP="00396C5A">
      <w:pPr>
        <w:pStyle w:val="ROMANOS"/>
        <w:spacing w:after="0" w:line="240" w:lineRule="exact"/>
        <w:rPr>
          <w:lang w:val="es-MX"/>
        </w:rPr>
      </w:pPr>
      <w:r w:rsidRPr="00122BCD">
        <w:rPr>
          <w:noProof/>
        </w:rPr>
        <w:drawing>
          <wp:anchor distT="0" distB="0" distL="114300" distR="114300" simplePos="0" relativeHeight="251684864" behindDoc="0" locked="0" layoutInCell="1" allowOverlap="1" wp14:anchorId="5EE742CD" wp14:editId="420C760C">
            <wp:simplePos x="0" y="0"/>
            <wp:positionH relativeFrom="margin">
              <wp:align>center</wp:align>
            </wp:positionH>
            <wp:positionV relativeFrom="paragraph">
              <wp:posOffset>61595</wp:posOffset>
            </wp:positionV>
            <wp:extent cx="3781425" cy="1914525"/>
            <wp:effectExtent l="0" t="0" r="9525" b="9525"/>
            <wp:wrapThrough wrapText="bothSides">
              <wp:wrapPolygon edited="0">
                <wp:start x="0" y="0"/>
                <wp:lineTo x="0" y="21493"/>
                <wp:lineTo x="21546" y="21493"/>
                <wp:lineTo x="21546"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1425" cy="1914525"/>
                    </a:xfrm>
                    <a:prstGeom prst="rect">
                      <a:avLst/>
                    </a:prstGeom>
                    <a:noFill/>
                    <a:ln>
                      <a:noFill/>
                    </a:ln>
                  </pic:spPr>
                </pic:pic>
              </a:graphicData>
            </a:graphic>
          </wp:anchor>
        </w:drawing>
      </w:r>
    </w:p>
    <w:p w14:paraId="7B33E7AB" w14:textId="2BD09790" w:rsidR="00396C5A" w:rsidRDefault="00396C5A" w:rsidP="00396C5A">
      <w:pPr>
        <w:pStyle w:val="ROMANOS"/>
        <w:spacing w:after="0" w:line="240" w:lineRule="exact"/>
        <w:rPr>
          <w:lang w:val="es-MX"/>
        </w:rPr>
      </w:pPr>
    </w:p>
    <w:p w14:paraId="1A691E1C" w14:textId="07EA1988" w:rsidR="00396C5A" w:rsidRDefault="00396C5A" w:rsidP="0011263E">
      <w:pPr>
        <w:pStyle w:val="ROMANOS"/>
        <w:spacing w:after="0" w:line="240" w:lineRule="exact"/>
        <w:jc w:val="center"/>
        <w:rPr>
          <w:lang w:val="es-MX"/>
        </w:rPr>
      </w:pPr>
    </w:p>
    <w:p w14:paraId="302B607B" w14:textId="12EA0286" w:rsidR="00396C5A" w:rsidRDefault="00396C5A" w:rsidP="00396C5A">
      <w:pPr>
        <w:pStyle w:val="ROMANOS"/>
        <w:spacing w:after="0" w:line="240" w:lineRule="exact"/>
        <w:rPr>
          <w:lang w:val="es-MX"/>
        </w:rPr>
      </w:pPr>
    </w:p>
    <w:p w14:paraId="366F848E" w14:textId="6F3D0610" w:rsidR="00122BCD" w:rsidRDefault="00122BCD" w:rsidP="00396C5A">
      <w:pPr>
        <w:pStyle w:val="ROMANOS"/>
        <w:spacing w:after="0" w:line="240" w:lineRule="exact"/>
        <w:rPr>
          <w:lang w:val="es-MX"/>
        </w:rPr>
      </w:pPr>
    </w:p>
    <w:p w14:paraId="131E82C9" w14:textId="77777777" w:rsidR="00122BCD" w:rsidRDefault="00122BCD" w:rsidP="00396C5A">
      <w:pPr>
        <w:pStyle w:val="ROMANOS"/>
        <w:spacing w:after="0" w:line="240" w:lineRule="exact"/>
        <w:rPr>
          <w:lang w:val="es-MX"/>
        </w:rPr>
      </w:pPr>
    </w:p>
    <w:p w14:paraId="106A61E2" w14:textId="2B49A2B0" w:rsidR="00396C5A" w:rsidRDefault="00396C5A" w:rsidP="00396C5A">
      <w:pPr>
        <w:pStyle w:val="ROMANOS"/>
        <w:spacing w:after="0" w:line="240" w:lineRule="exact"/>
        <w:rPr>
          <w:lang w:val="es-MX"/>
        </w:rPr>
      </w:pPr>
    </w:p>
    <w:p w14:paraId="31EA679A" w14:textId="08954562" w:rsidR="00396C5A" w:rsidRDefault="00396C5A" w:rsidP="00396C5A">
      <w:pPr>
        <w:pStyle w:val="ROMANOS"/>
        <w:spacing w:after="0" w:line="240" w:lineRule="exact"/>
        <w:rPr>
          <w:lang w:val="es-MX"/>
        </w:rPr>
      </w:pPr>
    </w:p>
    <w:p w14:paraId="61936A2F" w14:textId="69B7CFCE" w:rsidR="00396C5A" w:rsidRDefault="00396C5A" w:rsidP="00396C5A">
      <w:pPr>
        <w:pStyle w:val="ROMANOS"/>
        <w:spacing w:after="0" w:line="240" w:lineRule="exact"/>
        <w:rPr>
          <w:lang w:val="es-MX"/>
        </w:rPr>
      </w:pPr>
    </w:p>
    <w:p w14:paraId="71EADB02" w14:textId="59E0C54D" w:rsidR="00396C5A" w:rsidRDefault="00396C5A" w:rsidP="00396C5A">
      <w:pPr>
        <w:pStyle w:val="ROMANOS"/>
        <w:spacing w:after="0" w:line="240" w:lineRule="exact"/>
        <w:rPr>
          <w:lang w:val="es-MX"/>
        </w:rPr>
      </w:pPr>
    </w:p>
    <w:p w14:paraId="1EFDF244" w14:textId="0F43E5A2" w:rsidR="00396C5A" w:rsidRDefault="00396C5A" w:rsidP="00396C5A">
      <w:pPr>
        <w:pStyle w:val="ROMANOS"/>
        <w:spacing w:after="0" w:line="240" w:lineRule="exact"/>
        <w:rPr>
          <w:lang w:val="es-MX"/>
        </w:rPr>
      </w:pPr>
    </w:p>
    <w:p w14:paraId="3ACD43E8" w14:textId="7C1C10DE" w:rsidR="00396C5A" w:rsidRDefault="00396C5A" w:rsidP="00396C5A">
      <w:pPr>
        <w:pStyle w:val="ROMANOS"/>
        <w:spacing w:after="0" w:line="240" w:lineRule="exact"/>
        <w:rPr>
          <w:lang w:val="es-MX"/>
        </w:rPr>
      </w:pPr>
    </w:p>
    <w:p w14:paraId="3BCC41F7" w14:textId="260B76D3" w:rsidR="00396C5A" w:rsidRDefault="00396C5A" w:rsidP="00396C5A">
      <w:pPr>
        <w:pStyle w:val="ROMANOS"/>
        <w:spacing w:after="0" w:line="240" w:lineRule="exact"/>
        <w:rPr>
          <w:lang w:val="es-MX"/>
        </w:rPr>
      </w:pPr>
    </w:p>
    <w:p w14:paraId="20DA4B2E" w14:textId="77777777" w:rsidR="00396C5A" w:rsidRDefault="00396C5A" w:rsidP="00396C5A">
      <w:pPr>
        <w:pStyle w:val="ROMANOS"/>
        <w:spacing w:after="0" w:line="240" w:lineRule="exact"/>
        <w:rPr>
          <w:lang w:val="es-MX"/>
        </w:rPr>
      </w:pPr>
    </w:p>
    <w:p w14:paraId="34ACE997" w14:textId="77777777" w:rsidR="003D46B2" w:rsidRPr="00F9095E" w:rsidRDefault="003D46B2" w:rsidP="003D46B2">
      <w:pPr>
        <w:pStyle w:val="ROMANOS"/>
        <w:spacing w:after="0" w:line="240" w:lineRule="exact"/>
        <w:ind w:left="648" w:firstLine="0"/>
        <w:rPr>
          <w:lang w:val="es-MX"/>
        </w:rPr>
      </w:pPr>
    </w:p>
    <w:p w14:paraId="27ABF840" w14:textId="78204AFF"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0B5F887E" w14:textId="6913EB54"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w:t>
      </w:r>
      <w:r w:rsidR="00F7727E">
        <w:rPr>
          <w:lang w:val="es-MX"/>
        </w:rPr>
        <w:t xml:space="preserve">0 de </w:t>
      </w:r>
      <w:r w:rsidR="006B42B1">
        <w:rPr>
          <w:lang w:val="es-MX"/>
        </w:rPr>
        <w:t>septiembre</w:t>
      </w:r>
      <w:r>
        <w:rPr>
          <w:lang w:val="es-MX"/>
        </w:rPr>
        <w:t xml:space="preserve"> de 2022, es de </w:t>
      </w:r>
      <w:r w:rsidRPr="00A60D50">
        <w:rPr>
          <w:lang w:val="es-MX"/>
        </w:rPr>
        <w:t>$</w:t>
      </w:r>
      <w:r w:rsidRPr="00831EC7">
        <w:rPr>
          <w:lang w:val="es-MX"/>
        </w:rPr>
        <w:t>34,215,04</w:t>
      </w:r>
      <w:r w:rsidR="00655439">
        <w:rPr>
          <w:lang w:val="es-MX"/>
        </w:rPr>
        <w:t>2</w:t>
      </w:r>
      <w:r w:rsidR="00046C70">
        <w:rPr>
          <w:lang w:val="es-MX"/>
        </w:rPr>
        <w:t>.00</w:t>
      </w:r>
    </w:p>
    <w:p w14:paraId="6B040A0F" w14:textId="5D81E0E5"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 xml:space="preserve">cios Anteriores al </w:t>
      </w:r>
      <w:r w:rsidR="00655439">
        <w:rPr>
          <w:lang w:val="es-MX"/>
        </w:rPr>
        <w:t xml:space="preserve">30 de </w:t>
      </w:r>
      <w:r w:rsidR="006B42B1">
        <w:rPr>
          <w:lang w:val="es-MX"/>
        </w:rPr>
        <w:t>septiembre</w:t>
      </w:r>
      <w:r w:rsidR="00655439">
        <w:rPr>
          <w:lang w:val="es-MX"/>
        </w:rPr>
        <w:t xml:space="preserve"> de 2022</w:t>
      </w:r>
      <w:r>
        <w:rPr>
          <w:lang w:val="es-MX"/>
        </w:rPr>
        <w:t>, es de $</w:t>
      </w:r>
      <w:r w:rsidR="00D928B7">
        <w:rPr>
          <w:lang w:val="es-MX"/>
        </w:rPr>
        <w:t>68,865,936</w:t>
      </w:r>
      <w:r w:rsidR="00046C70">
        <w:rPr>
          <w:lang w:val="es-MX"/>
        </w:rPr>
        <w:t>.00</w:t>
      </w:r>
    </w:p>
    <w:p w14:paraId="1502DBCF" w14:textId="20035F98"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w:t>
      </w:r>
      <w:r w:rsidR="00655439">
        <w:rPr>
          <w:lang w:val="es-MX"/>
        </w:rPr>
        <w:t>30 de junio de 2022</w:t>
      </w:r>
      <w:r>
        <w:rPr>
          <w:lang w:val="es-MX"/>
        </w:rPr>
        <w:t xml:space="preserve">, asciende a </w:t>
      </w:r>
      <w:r w:rsidRPr="00A60D50">
        <w:rPr>
          <w:lang w:val="es-MX"/>
        </w:rPr>
        <w:t>$</w:t>
      </w:r>
      <w:r w:rsidR="00046C70">
        <w:rPr>
          <w:lang w:val="es-MX"/>
        </w:rPr>
        <w:t>-</w:t>
      </w:r>
      <w:r w:rsidR="006B42B1">
        <w:rPr>
          <w:lang w:val="es-MX"/>
        </w:rPr>
        <w:t>12´764,177.54</w:t>
      </w:r>
    </w:p>
    <w:p w14:paraId="29B75F81" w14:textId="1255BF29" w:rsidR="003D46B2" w:rsidRDefault="003D46B2" w:rsidP="003D46B2">
      <w:pPr>
        <w:pStyle w:val="ROMANOS"/>
        <w:spacing w:after="0" w:line="360" w:lineRule="auto"/>
        <w:rPr>
          <w:lang w:val="es-MX"/>
        </w:rPr>
      </w:pPr>
      <w:r>
        <w:rPr>
          <w:lang w:val="es-MX"/>
        </w:rPr>
        <w:t xml:space="preserve">4.     El saldo neto en la Hacienda Pública/Patrimonio al </w:t>
      </w:r>
      <w:r w:rsidR="00655439">
        <w:rPr>
          <w:lang w:val="es-MX"/>
        </w:rPr>
        <w:t>30 de junio de 2022</w:t>
      </w:r>
      <w:r>
        <w:rPr>
          <w:lang w:val="es-MX"/>
        </w:rPr>
        <w:t xml:space="preserve">, es por un total de </w:t>
      </w:r>
      <w:r w:rsidRPr="00A60D50">
        <w:rPr>
          <w:lang w:val="es-MX"/>
        </w:rPr>
        <w:t>$</w:t>
      </w:r>
      <w:r w:rsidR="006B42B1">
        <w:rPr>
          <w:lang w:val="es-MX"/>
        </w:rPr>
        <w:t>90’316,800.90</w:t>
      </w:r>
    </w:p>
    <w:p w14:paraId="265C44F0" w14:textId="77777777" w:rsidR="00046C70" w:rsidRDefault="00046C70" w:rsidP="00046C70">
      <w:pPr>
        <w:pStyle w:val="ROMANOS"/>
        <w:spacing w:after="0" w:line="360" w:lineRule="auto"/>
        <w:ind w:left="0" w:firstLine="0"/>
        <w:rPr>
          <w:lang w:val="es-MX"/>
        </w:rPr>
      </w:pPr>
    </w:p>
    <w:p w14:paraId="3D3115F0" w14:textId="77777777" w:rsidR="003D46B2" w:rsidRPr="00F9095E" w:rsidRDefault="003D46B2" w:rsidP="00B53E6C">
      <w:pPr>
        <w:pStyle w:val="ROMANOS"/>
        <w:spacing w:after="0" w:line="240" w:lineRule="exact"/>
        <w:ind w:left="0" w:firstLine="0"/>
        <w:rPr>
          <w:lang w:val="es-MX"/>
        </w:rPr>
      </w:pPr>
    </w:p>
    <w:p w14:paraId="28E99976" w14:textId="3C881D91"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24B11684" w14:textId="77777777" w:rsidR="003D46B2" w:rsidRPr="00F9095E" w:rsidRDefault="003D46B2" w:rsidP="003D46B2">
      <w:pPr>
        <w:pStyle w:val="INCISO"/>
        <w:spacing w:after="0" w:line="240" w:lineRule="exact"/>
        <w:ind w:left="360"/>
        <w:rPr>
          <w:b/>
          <w:smallCaps/>
        </w:rPr>
      </w:pPr>
    </w:p>
    <w:p w14:paraId="38B986D8" w14:textId="77777777" w:rsidR="003D46B2" w:rsidRPr="00F9095E" w:rsidRDefault="003D46B2" w:rsidP="003D46B2">
      <w:pPr>
        <w:pStyle w:val="ROMANOS"/>
        <w:spacing w:after="0" w:line="360" w:lineRule="auto"/>
        <w:rPr>
          <w:b/>
          <w:lang w:val="es-MX"/>
        </w:rPr>
      </w:pPr>
      <w:r w:rsidRPr="00F9095E">
        <w:rPr>
          <w:b/>
          <w:lang w:val="es-MX"/>
        </w:rPr>
        <w:t>Efectivo y equivalentes</w:t>
      </w:r>
    </w:p>
    <w:p w14:paraId="4076CB7C" w14:textId="77777777" w:rsidR="003D46B2" w:rsidRDefault="003D46B2" w:rsidP="003D46B2">
      <w:pPr>
        <w:pStyle w:val="ROMANOS"/>
        <w:spacing w:after="0" w:line="360" w:lineRule="auto"/>
        <w:ind w:left="648" w:firstLine="0"/>
        <w:rPr>
          <w:lang w:val="es-MX"/>
        </w:rPr>
      </w:pPr>
    </w:p>
    <w:p w14:paraId="286924AC" w14:textId="6656BB30" w:rsidR="003D46B2"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28581421" w14:textId="77777777" w:rsidR="006F7CFE" w:rsidRDefault="006F7CFE" w:rsidP="006F7CFE">
      <w:pPr>
        <w:pStyle w:val="ROMANOS"/>
        <w:spacing w:after="0" w:line="360" w:lineRule="auto"/>
        <w:ind w:left="648" w:firstLine="0"/>
        <w:rPr>
          <w:lang w:val="es-MX"/>
        </w:rPr>
      </w:pPr>
    </w:p>
    <w:p w14:paraId="16E7220F" w14:textId="3213FB39" w:rsidR="00DD1C88" w:rsidRDefault="00267970" w:rsidP="00267970">
      <w:pPr>
        <w:pStyle w:val="ROMANOS"/>
        <w:spacing w:after="0" w:line="360" w:lineRule="auto"/>
        <w:jc w:val="center"/>
        <w:rPr>
          <w:lang w:val="es-MX"/>
        </w:rPr>
      </w:pPr>
      <w:r w:rsidRPr="00267970">
        <w:rPr>
          <w:noProof/>
        </w:rPr>
        <w:drawing>
          <wp:inline distT="0" distB="0" distL="0" distR="0" wp14:anchorId="743EFAB7" wp14:editId="195A2396">
            <wp:extent cx="4876800" cy="22098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2209800"/>
                    </a:xfrm>
                    <a:prstGeom prst="rect">
                      <a:avLst/>
                    </a:prstGeom>
                    <a:noFill/>
                    <a:ln>
                      <a:noFill/>
                    </a:ln>
                  </pic:spPr>
                </pic:pic>
              </a:graphicData>
            </a:graphic>
          </wp:inline>
        </w:drawing>
      </w:r>
    </w:p>
    <w:p w14:paraId="36E45F00" w14:textId="721D51AC" w:rsidR="00267970" w:rsidRDefault="00267970" w:rsidP="00DD1C88">
      <w:pPr>
        <w:pStyle w:val="ROMANOS"/>
        <w:spacing w:after="0" w:line="360" w:lineRule="auto"/>
        <w:rPr>
          <w:lang w:val="es-MX"/>
        </w:rPr>
      </w:pPr>
    </w:p>
    <w:p w14:paraId="262D394E" w14:textId="77777777" w:rsidR="006F7CFE" w:rsidRDefault="006F7CFE" w:rsidP="00DD1C88">
      <w:pPr>
        <w:pStyle w:val="ROMANOS"/>
        <w:spacing w:after="0" w:line="360" w:lineRule="auto"/>
        <w:jc w:val="center"/>
        <w:rPr>
          <w:lang w:val="es-MX"/>
        </w:rPr>
      </w:pPr>
    </w:p>
    <w:p w14:paraId="76405675" w14:textId="1D41B83F" w:rsidR="00DD1C88" w:rsidRDefault="00DD1C88" w:rsidP="00DD1C88">
      <w:pPr>
        <w:pStyle w:val="ROMANOS"/>
        <w:spacing w:after="0" w:line="360" w:lineRule="auto"/>
        <w:rPr>
          <w:lang w:val="es-MX"/>
        </w:rPr>
      </w:pPr>
    </w:p>
    <w:p w14:paraId="6ECFE88C" w14:textId="5608FAD9" w:rsidR="003D46B2"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p w14:paraId="318C2DE6" w14:textId="360871E0" w:rsidR="006F7CFE" w:rsidRDefault="006F7CFE" w:rsidP="006F7CFE">
      <w:pPr>
        <w:pStyle w:val="ROMANOS"/>
        <w:spacing w:after="0" w:line="360" w:lineRule="auto"/>
        <w:ind w:left="648" w:firstLine="0"/>
        <w:rPr>
          <w:lang w:val="es-MX"/>
        </w:rPr>
      </w:pPr>
    </w:p>
    <w:p w14:paraId="7D0570B8" w14:textId="5B461A2E" w:rsidR="00064C6A" w:rsidRDefault="00064C6A" w:rsidP="006F7CFE">
      <w:pPr>
        <w:pStyle w:val="ROMANOS"/>
        <w:spacing w:after="0" w:line="360" w:lineRule="auto"/>
        <w:ind w:left="648" w:firstLine="0"/>
        <w:rPr>
          <w:lang w:val="es-MX"/>
        </w:rPr>
      </w:pPr>
      <w:r w:rsidRPr="00064C6A">
        <w:rPr>
          <w:noProof/>
        </w:rPr>
        <w:drawing>
          <wp:inline distT="0" distB="0" distL="0" distR="0" wp14:anchorId="29F85169" wp14:editId="36C91562">
            <wp:extent cx="5762625" cy="267652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2676525"/>
                    </a:xfrm>
                    <a:prstGeom prst="rect">
                      <a:avLst/>
                    </a:prstGeom>
                    <a:noFill/>
                    <a:ln>
                      <a:noFill/>
                    </a:ln>
                  </pic:spPr>
                </pic:pic>
              </a:graphicData>
            </a:graphic>
          </wp:inline>
        </w:drawing>
      </w:r>
    </w:p>
    <w:p w14:paraId="78FC71F7" w14:textId="77777777" w:rsidR="006F7CFE" w:rsidRDefault="006F7CFE" w:rsidP="006F7CFE">
      <w:pPr>
        <w:pStyle w:val="ROMANOS"/>
        <w:spacing w:after="0" w:line="360" w:lineRule="auto"/>
        <w:ind w:left="648" w:firstLine="0"/>
        <w:rPr>
          <w:lang w:val="es-MX"/>
        </w:rPr>
      </w:pPr>
    </w:p>
    <w:p w14:paraId="66D7989B" w14:textId="2B673ECA" w:rsidR="00F6534C" w:rsidRDefault="00F6534C" w:rsidP="00414FAA">
      <w:pPr>
        <w:pStyle w:val="ROMANOS"/>
        <w:tabs>
          <w:tab w:val="left" w:pos="8647"/>
        </w:tabs>
        <w:spacing w:after="0" w:line="360" w:lineRule="auto"/>
        <w:jc w:val="center"/>
        <w:rPr>
          <w:lang w:val="es-MX"/>
        </w:rPr>
      </w:pPr>
    </w:p>
    <w:p w14:paraId="17964FB6" w14:textId="59747325" w:rsidR="003D46B2" w:rsidRDefault="003D46B2" w:rsidP="003D46B2">
      <w:pPr>
        <w:pStyle w:val="Texto"/>
        <w:spacing w:after="0" w:line="240" w:lineRule="exact"/>
        <w:rPr>
          <w:szCs w:val="18"/>
          <w:lang w:val="es-MX"/>
        </w:rPr>
      </w:pPr>
    </w:p>
    <w:p w14:paraId="63722F5A" w14:textId="2E8F7287" w:rsidR="00414FAA" w:rsidRDefault="00414FAA" w:rsidP="003D46B2">
      <w:pPr>
        <w:pStyle w:val="Texto"/>
        <w:spacing w:after="0" w:line="240" w:lineRule="exact"/>
        <w:rPr>
          <w:szCs w:val="18"/>
          <w:lang w:val="es-MX"/>
        </w:rPr>
      </w:pPr>
    </w:p>
    <w:p w14:paraId="50296EEC" w14:textId="35C61D83" w:rsidR="00414FAA" w:rsidRDefault="00414FAA" w:rsidP="003D46B2">
      <w:pPr>
        <w:pStyle w:val="Texto"/>
        <w:spacing w:after="0" w:line="240" w:lineRule="exact"/>
        <w:rPr>
          <w:szCs w:val="18"/>
          <w:lang w:val="es-MX"/>
        </w:rPr>
      </w:pPr>
    </w:p>
    <w:p w14:paraId="3D1DEB9C" w14:textId="3FB1F84B" w:rsidR="00414FAA" w:rsidRDefault="00414FAA" w:rsidP="003D46B2">
      <w:pPr>
        <w:pStyle w:val="Texto"/>
        <w:spacing w:after="0" w:line="240" w:lineRule="exact"/>
        <w:rPr>
          <w:szCs w:val="18"/>
          <w:lang w:val="es-MX"/>
        </w:rPr>
      </w:pPr>
    </w:p>
    <w:p w14:paraId="3DAEA19C" w14:textId="4B22A268" w:rsidR="00414FAA" w:rsidRDefault="00414FAA" w:rsidP="003D46B2">
      <w:pPr>
        <w:pStyle w:val="Texto"/>
        <w:spacing w:after="0" w:line="240" w:lineRule="exact"/>
        <w:rPr>
          <w:szCs w:val="18"/>
          <w:lang w:val="es-MX"/>
        </w:rPr>
      </w:pPr>
    </w:p>
    <w:p w14:paraId="521E2B6A" w14:textId="7BC6FA66" w:rsidR="00414FAA" w:rsidRDefault="00414FAA" w:rsidP="003D46B2">
      <w:pPr>
        <w:pStyle w:val="Texto"/>
        <w:spacing w:after="0" w:line="240" w:lineRule="exact"/>
        <w:rPr>
          <w:szCs w:val="18"/>
          <w:lang w:val="es-MX"/>
        </w:rPr>
      </w:pPr>
    </w:p>
    <w:p w14:paraId="10790D9F" w14:textId="5668837F" w:rsidR="00414FAA" w:rsidRDefault="00414FAA" w:rsidP="003D46B2">
      <w:pPr>
        <w:pStyle w:val="Texto"/>
        <w:spacing w:after="0" w:line="240" w:lineRule="exact"/>
        <w:rPr>
          <w:szCs w:val="18"/>
          <w:lang w:val="es-MX"/>
        </w:rPr>
      </w:pPr>
    </w:p>
    <w:p w14:paraId="678FCD39" w14:textId="7A0FBE61" w:rsidR="00414FAA" w:rsidRDefault="00414FAA" w:rsidP="003D46B2">
      <w:pPr>
        <w:pStyle w:val="Texto"/>
        <w:spacing w:after="0" w:line="240" w:lineRule="exact"/>
        <w:rPr>
          <w:szCs w:val="18"/>
          <w:lang w:val="es-MX"/>
        </w:rPr>
      </w:pPr>
    </w:p>
    <w:p w14:paraId="7C7CBE46" w14:textId="6A8497BF"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35942EBD" w14:textId="2901A39E" w:rsidR="006F7CFE" w:rsidRDefault="00FE18DA" w:rsidP="003D46B2">
      <w:pPr>
        <w:pStyle w:val="INCISO"/>
        <w:spacing w:after="0" w:line="240" w:lineRule="exact"/>
        <w:ind w:left="0" w:firstLine="0"/>
        <w:rPr>
          <w:b/>
          <w:smallCaps/>
        </w:rPr>
      </w:pPr>
      <w:r w:rsidRPr="00FE18DA">
        <w:rPr>
          <w:noProof/>
        </w:rPr>
        <w:drawing>
          <wp:anchor distT="0" distB="0" distL="114300" distR="114300" simplePos="0" relativeHeight="251685888" behindDoc="0" locked="0" layoutInCell="1" allowOverlap="1" wp14:anchorId="1214EA8E" wp14:editId="3EEEADAE">
            <wp:simplePos x="0" y="0"/>
            <wp:positionH relativeFrom="margin">
              <wp:align>center</wp:align>
            </wp:positionH>
            <wp:positionV relativeFrom="paragraph">
              <wp:posOffset>238125</wp:posOffset>
            </wp:positionV>
            <wp:extent cx="5553075" cy="6286500"/>
            <wp:effectExtent l="0" t="0" r="9525" b="0"/>
            <wp:wrapThrough wrapText="bothSides">
              <wp:wrapPolygon edited="0">
                <wp:start x="0" y="0"/>
                <wp:lineTo x="0" y="21535"/>
                <wp:lineTo x="21563" y="21535"/>
                <wp:lineTo x="21563" y="0"/>
                <wp:lineTo x="0" y="0"/>
              </wp:wrapPolygon>
            </wp:wrapThrough>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3075" cy="6286500"/>
                    </a:xfrm>
                    <a:prstGeom prst="rect">
                      <a:avLst/>
                    </a:prstGeom>
                    <a:noFill/>
                    <a:ln>
                      <a:noFill/>
                    </a:ln>
                  </pic:spPr>
                </pic:pic>
              </a:graphicData>
            </a:graphic>
          </wp:anchor>
        </w:drawing>
      </w:r>
    </w:p>
    <w:p w14:paraId="5BA3BFEF" w14:textId="28037DE6" w:rsidR="006F7CFE" w:rsidRDefault="006F7CFE" w:rsidP="003D46B2">
      <w:pPr>
        <w:pStyle w:val="INCISO"/>
        <w:spacing w:after="0" w:line="240" w:lineRule="exact"/>
        <w:ind w:left="0" w:firstLine="0"/>
        <w:rPr>
          <w:b/>
          <w:smallCaps/>
        </w:rPr>
      </w:pPr>
    </w:p>
    <w:p w14:paraId="40C15ED5" w14:textId="3D7205FB" w:rsidR="00DB153F" w:rsidRDefault="00DB153F" w:rsidP="003D46B2">
      <w:pPr>
        <w:pStyle w:val="INCISO"/>
        <w:spacing w:after="0" w:line="240" w:lineRule="exact"/>
        <w:ind w:left="0" w:firstLine="0"/>
        <w:rPr>
          <w:b/>
          <w:smallCaps/>
        </w:rPr>
      </w:pPr>
    </w:p>
    <w:p w14:paraId="5C22F144" w14:textId="2210B7D7" w:rsidR="00DB153F" w:rsidRDefault="00DB153F" w:rsidP="003D46B2">
      <w:pPr>
        <w:pStyle w:val="INCISO"/>
        <w:spacing w:after="0" w:line="240" w:lineRule="exact"/>
        <w:ind w:left="0" w:firstLine="0"/>
        <w:rPr>
          <w:b/>
          <w:smallCaps/>
        </w:rPr>
      </w:pPr>
    </w:p>
    <w:p w14:paraId="238B6C23" w14:textId="1C6AA98B" w:rsidR="00DB153F" w:rsidRDefault="00DB153F" w:rsidP="003D46B2">
      <w:pPr>
        <w:pStyle w:val="INCISO"/>
        <w:spacing w:after="0" w:line="240" w:lineRule="exact"/>
        <w:ind w:left="0" w:firstLine="0"/>
        <w:rPr>
          <w:b/>
          <w:smallCaps/>
        </w:rPr>
      </w:pPr>
    </w:p>
    <w:p w14:paraId="0575E691" w14:textId="7E1FE36F" w:rsidR="001009D6" w:rsidRDefault="009D7471" w:rsidP="009D7471">
      <w:pPr>
        <w:jc w:val="center"/>
        <w:rPr>
          <w:rFonts w:ascii="Arial" w:hAnsi="Arial" w:cs="Arial"/>
          <w:sz w:val="18"/>
          <w:szCs w:val="18"/>
        </w:rPr>
      </w:pPr>
      <w:r w:rsidRPr="009D7471">
        <w:rPr>
          <w:noProof/>
        </w:rPr>
        <w:lastRenderedPageBreak/>
        <w:drawing>
          <wp:inline distT="0" distB="0" distL="0" distR="0" wp14:anchorId="7598F2C2" wp14:editId="0747BDD4">
            <wp:extent cx="5706108" cy="689610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4507" cy="6906251"/>
                    </a:xfrm>
                    <a:prstGeom prst="rect">
                      <a:avLst/>
                    </a:prstGeom>
                    <a:noFill/>
                    <a:ln>
                      <a:noFill/>
                    </a:ln>
                  </pic:spPr>
                </pic:pic>
              </a:graphicData>
            </a:graphic>
          </wp:inline>
        </w:drawing>
      </w:r>
    </w:p>
    <w:p w14:paraId="6F963647" w14:textId="013EFC7B" w:rsidR="001009D6" w:rsidRDefault="003D46B2" w:rsidP="003D46B2">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14:paraId="70AD2D8A" w14:textId="77777777" w:rsidR="003D46B2" w:rsidRDefault="003D46B2" w:rsidP="003D46B2">
      <w:pPr>
        <w:rPr>
          <w:rFonts w:ascii="Arial" w:hAnsi="Arial" w:cs="Arial"/>
          <w:sz w:val="18"/>
          <w:szCs w:val="18"/>
        </w:rPr>
      </w:pPr>
      <w:r w:rsidRPr="005978B1">
        <w:rPr>
          <w:rFonts w:ascii="Arial" w:hAnsi="Arial" w:cs="Arial"/>
          <w:sz w:val="18"/>
          <w:szCs w:val="18"/>
        </w:rPr>
        <w:t>responsabilidad del emisor.</w:t>
      </w:r>
    </w:p>
    <w:p w14:paraId="3EB8E8C4" w14:textId="77777777" w:rsidR="00502FB6" w:rsidRDefault="00502FB6" w:rsidP="003D46B2">
      <w:pPr>
        <w:rPr>
          <w:rFonts w:ascii="Arial" w:hAnsi="Arial" w:cs="Arial"/>
          <w:sz w:val="18"/>
          <w:szCs w:val="18"/>
        </w:rPr>
      </w:pPr>
    </w:p>
    <w:p w14:paraId="56C674C1" w14:textId="77777777" w:rsidR="00502FB6"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51954985" wp14:editId="67325984">
                <wp:simplePos x="0" y="0"/>
                <wp:positionH relativeFrom="column">
                  <wp:posOffset>3933825</wp:posOffset>
                </wp:positionH>
                <wp:positionV relativeFrom="paragraph">
                  <wp:posOffset>60325</wp:posOffset>
                </wp:positionV>
                <wp:extent cx="1885950" cy="635"/>
                <wp:effectExtent l="0" t="0" r="0" b="1841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11A113DE" wp14:editId="6B83E93D">
                <wp:simplePos x="0" y="0"/>
                <wp:positionH relativeFrom="column">
                  <wp:posOffset>190500</wp:posOffset>
                </wp:positionH>
                <wp:positionV relativeFrom="paragraph">
                  <wp:posOffset>78740</wp:posOffset>
                </wp:positionV>
                <wp:extent cx="2085975" cy="0"/>
                <wp:effectExtent l="0" t="0" r="9525" b="1905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14:paraId="1679E9E1" w14:textId="77777777" w:rsidR="003D46B2" w:rsidRDefault="003D46B2" w:rsidP="003D46B2">
      <w:pPr>
        <w:pStyle w:val="Sinespaciado"/>
        <w:ind w:firstLine="708"/>
        <w:rPr>
          <w:rFonts w:ascii="Arial" w:hAnsi="Arial" w:cs="Arial"/>
          <w:sz w:val="18"/>
          <w:szCs w:val="18"/>
        </w:rPr>
      </w:pPr>
      <w:r>
        <w:rPr>
          <w:rFonts w:ascii="Arial" w:hAnsi="Arial" w:cs="Arial"/>
          <w:sz w:val="18"/>
          <w:szCs w:val="18"/>
        </w:rPr>
        <w:t>Lic. Radahid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LAE Miguel Enrique Ortega Corona</w:t>
      </w:r>
    </w:p>
    <w:p w14:paraId="5E0E2771" w14:textId="77777777" w:rsidR="003D46B2" w:rsidRPr="000B04C3" w:rsidRDefault="00502FB6" w:rsidP="003D46B2">
      <w:pPr>
        <w:pStyle w:val="Sinespaciado"/>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Director Administrativo</w:t>
      </w:r>
    </w:p>
    <w:p w14:paraId="600BF78F" w14:textId="77777777" w:rsidR="003D46B2" w:rsidRDefault="003D46B2" w:rsidP="003D46B2">
      <w:pPr>
        <w:pStyle w:val="Texto"/>
        <w:spacing w:after="0" w:line="240" w:lineRule="exact"/>
        <w:ind w:firstLine="0"/>
        <w:rPr>
          <w:b/>
          <w:szCs w:val="18"/>
        </w:rPr>
      </w:pPr>
    </w:p>
    <w:p w14:paraId="46251D2A" w14:textId="77777777" w:rsidR="00502FB6" w:rsidRDefault="00502FB6" w:rsidP="003D46B2">
      <w:pPr>
        <w:pStyle w:val="Texto"/>
        <w:spacing w:after="0" w:line="240" w:lineRule="exact"/>
        <w:ind w:firstLine="0"/>
        <w:rPr>
          <w:b/>
          <w:szCs w:val="18"/>
        </w:rPr>
      </w:pPr>
    </w:p>
    <w:p w14:paraId="18DCA389" w14:textId="77777777" w:rsidR="00502FB6" w:rsidRDefault="00502FB6" w:rsidP="003D46B2">
      <w:pPr>
        <w:pStyle w:val="Texto"/>
        <w:spacing w:after="0" w:line="240" w:lineRule="exact"/>
        <w:ind w:firstLine="0"/>
        <w:rPr>
          <w:b/>
          <w:szCs w:val="18"/>
        </w:rPr>
      </w:pPr>
    </w:p>
    <w:p w14:paraId="637A78FD" w14:textId="77777777" w:rsidR="00502FB6" w:rsidRDefault="00502FB6" w:rsidP="003D46B2">
      <w:pPr>
        <w:pStyle w:val="Texto"/>
        <w:spacing w:after="0" w:line="240" w:lineRule="exact"/>
        <w:ind w:firstLine="0"/>
        <w:rPr>
          <w:b/>
          <w:szCs w:val="18"/>
        </w:rPr>
      </w:pPr>
    </w:p>
    <w:p w14:paraId="6C8060EB" w14:textId="77777777" w:rsidR="00502FB6" w:rsidRDefault="00502FB6" w:rsidP="003D46B2">
      <w:pPr>
        <w:pStyle w:val="Texto"/>
        <w:spacing w:after="0" w:line="240" w:lineRule="exact"/>
        <w:ind w:firstLine="0"/>
        <w:rPr>
          <w:b/>
          <w:szCs w:val="18"/>
        </w:rPr>
      </w:pPr>
    </w:p>
    <w:p w14:paraId="1412FD80" w14:textId="77777777" w:rsidR="00502FB6" w:rsidRDefault="00502FB6" w:rsidP="003D46B2">
      <w:pPr>
        <w:pStyle w:val="Texto"/>
        <w:spacing w:after="0" w:line="240" w:lineRule="exact"/>
        <w:ind w:firstLine="0"/>
        <w:rPr>
          <w:b/>
          <w:szCs w:val="18"/>
        </w:rPr>
      </w:pPr>
    </w:p>
    <w:p w14:paraId="3793E128" w14:textId="77777777" w:rsidR="00502FB6" w:rsidRDefault="00502FB6" w:rsidP="003D46B2">
      <w:pPr>
        <w:pStyle w:val="Texto"/>
        <w:spacing w:after="0" w:line="240" w:lineRule="exact"/>
        <w:ind w:firstLine="0"/>
        <w:rPr>
          <w:b/>
          <w:szCs w:val="18"/>
        </w:rPr>
      </w:pPr>
    </w:p>
    <w:p w14:paraId="3F318436" w14:textId="77777777" w:rsidR="00502FB6" w:rsidRDefault="00502FB6" w:rsidP="003D46B2">
      <w:pPr>
        <w:pStyle w:val="Texto"/>
        <w:spacing w:after="0" w:line="240" w:lineRule="exact"/>
        <w:ind w:firstLine="0"/>
        <w:rPr>
          <w:b/>
          <w:szCs w:val="18"/>
        </w:rPr>
      </w:pPr>
    </w:p>
    <w:p w14:paraId="69A9ECCC" w14:textId="77777777"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36EE3E81" w14:textId="77777777" w:rsidR="003D46B2" w:rsidRPr="00F9095E" w:rsidRDefault="003D46B2" w:rsidP="003D46B2">
      <w:pPr>
        <w:pStyle w:val="Texto"/>
        <w:spacing w:after="0" w:line="240" w:lineRule="exact"/>
        <w:ind w:firstLine="0"/>
        <w:rPr>
          <w:b/>
          <w:szCs w:val="18"/>
          <w:lang w:val="es-MX"/>
        </w:rPr>
      </w:pPr>
    </w:p>
    <w:p w14:paraId="6CE0A005" w14:textId="77777777" w:rsidR="003D46B2" w:rsidRPr="00F9095E" w:rsidRDefault="003D46B2" w:rsidP="003D46B2">
      <w:pPr>
        <w:pStyle w:val="Texto"/>
        <w:spacing w:after="0" w:line="240" w:lineRule="exact"/>
        <w:ind w:firstLine="0"/>
        <w:rPr>
          <w:b/>
          <w:szCs w:val="18"/>
          <w:lang w:val="es-MX"/>
        </w:rPr>
      </w:pPr>
    </w:p>
    <w:p w14:paraId="0067D2C3" w14:textId="77777777" w:rsidR="003D46B2" w:rsidRDefault="003D46B2" w:rsidP="00EB24FD">
      <w:pPr>
        <w:pStyle w:val="Prrafodelista"/>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2A0D2888" w14:textId="77777777" w:rsidR="00502FB6" w:rsidRPr="006D2AC2" w:rsidRDefault="00502FB6" w:rsidP="00502FB6">
      <w:pPr>
        <w:pStyle w:val="Prrafodelista"/>
        <w:spacing w:after="160" w:line="360" w:lineRule="auto"/>
        <w:ind w:left="1080"/>
        <w:jc w:val="both"/>
        <w:rPr>
          <w:rFonts w:ascii="Arial" w:hAnsi="Arial" w:cs="Arial"/>
          <w:sz w:val="18"/>
          <w:szCs w:val="18"/>
        </w:rPr>
      </w:pPr>
    </w:p>
    <w:p w14:paraId="55D8AAE5" w14:textId="552001A1" w:rsidR="003D46B2" w:rsidRDefault="003D46B2" w:rsidP="003D46B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30 de septiembre de 202</w:t>
      </w:r>
      <w:r w:rsidR="00FD6B10">
        <w:rPr>
          <w:rFonts w:ascii="Arial" w:hAnsi="Arial" w:cs="Arial"/>
          <w:sz w:val="18"/>
          <w:szCs w:val="18"/>
        </w:rPr>
        <w:t>2</w:t>
      </w:r>
      <w:r>
        <w:rPr>
          <w:rFonts w:ascii="Arial" w:hAnsi="Arial" w:cs="Arial"/>
          <w:sz w:val="18"/>
          <w:szCs w:val="18"/>
        </w:rPr>
        <w:t xml:space="preserve">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7420F1F9" w14:textId="103F11E0" w:rsidR="00502FB6" w:rsidRDefault="00502FB6" w:rsidP="003D46B2">
      <w:pPr>
        <w:pStyle w:val="Prrafodelista"/>
        <w:spacing w:line="360" w:lineRule="auto"/>
        <w:ind w:left="1080"/>
        <w:jc w:val="both"/>
        <w:rPr>
          <w:rFonts w:ascii="Arial" w:hAnsi="Arial" w:cs="Arial"/>
          <w:sz w:val="18"/>
          <w:szCs w:val="18"/>
        </w:rPr>
      </w:pPr>
    </w:p>
    <w:p w14:paraId="5E9D6F4D" w14:textId="5C3EC388" w:rsidR="002F10D1" w:rsidRDefault="002F10D1" w:rsidP="003D46B2">
      <w:pPr>
        <w:pStyle w:val="Prrafodelista"/>
        <w:spacing w:line="360" w:lineRule="auto"/>
        <w:ind w:left="1080"/>
        <w:jc w:val="both"/>
        <w:rPr>
          <w:rFonts w:ascii="Arial" w:hAnsi="Arial" w:cs="Arial"/>
          <w:sz w:val="18"/>
          <w:szCs w:val="18"/>
        </w:rPr>
      </w:pPr>
      <w:r w:rsidRPr="002F10D1">
        <w:rPr>
          <w:noProof/>
        </w:rPr>
        <w:drawing>
          <wp:inline distT="0" distB="0" distL="0" distR="0" wp14:anchorId="7821FDA8" wp14:editId="250F6FBF">
            <wp:extent cx="4619625" cy="24860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9625" cy="2486025"/>
                    </a:xfrm>
                    <a:prstGeom prst="rect">
                      <a:avLst/>
                    </a:prstGeom>
                    <a:noFill/>
                    <a:ln>
                      <a:noFill/>
                    </a:ln>
                  </pic:spPr>
                </pic:pic>
              </a:graphicData>
            </a:graphic>
          </wp:inline>
        </w:drawing>
      </w:r>
    </w:p>
    <w:p w14:paraId="2EEFD50B" w14:textId="77777777" w:rsidR="003D46B2" w:rsidRPr="006D2AC2" w:rsidRDefault="003D46B2" w:rsidP="003D46B2">
      <w:pPr>
        <w:pStyle w:val="Prrafodelista"/>
        <w:spacing w:line="360" w:lineRule="auto"/>
        <w:ind w:left="1080"/>
        <w:jc w:val="both"/>
        <w:rPr>
          <w:rFonts w:ascii="Arial" w:hAnsi="Arial" w:cs="Arial"/>
          <w:sz w:val="18"/>
          <w:szCs w:val="18"/>
        </w:rPr>
      </w:pPr>
    </w:p>
    <w:p w14:paraId="3379A234" w14:textId="77777777" w:rsidR="003D46B2" w:rsidRDefault="003D46B2" w:rsidP="003D46B2">
      <w:pPr>
        <w:pStyle w:val="Prrafodelista"/>
        <w:spacing w:line="360" w:lineRule="auto"/>
        <w:ind w:left="1080"/>
      </w:pPr>
    </w:p>
    <w:p w14:paraId="5C507570" w14:textId="77777777" w:rsidR="00502FB6" w:rsidRDefault="00502FB6" w:rsidP="003D46B2">
      <w:pPr>
        <w:pStyle w:val="Prrafodelista"/>
        <w:spacing w:line="360" w:lineRule="auto"/>
        <w:ind w:left="1080"/>
      </w:pPr>
    </w:p>
    <w:p w14:paraId="15B62DA5" w14:textId="77777777" w:rsidR="00502FB6" w:rsidRDefault="00502FB6" w:rsidP="003D46B2">
      <w:pPr>
        <w:pStyle w:val="Prrafodelista"/>
        <w:spacing w:line="360" w:lineRule="auto"/>
        <w:ind w:left="1080"/>
      </w:pPr>
    </w:p>
    <w:p w14:paraId="0901D242" w14:textId="77777777" w:rsidR="003D46B2" w:rsidRPr="005978B1" w:rsidRDefault="003D46B2" w:rsidP="003B7536">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5EBF41D" w14:textId="77777777" w:rsidR="003D46B2" w:rsidRDefault="003D46B2" w:rsidP="003D46B2">
      <w:pPr>
        <w:pStyle w:val="Sinespaciado"/>
        <w:ind w:firstLine="708"/>
        <w:rPr>
          <w:rFonts w:ascii="Arial" w:hAnsi="Arial" w:cs="Arial"/>
          <w:sz w:val="18"/>
          <w:szCs w:val="18"/>
        </w:rPr>
      </w:pPr>
    </w:p>
    <w:p w14:paraId="6800B09C" w14:textId="77777777" w:rsidR="00502FB6" w:rsidRDefault="00502FB6" w:rsidP="003D46B2">
      <w:pPr>
        <w:pStyle w:val="Sinespaciado"/>
        <w:ind w:firstLine="708"/>
        <w:rPr>
          <w:rFonts w:ascii="Arial" w:hAnsi="Arial" w:cs="Arial"/>
          <w:sz w:val="18"/>
          <w:szCs w:val="18"/>
        </w:rPr>
      </w:pPr>
    </w:p>
    <w:p w14:paraId="7D8433B9" w14:textId="77777777" w:rsidR="00502FB6" w:rsidRDefault="00502FB6" w:rsidP="003D46B2">
      <w:pPr>
        <w:pStyle w:val="Sinespaciado"/>
        <w:ind w:firstLine="708"/>
        <w:rPr>
          <w:rFonts w:ascii="Arial" w:hAnsi="Arial" w:cs="Arial"/>
          <w:sz w:val="18"/>
          <w:szCs w:val="18"/>
        </w:rPr>
      </w:pPr>
    </w:p>
    <w:p w14:paraId="53C1455B" w14:textId="77777777" w:rsidR="00502FB6" w:rsidRDefault="00502FB6" w:rsidP="003D46B2">
      <w:pPr>
        <w:pStyle w:val="Sinespaciado"/>
        <w:ind w:firstLine="708"/>
        <w:rPr>
          <w:rFonts w:ascii="Arial" w:hAnsi="Arial" w:cs="Arial"/>
          <w:sz w:val="18"/>
          <w:szCs w:val="18"/>
        </w:rPr>
      </w:pPr>
    </w:p>
    <w:p w14:paraId="388E855B" w14:textId="77777777" w:rsidR="00502FB6" w:rsidRDefault="00502FB6" w:rsidP="003D46B2">
      <w:pPr>
        <w:pStyle w:val="Sinespaciado"/>
        <w:ind w:firstLine="708"/>
        <w:rPr>
          <w:rFonts w:ascii="Arial" w:hAnsi="Arial" w:cs="Arial"/>
          <w:sz w:val="18"/>
          <w:szCs w:val="18"/>
        </w:rPr>
      </w:pPr>
    </w:p>
    <w:p w14:paraId="4E9ED0F8" w14:textId="77777777" w:rsidR="003D46B2" w:rsidRDefault="003D46B2" w:rsidP="003D46B2">
      <w:pPr>
        <w:pStyle w:val="Sinespaciado"/>
        <w:ind w:firstLine="708"/>
        <w:rPr>
          <w:rFonts w:ascii="Arial" w:hAnsi="Arial" w:cs="Arial"/>
          <w:sz w:val="18"/>
          <w:szCs w:val="18"/>
        </w:rPr>
      </w:pPr>
    </w:p>
    <w:p w14:paraId="3DC39CED" w14:textId="77777777" w:rsidR="003D46B2" w:rsidRDefault="003D46B2" w:rsidP="003D46B2">
      <w:pPr>
        <w:pStyle w:val="Sinespaciado"/>
        <w:ind w:firstLine="708"/>
        <w:rPr>
          <w:rFonts w:ascii="Arial" w:hAnsi="Arial" w:cs="Arial"/>
          <w:sz w:val="18"/>
          <w:szCs w:val="18"/>
        </w:rPr>
      </w:pPr>
    </w:p>
    <w:p w14:paraId="1467F9FB" w14:textId="77777777" w:rsidR="003D46B2"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3E97AED7" wp14:editId="5C1B3450">
                <wp:simplePos x="0" y="0"/>
                <wp:positionH relativeFrom="column">
                  <wp:posOffset>4076700</wp:posOffset>
                </wp:positionH>
                <wp:positionV relativeFrom="paragraph">
                  <wp:posOffset>64135</wp:posOffset>
                </wp:positionV>
                <wp:extent cx="1647825" cy="635"/>
                <wp:effectExtent l="0" t="0" r="9525" b="18415"/>
                <wp:wrapNone/>
                <wp:docPr id="2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1AB2C279" wp14:editId="56DB5487">
                <wp:simplePos x="0" y="0"/>
                <wp:positionH relativeFrom="column">
                  <wp:posOffset>409575</wp:posOffset>
                </wp:positionH>
                <wp:positionV relativeFrom="paragraph">
                  <wp:posOffset>82550</wp:posOffset>
                </wp:positionV>
                <wp:extent cx="2076450" cy="0"/>
                <wp:effectExtent l="0" t="0" r="0" b="19050"/>
                <wp:wrapNone/>
                <wp:docPr id="2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14:paraId="73EDC967" w14:textId="77777777" w:rsidR="003D46B2" w:rsidRPr="005978B1" w:rsidRDefault="00502FB6" w:rsidP="00502FB6">
      <w:pPr>
        <w:pStyle w:val="Sinespaciado"/>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Lic. Radahid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46B2">
        <w:rPr>
          <w:rFonts w:ascii="Arial" w:hAnsi="Arial" w:cs="Arial"/>
          <w:sz w:val="18"/>
          <w:szCs w:val="18"/>
        </w:rPr>
        <w:t>LAE. Miguel Enrique Ortega Corona</w:t>
      </w:r>
    </w:p>
    <w:p w14:paraId="04546F9B" w14:textId="77777777" w:rsidR="003D46B2" w:rsidRPr="005978B1" w:rsidRDefault="003D46B2" w:rsidP="003D46B2">
      <w:pPr>
        <w:pStyle w:val="Sinespaciado"/>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r>
        <w:rPr>
          <w:rFonts w:ascii="Arial" w:hAnsi="Arial" w:cs="Arial"/>
          <w:sz w:val="18"/>
          <w:szCs w:val="18"/>
        </w:rPr>
        <w:t>Director Administrativo</w:t>
      </w:r>
    </w:p>
    <w:p w14:paraId="364A3219" w14:textId="77777777" w:rsidR="003D46B2" w:rsidRDefault="003D46B2" w:rsidP="003D46B2"/>
    <w:p w14:paraId="5770CA0A" w14:textId="77777777" w:rsidR="00502FB6" w:rsidRDefault="00502FB6" w:rsidP="003D46B2"/>
    <w:p w14:paraId="1D03BD1F" w14:textId="77777777" w:rsidR="00502FB6" w:rsidRDefault="00502FB6" w:rsidP="003D46B2"/>
    <w:p w14:paraId="55851FF7" w14:textId="77777777" w:rsidR="003D46B2" w:rsidRPr="00F9095E" w:rsidRDefault="003D46B2" w:rsidP="00876C42">
      <w:pPr>
        <w:pStyle w:val="Texto"/>
        <w:spacing w:after="0" w:line="240" w:lineRule="exact"/>
        <w:ind w:firstLine="0"/>
        <w:jc w:val="center"/>
        <w:rPr>
          <w:b/>
          <w:szCs w:val="18"/>
          <w:lang w:val="es-MX"/>
        </w:rPr>
      </w:pPr>
      <w:r w:rsidRPr="00F9095E">
        <w:rPr>
          <w:b/>
          <w:szCs w:val="18"/>
          <w:lang w:val="es-MX"/>
        </w:rPr>
        <w:lastRenderedPageBreak/>
        <w:t>c) NOTAS DE GESTIÓN ADMINISTRATIVA</w:t>
      </w:r>
    </w:p>
    <w:p w14:paraId="6F282A75" w14:textId="77777777" w:rsidR="003D46B2" w:rsidRPr="00F9095E" w:rsidRDefault="003D46B2" w:rsidP="003D46B2">
      <w:pPr>
        <w:pStyle w:val="Texto"/>
        <w:spacing w:after="0" w:line="240" w:lineRule="exact"/>
        <w:ind w:firstLine="0"/>
        <w:jc w:val="center"/>
        <w:rPr>
          <w:b/>
          <w:szCs w:val="18"/>
          <w:lang w:val="es-MX"/>
        </w:rPr>
      </w:pPr>
    </w:p>
    <w:p w14:paraId="72F1C1A3" w14:textId="77777777"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14:paraId="3F9E8339" w14:textId="77777777" w:rsidR="003D46B2" w:rsidRDefault="003D46B2" w:rsidP="003D46B2">
      <w:pPr>
        <w:spacing w:line="360" w:lineRule="auto"/>
        <w:jc w:val="both"/>
        <w:rPr>
          <w:rFonts w:ascii="Arial" w:hAnsi="Arial" w:cs="Arial"/>
          <w:sz w:val="18"/>
          <w:szCs w:val="18"/>
        </w:rPr>
      </w:pPr>
    </w:p>
    <w:p w14:paraId="3F1D090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57F06440"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3C42DE1E" w14:textId="77777777"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6C4FE9D5" w14:textId="77777777" w:rsidR="003D46B2" w:rsidRPr="00F9095E" w:rsidRDefault="003D46B2" w:rsidP="003D46B2">
      <w:pPr>
        <w:pStyle w:val="Texto"/>
        <w:spacing w:after="0" w:line="240" w:lineRule="exact"/>
        <w:rPr>
          <w:b/>
          <w:szCs w:val="18"/>
          <w:lang w:val="es-MX"/>
        </w:rPr>
      </w:pPr>
    </w:p>
    <w:p w14:paraId="50CA6E6A" w14:textId="77777777"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00FAB0DA" w14:textId="77777777" w:rsidR="003D46B2" w:rsidRDefault="003D46B2" w:rsidP="003D46B2">
      <w:pPr>
        <w:pStyle w:val="Texto"/>
        <w:spacing w:after="0" w:line="240" w:lineRule="exact"/>
        <w:rPr>
          <w:b/>
          <w:szCs w:val="18"/>
          <w:lang w:val="es-MX"/>
        </w:rPr>
      </w:pPr>
    </w:p>
    <w:p w14:paraId="2C5F5498" w14:textId="77777777"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603D03F0" w14:textId="77777777" w:rsidR="003D46B2" w:rsidRDefault="003D46B2" w:rsidP="003D46B2">
      <w:pPr>
        <w:spacing w:line="360" w:lineRule="auto"/>
        <w:jc w:val="both"/>
        <w:rPr>
          <w:rFonts w:ascii="Arial" w:hAnsi="Arial" w:cs="Arial"/>
          <w:sz w:val="18"/>
          <w:szCs w:val="18"/>
        </w:rPr>
      </w:pPr>
    </w:p>
    <w:p w14:paraId="1FCD06C9" w14:textId="77777777" w:rsidR="003D46B2"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178A2118" w14:textId="0599A993" w:rsidR="003D46B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730B171C" w14:textId="77777777" w:rsidR="00876C42" w:rsidRPr="00876C42" w:rsidRDefault="00876C42" w:rsidP="00876C42">
      <w:pPr>
        <w:pStyle w:val="Sinespaciado"/>
        <w:spacing w:line="360" w:lineRule="auto"/>
        <w:jc w:val="both"/>
        <w:rPr>
          <w:rFonts w:ascii="Arial" w:hAnsi="Arial" w:cs="Arial"/>
          <w:sz w:val="18"/>
          <w:szCs w:val="18"/>
        </w:rPr>
      </w:pPr>
    </w:p>
    <w:p w14:paraId="2924418E" w14:textId="13D9FAAB" w:rsidR="00BC0535"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 xml:space="preserve">Posteriormente en el año de 1958 y debido a las gestiones de un grupo de burócratas agremiados al Sindicato “7 de </w:t>
      </w:r>
      <w:proofErr w:type="gramStart"/>
      <w:r w:rsidRPr="00876C42">
        <w:rPr>
          <w:rFonts w:ascii="Arial" w:hAnsi="Arial" w:cs="Arial"/>
          <w:sz w:val="18"/>
          <w:szCs w:val="18"/>
        </w:rPr>
        <w:t>Mayo</w:t>
      </w:r>
      <w:proofErr w:type="gramEnd"/>
      <w:r w:rsidRPr="00876C42">
        <w:rPr>
          <w:rFonts w:ascii="Arial" w:hAnsi="Arial" w:cs="Arial"/>
          <w:sz w:val="18"/>
          <w:szCs w:val="18"/>
        </w:rPr>
        <w:t xml:space="preserve">” y siendo Gobernador el Licenciado Joaquín Cisneros Molina, propusieron la creación de una Institución que se </w:t>
      </w:r>
    </w:p>
    <w:p w14:paraId="139BBE49" w14:textId="650ECEEB" w:rsidR="003D46B2"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0424FC0B" w14:textId="2C723482" w:rsidR="00876C42" w:rsidRDefault="00876C42" w:rsidP="003D46B2">
      <w:pPr>
        <w:spacing w:line="360" w:lineRule="auto"/>
        <w:jc w:val="both"/>
        <w:rPr>
          <w:rFonts w:ascii="Arial" w:hAnsi="Arial" w:cs="Arial"/>
          <w:sz w:val="18"/>
          <w:szCs w:val="18"/>
        </w:rPr>
      </w:pPr>
    </w:p>
    <w:p w14:paraId="34553685" w14:textId="77777777" w:rsidR="00876C42" w:rsidRDefault="00876C42" w:rsidP="003D46B2">
      <w:pPr>
        <w:spacing w:line="360" w:lineRule="auto"/>
        <w:jc w:val="both"/>
        <w:rPr>
          <w:rFonts w:ascii="Arial" w:hAnsi="Arial" w:cs="Arial"/>
          <w:sz w:val="18"/>
          <w:szCs w:val="18"/>
        </w:rPr>
      </w:pPr>
    </w:p>
    <w:p w14:paraId="58DFC4F8" w14:textId="77777777" w:rsidR="00502FB6" w:rsidRPr="00A553A9" w:rsidRDefault="00502FB6" w:rsidP="003D46B2">
      <w:pPr>
        <w:spacing w:line="360" w:lineRule="auto"/>
        <w:jc w:val="both"/>
        <w:rPr>
          <w:rFonts w:ascii="Arial" w:hAnsi="Arial" w:cs="Arial"/>
          <w:sz w:val="18"/>
          <w:szCs w:val="18"/>
        </w:rPr>
      </w:pPr>
    </w:p>
    <w:p w14:paraId="1B943EC1"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14:paraId="213831BB"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14:paraId="03D88E95"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14:paraId="25E28DB9"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7F63B065"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2E7309C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0E49FCB8" w14:textId="77777777" w:rsidR="003D46B2" w:rsidRPr="00A553A9" w:rsidRDefault="003D46B2" w:rsidP="00EB24FD">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w:t>
      </w:r>
    </w:p>
    <w:p w14:paraId="4770DCE2"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4FD6B33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Jubilación.</w:t>
      </w:r>
    </w:p>
    <w:p w14:paraId="7AA68BD6"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Seguro de vida.</w:t>
      </w:r>
    </w:p>
    <w:p w14:paraId="624F93C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14:paraId="21E5A0C0"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14:paraId="01549C9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14:paraId="260871E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2D074A7F"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14:paraId="0BC1AE5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14:paraId="204AD4CE"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71D2A8B4" w14:textId="77777777" w:rsidR="003D46B2" w:rsidRDefault="003D46B2" w:rsidP="003D46B2">
      <w:pPr>
        <w:spacing w:line="360" w:lineRule="auto"/>
        <w:jc w:val="both"/>
        <w:rPr>
          <w:rFonts w:ascii="Arial" w:hAnsi="Arial" w:cs="Arial"/>
          <w:sz w:val="18"/>
          <w:szCs w:val="18"/>
        </w:rPr>
      </w:pPr>
    </w:p>
    <w:p w14:paraId="399EFCFC"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14:paraId="235C2DE2" w14:textId="77777777" w:rsidR="00BC0535" w:rsidRDefault="00BC0535" w:rsidP="003D46B2">
      <w:pPr>
        <w:spacing w:line="360" w:lineRule="auto"/>
        <w:jc w:val="both"/>
        <w:rPr>
          <w:rFonts w:ascii="Arial" w:hAnsi="Arial" w:cs="Arial"/>
          <w:sz w:val="18"/>
          <w:szCs w:val="18"/>
        </w:rPr>
      </w:pPr>
    </w:p>
    <w:p w14:paraId="225904E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w:t>
      </w:r>
      <w:r w:rsidRPr="00A553A9">
        <w:rPr>
          <w:rFonts w:ascii="Arial" w:hAnsi="Arial" w:cs="Arial"/>
          <w:sz w:val="18"/>
          <w:szCs w:val="18"/>
        </w:rPr>
        <w:lastRenderedPageBreak/>
        <w:t xml:space="preserve">Ley de Pensiones Civiles del Estado de Tlaxcala, y la misma tuviera un auge benéfico para los jubilados y pensionados, así como para las nuevas generaciones de éstos. </w:t>
      </w:r>
    </w:p>
    <w:p w14:paraId="4C1CF40B" w14:textId="77777777" w:rsidR="00502FB6" w:rsidRDefault="00502FB6" w:rsidP="003D46B2">
      <w:pPr>
        <w:spacing w:line="360" w:lineRule="auto"/>
        <w:jc w:val="both"/>
        <w:rPr>
          <w:rFonts w:ascii="Arial" w:hAnsi="Arial" w:cs="Arial"/>
          <w:sz w:val="18"/>
          <w:szCs w:val="18"/>
        </w:rPr>
      </w:pPr>
    </w:p>
    <w:p w14:paraId="0DCB2EB4"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46CB67A9"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Jubilación;</w:t>
      </w:r>
    </w:p>
    <w:p w14:paraId="0454A80C"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14:paraId="3EBF8C2E"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14:paraId="5571A6E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14:paraId="041D2F8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6EB63E8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Seguro de vida, y</w:t>
      </w:r>
    </w:p>
    <w:p w14:paraId="608A19C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2D0D06C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67C994F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3B64F364" w14:textId="77777777"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2ADA227D" w14:textId="77777777" w:rsidR="00502FB6" w:rsidRDefault="00502FB6" w:rsidP="003D46B2">
      <w:pPr>
        <w:pStyle w:val="Texto"/>
        <w:spacing w:after="0" w:line="240" w:lineRule="exact"/>
        <w:rPr>
          <w:b/>
          <w:szCs w:val="18"/>
          <w:lang w:val="es-MX"/>
        </w:rPr>
      </w:pPr>
    </w:p>
    <w:p w14:paraId="0D69E31D" w14:textId="77777777"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323A90E0" w14:textId="77777777" w:rsidR="003D46B2" w:rsidRPr="00996EB6" w:rsidRDefault="003D46B2" w:rsidP="003D46B2">
      <w:pPr>
        <w:pStyle w:val="INCISO"/>
        <w:spacing w:after="0" w:line="240" w:lineRule="exact"/>
        <w:rPr>
          <w:lang w:val="es-MX"/>
        </w:rPr>
      </w:pPr>
    </w:p>
    <w:p w14:paraId="0BD4A3D7" w14:textId="77777777" w:rsidR="003D46B2" w:rsidRDefault="003D46B2" w:rsidP="003D46B2">
      <w:pPr>
        <w:pStyle w:val="INCISO"/>
        <w:spacing w:after="0" w:line="240" w:lineRule="exact"/>
      </w:pPr>
      <w:r w:rsidRPr="00F9095E">
        <w:t>a)</w:t>
      </w:r>
      <w:r w:rsidRPr="00F9095E">
        <w:tab/>
        <w:t>Objeto social</w:t>
      </w:r>
    </w:p>
    <w:p w14:paraId="779E2700" w14:textId="77777777" w:rsidR="003D46B2" w:rsidRDefault="003D46B2" w:rsidP="003D46B2">
      <w:pPr>
        <w:pStyle w:val="INCISO"/>
        <w:spacing w:after="0" w:line="240" w:lineRule="exact"/>
      </w:pPr>
    </w:p>
    <w:p w14:paraId="094B182D" w14:textId="198042BC"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20EB1C7D" w14:textId="77777777" w:rsidR="00BC0535" w:rsidRDefault="00BC0535" w:rsidP="003D46B2">
      <w:pPr>
        <w:pStyle w:val="INCISO"/>
        <w:spacing w:after="0" w:line="240" w:lineRule="exact"/>
      </w:pPr>
    </w:p>
    <w:p w14:paraId="76B0AC57" w14:textId="77777777" w:rsidR="003D46B2" w:rsidRDefault="003D46B2" w:rsidP="003D46B2">
      <w:pPr>
        <w:pStyle w:val="INCISO"/>
        <w:spacing w:after="0" w:line="240" w:lineRule="exact"/>
      </w:pPr>
      <w:r w:rsidRPr="00F9095E">
        <w:t>b)</w:t>
      </w:r>
      <w:r w:rsidRPr="00F9095E">
        <w:tab/>
        <w:t>Principal actividad</w:t>
      </w:r>
    </w:p>
    <w:p w14:paraId="72D08A00" w14:textId="77777777" w:rsidR="003D46B2" w:rsidRDefault="003D46B2" w:rsidP="003D46B2">
      <w:pPr>
        <w:pStyle w:val="INCISO"/>
        <w:spacing w:after="0" w:line="240" w:lineRule="exact"/>
      </w:pPr>
    </w:p>
    <w:p w14:paraId="454B20B4" w14:textId="4419573F"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1B34D7F1" w14:textId="554CFA0A" w:rsidR="00876C42" w:rsidRDefault="00876C42" w:rsidP="003D46B2">
      <w:pPr>
        <w:pStyle w:val="Prrafodelista"/>
        <w:spacing w:line="360" w:lineRule="auto"/>
        <w:jc w:val="both"/>
        <w:rPr>
          <w:rFonts w:ascii="Arial" w:hAnsi="Arial" w:cs="Arial"/>
          <w:sz w:val="18"/>
          <w:szCs w:val="18"/>
        </w:rPr>
      </w:pPr>
    </w:p>
    <w:p w14:paraId="05212209" w14:textId="632362EC" w:rsidR="00876C42" w:rsidRDefault="00876C42" w:rsidP="003D46B2">
      <w:pPr>
        <w:pStyle w:val="Prrafodelista"/>
        <w:spacing w:line="360" w:lineRule="auto"/>
        <w:jc w:val="both"/>
        <w:rPr>
          <w:rFonts w:ascii="Arial" w:hAnsi="Arial" w:cs="Arial"/>
          <w:sz w:val="18"/>
          <w:szCs w:val="18"/>
        </w:rPr>
      </w:pPr>
    </w:p>
    <w:p w14:paraId="5F96E5A7" w14:textId="77777777" w:rsidR="00876C42" w:rsidRPr="00A553A9" w:rsidRDefault="00876C42" w:rsidP="003D46B2">
      <w:pPr>
        <w:pStyle w:val="Prrafodelista"/>
        <w:spacing w:line="360" w:lineRule="auto"/>
        <w:jc w:val="both"/>
        <w:rPr>
          <w:rFonts w:ascii="Arial" w:hAnsi="Arial" w:cs="Arial"/>
          <w:sz w:val="18"/>
          <w:szCs w:val="18"/>
        </w:rPr>
      </w:pPr>
    </w:p>
    <w:p w14:paraId="6E327939"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216165C3"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3089AC9A" w14:textId="77777777" w:rsidR="00502FB6" w:rsidRPr="000D484A" w:rsidRDefault="00502FB6" w:rsidP="003D46B2">
      <w:pPr>
        <w:pStyle w:val="Prrafodelista"/>
        <w:spacing w:line="360" w:lineRule="auto"/>
        <w:jc w:val="both"/>
        <w:rPr>
          <w:rFonts w:ascii="Arial" w:hAnsi="Arial" w:cs="Arial"/>
          <w:sz w:val="18"/>
          <w:szCs w:val="18"/>
        </w:rPr>
      </w:pPr>
    </w:p>
    <w:p w14:paraId="2CAF63B7"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5F91402A"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62577F8B"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51C4F41A"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0BD565E9"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14B354AB"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3EC3E05D" w14:textId="77777777" w:rsidR="003D46B2" w:rsidRPr="002F0AE8" w:rsidRDefault="003D46B2" w:rsidP="003D46B2">
      <w:pPr>
        <w:pStyle w:val="INCISO"/>
        <w:spacing w:after="0" w:line="240" w:lineRule="exact"/>
      </w:pPr>
      <w:r w:rsidRPr="002F0AE8">
        <w:t>c)</w:t>
      </w:r>
      <w:r w:rsidRPr="002F0AE8">
        <w:tab/>
        <w:t>Ejercicio fiscal</w:t>
      </w:r>
    </w:p>
    <w:p w14:paraId="7B832B1F" w14:textId="77777777" w:rsidR="003D46B2" w:rsidRPr="002F0AE8" w:rsidRDefault="003D46B2" w:rsidP="003D46B2">
      <w:pPr>
        <w:pStyle w:val="INCISO"/>
        <w:spacing w:after="0" w:line="240" w:lineRule="exact"/>
      </w:pPr>
    </w:p>
    <w:p w14:paraId="721A2E35" w14:textId="77777777"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14:paraId="716BA176" w14:textId="77777777" w:rsidR="003D46B2" w:rsidRDefault="003D46B2" w:rsidP="003D46B2">
      <w:pPr>
        <w:pStyle w:val="INCISO"/>
        <w:spacing w:after="0" w:line="240" w:lineRule="exact"/>
      </w:pPr>
    </w:p>
    <w:p w14:paraId="0FFA226E" w14:textId="77777777" w:rsidR="003D46B2" w:rsidRDefault="003D46B2" w:rsidP="003D46B2">
      <w:pPr>
        <w:pStyle w:val="INCISO"/>
        <w:spacing w:after="0" w:line="240" w:lineRule="exact"/>
      </w:pPr>
    </w:p>
    <w:p w14:paraId="0A0784CB" w14:textId="77777777" w:rsidR="003D46B2" w:rsidRDefault="003D46B2" w:rsidP="003D46B2">
      <w:pPr>
        <w:pStyle w:val="INCISO"/>
        <w:spacing w:after="0" w:line="240" w:lineRule="exact"/>
      </w:pPr>
      <w:r w:rsidRPr="00F9095E">
        <w:t>d)</w:t>
      </w:r>
      <w:r w:rsidRPr="00F9095E">
        <w:tab/>
        <w:t>Régimen jurídico</w:t>
      </w:r>
    </w:p>
    <w:p w14:paraId="5D7E2760" w14:textId="77777777" w:rsidR="003D46B2" w:rsidRDefault="003D46B2" w:rsidP="003D46B2">
      <w:pPr>
        <w:pStyle w:val="INCISO"/>
        <w:spacing w:after="0" w:line="240" w:lineRule="exact"/>
      </w:pPr>
    </w:p>
    <w:p w14:paraId="040D61FD" w14:textId="77777777" w:rsidR="00876C42" w:rsidRDefault="003D46B2" w:rsidP="00876C4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70240007" w14:textId="77777777" w:rsidR="00876C42" w:rsidRDefault="00876C42" w:rsidP="00876C42">
      <w:pPr>
        <w:pStyle w:val="Prrafodelista"/>
        <w:spacing w:line="360" w:lineRule="auto"/>
        <w:jc w:val="both"/>
        <w:rPr>
          <w:rFonts w:ascii="Arial" w:hAnsi="Arial" w:cs="Arial"/>
          <w:sz w:val="18"/>
          <w:szCs w:val="18"/>
        </w:rPr>
      </w:pPr>
    </w:p>
    <w:p w14:paraId="2686FE38" w14:textId="69CCF0C8" w:rsidR="003D46B2" w:rsidRDefault="003D46B2" w:rsidP="00876C42">
      <w:pPr>
        <w:pStyle w:val="Prrafodelista"/>
        <w:numPr>
          <w:ilvl w:val="0"/>
          <w:numId w:val="23"/>
        </w:numPr>
        <w:spacing w:line="360" w:lineRule="auto"/>
      </w:pPr>
      <w:r w:rsidRPr="00F9095E">
        <w:t>Consideraciones fiscales del ente</w:t>
      </w:r>
    </w:p>
    <w:p w14:paraId="23D36A42" w14:textId="77777777" w:rsidR="003D46B2" w:rsidRDefault="003D46B2" w:rsidP="003D46B2">
      <w:pPr>
        <w:pStyle w:val="INCISO"/>
        <w:spacing w:after="0" w:line="240" w:lineRule="exact"/>
      </w:pPr>
    </w:p>
    <w:p w14:paraId="00A03D7F"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1E63EA9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7A2C225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0A2F17E7"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4BB4A726" w14:textId="77777777" w:rsidR="003D46B2" w:rsidRDefault="003D46B2" w:rsidP="00EB24FD">
      <w:pPr>
        <w:pStyle w:val="Prrafodelista"/>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6C7D396A" w14:textId="77777777" w:rsidR="003D46B2" w:rsidRPr="008C5D07"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1B1084D5" w14:textId="77777777" w:rsidR="003D46B2" w:rsidRDefault="003D46B2" w:rsidP="003D46B2"/>
    <w:p w14:paraId="63C49374" w14:textId="77777777" w:rsidR="003D46B2" w:rsidRDefault="003D46B2" w:rsidP="003D46B2"/>
    <w:p w14:paraId="0759AC33" w14:textId="77777777" w:rsidR="003D46B2" w:rsidRDefault="003D46B2" w:rsidP="003D46B2"/>
    <w:p w14:paraId="162FD8F4"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4A2B380"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30CD0B72" w14:textId="77777777" w:rsidR="00D1791B" w:rsidRDefault="00D1791B"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53CD501" w14:textId="77777777"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14:paraId="49C450DE" w14:textId="77777777" w:rsidR="003D46B2" w:rsidRDefault="003D46B2" w:rsidP="003D46B2">
      <w:r>
        <w:rPr>
          <w:noProof/>
          <w:lang w:eastAsia="es-MX"/>
        </w:rPr>
        <w:drawing>
          <wp:inline distT="0" distB="0" distL="0" distR="0" wp14:anchorId="37469E34" wp14:editId="2B2FFE98">
            <wp:extent cx="6514465" cy="6524625"/>
            <wp:effectExtent l="0" t="0" r="635" b="9525"/>
            <wp:docPr id="2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12894" t="7801" r="14386" b="11149"/>
                    <a:stretch/>
                  </pic:blipFill>
                  <pic:spPr bwMode="auto">
                    <a:xfrm>
                      <a:off x="0" y="0"/>
                      <a:ext cx="6522589" cy="6532762"/>
                    </a:xfrm>
                    <a:prstGeom prst="rect">
                      <a:avLst/>
                    </a:prstGeom>
                    <a:noFill/>
                    <a:ln>
                      <a:noFill/>
                    </a:ln>
                    <a:extLst>
                      <a:ext uri="{53640926-AAD7-44D8-BBD7-CCE9431645EC}">
                        <a14:shadowObscured xmlns:a14="http://schemas.microsoft.com/office/drawing/2010/main"/>
                      </a:ext>
                    </a:extLst>
                  </pic:spPr>
                </pic:pic>
              </a:graphicData>
            </a:graphic>
          </wp:inline>
        </w:drawing>
      </w:r>
    </w:p>
    <w:p w14:paraId="0B5F35C2" w14:textId="77777777" w:rsidR="00502FB6" w:rsidRDefault="00502FB6" w:rsidP="003D46B2">
      <w:pPr>
        <w:pStyle w:val="INCISO"/>
        <w:spacing w:after="0" w:line="240" w:lineRule="exact"/>
      </w:pPr>
    </w:p>
    <w:p w14:paraId="5E9E1689" w14:textId="77777777" w:rsidR="00502FB6" w:rsidRDefault="00502FB6" w:rsidP="003D46B2">
      <w:pPr>
        <w:pStyle w:val="INCISO"/>
        <w:spacing w:after="0" w:line="240" w:lineRule="exact"/>
      </w:pPr>
    </w:p>
    <w:p w14:paraId="71D37569" w14:textId="77777777" w:rsidR="00502FB6" w:rsidRDefault="00502FB6" w:rsidP="003D46B2">
      <w:pPr>
        <w:pStyle w:val="INCISO"/>
        <w:spacing w:after="0" w:line="240" w:lineRule="exact"/>
      </w:pPr>
    </w:p>
    <w:p w14:paraId="584C2FB5" w14:textId="77777777" w:rsidR="00502FB6" w:rsidRDefault="00502FB6" w:rsidP="003D46B2">
      <w:pPr>
        <w:pStyle w:val="INCISO"/>
        <w:spacing w:after="0" w:line="240" w:lineRule="exact"/>
      </w:pPr>
    </w:p>
    <w:p w14:paraId="7DCF289D" w14:textId="77777777" w:rsidR="00502FB6" w:rsidRDefault="00502FB6" w:rsidP="003D46B2">
      <w:pPr>
        <w:pStyle w:val="INCISO"/>
        <w:spacing w:after="0" w:line="240" w:lineRule="exact"/>
      </w:pPr>
    </w:p>
    <w:p w14:paraId="0F560487" w14:textId="77777777" w:rsidR="00502FB6" w:rsidRDefault="00502FB6" w:rsidP="003D46B2">
      <w:pPr>
        <w:pStyle w:val="INCISO"/>
        <w:spacing w:after="0" w:line="240" w:lineRule="exact"/>
      </w:pPr>
    </w:p>
    <w:p w14:paraId="71F85B53" w14:textId="77777777" w:rsidR="00502FB6" w:rsidRDefault="00502FB6" w:rsidP="003D46B2">
      <w:pPr>
        <w:pStyle w:val="INCISO"/>
        <w:spacing w:after="0" w:line="240" w:lineRule="exact"/>
      </w:pPr>
    </w:p>
    <w:p w14:paraId="72D57818" w14:textId="77777777" w:rsidR="00876C42" w:rsidRDefault="00876C42" w:rsidP="003D46B2">
      <w:pPr>
        <w:pStyle w:val="INCISO"/>
        <w:spacing w:after="0" w:line="240" w:lineRule="exact"/>
      </w:pPr>
    </w:p>
    <w:p w14:paraId="5FD46667" w14:textId="222B512A" w:rsidR="003D46B2" w:rsidRDefault="003D46B2" w:rsidP="003D46B2">
      <w:pPr>
        <w:pStyle w:val="INCISO"/>
        <w:spacing w:after="0" w:line="240" w:lineRule="exact"/>
      </w:pPr>
      <w:r w:rsidRPr="00F9095E">
        <w:t>g)   Fideicomisos, mandatos y análogos de los cuales es fideicomitente o fiduciario</w:t>
      </w:r>
    </w:p>
    <w:p w14:paraId="726962F1" w14:textId="77777777" w:rsidR="003D46B2" w:rsidRDefault="003D46B2" w:rsidP="003D46B2">
      <w:pPr>
        <w:pStyle w:val="INCISO"/>
        <w:spacing w:after="0" w:line="240" w:lineRule="exact"/>
      </w:pPr>
    </w:p>
    <w:p w14:paraId="5005BC79" w14:textId="77777777" w:rsidR="003D46B2" w:rsidRDefault="003D46B2" w:rsidP="003D46B2">
      <w:pPr>
        <w:pStyle w:val="INCISO"/>
        <w:spacing w:after="0" w:line="240" w:lineRule="exact"/>
      </w:pPr>
      <w:r>
        <w:t>No aplica</w:t>
      </w:r>
    </w:p>
    <w:p w14:paraId="071C50CB" w14:textId="77777777" w:rsidR="003D46B2" w:rsidRPr="00F9095E" w:rsidRDefault="003D46B2" w:rsidP="003D46B2">
      <w:pPr>
        <w:pStyle w:val="INCISO"/>
        <w:spacing w:after="0" w:line="240" w:lineRule="exact"/>
      </w:pPr>
    </w:p>
    <w:p w14:paraId="64541F43" w14:textId="77777777"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0A402AEE" w14:textId="77777777" w:rsidR="003D46B2" w:rsidRDefault="003D46B2" w:rsidP="003D46B2">
      <w:pPr>
        <w:pStyle w:val="Texto"/>
        <w:spacing w:after="0" w:line="240" w:lineRule="exact"/>
        <w:rPr>
          <w:b/>
          <w:szCs w:val="18"/>
          <w:lang w:val="es-MX"/>
        </w:rPr>
      </w:pPr>
    </w:p>
    <w:p w14:paraId="5ABB9AEA"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6A32F486"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3FDB99A3"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66A1DDB3" w14:textId="77777777"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6AC313E9" w14:textId="77777777" w:rsidR="003D46B2" w:rsidRPr="00F55CAD" w:rsidRDefault="003D46B2" w:rsidP="003D46B2">
      <w:pPr>
        <w:pStyle w:val="Texto"/>
        <w:spacing w:after="0" w:line="240" w:lineRule="exact"/>
        <w:rPr>
          <w:b/>
          <w:szCs w:val="18"/>
          <w:lang w:val="es-MX"/>
        </w:rPr>
      </w:pPr>
    </w:p>
    <w:p w14:paraId="58DFC376" w14:textId="77777777" w:rsidR="003D46B2" w:rsidRDefault="003D46B2" w:rsidP="00EB24FD">
      <w:pPr>
        <w:pStyle w:val="INCISO"/>
        <w:numPr>
          <w:ilvl w:val="0"/>
          <w:numId w:val="15"/>
        </w:numPr>
        <w:spacing w:after="0" w:line="360" w:lineRule="auto"/>
        <w:ind w:left="1077"/>
      </w:pPr>
      <w:r w:rsidRPr="00F9095E">
        <w:t xml:space="preserve">Actualización: </w:t>
      </w:r>
    </w:p>
    <w:p w14:paraId="1B5A5C56" w14:textId="77777777"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14:paraId="74951A3E" w14:textId="77777777"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171CB5E9" w14:textId="77777777" w:rsidR="003D46B2" w:rsidRDefault="003D46B2" w:rsidP="003D46B2">
      <w:pPr>
        <w:pStyle w:val="INCISO"/>
        <w:spacing w:after="0" w:line="360" w:lineRule="auto"/>
        <w:ind w:left="1077" w:firstLine="0"/>
      </w:pPr>
    </w:p>
    <w:p w14:paraId="437B6903" w14:textId="77777777"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707868DC" w14:textId="77777777" w:rsidR="003D46B2" w:rsidRDefault="003D46B2" w:rsidP="003D46B2">
      <w:pPr>
        <w:pStyle w:val="INCISO"/>
        <w:spacing w:after="0" w:line="360" w:lineRule="auto"/>
        <w:ind w:left="1077"/>
      </w:pPr>
    </w:p>
    <w:p w14:paraId="565BB8C8" w14:textId="77777777"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17CCAA0C" w14:textId="77777777"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21A45C96" w14:textId="77777777"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3980B23F" w14:textId="77777777" w:rsidR="003D46B2" w:rsidRPr="00F9095E" w:rsidRDefault="003D46B2" w:rsidP="003D46B2">
      <w:pPr>
        <w:pStyle w:val="INCISO"/>
        <w:spacing w:after="0" w:line="360" w:lineRule="auto"/>
        <w:ind w:left="1077"/>
      </w:pPr>
    </w:p>
    <w:p w14:paraId="1942E6DE" w14:textId="77777777"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369F8D2B" w14:textId="77777777" w:rsidR="003D46B2" w:rsidRPr="0000590F" w:rsidRDefault="003D46B2" w:rsidP="003D46B2">
      <w:pPr>
        <w:pStyle w:val="Texto"/>
        <w:spacing w:after="0" w:line="240" w:lineRule="exact"/>
        <w:ind w:firstLine="708"/>
        <w:rPr>
          <w:b/>
          <w:szCs w:val="18"/>
          <w:lang w:val="es-MX"/>
        </w:rPr>
      </w:pPr>
      <w:r>
        <w:rPr>
          <w:szCs w:val="18"/>
        </w:rPr>
        <w:t>No aplica.</w:t>
      </w:r>
    </w:p>
    <w:p w14:paraId="21F77F24" w14:textId="77777777" w:rsidR="003D46B2" w:rsidRDefault="003D46B2" w:rsidP="003D46B2">
      <w:pPr>
        <w:pStyle w:val="Texto"/>
        <w:spacing w:after="0" w:line="240" w:lineRule="exact"/>
        <w:rPr>
          <w:szCs w:val="18"/>
        </w:rPr>
      </w:pPr>
    </w:p>
    <w:p w14:paraId="2ED55DB9" w14:textId="77777777" w:rsidR="003D46B2" w:rsidRDefault="003D46B2" w:rsidP="003D46B2">
      <w:pPr>
        <w:pStyle w:val="Texto"/>
        <w:spacing w:after="0" w:line="240" w:lineRule="exact"/>
        <w:rPr>
          <w:szCs w:val="18"/>
        </w:rPr>
      </w:pPr>
    </w:p>
    <w:p w14:paraId="4A794D49" w14:textId="77777777" w:rsidR="00D1791B" w:rsidRDefault="003D46B2" w:rsidP="003D46B2">
      <w:pPr>
        <w:pStyle w:val="Texto"/>
        <w:spacing w:after="0" w:line="240" w:lineRule="exact"/>
        <w:ind w:firstLine="0"/>
        <w:rPr>
          <w:szCs w:val="18"/>
        </w:rPr>
      </w:pPr>
      <w:r>
        <w:rPr>
          <w:szCs w:val="18"/>
        </w:rPr>
        <w:t xml:space="preserve">    </w:t>
      </w:r>
    </w:p>
    <w:p w14:paraId="2A96C383" w14:textId="77777777" w:rsidR="003D46B2" w:rsidRPr="00F9095E" w:rsidRDefault="003D46B2" w:rsidP="003D46B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14:paraId="74D731D5" w14:textId="77777777" w:rsidR="00D1791B" w:rsidRDefault="00D1791B" w:rsidP="003D46B2">
      <w:pPr>
        <w:pStyle w:val="INCISO"/>
        <w:spacing w:after="0" w:line="240" w:lineRule="exact"/>
        <w:ind w:left="705" w:firstLine="0"/>
      </w:pPr>
    </w:p>
    <w:p w14:paraId="7E9FAFE3" w14:textId="77777777" w:rsidR="00743924" w:rsidRDefault="00743924" w:rsidP="003D46B2">
      <w:pPr>
        <w:pStyle w:val="INCISO"/>
        <w:spacing w:after="0" w:line="240" w:lineRule="exact"/>
        <w:ind w:left="705" w:firstLine="0"/>
      </w:pPr>
    </w:p>
    <w:p w14:paraId="4F2B8CE0" w14:textId="77777777" w:rsidR="00743924" w:rsidRDefault="00743924" w:rsidP="003D46B2">
      <w:pPr>
        <w:pStyle w:val="INCISO"/>
        <w:spacing w:after="0" w:line="240" w:lineRule="exact"/>
        <w:ind w:left="705" w:firstLine="0"/>
      </w:pPr>
    </w:p>
    <w:p w14:paraId="54C85F7D" w14:textId="3373634B" w:rsidR="00743924" w:rsidRDefault="00743924" w:rsidP="003D46B2">
      <w:pPr>
        <w:pStyle w:val="INCISO"/>
        <w:spacing w:after="0" w:line="240" w:lineRule="exact"/>
        <w:ind w:left="705" w:firstLine="0"/>
      </w:pPr>
    </w:p>
    <w:p w14:paraId="260430C1" w14:textId="1F591714" w:rsidR="003D46B2" w:rsidRDefault="003D46B2" w:rsidP="003D46B2">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09CF16A3" w14:textId="77777777" w:rsidR="003D46B2" w:rsidRDefault="003D46B2" w:rsidP="003D46B2">
      <w:pPr>
        <w:pStyle w:val="INCISO"/>
        <w:spacing w:after="0" w:line="240" w:lineRule="exact"/>
        <w:ind w:left="705" w:firstLine="0"/>
      </w:pPr>
    </w:p>
    <w:p w14:paraId="68A4195E" w14:textId="77777777" w:rsidR="00502FB6" w:rsidRDefault="00502FB6" w:rsidP="003D46B2">
      <w:pPr>
        <w:pStyle w:val="Texto"/>
        <w:spacing w:after="0" w:line="240" w:lineRule="exact"/>
        <w:ind w:firstLine="0"/>
        <w:rPr>
          <w:b/>
          <w:szCs w:val="18"/>
          <w:lang w:val="es-MX"/>
        </w:rPr>
      </w:pPr>
    </w:p>
    <w:p w14:paraId="7A6E2727" w14:textId="1CFB1B0C" w:rsidR="003D46B2" w:rsidRPr="00F9095E" w:rsidRDefault="003D46B2" w:rsidP="003D46B2">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6EE0F49B" w14:textId="10E8F621" w:rsidR="00D1791B" w:rsidRDefault="00D1791B" w:rsidP="003D46B2">
      <w:pPr>
        <w:pStyle w:val="Texto"/>
        <w:tabs>
          <w:tab w:val="left" w:pos="12525"/>
        </w:tabs>
        <w:spacing w:after="0" w:line="240" w:lineRule="exact"/>
        <w:ind w:firstLine="708"/>
        <w:rPr>
          <w:szCs w:val="18"/>
        </w:rPr>
      </w:pPr>
    </w:p>
    <w:p w14:paraId="4714DECF" w14:textId="521C32FD" w:rsidR="003D46B2" w:rsidRPr="00F9095E" w:rsidRDefault="003D46B2" w:rsidP="004A1621">
      <w:pPr>
        <w:pStyle w:val="Texto"/>
        <w:tabs>
          <w:tab w:val="left" w:pos="12525"/>
        </w:tabs>
        <w:spacing w:after="0" w:line="240" w:lineRule="exact"/>
        <w:ind w:firstLine="708"/>
        <w:jc w:val="left"/>
        <w:rPr>
          <w:szCs w:val="18"/>
        </w:rPr>
      </w:pPr>
      <w:r>
        <w:rPr>
          <w:szCs w:val="18"/>
        </w:rPr>
        <w:t>No</w:t>
      </w:r>
      <w:r w:rsidR="004A1621">
        <w:rPr>
          <w:szCs w:val="18"/>
        </w:rPr>
        <w:t xml:space="preserve"> </w:t>
      </w:r>
      <w:r>
        <w:rPr>
          <w:szCs w:val="18"/>
        </w:rPr>
        <w:t>aplica.</w:t>
      </w:r>
      <w:r>
        <w:rPr>
          <w:szCs w:val="18"/>
        </w:rPr>
        <w:tab/>
      </w:r>
    </w:p>
    <w:p w14:paraId="06B498D3" w14:textId="2DCA4709" w:rsidR="003D46B2" w:rsidRDefault="003D46B2" w:rsidP="003D46B2">
      <w:pPr>
        <w:pStyle w:val="Texto"/>
        <w:spacing w:after="0" w:line="240" w:lineRule="exact"/>
        <w:ind w:firstLine="0"/>
        <w:rPr>
          <w:b/>
          <w:szCs w:val="18"/>
          <w:lang w:val="es-MX"/>
        </w:rPr>
      </w:pPr>
    </w:p>
    <w:p w14:paraId="59578029" w14:textId="61CFFF1D"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0CDC96DD" w14:textId="4519BC26" w:rsidR="003D46B2" w:rsidRPr="00F9095E" w:rsidRDefault="003D46B2" w:rsidP="003D46B2">
      <w:pPr>
        <w:pStyle w:val="Texto"/>
        <w:spacing w:after="0" w:line="240" w:lineRule="exact"/>
        <w:rPr>
          <w:b/>
          <w:szCs w:val="18"/>
          <w:lang w:val="es-MX"/>
        </w:rPr>
      </w:pPr>
    </w:p>
    <w:p w14:paraId="05945A54" w14:textId="62A4B410" w:rsidR="003D46B2" w:rsidRDefault="007D49F9" w:rsidP="00EB24FD">
      <w:pPr>
        <w:pStyle w:val="INCISO"/>
        <w:numPr>
          <w:ilvl w:val="0"/>
          <w:numId w:val="17"/>
        </w:numPr>
        <w:spacing w:after="0" w:line="240" w:lineRule="exact"/>
      </w:pPr>
      <w:r w:rsidRPr="007D49F9">
        <w:rPr>
          <w:noProof/>
        </w:rPr>
        <w:drawing>
          <wp:anchor distT="0" distB="0" distL="114300" distR="114300" simplePos="0" relativeHeight="251686912" behindDoc="0" locked="0" layoutInCell="1" allowOverlap="1" wp14:anchorId="52048B8A" wp14:editId="4D64FEF4">
            <wp:simplePos x="0" y="0"/>
            <wp:positionH relativeFrom="margin">
              <wp:align>right</wp:align>
            </wp:positionH>
            <wp:positionV relativeFrom="paragraph">
              <wp:posOffset>457200</wp:posOffset>
            </wp:positionV>
            <wp:extent cx="5943600" cy="2997200"/>
            <wp:effectExtent l="0" t="0" r="0" b="0"/>
            <wp:wrapThrough wrapText="bothSides">
              <wp:wrapPolygon edited="0">
                <wp:start x="0" y="0"/>
                <wp:lineTo x="0" y="21417"/>
                <wp:lineTo x="21531" y="21417"/>
                <wp:lineTo x="21531" y="19769"/>
                <wp:lineTo x="21115" y="19495"/>
                <wp:lineTo x="21531" y="18397"/>
                <wp:lineTo x="21531" y="15376"/>
                <wp:lineTo x="20838" y="14964"/>
                <wp:lineTo x="21531" y="14003"/>
                <wp:lineTo x="21531" y="10983"/>
                <wp:lineTo x="21254" y="10983"/>
                <wp:lineTo x="21531" y="9747"/>
                <wp:lineTo x="2153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997200"/>
                    </a:xfrm>
                    <a:prstGeom prst="rect">
                      <a:avLst/>
                    </a:prstGeom>
                    <a:noFill/>
                    <a:ln>
                      <a:noFill/>
                    </a:ln>
                  </pic:spPr>
                </pic:pic>
              </a:graphicData>
            </a:graphic>
          </wp:anchor>
        </w:drawing>
      </w:r>
      <w:r w:rsidR="003D46B2" w:rsidRPr="00F9095E">
        <w:t>Análisis del c</w:t>
      </w:r>
      <w:r w:rsidR="003D46B2">
        <w:t>omportamiento de las cuotas de aportaciones de seguridad social de la Institución al 3</w:t>
      </w:r>
      <w:r w:rsidR="00415ABD">
        <w:t>0</w:t>
      </w:r>
      <w:r w:rsidR="003D46B2">
        <w:t xml:space="preserve"> de </w:t>
      </w:r>
      <w:r>
        <w:t>septiembre</w:t>
      </w:r>
      <w:r w:rsidR="00415ABD">
        <w:t xml:space="preserve"> de 202</w:t>
      </w:r>
      <w:r w:rsidR="00ED396D">
        <w:t>2</w:t>
      </w:r>
      <w:r>
        <w:t>, se aprecia en el siguiente cuadro:</w:t>
      </w:r>
    </w:p>
    <w:p w14:paraId="275A0B47" w14:textId="5D93B56A" w:rsidR="003D46B2" w:rsidRDefault="003D46B2" w:rsidP="003D46B2">
      <w:pPr>
        <w:pStyle w:val="INCISO"/>
        <w:spacing w:after="0" w:line="240" w:lineRule="exact"/>
        <w:ind w:left="720" w:firstLine="0"/>
      </w:pPr>
    </w:p>
    <w:p w14:paraId="3E9617AE" w14:textId="328D59A4" w:rsidR="007D49F9" w:rsidRDefault="007D49F9" w:rsidP="003D46B2">
      <w:pPr>
        <w:pStyle w:val="INCISO"/>
        <w:spacing w:after="0" w:line="240" w:lineRule="exact"/>
        <w:ind w:left="720" w:firstLine="0"/>
      </w:pPr>
    </w:p>
    <w:p w14:paraId="0EABD39C" w14:textId="0F43B7DD" w:rsidR="007D49F9" w:rsidRDefault="007D49F9" w:rsidP="003D46B2">
      <w:pPr>
        <w:pStyle w:val="INCISO"/>
        <w:spacing w:after="0" w:line="240" w:lineRule="exact"/>
        <w:ind w:left="720" w:firstLine="0"/>
      </w:pPr>
    </w:p>
    <w:p w14:paraId="794BF390" w14:textId="4BF2E234" w:rsidR="003D46B2" w:rsidRDefault="003D46B2" w:rsidP="003D46B2">
      <w:pPr>
        <w:pStyle w:val="INCISO"/>
        <w:spacing w:after="0" w:line="240" w:lineRule="exact"/>
        <w:ind w:left="0" w:firstLine="0"/>
      </w:pPr>
      <w:r>
        <w:t xml:space="preserve"> </w:t>
      </w:r>
      <w:r w:rsidR="00CC610F">
        <w:t xml:space="preserve">El total de recaudación efectivamente percibido a la fecha de la presente Cuenta Pública, es por $ 256 millones 189 mil 436 pesos, incluyendo </w:t>
      </w:r>
      <w:r>
        <w:t>el importe de</w:t>
      </w:r>
      <w:r w:rsidR="00CC610F">
        <w:t>l</w:t>
      </w:r>
      <w:r>
        <w:t xml:space="preserve"> 6% </w:t>
      </w:r>
      <w:r w:rsidR="00CC610F">
        <w:t>de retenciones a</w:t>
      </w:r>
      <w:r>
        <w:t xml:space="preserve"> </w:t>
      </w:r>
      <w:r w:rsidR="00CC610F">
        <w:t>J</w:t>
      </w:r>
      <w:r>
        <w:t>ubilados</w:t>
      </w:r>
      <w:r w:rsidR="00CC610F">
        <w:t xml:space="preserve"> y Pensionados</w:t>
      </w:r>
      <w:r>
        <w:t xml:space="preserve"> $ </w:t>
      </w:r>
      <w:r w:rsidR="007D49F9">
        <w:t>10’463,307.45</w:t>
      </w:r>
    </w:p>
    <w:p w14:paraId="71CBC3E9" w14:textId="0868FF37" w:rsidR="003D46B2" w:rsidRDefault="003D46B2" w:rsidP="003D46B2">
      <w:pPr>
        <w:pStyle w:val="INCISO"/>
        <w:spacing w:after="0" w:line="240" w:lineRule="exact"/>
        <w:ind w:left="720" w:firstLine="0"/>
      </w:pPr>
    </w:p>
    <w:p w14:paraId="3127B15D" w14:textId="2F2FDF0C"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22</w:t>
      </w:r>
      <w:r w:rsidRPr="006926A2">
        <w:t xml:space="preserve"> es de $</w:t>
      </w:r>
      <w:r>
        <w:t xml:space="preserve"> 353,411,525</w:t>
      </w:r>
    </w:p>
    <w:p w14:paraId="5ACC1007" w14:textId="77777777" w:rsidR="003D46B2" w:rsidRPr="00F9095E" w:rsidRDefault="003D46B2" w:rsidP="003D46B2">
      <w:pPr>
        <w:pStyle w:val="INCISO"/>
        <w:spacing w:after="0" w:line="240" w:lineRule="exact"/>
        <w:ind w:left="0" w:firstLine="0"/>
      </w:pPr>
    </w:p>
    <w:p w14:paraId="618FD52D" w14:textId="77777777" w:rsidR="00502FB6" w:rsidRDefault="00502FB6" w:rsidP="003D46B2">
      <w:pPr>
        <w:pStyle w:val="Texto"/>
        <w:spacing w:after="0" w:line="240" w:lineRule="exact"/>
        <w:rPr>
          <w:b/>
          <w:szCs w:val="18"/>
          <w:lang w:val="es-MX"/>
        </w:rPr>
      </w:pPr>
    </w:p>
    <w:p w14:paraId="65F20A1E" w14:textId="77777777"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117B1AE3" w14:textId="77777777" w:rsidR="00D1791B" w:rsidRDefault="00D1791B" w:rsidP="003D46B2">
      <w:pPr>
        <w:pStyle w:val="INCISO"/>
        <w:spacing w:after="0" w:line="240" w:lineRule="exact"/>
        <w:rPr>
          <w:lang w:val="es-MX"/>
        </w:rPr>
      </w:pPr>
    </w:p>
    <w:p w14:paraId="3AC31EDA" w14:textId="77777777" w:rsidR="003D46B2" w:rsidRDefault="003D46B2" w:rsidP="003D46B2">
      <w:pPr>
        <w:pStyle w:val="INCISO"/>
        <w:spacing w:after="0" w:line="240" w:lineRule="exact"/>
        <w:rPr>
          <w:lang w:val="es-MX"/>
        </w:rPr>
      </w:pPr>
      <w:r>
        <w:rPr>
          <w:lang w:val="es-MX"/>
        </w:rPr>
        <w:t>No aplica</w:t>
      </w:r>
    </w:p>
    <w:p w14:paraId="6A83675C" w14:textId="77777777" w:rsidR="00502FB6" w:rsidRDefault="00502FB6" w:rsidP="003D46B2">
      <w:pPr>
        <w:pStyle w:val="INCISO"/>
        <w:spacing w:after="0" w:line="240" w:lineRule="exact"/>
        <w:rPr>
          <w:lang w:val="es-MX"/>
        </w:rPr>
      </w:pPr>
    </w:p>
    <w:p w14:paraId="4E213047" w14:textId="77777777" w:rsidR="003D46B2" w:rsidRDefault="003D46B2" w:rsidP="003D46B2">
      <w:pPr>
        <w:pStyle w:val="INCISO"/>
        <w:spacing w:after="0" w:line="240" w:lineRule="exact"/>
        <w:ind w:left="0" w:firstLine="0"/>
        <w:rPr>
          <w:b/>
          <w:lang w:val="es-MX"/>
        </w:rPr>
      </w:pPr>
      <w:r>
        <w:rPr>
          <w:lang w:val="es-MX"/>
        </w:rPr>
        <w:t xml:space="preserve">    </w:t>
      </w:r>
      <w:r>
        <w:rPr>
          <w:b/>
          <w:lang w:val="es-MX"/>
        </w:rPr>
        <w:t xml:space="preserve"> </w:t>
      </w:r>
    </w:p>
    <w:p w14:paraId="6A45F74C" w14:textId="77777777" w:rsidR="003D46B2" w:rsidRPr="00F93367" w:rsidRDefault="003D46B2" w:rsidP="003D46B2">
      <w:pPr>
        <w:pStyle w:val="INCISO"/>
        <w:spacing w:after="0" w:line="240" w:lineRule="exact"/>
        <w:ind w:left="0" w:firstLine="0"/>
        <w:rPr>
          <w:b/>
          <w:lang w:val="es-MX"/>
        </w:rPr>
      </w:pPr>
      <w:r w:rsidRPr="00F9095E">
        <w:rPr>
          <w:b/>
          <w:lang w:val="es-MX"/>
        </w:rPr>
        <w:t xml:space="preserve">12. </w:t>
      </w:r>
      <w:r>
        <w:rPr>
          <w:b/>
          <w:lang w:val="es-MX"/>
        </w:rPr>
        <w:t xml:space="preserve">        </w:t>
      </w:r>
      <w:r w:rsidRPr="00F9095E">
        <w:rPr>
          <w:b/>
          <w:lang w:val="es-MX"/>
        </w:rPr>
        <w:t>Calificaciones otorgadas</w:t>
      </w:r>
    </w:p>
    <w:p w14:paraId="192D00D8" w14:textId="77777777" w:rsidR="00D1791B" w:rsidRDefault="00D1791B" w:rsidP="003D46B2">
      <w:pPr>
        <w:pStyle w:val="Texto"/>
        <w:spacing w:after="0" w:line="240" w:lineRule="exact"/>
        <w:ind w:firstLine="708"/>
        <w:rPr>
          <w:szCs w:val="18"/>
        </w:rPr>
      </w:pPr>
    </w:p>
    <w:p w14:paraId="6E8616F6" w14:textId="77777777" w:rsidR="003D46B2" w:rsidRDefault="003D46B2" w:rsidP="003D46B2">
      <w:pPr>
        <w:pStyle w:val="Texto"/>
        <w:spacing w:after="0" w:line="240" w:lineRule="exact"/>
        <w:ind w:firstLine="708"/>
        <w:rPr>
          <w:szCs w:val="18"/>
        </w:rPr>
      </w:pPr>
      <w:r>
        <w:rPr>
          <w:szCs w:val="18"/>
        </w:rPr>
        <w:t>No aplica.</w:t>
      </w:r>
    </w:p>
    <w:p w14:paraId="292BD9EC" w14:textId="77777777" w:rsidR="00502FB6" w:rsidRDefault="00502FB6" w:rsidP="003D46B2">
      <w:pPr>
        <w:pStyle w:val="Texto"/>
        <w:spacing w:after="0" w:line="240" w:lineRule="exact"/>
        <w:ind w:firstLine="708"/>
        <w:rPr>
          <w:szCs w:val="18"/>
        </w:rPr>
      </w:pPr>
    </w:p>
    <w:p w14:paraId="125404A2" w14:textId="77777777" w:rsidR="00502FB6" w:rsidRDefault="00502FB6" w:rsidP="003D46B2">
      <w:pPr>
        <w:pStyle w:val="Texto"/>
        <w:spacing w:after="0" w:line="240" w:lineRule="exact"/>
        <w:ind w:firstLine="708"/>
        <w:rPr>
          <w:szCs w:val="18"/>
        </w:rPr>
      </w:pPr>
    </w:p>
    <w:p w14:paraId="3C4282C9" w14:textId="77777777" w:rsidR="00502FB6" w:rsidRDefault="00502FB6" w:rsidP="003D46B2">
      <w:pPr>
        <w:pStyle w:val="Texto"/>
        <w:spacing w:after="0" w:line="240" w:lineRule="exact"/>
        <w:ind w:firstLine="708"/>
        <w:rPr>
          <w:szCs w:val="18"/>
        </w:rPr>
      </w:pPr>
    </w:p>
    <w:p w14:paraId="5EA01AE1" w14:textId="77777777" w:rsidR="00502FB6" w:rsidRDefault="00502FB6" w:rsidP="003D46B2">
      <w:pPr>
        <w:pStyle w:val="Texto"/>
        <w:spacing w:after="0" w:line="240" w:lineRule="exact"/>
        <w:ind w:firstLine="708"/>
        <w:rPr>
          <w:szCs w:val="18"/>
        </w:rPr>
      </w:pPr>
    </w:p>
    <w:p w14:paraId="3F341CFA" w14:textId="77777777" w:rsidR="00502FB6" w:rsidRDefault="00502FB6" w:rsidP="003D46B2">
      <w:pPr>
        <w:pStyle w:val="Texto"/>
        <w:spacing w:after="0" w:line="240" w:lineRule="exact"/>
        <w:ind w:firstLine="708"/>
        <w:rPr>
          <w:szCs w:val="18"/>
        </w:rPr>
      </w:pPr>
    </w:p>
    <w:p w14:paraId="4D488A98" w14:textId="77777777" w:rsidR="00502FB6" w:rsidRDefault="00502FB6" w:rsidP="003D46B2">
      <w:pPr>
        <w:pStyle w:val="Texto"/>
        <w:spacing w:after="0" w:line="240" w:lineRule="exact"/>
        <w:ind w:firstLine="708"/>
        <w:rPr>
          <w:szCs w:val="18"/>
        </w:rPr>
      </w:pPr>
    </w:p>
    <w:p w14:paraId="72F9D902" w14:textId="77777777" w:rsidR="00502FB6" w:rsidRDefault="00502FB6" w:rsidP="003D46B2">
      <w:pPr>
        <w:pStyle w:val="Texto"/>
        <w:spacing w:after="0" w:line="240" w:lineRule="exact"/>
        <w:ind w:firstLine="708"/>
        <w:rPr>
          <w:szCs w:val="18"/>
        </w:rPr>
      </w:pPr>
    </w:p>
    <w:p w14:paraId="7607223A" w14:textId="77777777" w:rsidR="003D46B2" w:rsidRDefault="003D46B2" w:rsidP="003D46B2">
      <w:pPr>
        <w:pStyle w:val="Texto"/>
        <w:spacing w:after="0" w:line="360" w:lineRule="auto"/>
        <w:ind w:firstLine="0"/>
        <w:rPr>
          <w:szCs w:val="18"/>
        </w:rPr>
      </w:pPr>
      <w:r>
        <w:rPr>
          <w:szCs w:val="18"/>
        </w:rPr>
        <w:t xml:space="preserve">     </w:t>
      </w:r>
    </w:p>
    <w:p w14:paraId="0AB8F8B2" w14:textId="77777777"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75296E3F" w14:textId="77777777" w:rsidR="00D1791B" w:rsidRDefault="00D1791B" w:rsidP="003D46B2">
      <w:pPr>
        <w:pStyle w:val="INCISO"/>
        <w:spacing w:after="0" w:line="360" w:lineRule="auto"/>
      </w:pPr>
    </w:p>
    <w:p w14:paraId="51775FD2" w14:textId="77777777" w:rsidR="003D46B2" w:rsidRDefault="003D46B2" w:rsidP="003D46B2">
      <w:pPr>
        <w:pStyle w:val="INCISO"/>
        <w:spacing w:after="0" w:line="360" w:lineRule="auto"/>
      </w:pPr>
      <w:r w:rsidRPr="00F9095E">
        <w:t>a)</w:t>
      </w:r>
      <w:r w:rsidRPr="00F9095E">
        <w:tab/>
        <w:t>Principales Políticas de control interno</w:t>
      </w:r>
    </w:p>
    <w:p w14:paraId="6BA3DBB8" w14:textId="77777777"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08311948" w14:textId="77777777" w:rsidR="003D46B2" w:rsidRPr="00F9095E" w:rsidRDefault="003D46B2" w:rsidP="003D46B2">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5EA3A750" w14:textId="77777777" w:rsidR="003D46B2" w:rsidRDefault="003D46B2" w:rsidP="003D46B2">
      <w:pPr>
        <w:pStyle w:val="INCISO"/>
        <w:spacing w:after="0" w:line="360" w:lineRule="auto"/>
        <w:ind w:left="1077"/>
      </w:pPr>
      <w:r w:rsidRPr="00F9095E">
        <w:t>b)</w:t>
      </w:r>
      <w:r w:rsidRPr="00F9095E">
        <w:tab/>
        <w:t>Medidas de desempeño financiero, metas y alcance.</w:t>
      </w:r>
    </w:p>
    <w:p w14:paraId="47567ED4" w14:textId="77777777"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14:paraId="5C4C71E4" w14:textId="77777777" w:rsidR="00D1791B" w:rsidRPr="00F9095E" w:rsidRDefault="00D1791B" w:rsidP="003D46B2">
      <w:pPr>
        <w:pStyle w:val="INCISO"/>
        <w:spacing w:after="0" w:line="360" w:lineRule="auto"/>
        <w:ind w:left="1077" w:firstLine="0"/>
      </w:pPr>
    </w:p>
    <w:p w14:paraId="7BBA20B9" w14:textId="77777777"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2E8664CD" w14:textId="77777777" w:rsidR="00D1791B" w:rsidRDefault="00D1791B" w:rsidP="003D46B2">
      <w:pPr>
        <w:pStyle w:val="Texto"/>
        <w:spacing w:after="0" w:line="240" w:lineRule="exact"/>
        <w:ind w:firstLine="708"/>
        <w:rPr>
          <w:szCs w:val="18"/>
          <w:lang w:val="es-MX"/>
        </w:rPr>
      </w:pPr>
    </w:p>
    <w:p w14:paraId="74D5CF3B" w14:textId="77777777" w:rsidR="003D46B2" w:rsidRPr="00F9095E" w:rsidRDefault="003D46B2" w:rsidP="003D46B2">
      <w:pPr>
        <w:pStyle w:val="Texto"/>
        <w:spacing w:after="0" w:line="240" w:lineRule="exact"/>
        <w:ind w:firstLine="708"/>
        <w:rPr>
          <w:szCs w:val="18"/>
          <w:lang w:val="es-MX"/>
        </w:rPr>
      </w:pPr>
      <w:r>
        <w:rPr>
          <w:szCs w:val="18"/>
          <w:lang w:val="es-MX"/>
        </w:rPr>
        <w:t>No aplica.</w:t>
      </w:r>
    </w:p>
    <w:p w14:paraId="497C0491" w14:textId="77777777" w:rsidR="003D46B2" w:rsidRDefault="003D46B2" w:rsidP="003D46B2">
      <w:pPr>
        <w:pStyle w:val="Texto"/>
        <w:spacing w:after="0" w:line="240" w:lineRule="exact"/>
        <w:rPr>
          <w:szCs w:val="18"/>
          <w:lang w:val="es-MX"/>
        </w:rPr>
      </w:pPr>
    </w:p>
    <w:p w14:paraId="35C80B83" w14:textId="77777777"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566E7C73" w14:textId="77777777" w:rsidR="003D46B2" w:rsidRPr="00F9095E" w:rsidRDefault="003D46B2" w:rsidP="003D46B2">
      <w:pPr>
        <w:pStyle w:val="Texto"/>
        <w:spacing w:after="0" w:line="240" w:lineRule="exact"/>
        <w:rPr>
          <w:szCs w:val="18"/>
          <w:lang w:val="es-MX"/>
        </w:rPr>
      </w:pPr>
    </w:p>
    <w:p w14:paraId="67A93C24" w14:textId="77777777"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62750E4A" w14:textId="77777777" w:rsidR="00D1791B" w:rsidRDefault="00D1791B" w:rsidP="003D46B2">
      <w:pPr>
        <w:pStyle w:val="Texto"/>
        <w:spacing w:after="0" w:line="240" w:lineRule="exact"/>
        <w:ind w:left="708" w:firstLine="0"/>
        <w:jc w:val="left"/>
        <w:rPr>
          <w:szCs w:val="18"/>
        </w:rPr>
      </w:pPr>
    </w:p>
    <w:p w14:paraId="3FB20539" w14:textId="6B72B280" w:rsidR="003D46B2" w:rsidRPr="00F9095E" w:rsidRDefault="003D46B2" w:rsidP="004A1621">
      <w:pPr>
        <w:pStyle w:val="Texto"/>
        <w:spacing w:after="0" w:line="240" w:lineRule="exact"/>
        <w:ind w:left="708" w:firstLine="0"/>
        <w:rPr>
          <w:szCs w:val="18"/>
        </w:rPr>
      </w:pPr>
      <w:r>
        <w:rPr>
          <w:szCs w:val="18"/>
        </w:rPr>
        <w:t xml:space="preserve">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w:t>
      </w:r>
      <w:r w:rsidR="00920C61">
        <w:rPr>
          <w:szCs w:val="18"/>
        </w:rPr>
        <w:t>a la cantidad de 75 millones de pesos.</w:t>
      </w:r>
    </w:p>
    <w:p w14:paraId="2B7F3B78" w14:textId="77777777" w:rsidR="003D46B2" w:rsidRPr="00F9095E" w:rsidRDefault="003D46B2" w:rsidP="003D46B2">
      <w:pPr>
        <w:pStyle w:val="Texto"/>
        <w:spacing w:after="0" w:line="240" w:lineRule="exact"/>
        <w:ind w:firstLine="0"/>
        <w:jc w:val="left"/>
        <w:rPr>
          <w:szCs w:val="18"/>
        </w:rPr>
      </w:pPr>
    </w:p>
    <w:p w14:paraId="4B192350" w14:textId="77777777"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1E6CA129" w14:textId="77777777" w:rsidR="00D1791B" w:rsidRDefault="00D1791B" w:rsidP="003D46B2">
      <w:pPr>
        <w:pStyle w:val="Texto"/>
        <w:spacing w:after="0" w:line="240" w:lineRule="exact"/>
        <w:ind w:left="708" w:firstLine="0"/>
        <w:rPr>
          <w:szCs w:val="18"/>
        </w:rPr>
      </w:pPr>
    </w:p>
    <w:p w14:paraId="486F675A" w14:textId="77777777" w:rsidR="003D46B2" w:rsidRDefault="003D46B2" w:rsidP="003D46B2">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14:paraId="74DCD024" w14:textId="77777777" w:rsidR="003D46B2" w:rsidRPr="00F9095E" w:rsidRDefault="003D46B2" w:rsidP="003D46B2">
      <w:pPr>
        <w:pStyle w:val="Texto"/>
        <w:spacing w:after="0" w:line="240" w:lineRule="exact"/>
        <w:rPr>
          <w:szCs w:val="18"/>
        </w:rPr>
      </w:pPr>
    </w:p>
    <w:p w14:paraId="5629FD39" w14:textId="77777777"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0" w:name="_Hlk75971013"/>
    </w:p>
    <w:bookmarkEnd w:id="0"/>
    <w:p w14:paraId="23E44F32" w14:textId="77777777" w:rsidR="003D46B2" w:rsidRPr="00F9095E" w:rsidRDefault="003D46B2" w:rsidP="003D46B2">
      <w:pPr>
        <w:pStyle w:val="Texto"/>
        <w:spacing w:after="0" w:line="240" w:lineRule="auto"/>
        <w:ind w:firstLine="289"/>
        <w:rPr>
          <w:b/>
          <w:szCs w:val="18"/>
          <w:lang w:val="es-MX"/>
        </w:rPr>
      </w:pPr>
    </w:p>
    <w:p w14:paraId="08BF02B1"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2D6E564" w14:textId="77777777" w:rsidR="003D46B2" w:rsidRDefault="003D46B2" w:rsidP="003D46B2">
      <w:pPr>
        <w:pStyle w:val="Sinespaciado"/>
        <w:rPr>
          <w:rFonts w:ascii="Arial" w:hAnsi="Arial" w:cs="Arial"/>
          <w:sz w:val="18"/>
          <w:szCs w:val="18"/>
        </w:rPr>
      </w:pPr>
    </w:p>
    <w:p w14:paraId="292B03CC" w14:textId="77777777" w:rsidR="003D46B2" w:rsidRDefault="003D46B2" w:rsidP="003D46B2">
      <w:pPr>
        <w:pStyle w:val="Sinespaciado"/>
        <w:ind w:firstLine="708"/>
        <w:rPr>
          <w:rFonts w:ascii="Arial" w:hAnsi="Arial" w:cs="Arial"/>
          <w:sz w:val="18"/>
          <w:szCs w:val="18"/>
        </w:rPr>
      </w:pPr>
    </w:p>
    <w:p w14:paraId="723D741C" w14:textId="77777777" w:rsidR="003D46B2" w:rsidRDefault="00887F40"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6B46CE8E" wp14:editId="166F066A">
                <wp:simplePos x="0" y="0"/>
                <wp:positionH relativeFrom="margin">
                  <wp:align>right</wp:align>
                </wp:positionH>
                <wp:positionV relativeFrom="paragraph">
                  <wp:posOffset>85090</wp:posOffset>
                </wp:positionV>
                <wp:extent cx="2047875" cy="9525"/>
                <wp:effectExtent l="0" t="0" r="28575" b="28575"/>
                <wp:wrapNone/>
                <wp:docPr id="2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3C55C87B" wp14:editId="41F8E476">
                <wp:simplePos x="0" y="0"/>
                <wp:positionH relativeFrom="column">
                  <wp:posOffset>752475</wp:posOffset>
                </wp:positionH>
                <wp:positionV relativeFrom="paragraph">
                  <wp:posOffset>113030</wp:posOffset>
                </wp:positionV>
                <wp:extent cx="2209800" cy="0"/>
                <wp:effectExtent l="0" t="0" r="0" b="1905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14:paraId="3A9C4F8E" w14:textId="77777777" w:rsidR="003D46B2" w:rsidRPr="005978B1" w:rsidRDefault="003D46B2" w:rsidP="00502FB6">
      <w:pPr>
        <w:pStyle w:val="Sinespaciado"/>
        <w:ind w:left="1416"/>
        <w:rPr>
          <w:rFonts w:ascii="Arial" w:hAnsi="Arial" w:cs="Arial"/>
          <w:sz w:val="18"/>
          <w:szCs w:val="18"/>
        </w:rPr>
      </w:pPr>
      <w:r>
        <w:rPr>
          <w:rFonts w:ascii="Arial" w:hAnsi="Arial" w:cs="Arial"/>
          <w:sz w:val="18"/>
          <w:szCs w:val="18"/>
        </w:rPr>
        <w:t xml:space="preserve"> Lic. Radahid Hernández López</w:t>
      </w:r>
      <w:r w:rsidRPr="005978B1">
        <w:rPr>
          <w:rFonts w:ascii="Arial" w:hAnsi="Arial" w:cs="Arial"/>
          <w:sz w:val="18"/>
          <w:szCs w:val="18"/>
        </w:rPr>
        <w:tab/>
      </w:r>
      <w:r>
        <w:rPr>
          <w:rFonts w:ascii="Arial" w:hAnsi="Arial" w:cs="Arial"/>
          <w:sz w:val="18"/>
          <w:szCs w:val="18"/>
        </w:rPr>
        <w:tab/>
        <w:t xml:space="preserve">       </w:t>
      </w:r>
      <w:r w:rsidR="00D1791B">
        <w:rPr>
          <w:rFonts w:ascii="Arial" w:hAnsi="Arial" w:cs="Arial"/>
          <w:sz w:val="18"/>
          <w:szCs w:val="18"/>
        </w:rPr>
        <w:t xml:space="preserve">               </w:t>
      </w:r>
      <w:r>
        <w:rPr>
          <w:rFonts w:ascii="Arial" w:hAnsi="Arial" w:cs="Arial"/>
          <w:sz w:val="18"/>
          <w:szCs w:val="18"/>
        </w:rPr>
        <w:t xml:space="preserve"> L</w:t>
      </w:r>
      <w:r w:rsidR="00D1791B">
        <w:rPr>
          <w:rFonts w:ascii="Arial" w:hAnsi="Arial" w:cs="Arial"/>
          <w:sz w:val="18"/>
          <w:szCs w:val="18"/>
        </w:rPr>
        <w:t xml:space="preserve">. </w:t>
      </w:r>
      <w:r>
        <w:rPr>
          <w:rFonts w:ascii="Arial" w:hAnsi="Arial" w:cs="Arial"/>
          <w:sz w:val="18"/>
          <w:szCs w:val="18"/>
        </w:rPr>
        <w:t>A</w:t>
      </w:r>
      <w:r w:rsidR="00D1791B">
        <w:rPr>
          <w:rFonts w:ascii="Arial" w:hAnsi="Arial" w:cs="Arial"/>
          <w:sz w:val="18"/>
          <w:szCs w:val="18"/>
        </w:rPr>
        <w:t xml:space="preserve">. </w:t>
      </w:r>
      <w:r>
        <w:rPr>
          <w:rFonts w:ascii="Arial" w:hAnsi="Arial" w:cs="Arial"/>
          <w:sz w:val="18"/>
          <w:szCs w:val="18"/>
        </w:rPr>
        <w:t>E. Miguel Enrique Ortega Corona</w:t>
      </w:r>
    </w:p>
    <w:p w14:paraId="19A4DE51" w14:textId="77777777"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Director Administrativo</w:t>
      </w:r>
    </w:p>
    <w:sectPr w:rsidR="00894805" w:rsidSect="00C45F05">
      <w:headerReference w:type="even" r:id="rId31"/>
      <w:headerReference w:type="default" r:id="rId32"/>
      <w:footerReference w:type="even" r:id="rId33"/>
      <w:footerReference w:type="default" r:id="rId34"/>
      <w:pgSz w:w="12240" w:h="15840" w:code="1"/>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BCFC" w14:textId="77777777" w:rsidR="00097E68" w:rsidRDefault="00097E68" w:rsidP="00EA5418">
      <w:pPr>
        <w:spacing w:after="0" w:line="240" w:lineRule="auto"/>
      </w:pPr>
      <w:r>
        <w:separator/>
      </w:r>
    </w:p>
  </w:endnote>
  <w:endnote w:type="continuationSeparator" w:id="0">
    <w:p w14:paraId="782D931A" w14:textId="77777777" w:rsidR="00097E68" w:rsidRDefault="00097E6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38C9" w14:textId="77777777" w:rsidR="00E77EE7" w:rsidRPr="004E3EA4" w:rsidRDefault="00E77E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7BC32E" wp14:editId="57FB969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27117" w:rsidRPr="00C27117">
          <w:rPr>
            <w:rFonts w:ascii="Arial" w:hAnsi="Arial" w:cs="Arial"/>
            <w:noProof/>
            <w:sz w:val="20"/>
            <w:lang w:val="es-ES"/>
          </w:rPr>
          <w:t>22</w:t>
        </w:r>
        <w:r w:rsidRPr="004E3EA4">
          <w:rPr>
            <w:rFonts w:ascii="Arial" w:hAnsi="Arial" w:cs="Arial"/>
            <w:sz w:val="20"/>
          </w:rPr>
          <w:fldChar w:fldCharType="end"/>
        </w:r>
      </w:sdtContent>
    </w:sdt>
  </w:p>
  <w:p w14:paraId="2BBB5ECC" w14:textId="77777777" w:rsidR="00E77EE7" w:rsidRDefault="00E77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6546" w14:textId="77777777" w:rsidR="00E77EE7" w:rsidRPr="003527CD" w:rsidRDefault="00E77E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69CD5215" wp14:editId="04D2DC0E">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27117" w:rsidRPr="00C27117">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94E2" w14:textId="77777777" w:rsidR="00097E68" w:rsidRDefault="00097E68" w:rsidP="00EA5418">
      <w:pPr>
        <w:spacing w:after="0" w:line="240" w:lineRule="auto"/>
      </w:pPr>
      <w:r>
        <w:separator/>
      </w:r>
    </w:p>
  </w:footnote>
  <w:footnote w:type="continuationSeparator" w:id="0">
    <w:p w14:paraId="28AA92BB" w14:textId="77777777" w:rsidR="00097E68" w:rsidRDefault="00097E6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AB1B" w14:textId="24B0A108" w:rsidR="002C3570" w:rsidRDefault="00DB33D2" w:rsidP="002C3570">
    <w:pPr>
      <w:pStyle w:val="Encabezado"/>
      <w:tabs>
        <w:tab w:val="clear" w:pos="4419"/>
        <w:tab w:val="clear" w:pos="8838"/>
        <w:tab w:val="left" w:pos="7065"/>
      </w:tabs>
      <w:ind w:left="720"/>
    </w:pPr>
    <w:r>
      <w:rPr>
        <w:noProof/>
        <w:lang w:eastAsia="es-MX"/>
      </w:rPr>
      <mc:AlternateContent>
        <mc:Choice Requires="wps">
          <w:drawing>
            <wp:anchor distT="0" distB="0" distL="114300" distR="114300" simplePos="0" relativeHeight="251668480" behindDoc="0" locked="0" layoutInCell="1" allowOverlap="1" wp14:anchorId="68BE0099" wp14:editId="4C7991C6">
              <wp:simplePos x="0" y="0"/>
              <wp:positionH relativeFrom="margin">
                <wp:posOffset>-219075</wp:posOffset>
              </wp:positionH>
              <wp:positionV relativeFrom="paragraph">
                <wp:posOffset>-221615</wp:posOffset>
              </wp:positionV>
              <wp:extent cx="4019550" cy="50482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6368FD8B"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466700">
                            <w:rPr>
                              <w:rFonts w:ascii="Soberana Titular" w:hAnsi="Soberana Titular" w:cs="Arial"/>
                              <w:color w:val="808080" w:themeColor="background1" w:themeShade="80"/>
                              <w:sz w:val="20"/>
                              <w:szCs w:val="20"/>
                            </w:rPr>
                            <w:t>0</w:t>
                          </w:r>
                          <w:r w:rsidR="00FA17F4">
                            <w:rPr>
                              <w:rFonts w:ascii="Soberana Titular" w:hAnsi="Soberana Titular" w:cs="Arial"/>
                              <w:color w:val="808080" w:themeColor="background1" w:themeShade="80"/>
                              <w:sz w:val="20"/>
                              <w:szCs w:val="20"/>
                            </w:rPr>
                            <w:t xml:space="preserve"> DE </w:t>
                          </w:r>
                          <w:r w:rsidR="00DB33D2">
                            <w:rPr>
                              <w:rFonts w:ascii="Soberana Titular" w:hAnsi="Soberana Titular" w:cs="Arial"/>
                              <w:color w:val="808080" w:themeColor="background1" w:themeShade="80"/>
                              <w:sz w:val="20"/>
                              <w:szCs w:val="20"/>
                            </w:rPr>
                            <w:t xml:space="preserve">SEPTIEMBRE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0099" id="_x0000_t202" coordsize="21600,21600" o:spt="202" path="m,l,21600r21600,l21600,xe">
              <v:stroke joinstyle="miter"/>
              <v:path gradientshapeok="t" o:connecttype="rect"/>
            </v:shapetype>
            <v:shape id="Cuadro de texto 5" o:spid="_x0000_s1027" type="#_x0000_t202" style="position:absolute;left:0;text-align:left;margin-left:-17.25pt;margin-top:-17.45pt;width:316.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" filled="f" stroked="f">
              <v:textbo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6368FD8B"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466700">
                      <w:rPr>
                        <w:rFonts w:ascii="Soberana Titular" w:hAnsi="Soberana Titular" w:cs="Arial"/>
                        <w:color w:val="808080" w:themeColor="background1" w:themeShade="80"/>
                        <w:sz w:val="20"/>
                        <w:szCs w:val="20"/>
                      </w:rPr>
                      <w:t>0</w:t>
                    </w:r>
                    <w:r w:rsidR="00FA17F4">
                      <w:rPr>
                        <w:rFonts w:ascii="Soberana Titular" w:hAnsi="Soberana Titular" w:cs="Arial"/>
                        <w:color w:val="808080" w:themeColor="background1" w:themeShade="80"/>
                        <w:sz w:val="20"/>
                        <w:szCs w:val="20"/>
                      </w:rPr>
                      <w:t xml:space="preserve"> DE </w:t>
                    </w:r>
                    <w:r w:rsidR="00DB33D2">
                      <w:rPr>
                        <w:rFonts w:ascii="Soberana Titular" w:hAnsi="Soberana Titular" w:cs="Arial"/>
                        <w:color w:val="808080" w:themeColor="background1" w:themeShade="80"/>
                        <w:sz w:val="20"/>
                        <w:szCs w:val="20"/>
                      </w:rPr>
                      <w:t xml:space="preserve">SEPTIEMBRE   </w:t>
                    </w:r>
                  </w:p>
                </w:txbxContent>
              </v:textbox>
              <w10:wrap anchorx="margin"/>
            </v:shape>
          </w:pict>
        </mc:Fallback>
      </mc:AlternateContent>
    </w:r>
    <w:r>
      <w:rPr>
        <w:noProof/>
        <w:lang w:eastAsia="es-MX"/>
      </w:rPr>
      <mc:AlternateContent>
        <mc:Choice Requires="wpg">
          <w:drawing>
            <wp:anchor distT="0" distB="0" distL="114300" distR="114300" simplePos="0" relativeHeight="251669504" behindDoc="0" locked="0" layoutInCell="1" allowOverlap="1" wp14:anchorId="71A55726" wp14:editId="024E5B4B">
              <wp:simplePos x="0" y="0"/>
              <wp:positionH relativeFrom="column">
                <wp:posOffset>3912870</wp:posOffset>
              </wp:positionH>
              <wp:positionV relativeFrom="paragraph">
                <wp:posOffset>-184150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5726" id="9 Grupo" o:spid="_x0000_s1028" style="position:absolute;left:0;text-align:left;margin-left:308.1pt;margin-top:-14.5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BeJgye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2C3570">
      <w:tab/>
    </w:r>
  </w:p>
  <w:p w14:paraId="3681BD91" w14:textId="2719D297" w:rsidR="00E77EE7" w:rsidRDefault="00E77EE7"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4FBFD46" wp14:editId="52ABAFA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3C0BD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EE29" w14:textId="5F38131B" w:rsidR="00E77EE7" w:rsidRDefault="00E77E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BBCF5EC" wp14:editId="2B332E1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E98E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D511E">
      <w:rPr>
        <w:rFonts w:ascii="Arial" w:hAnsi="Arial" w:cs="Arial"/>
      </w:rPr>
      <w:t>SECTOR PARAESTATAL</w:t>
    </w:r>
  </w:p>
  <w:p w14:paraId="0541D172" w14:textId="77777777" w:rsidR="002C3570" w:rsidRPr="003527CD" w:rsidRDefault="002C3570"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079631D3"/>
    <w:multiLevelType w:val="hybridMultilevel"/>
    <w:tmpl w:val="EDDA6926"/>
    <w:lvl w:ilvl="0" w:tplc="0F54718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7B6EF5"/>
    <w:multiLevelType w:val="hybridMultilevel"/>
    <w:tmpl w:val="CB841792"/>
    <w:lvl w:ilvl="0" w:tplc="5CA23536">
      <w:start w:val="5"/>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09713C"/>
    <w:multiLevelType w:val="hybridMultilevel"/>
    <w:tmpl w:val="9FBC8164"/>
    <w:lvl w:ilvl="0" w:tplc="3C7E28D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92203C4"/>
    <w:multiLevelType w:val="hybridMultilevel"/>
    <w:tmpl w:val="16200DA0"/>
    <w:lvl w:ilvl="0" w:tplc="4B1A81C6">
      <w:start w:val="5"/>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15:restartNumberingAfterBreak="0">
    <w:nsid w:val="3B1C6451"/>
    <w:multiLevelType w:val="multilevel"/>
    <w:tmpl w:val="75CED926"/>
    <w:styleLink w:val="Listaactual1"/>
    <w:lvl w:ilvl="0">
      <w:start w:val="1"/>
      <w:numFmt w:val="lowerLetter"/>
      <w:lvlText w:val="%1)"/>
      <w:lvlJc w:val="left"/>
      <w:pPr>
        <w:ind w:left="1008" w:hanging="360"/>
      </w:pPr>
      <w:rPr>
        <w:rFonts w:asciiTheme="minorHAnsi" w:hAnsiTheme="minorHAnsi" w:cstheme="minorBidi" w:hint="default"/>
        <w:sz w:val="22"/>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4" w15:restartNumberingAfterBreak="0">
    <w:nsid w:val="3F0B4853"/>
    <w:multiLevelType w:val="hybridMultilevel"/>
    <w:tmpl w:val="0A0CB1E8"/>
    <w:lvl w:ilvl="0" w:tplc="3C7E28DE">
      <w:start w:val="1"/>
      <w:numFmt w:val="lowerLetter"/>
      <w:lvlText w:val="%1)"/>
      <w:lvlJc w:val="left"/>
      <w:pPr>
        <w:ind w:left="1008" w:hanging="360"/>
      </w:pPr>
      <w:rPr>
        <w:rFonts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E7B0744"/>
    <w:multiLevelType w:val="hybridMultilevel"/>
    <w:tmpl w:val="732CBC06"/>
    <w:lvl w:ilvl="0" w:tplc="75F46F4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1"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784615416">
    <w:abstractNumId w:val="1"/>
  </w:num>
  <w:num w:numId="2" w16cid:durableId="1976526950">
    <w:abstractNumId w:val="4"/>
  </w:num>
  <w:num w:numId="3" w16cid:durableId="1050760326">
    <w:abstractNumId w:val="11"/>
  </w:num>
  <w:num w:numId="4" w16cid:durableId="1567454124">
    <w:abstractNumId w:val="20"/>
  </w:num>
  <w:num w:numId="5" w16cid:durableId="395132412">
    <w:abstractNumId w:val="15"/>
  </w:num>
  <w:num w:numId="6" w16cid:durableId="1381321914">
    <w:abstractNumId w:val="14"/>
  </w:num>
  <w:num w:numId="7" w16cid:durableId="1280264312">
    <w:abstractNumId w:val="21"/>
  </w:num>
  <w:num w:numId="8" w16cid:durableId="1423455658">
    <w:abstractNumId w:val="18"/>
  </w:num>
  <w:num w:numId="9" w16cid:durableId="939216197">
    <w:abstractNumId w:val="6"/>
  </w:num>
  <w:num w:numId="10" w16cid:durableId="1224370665">
    <w:abstractNumId w:val="2"/>
  </w:num>
  <w:num w:numId="11" w16cid:durableId="926884663">
    <w:abstractNumId w:val="19"/>
  </w:num>
  <w:num w:numId="12" w16cid:durableId="1689604038">
    <w:abstractNumId w:val="9"/>
  </w:num>
  <w:num w:numId="13" w16cid:durableId="1967852753">
    <w:abstractNumId w:val="22"/>
  </w:num>
  <w:num w:numId="14" w16cid:durableId="400566338">
    <w:abstractNumId w:val="5"/>
  </w:num>
  <w:num w:numId="15" w16cid:durableId="122624557">
    <w:abstractNumId w:val="8"/>
  </w:num>
  <w:num w:numId="16" w16cid:durableId="488863353">
    <w:abstractNumId w:val="0"/>
  </w:num>
  <w:num w:numId="17" w16cid:durableId="313610432">
    <w:abstractNumId w:val="17"/>
  </w:num>
  <w:num w:numId="18" w16cid:durableId="1064261255">
    <w:abstractNumId w:val="16"/>
  </w:num>
  <w:num w:numId="19" w16cid:durableId="2041128855">
    <w:abstractNumId w:val="3"/>
  </w:num>
  <w:num w:numId="20" w16cid:durableId="1272736636">
    <w:abstractNumId w:val="13"/>
  </w:num>
  <w:num w:numId="21" w16cid:durableId="2034526372">
    <w:abstractNumId w:val="10"/>
  </w:num>
  <w:num w:numId="22" w16cid:durableId="1557937083">
    <w:abstractNumId w:val="12"/>
  </w:num>
  <w:num w:numId="23" w16cid:durableId="617569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0E97"/>
    <w:rsid w:val="0004135F"/>
    <w:rsid w:val="000417DA"/>
    <w:rsid w:val="00043D1E"/>
    <w:rsid w:val="00043F64"/>
    <w:rsid w:val="0004567A"/>
    <w:rsid w:val="00045A10"/>
    <w:rsid w:val="00045BDA"/>
    <w:rsid w:val="0004695D"/>
    <w:rsid w:val="00046C70"/>
    <w:rsid w:val="000474FE"/>
    <w:rsid w:val="00054C4D"/>
    <w:rsid w:val="00056EDF"/>
    <w:rsid w:val="000574E6"/>
    <w:rsid w:val="00057C1C"/>
    <w:rsid w:val="00062509"/>
    <w:rsid w:val="00063159"/>
    <w:rsid w:val="00064C6A"/>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97E68"/>
    <w:rsid w:val="00097FC4"/>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D589A"/>
    <w:rsid w:val="000E0A96"/>
    <w:rsid w:val="000E10A7"/>
    <w:rsid w:val="000E4072"/>
    <w:rsid w:val="000E5C7A"/>
    <w:rsid w:val="000E6692"/>
    <w:rsid w:val="000F0E08"/>
    <w:rsid w:val="000F1B18"/>
    <w:rsid w:val="000F5D5C"/>
    <w:rsid w:val="000F7AB4"/>
    <w:rsid w:val="001009D6"/>
    <w:rsid w:val="00100FD7"/>
    <w:rsid w:val="0010182C"/>
    <w:rsid w:val="001031EB"/>
    <w:rsid w:val="001049BA"/>
    <w:rsid w:val="00105410"/>
    <w:rsid w:val="00111884"/>
    <w:rsid w:val="0011263E"/>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BCD"/>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57C3F"/>
    <w:rsid w:val="00160E16"/>
    <w:rsid w:val="00161865"/>
    <w:rsid w:val="0016242F"/>
    <w:rsid w:val="00163085"/>
    <w:rsid w:val="001635E1"/>
    <w:rsid w:val="00165BB4"/>
    <w:rsid w:val="001660FE"/>
    <w:rsid w:val="001706FE"/>
    <w:rsid w:val="00171788"/>
    <w:rsid w:val="00172B7D"/>
    <w:rsid w:val="00174F47"/>
    <w:rsid w:val="001769D8"/>
    <w:rsid w:val="001778B1"/>
    <w:rsid w:val="0018009C"/>
    <w:rsid w:val="0018374F"/>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65F5"/>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49A5"/>
    <w:rsid w:val="00245E54"/>
    <w:rsid w:val="00247AD7"/>
    <w:rsid w:val="00251F0D"/>
    <w:rsid w:val="00255476"/>
    <w:rsid w:val="0025735F"/>
    <w:rsid w:val="00261B45"/>
    <w:rsid w:val="0026333F"/>
    <w:rsid w:val="00264426"/>
    <w:rsid w:val="00267970"/>
    <w:rsid w:val="002705C0"/>
    <w:rsid w:val="00270EC8"/>
    <w:rsid w:val="002714C7"/>
    <w:rsid w:val="00272E20"/>
    <w:rsid w:val="002736A4"/>
    <w:rsid w:val="00274353"/>
    <w:rsid w:val="002748C9"/>
    <w:rsid w:val="00274A84"/>
    <w:rsid w:val="0027627B"/>
    <w:rsid w:val="00280BAC"/>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1915"/>
    <w:rsid w:val="002C3570"/>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E5D6C"/>
    <w:rsid w:val="002F10D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B8D"/>
    <w:rsid w:val="00334098"/>
    <w:rsid w:val="00336B8F"/>
    <w:rsid w:val="003478FA"/>
    <w:rsid w:val="00347BC6"/>
    <w:rsid w:val="00347CE6"/>
    <w:rsid w:val="00351921"/>
    <w:rsid w:val="003527CD"/>
    <w:rsid w:val="003530FB"/>
    <w:rsid w:val="00354047"/>
    <w:rsid w:val="0035405F"/>
    <w:rsid w:val="0035468F"/>
    <w:rsid w:val="00356170"/>
    <w:rsid w:val="00357A70"/>
    <w:rsid w:val="003612CA"/>
    <w:rsid w:val="003653C4"/>
    <w:rsid w:val="00365BA0"/>
    <w:rsid w:val="00370A73"/>
    <w:rsid w:val="00370FF6"/>
    <w:rsid w:val="00371E98"/>
    <w:rsid w:val="00372F40"/>
    <w:rsid w:val="00374952"/>
    <w:rsid w:val="00374D99"/>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1A6D"/>
    <w:rsid w:val="00392742"/>
    <w:rsid w:val="00393281"/>
    <w:rsid w:val="00393659"/>
    <w:rsid w:val="00394541"/>
    <w:rsid w:val="003951A0"/>
    <w:rsid w:val="00396C2B"/>
    <w:rsid w:val="00396C5A"/>
    <w:rsid w:val="00397076"/>
    <w:rsid w:val="003A0303"/>
    <w:rsid w:val="003A072B"/>
    <w:rsid w:val="003A3013"/>
    <w:rsid w:val="003A5EFE"/>
    <w:rsid w:val="003A6C39"/>
    <w:rsid w:val="003A731F"/>
    <w:rsid w:val="003A7ADE"/>
    <w:rsid w:val="003B1B0C"/>
    <w:rsid w:val="003B55DA"/>
    <w:rsid w:val="003B7536"/>
    <w:rsid w:val="003C35FE"/>
    <w:rsid w:val="003C3B3A"/>
    <w:rsid w:val="003C422B"/>
    <w:rsid w:val="003C4805"/>
    <w:rsid w:val="003C5C30"/>
    <w:rsid w:val="003C7A1D"/>
    <w:rsid w:val="003D0221"/>
    <w:rsid w:val="003D1331"/>
    <w:rsid w:val="003D2E3D"/>
    <w:rsid w:val="003D46B2"/>
    <w:rsid w:val="003D56C9"/>
    <w:rsid w:val="003D5DBF"/>
    <w:rsid w:val="003D6079"/>
    <w:rsid w:val="003E33EF"/>
    <w:rsid w:val="003E3D38"/>
    <w:rsid w:val="003E4D4D"/>
    <w:rsid w:val="003E63CA"/>
    <w:rsid w:val="003E6BD8"/>
    <w:rsid w:val="003E7FD0"/>
    <w:rsid w:val="003F0340"/>
    <w:rsid w:val="003F0EA4"/>
    <w:rsid w:val="003F16E6"/>
    <w:rsid w:val="003F2A03"/>
    <w:rsid w:val="003F3C3C"/>
    <w:rsid w:val="003F4574"/>
    <w:rsid w:val="003F5C80"/>
    <w:rsid w:val="003F6942"/>
    <w:rsid w:val="003F6B56"/>
    <w:rsid w:val="003F7393"/>
    <w:rsid w:val="004016F5"/>
    <w:rsid w:val="00401774"/>
    <w:rsid w:val="00401A74"/>
    <w:rsid w:val="0040301B"/>
    <w:rsid w:val="00403B4B"/>
    <w:rsid w:val="0040746E"/>
    <w:rsid w:val="004076AC"/>
    <w:rsid w:val="0041065F"/>
    <w:rsid w:val="00411B83"/>
    <w:rsid w:val="00412CB0"/>
    <w:rsid w:val="00412D28"/>
    <w:rsid w:val="00414FAA"/>
    <w:rsid w:val="00415099"/>
    <w:rsid w:val="0041543F"/>
    <w:rsid w:val="00415ABD"/>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700"/>
    <w:rsid w:val="00466C1E"/>
    <w:rsid w:val="004714CF"/>
    <w:rsid w:val="00471984"/>
    <w:rsid w:val="00474420"/>
    <w:rsid w:val="00480484"/>
    <w:rsid w:val="00480F7F"/>
    <w:rsid w:val="00482E20"/>
    <w:rsid w:val="004842C3"/>
    <w:rsid w:val="00484C0D"/>
    <w:rsid w:val="00484E35"/>
    <w:rsid w:val="00487AC2"/>
    <w:rsid w:val="0049279C"/>
    <w:rsid w:val="00493493"/>
    <w:rsid w:val="00493E27"/>
    <w:rsid w:val="00496633"/>
    <w:rsid w:val="00497D8B"/>
    <w:rsid w:val="004A07A5"/>
    <w:rsid w:val="004A1621"/>
    <w:rsid w:val="004A54E1"/>
    <w:rsid w:val="004A56B0"/>
    <w:rsid w:val="004A5C3C"/>
    <w:rsid w:val="004A67F1"/>
    <w:rsid w:val="004A6987"/>
    <w:rsid w:val="004A7484"/>
    <w:rsid w:val="004B04CF"/>
    <w:rsid w:val="004B1994"/>
    <w:rsid w:val="004B1F00"/>
    <w:rsid w:val="004B2344"/>
    <w:rsid w:val="004B263B"/>
    <w:rsid w:val="004B5686"/>
    <w:rsid w:val="004B62D8"/>
    <w:rsid w:val="004C0ECA"/>
    <w:rsid w:val="004C1616"/>
    <w:rsid w:val="004C187E"/>
    <w:rsid w:val="004C4F16"/>
    <w:rsid w:val="004C5E7B"/>
    <w:rsid w:val="004C601E"/>
    <w:rsid w:val="004D30E1"/>
    <w:rsid w:val="004D3E91"/>
    <w:rsid w:val="004D40D8"/>
    <w:rsid w:val="004D41B8"/>
    <w:rsid w:val="004D5BEA"/>
    <w:rsid w:val="004E3EA4"/>
    <w:rsid w:val="004E6076"/>
    <w:rsid w:val="004E68FC"/>
    <w:rsid w:val="004E7499"/>
    <w:rsid w:val="004F53E3"/>
    <w:rsid w:val="004F542A"/>
    <w:rsid w:val="004F5641"/>
    <w:rsid w:val="004F5B59"/>
    <w:rsid w:val="004F6EBD"/>
    <w:rsid w:val="0050183B"/>
    <w:rsid w:val="00502DDD"/>
    <w:rsid w:val="00502FB6"/>
    <w:rsid w:val="00503454"/>
    <w:rsid w:val="005111D4"/>
    <w:rsid w:val="005112F2"/>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3BD4"/>
    <w:rsid w:val="0053400D"/>
    <w:rsid w:val="00534F38"/>
    <w:rsid w:val="005355D9"/>
    <w:rsid w:val="00537139"/>
    <w:rsid w:val="00540418"/>
    <w:rsid w:val="00543116"/>
    <w:rsid w:val="0054333C"/>
    <w:rsid w:val="00543F6D"/>
    <w:rsid w:val="00543F97"/>
    <w:rsid w:val="00545527"/>
    <w:rsid w:val="00550363"/>
    <w:rsid w:val="00551999"/>
    <w:rsid w:val="00553CB3"/>
    <w:rsid w:val="00554CA0"/>
    <w:rsid w:val="00556D2F"/>
    <w:rsid w:val="00556DC7"/>
    <w:rsid w:val="0056081A"/>
    <w:rsid w:val="00562D1C"/>
    <w:rsid w:val="00563458"/>
    <w:rsid w:val="00565576"/>
    <w:rsid w:val="00566E23"/>
    <w:rsid w:val="0056773F"/>
    <w:rsid w:val="00567FA2"/>
    <w:rsid w:val="00570444"/>
    <w:rsid w:val="0057089C"/>
    <w:rsid w:val="00570C94"/>
    <w:rsid w:val="005712C2"/>
    <w:rsid w:val="00574266"/>
    <w:rsid w:val="00574570"/>
    <w:rsid w:val="00575EE0"/>
    <w:rsid w:val="005768CC"/>
    <w:rsid w:val="005768EA"/>
    <w:rsid w:val="00576C8C"/>
    <w:rsid w:val="005774CE"/>
    <w:rsid w:val="00577617"/>
    <w:rsid w:val="005804F7"/>
    <w:rsid w:val="00584F08"/>
    <w:rsid w:val="0058542E"/>
    <w:rsid w:val="00585D38"/>
    <w:rsid w:val="00587618"/>
    <w:rsid w:val="005876AE"/>
    <w:rsid w:val="005907A0"/>
    <w:rsid w:val="0059084C"/>
    <w:rsid w:val="00590C01"/>
    <w:rsid w:val="00592B24"/>
    <w:rsid w:val="00593071"/>
    <w:rsid w:val="00593097"/>
    <w:rsid w:val="005A3CCB"/>
    <w:rsid w:val="005A53BA"/>
    <w:rsid w:val="005A57AD"/>
    <w:rsid w:val="005B048C"/>
    <w:rsid w:val="005B0F75"/>
    <w:rsid w:val="005B1C69"/>
    <w:rsid w:val="005B3F59"/>
    <w:rsid w:val="005C02A4"/>
    <w:rsid w:val="005C0524"/>
    <w:rsid w:val="005C0F25"/>
    <w:rsid w:val="005C1613"/>
    <w:rsid w:val="005C162E"/>
    <w:rsid w:val="005C1E73"/>
    <w:rsid w:val="005C36E3"/>
    <w:rsid w:val="005C4BC3"/>
    <w:rsid w:val="005C58B3"/>
    <w:rsid w:val="005D0D10"/>
    <w:rsid w:val="005D144F"/>
    <w:rsid w:val="005D296A"/>
    <w:rsid w:val="005D3858"/>
    <w:rsid w:val="005D3D25"/>
    <w:rsid w:val="005D5223"/>
    <w:rsid w:val="005D568E"/>
    <w:rsid w:val="005E39FD"/>
    <w:rsid w:val="005E68A5"/>
    <w:rsid w:val="005E7914"/>
    <w:rsid w:val="005F253A"/>
    <w:rsid w:val="005F2DDA"/>
    <w:rsid w:val="005F3B9E"/>
    <w:rsid w:val="005F4F77"/>
    <w:rsid w:val="005F52B3"/>
    <w:rsid w:val="005F5707"/>
    <w:rsid w:val="005F6AB1"/>
    <w:rsid w:val="005F7D1B"/>
    <w:rsid w:val="00600110"/>
    <w:rsid w:val="0060070E"/>
    <w:rsid w:val="00600878"/>
    <w:rsid w:val="00601D73"/>
    <w:rsid w:val="00602E51"/>
    <w:rsid w:val="00603BFE"/>
    <w:rsid w:val="006049C8"/>
    <w:rsid w:val="00605027"/>
    <w:rsid w:val="0060657D"/>
    <w:rsid w:val="006071BA"/>
    <w:rsid w:val="00612203"/>
    <w:rsid w:val="00612216"/>
    <w:rsid w:val="00612EF4"/>
    <w:rsid w:val="006132FB"/>
    <w:rsid w:val="00622823"/>
    <w:rsid w:val="00623ACB"/>
    <w:rsid w:val="006247D5"/>
    <w:rsid w:val="006253D1"/>
    <w:rsid w:val="00631AAA"/>
    <w:rsid w:val="00632109"/>
    <w:rsid w:val="00632C87"/>
    <w:rsid w:val="006331B3"/>
    <w:rsid w:val="0063488B"/>
    <w:rsid w:val="00634E4C"/>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439"/>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283E"/>
    <w:rsid w:val="006B42B1"/>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6F7CFE"/>
    <w:rsid w:val="007004C7"/>
    <w:rsid w:val="00702079"/>
    <w:rsid w:val="007025F4"/>
    <w:rsid w:val="00703446"/>
    <w:rsid w:val="0070431B"/>
    <w:rsid w:val="00707693"/>
    <w:rsid w:val="007103D4"/>
    <w:rsid w:val="007149DA"/>
    <w:rsid w:val="007156AF"/>
    <w:rsid w:val="00720256"/>
    <w:rsid w:val="00721595"/>
    <w:rsid w:val="00721EA3"/>
    <w:rsid w:val="007277F5"/>
    <w:rsid w:val="0073056A"/>
    <w:rsid w:val="007314A9"/>
    <w:rsid w:val="00731CA2"/>
    <w:rsid w:val="00734272"/>
    <w:rsid w:val="0073581C"/>
    <w:rsid w:val="00736F40"/>
    <w:rsid w:val="007375D6"/>
    <w:rsid w:val="007420CD"/>
    <w:rsid w:val="00742C34"/>
    <w:rsid w:val="00743924"/>
    <w:rsid w:val="007439D3"/>
    <w:rsid w:val="00752E75"/>
    <w:rsid w:val="00757C3E"/>
    <w:rsid w:val="00764D64"/>
    <w:rsid w:val="00770054"/>
    <w:rsid w:val="007712F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5FA"/>
    <w:rsid w:val="0079582C"/>
    <w:rsid w:val="00796CB0"/>
    <w:rsid w:val="007972C6"/>
    <w:rsid w:val="007A1F12"/>
    <w:rsid w:val="007A3544"/>
    <w:rsid w:val="007A3A52"/>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4830"/>
    <w:rsid w:val="007D49F9"/>
    <w:rsid w:val="007D59DE"/>
    <w:rsid w:val="007D6E9A"/>
    <w:rsid w:val="007D78B3"/>
    <w:rsid w:val="007D7D18"/>
    <w:rsid w:val="007E5962"/>
    <w:rsid w:val="007E6739"/>
    <w:rsid w:val="007E7450"/>
    <w:rsid w:val="007E7A7E"/>
    <w:rsid w:val="007E7CE8"/>
    <w:rsid w:val="007F00B0"/>
    <w:rsid w:val="007F47B6"/>
    <w:rsid w:val="007F4F8F"/>
    <w:rsid w:val="00800925"/>
    <w:rsid w:val="00800EC0"/>
    <w:rsid w:val="00802736"/>
    <w:rsid w:val="00802B2A"/>
    <w:rsid w:val="00807FF7"/>
    <w:rsid w:val="00810D49"/>
    <w:rsid w:val="00811DAC"/>
    <w:rsid w:val="0081522D"/>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1C1E"/>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C42"/>
    <w:rsid w:val="008805C8"/>
    <w:rsid w:val="00881BEF"/>
    <w:rsid w:val="00883D58"/>
    <w:rsid w:val="00885671"/>
    <w:rsid w:val="00887F40"/>
    <w:rsid w:val="0089054E"/>
    <w:rsid w:val="00894805"/>
    <w:rsid w:val="00894C50"/>
    <w:rsid w:val="00894E3B"/>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D77"/>
    <w:rsid w:val="008C155F"/>
    <w:rsid w:val="008C2121"/>
    <w:rsid w:val="008C568D"/>
    <w:rsid w:val="008D0B37"/>
    <w:rsid w:val="008D4D12"/>
    <w:rsid w:val="008D64D4"/>
    <w:rsid w:val="008D6C98"/>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365"/>
    <w:rsid w:val="00911497"/>
    <w:rsid w:val="0091195E"/>
    <w:rsid w:val="0091566D"/>
    <w:rsid w:val="009159E2"/>
    <w:rsid w:val="0091612C"/>
    <w:rsid w:val="00916652"/>
    <w:rsid w:val="0091764A"/>
    <w:rsid w:val="00917A1B"/>
    <w:rsid w:val="00917AC1"/>
    <w:rsid w:val="00917FE3"/>
    <w:rsid w:val="00920C61"/>
    <w:rsid w:val="00922515"/>
    <w:rsid w:val="0092276D"/>
    <w:rsid w:val="00923251"/>
    <w:rsid w:val="00923D9A"/>
    <w:rsid w:val="009244C1"/>
    <w:rsid w:val="0092487E"/>
    <w:rsid w:val="0092553A"/>
    <w:rsid w:val="00927BA4"/>
    <w:rsid w:val="009301F2"/>
    <w:rsid w:val="00932300"/>
    <w:rsid w:val="0093492C"/>
    <w:rsid w:val="009364B7"/>
    <w:rsid w:val="0093651A"/>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471"/>
    <w:rsid w:val="009E2520"/>
    <w:rsid w:val="009E5091"/>
    <w:rsid w:val="009E51F8"/>
    <w:rsid w:val="009F16BF"/>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3091"/>
    <w:rsid w:val="00A74CAF"/>
    <w:rsid w:val="00A764EF"/>
    <w:rsid w:val="00A8050B"/>
    <w:rsid w:val="00A8077E"/>
    <w:rsid w:val="00A8166B"/>
    <w:rsid w:val="00A83676"/>
    <w:rsid w:val="00A852D6"/>
    <w:rsid w:val="00A85EE5"/>
    <w:rsid w:val="00A90E13"/>
    <w:rsid w:val="00A9143E"/>
    <w:rsid w:val="00A91748"/>
    <w:rsid w:val="00A92A29"/>
    <w:rsid w:val="00A94BD0"/>
    <w:rsid w:val="00A94FC9"/>
    <w:rsid w:val="00A95577"/>
    <w:rsid w:val="00A96270"/>
    <w:rsid w:val="00A96C1F"/>
    <w:rsid w:val="00A97E66"/>
    <w:rsid w:val="00AA0D2D"/>
    <w:rsid w:val="00AA16F7"/>
    <w:rsid w:val="00AA1AB3"/>
    <w:rsid w:val="00AA3279"/>
    <w:rsid w:val="00AA6498"/>
    <w:rsid w:val="00AA7AE3"/>
    <w:rsid w:val="00AB2062"/>
    <w:rsid w:val="00AB31F3"/>
    <w:rsid w:val="00AB3613"/>
    <w:rsid w:val="00AB4CE5"/>
    <w:rsid w:val="00AB5D6A"/>
    <w:rsid w:val="00AC2CB6"/>
    <w:rsid w:val="00AC49F5"/>
    <w:rsid w:val="00AD27C1"/>
    <w:rsid w:val="00AD46DD"/>
    <w:rsid w:val="00AD4F95"/>
    <w:rsid w:val="00AD5E8D"/>
    <w:rsid w:val="00AE0E84"/>
    <w:rsid w:val="00AE2CC1"/>
    <w:rsid w:val="00AE30F7"/>
    <w:rsid w:val="00AE32DD"/>
    <w:rsid w:val="00AF0DD4"/>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6A62"/>
    <w:rsid w:val="00B27A40"/>
    <w:rsid w:val="00B32FA6"/>
    <w:rsid w:val="00B33522"/>
    <w:rsid w:val="00B3680C"/>
    <w:rsid w:val="00B36DB2"/>
    <w:rsid w:val="00B37C20"/>
    <w:rsid w:val="00B41E9F"/>
    <w:rsid w:val="00B42449"/>
    <w:rsid w:val="00B50783"/>
    <w:rsid w:val="00B51469"/>
    <w:rsid w:val="00B5253D"/>
    <w:rsid w:val="00B53E6C"/>
    <w:rsid w:val="00B558BB"/>
    <w:rsid w:val="00B60A59"/>
    <w:rsid w:val="00B611B8"/>
    <w:rsid w:val="00B67BC6"/>
    <w:rsid w:val="00B70CEB"/>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0535"/>
    <w:rsid w:val="00BC188B"/>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117"/>
    <w:rsid w:val="00C27323"/>
    <w:rsid w:val="00C30139"/>
    <w:rsid w:val="00C30332"/>
    <w:rsid w:val="00C30B88"/>
    <w:rsid w:val="00C346B4"/>
    <w:rsid w:val="00C34DE1"/>
    <w:rsid w:val="00C379D0"/>
    <w:rsid w:val="00C404CF"/>
    <w:rsid w:val="00C411EA"/>
    <w:rsid w:val="00C41D4C"/>
    <w:rsid w:val="00C431B4"/>
    <w:rsid w:val="00C4471C"/>
    <w:rsid w:val="00C458D3"/>
    <w:rsid w:val="00C45F05"/>
    <w:rsid w:val="00C502CF"/>
    <w:rsid w:val="00C50527"/>
    <w:rsid w:val="00C509E2"/>
    <w:rsid w:val="00C51FAB"/>
    <w:rsid w:val="00C5304F"/>
    <w:rsid w:val="00C53587"/>
    <w:rsid w:val="00C5373A"/>
    <w:rsid w:val="00C538A8"/>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7757F"/>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2AF3"/>
    <w:rsid w:val="00CC30F9"/>
    <w:rsid w:val="00CC378C"/>
    <w:rsid w:val="00CC3E10"/>
    <w:rsid w:val="00CC4BA1"/>
    <w:rsid w:val="00CC501D"/>
    <w:rsid w:val="00CC58DC"/>
    <w:rsid w:val="00CC60A4"/>
    <w:rsid w:val="00CC60E1"/>
    <w:rsid w:val="00CC610F"/>
    <w:rsid w:val="00CC6ACD"/>
    <w:rsid w:val="00CD0525"/>
    <w:rsid w:val="00CD299E"/>
    <w:rsid w:val="00CD4E92"/>
    <w:rsid w:val="00CD656B"/>
    <w:rsid w:val="00CD6D9A"/>
    <w:rsid w:val="00CD7F3F"/>
    <w:rsid w:val="00CE038F"/>
    <w:rsid w:val="00CE04CE"/>
    <w:rsid w:val="00CE45FC"/>
    <w:rsid w:val="00CE5C1A"/>
    <w:rsid w:val="00CF2D36"/>
    <w:rsid w:val="00CF342E"/>
    <w:rsid w:val="00CF6C80"/>
    <w:rsid w:val="00D00E92"/>
    <w:rsid w:val="00D055EC"/>
    <w:rsid w:val="00D10F96"/>
    <w:rsid w:val="00D11F33"/>
    <w:rsid w:val="00D12816"/>
    <w:rsid w:val="00D13E7D"/>
    <w:rsid w:val="00D14208"/>
    <w:rsid w:val="00D14BD5"/>
    <w:rsid w:val="00D1757C"/>
    <w:rsid w:val="00D1791B"/>
    <w:rsid w:val="00D17C5D"/>
    <w:rsid w:val="00D234B6"/>
    <w:rsid w:val="00D254F0"/>
    <w:rsid w:val="00D26312"/>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63"/>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49A"/>
    <w:rsid w:val="00D86C30"/>
    <w:rsid w:val="00D92473"/>
    <w:rsid w:val="00D928B7"/>
    <w:rsid w:val="00DA1B01"/>
    <w:rsid w:val="00DA4A42"/>
    <w:rsid w:val="00DA5237"/>
    <w:rsid w:val="00DA68FB"/>
    <w:rsid w:val="00DA6BE0"/>
    <w:rsid w:val="00DB153F"/>
    <w:rsid w:val="00DB33D2"/>
    <w:rsid w:val="00DB3AF6"/>
    <w:rsid w:val="00DB4C18"/>
    <w:rsid w:val="00DB53FB"/>
    <w:rsid w:val="00DC2401"/>
    <w:rsid w:val="00DC4EE2"/>
    <w:rsid w:val="00DD136E"/>
    <w:rsid w:val="00DD1C88"/>
    <w:rsid w:val="00DD22DD"/>
    <w:rsid w:val="00DD2474"/>
    <w:rsid w:val="00DD2AA9"/>
    <w:rsid w:val="00DD47AF"/>
    <w:rsid w:val="00DD4F48"/>
    <w:rsid w:val="00DD6C54"/>
    <w:rsid w:val="00DD6DC0"/>
    <w:rsid w:val="00DD6FB4"/>
    <w:rsid w:val="00DE2F50"/>
    <w:rsid w:val="00DE4246"/>
    <w:rsid w:val="00DE4269"/>
    <w:rsid w:val="00DE43DC"/>
    <w:rsid w:val="00DE5274"/>
    <w:rsid w:val="00DE621F"/>
    <w:rsid w:val="00DE62C8"/>
    <w:rsid w:val="00DE6B8B"/>
    <w:rsid w:val="00DF0216"/>
    <w:rsid w:val="00DF2160"/>
    <w:rsid w:val="00DF325D"/>
    <w:rsid w:val="00DF386E"/>
    <w:rsid w:val="00DF56C9"/>
    <w:rsid w:val="00DF6AC4"/>
    <w:rsid w:val="00E0016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7EE7"/>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4FD"/>
    <w:rsid w:val="00EB2A4A"/>
    <w:rsid w:val="00EB3D8F"/>
    <w:rsid w:val="00EB51E0"/>
    <w:rsid w:val="00EC0BE3"/>
    <w:rsid w:val="00EC1988"/>
    <w:rsid w:val="00EC1EBD"/>
    <w:rsid w:val="00EC2DFD"/>
    <w:rsid w:val="00EC5377"/>
    <w:rsid w:val="00EC56A4"/>
    <w:rsid w:val="00EC5C3D"/>
    <w:rsid w:val="00EC61A6"/>
    <w:rsid w:val="00EC7901"/>
    <w:rsid w:val="00ED0858"/>
    <w:rsid w:val="00ED319C"/>
    <w:rsid w:val="00ED396D"/>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06583"/>
    <w:rsid w:val="00F107BA"/>
    <w:rsid w:val="00F16A95"/>
    <w:rsid w:val="00F177C0"/>
    <w:rsid w:val="00F17C0D"/>
    <w:rsid w:val="00F20F31"/>
    <w:rsid w:val="00F226C4"/>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5B59"/>
    <w:rsid w:val="00F56F0F"/>
    <w:rsid w:val="00F5748D"/>
    <w:rsid w:val="00F600C9"/>
    <w:rsid w:val="00F619D6"/>
    <w:rsid w:val="00F6319C"/>
    <w:rsid w:val="00F6436A"/>
    <w:rsid w:val="00F6438A"/>
    <w:rsid w:val="00F6534C"/>
    <w:rsid w:val="00F70304"/>
    <w:rsid w:val="00F72CE6"/>
    <w:rsid w:val="00F755D0"/>
    <w:rsid w:val="00F76C75"/>
    <w:rsid w:val="00F77058"/>
    <w:rsid w:val="00F7727E"/>
    <w:rsid w:val="00F775B3"/>
    <w:rsid w:val="00F8125E"/>
    <w:rsid w:val="00F86F78"/>
    <w:rsid w:val="00F8797F"/>
    <w:rsid w:val="00F9019F"/>
    <w:rsid w:val="00F94878"/>
    <w:rsid w:val="00F94F3B"/>
    <w:rsid w:val="00F95FC8"/>
    <w:rsid w:val="00FA0D0F"/>
    <w:rsid w:val="00FA17F4"/>
    <w:rsid w:val="00FA4CD5"/>
    <w:rsid w:val="00FA7A93"/>
    <w:rsid w:val="00FB1010"/>
    <w:rsid w:val="00FB1547"/>
    <w:rsid w:val="00FB1A7D"/>
    <w:rsid w:val="00FB1D4B"/>
    <w:rsid w:val="00FB4723"/>
    <w:rsid w:val="00FB6E0E"/>
    <w:rsid w:val="00FC07F4"/>
    <w:rsid w:val="00FC21A6"/>
    <w:rsid w:val="00FC23D9"/>
    <w:rsid w:val="00FC2997"/>
    <w:rsid w:val="00FC3802"/>
    <w:rsid w:val="00FC4B1B"/>
    <w:rsid w:val="00FD16BF"/>
    <w:rsid w:val="00FD240A"/>
    <w:rsid w:val="00FD5A63"/>
    <w:rsid w:val="00FD6B10"/>
    <w:rsid w:val="00FE0968"/>
    <w:rsid w:val="00FE1848"/>
    <w:rsid w:val="00FE18DA"/>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426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3D46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D46B2"/>
    <w:pPr>
      <w:spacing w:after="0" w:line="240" w:lineRule="auto"/>
    </w:pPr>
  </w:style>
  <w:style w:type="table" w:customStyle="1" w:styleId="Tablanormal11">
    <w:name w:val="Tabla normal 11"/>
    <w:basedOn w:val="Tablanormal"/>
    <w:uiPriority w:val="41"/>
    <w:rsid w:val="003D4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aactual1">
    <w:name w:val="Lista actual1"/>
    <w:uiPriority w:val="99"/>
    <w:rsid w:val="00876C4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image" Target="media/image2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1B7-C6B8-4A89-B84C-AAF7A40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25</Pages>
  <Words>3817</Words>
  <Characters>20999</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149</cp:revision>
  <cp:lastPrinted>2022-07-08T16:24:00Z</cp:lastPrinted>
  <dcterms:created xsi:type="dcterms:W3CDTF">2022-01-17T23:39:00Z</dcterms:created>
  <dcterms:modified xsi:type="dcterms:W3CDTF">2022-10-07T17:09:00Z</dcterms:modified>
</cp:coreProperties>
</file>