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7EB5FBF0" w14:textId="4DE23137" w:rsidR="00CF470D" w:rsidRDefault="003A4303" w:rsidP="00386C8E">
      <w:r>
        <w:object w:dxaOrig="13200" w:dyaOrig="17985" w14:anchorId="4C1D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49.5pt">
            <v:imagedata r:id="rId8" o:title=""/>
          </v:shape>
        </w:object>
      </w:r>
      <w:r w:rsidR="00363822">
        <w:t xml:space="preserve"> </w:t>
      </w:r>
    </w:p>
    <w:p w14:paraId="350D9B86" w14:textId="77777777" w:rsidR="004B1B7D" w:rsidRDefault="004B1B7D" w:rsidP="00386C8E"/>
    <w:p w14:paraId="0E541E5B" w14:textId="3E34E091" w:rsidR="00A179AA" w:rsidRDefault="00A179AA" w:rsidP="004B1B7D">
      <w:pPr>
        <w:tabs>
          <w:tab w:val="left" w:pos="4010"/>
        </w:tabs>
      </w:pPr>
    </w:p>
    <w:bookmarkStart w:id="1" w:name="_MON_1710875082"/>
    <w:bookmarkEnd w:id="1"/>
    <w:p w14:paraId="3EE4BB9C" w14:textId="3AE9E0C2" w:rsidR="005265D0" w:rsidRDefault="003A4303" w:rsidP="00AC4CEB">
      <w:pPr>
        <w:tabs>
          <w:tab w:val="left" w:pos="5387"/>
          <w:tab w:val="left" w:pos="5850"/>
        </w:tabs>
      </w:pPr>
      <w:r>
        <w:object w:dxaOrig="19198" w:dyaOrig="17450" w14:anchorId="67FE2CBB">
          <v:shape id="_x0000_i1026" type="#_x0000_t75" style="width:511.5pt;height:582pt" o:ole="">
            <v:imagedata r:id="rId9" o:title=""/>
          </v:shape>
          <o:OLEObject Type="Embed" ProgID="Excel.Sheet.12" ShapeID="_x0000_i1026" DrawAspect="Content" ObjectID="_1765889571" r:id="rId10"/>
        </w:object>
      </w:r>
    </w:p>
    <w:p w14:paraId="1D71C997" w14:textId="71B62EDC" w:rsidR="00D06BDA" w:rsidRDefault="00DE2F50" w:rsidP="00927BA4">
      <w:pPr>
        <w:tabs>
          <w:tab w:val="left" w:pos="2430"/>
        </w:tabs>
      </w:pPr>
      <w:r>
        <w:lastRenderedPageBreak/>
        <w:br w:type="textWrapping" w:clear="all"/>
      </w:r>
      <w:bookmarkStart w:id="2" w:name="_MON_1710876009"/>
      <w:bookmarkEnd w:id="2"/>
      <w:r w:rsidR="003A4303">
        <w:object w:dxaOrig="13641" w:dyaOrig="18302" w14:anchorId="314F73A2">
          <v:shape id="_x0000_i1027" type="#_x0000_t75" style="width:503.5pt;height:649pt" o:ole="">
            <v:imagedata r:id="rId11" o:title=""/>
          </v:shape>
          <o:OLEObject Type="Embed" ProgID="Excel.Sheet.12" ShapeID="_x0000_i1027" DrawAspect="Content" ObjectID="_1765889572" r:id="rId12"/>
        </w:object>
      </w:r>
    </w:p>
    <w:p w14:paraId="441E876D" w14:textId="77777777" w:rsidR="004B1B7D" w:rsidRDefault="004B1B7D" w:rsidP="00927BA4">
      <w:pPr>
        <w:tabs>
          <w:tab w:val="left" w:pos="2430"/>
        </w:tabs>
      </w:pPr>
    </w:p>
    <w:bookmarkStart w:id="3" w:name="_MON_1710876893"/>
    <w:bookmarkEnd w:id="3"/>
    <w:p w14:paraId="7FA68173" w14:textId="51EC5A81" w:rsidR="005E0241" w:rsidRDefault="005131E8" w:rsidP="00927BA4">
      <w:pPr>
        <w:tabs>
          <w:tab w:val="left" w:pos="2430"/>
        </w:tabs>
      </w:pPr>
      <w:r>
        <w:object w:dxaOrig="15219" w:dyaOrig="11836" w14:anchorId="31C11C34">
          <v:shape id="_x0000_i1028" type="#_x0000_t75" style="width:497.5pt;height:578pt" o:ole="">
            <v:imagedata r:id="rId13" o:title=""/>
          </v:shape>
          <o:OLEObject Type="Embed" ProgID="Excel.Sheet.12" ShapeID="_x0000_i1028" DrawAspect="Content" ObjectID="_1765889573" r:id="rId14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p w14:paraId="56F4B212" w14:textId="77777777" w:rsidR="0066441E" w:rsidRDefault="0066441E" w:rsidP="00927BA4">
      <w:pPr>
        <w:tabs>
          <w:tab w:val="left" w:pos="2430"/>
        </w:tabs>
      </w:pPr>
    </w:p>
    <w:p w14:paraId="540B888F" w14:textId="77777777" w:rsidR="00E06A0E" w:rsidRDefault="00E06A0E" w:rsidP="00927BA4">
      <w:pPr>
        <w:tabs>
          <w:tab w:val="left" w:pos="2430"/>
        </w:tabs>
      </w:pPr>
    </w:p>
    <w:bookmarkStart w:id="4" w:name="_MON_1710877543"/>
    <w:bookmarkEnd w:id="4"/>
    <w:p w14:paraId="5488F948" w14:textId="78B0CDD2" w:rsidR="0070003A" w:rsidRDefault="005131E8" w:rsidP="00927BA4">
      <w:pPr>
        <w:tabs>
          <w:tab w:val="left" w:pos="2430"/>
        </w:tabs>
      </w:pPr>
      <w:r>
        <w:object w:dxaOrig="13125" w:dyaOrig="15030" w14:anchorId="12C17285">
          <v:shape id="_x0000_i1029" type="#_x0000_t75" style="width:465.5pt;height:527.5pt" o:ole="">
            <v:imagedata r:id="rId15" o:title=""/>
          </v:shape>
          <o:OLEObject Type="Embed" ProgID="Excel.Sheet.12" ShapeID="_x0000_i1029" DrawAspect="Content" ObjectID="_1765889574" r:id="rId16"/>
        </w:object>
      </w:r>
    </w:p>
    <w:p w14:paraId="25D0122E" w14:textId="77777777" w:rsidR="0070003A" w:rsidRDefault="0070003A" w:rsidP="00927BA4">
      <w:pPr>
        <w:tabs>
          <w:tab w:val="left" w:pos="2430"/>
        </w:tabs>
      </w:pPr>
    </w:p>
    <w:p w14:paraId="4D124111" w14:textId="77777777" w:rsidR="00E06A0E" w:rsidRDefault="00E06A0E" w:rsidP="00927BA4">
      <w:pPr>
        <w:tabs>
          <w:tab w:val="left" w:pos="2430"/>
        </w:tabs>
      </w:pPr>
    </w:p>
    <w:p w14:paraId="50571632" w14:textId="77777777" w:rsidR="00E06A0E" w:rsidRDefault="00E06A0E" w:rsidP="00927BA4">
      <w:pPr>
        <w:tabs>
          <w:tab w:val="left" w:pos="2430"/>
        </w:tabs>
      </w:pPr>
    </w:p>
    <w:p w14:paraId="37FB6105" w14:textId="77777777" w:rsidR="00E06A0E" w:rsidRDefault="00E06A0E" w:rsidP="00927BA4">
      <w:pPr>
        <w:tabs>
          <w:tab w:val="left" w:pos="2430"/>
        </w:tabs>
      </w:pPr>
    </w:p>
    <w:p w14:paraId="41C5C306" w14:textId="77777777" w:rsidR="00E06A0E" w:rsidRDefault="00E06A0E" w:rsidP="00927BA4">
      <w:pPr>
        <w:tabs>
          <w:tab w:val="left" w:pos="2430"/>
        </w:tabs>
      </w:pPr>
    </w:p>
    <w:p w14:paraId="2B90849D" w14:textId="77777777" w:rsidR="00EE36F4" w:rsidRDefault="00EE36F4" w:rsidP="00927BA4">
      <w:pPr>
        <w:tabs>
          <w:tab w:val="left" w:pos="2430"/>
        </w:tabs>
      </w:pPr>
    </w:p>
    <w:bookmarkStart w:id="5" w:name="_MON_1710877960"/>
    <w:bookmarkEnd w:id="5"/>
    <w:p w14:paraId="503A043D" w14:textId="684ED813" w:rsidR="00287D01" w:rsidRDefault="005131E8" w:rsidP="00927BA4">
      <w:pPr>
        <w:tabs>
          <w:tab w:val="left" w:pos="2430"/>
        </w:tabs>
      </w:pPr>
      <w:r>
        <w:object w:dxaOrig="17205" w:dyaOrig="18750" w14:anchorId="5CC17CA3">
          <v:shape id="_x0000_i1030" type="#_x0000_t75" style="width:474pt;height:629pt" o:ole="">
            <v:imagedata r:id="rId17" o:title=""/>
          </v:shape>
          <o:OLEObject Type="Embed" ProgID="Excel.Sheet.12" ShapeID="_x0000_i1030" DrawAspect="Content" ObjectID="_1765889575" r:id="rId18"/>
        </w:object>
      </w:r>
    </w:p>
    <w:p w14:paraId="4B29E1E0" w14:textId="77777777" w:rsidR="00EE36F4" w:rsidRDefault="00EE36F4" w:rsidP="00927BA4">
      <w:pPr>
        <w:tabs>
          <w:tab w:val="left" w:pos="2430"/>
        </w:tabs>
      </w:pPr>
    </w:p>
    <w:bookmarkStart w:id="6" w:name="_MON_1710878808"/>
    <w:bookmarkEnd w:id="6"/>
    <w:p w14:paraId="159B73F8" w14:textId="11F94CD8" w:rsidR="007C37A3" w:rsidRDefault="00A630CE" w:rsidP="00927BA4">
      <w:pPr>
        <w:tabs>
          <w:tab w:val="left" w:pos="2430"/>
        </w:tabs>
      </w:pPr>
      <w:r>
        <w:object w:dxaOrig="13332" w:dyaOrig="16676" w14:anchorId="05F27B4F">
          <v:shape id="_x0000_i1031" type="#_x0000_t75" style="width:486.5pt;height:623pt" o:ole="">
            <v:imagedata r:id="rId19" o:title=""/>
          </v:shape>
          <o:OLEObject Type="Embed" ProgID="Excel.Sheet.12" ShapeID="_x0000_i1031" DrawAspect="Content" ObjectID="_1765889576" r:id="rId20"/>
        </w:object>
      </w:r>
    </w:p>
    <w:p w14:paraId="45EE96FC" w14:textId="77777777" w:rsidR="00774FB0" w:rsidRPr="004219A4" w:rsidRDefault="00774FB0" w:rsidP="00005869">
      <w:pPr>
        <w:rPr>
          <w:rFonts w:ascii="Arial" w:hAnsi="Arial" w:cs="Arial"/>
          <w:sz w:val="18"/>
          <w:szCs w:val="18"/>
        </w:rPr>
      </w:pPr>
    </w:p>
    <w:p w14:paraId="78B61299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6AEC5FA0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3B93B100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operatividad del Instituto de Catastro al 3</w:t>
      </w:r>
      <w:r w:rsidR="00A630CE">
        <w:rPr>
          <w:rFonts w:ascii="Arial" w:hAnsi="Arial" w:cs="Arial"/>
          <w:sz w:val="18"/>
          <w:szCs w:val="18"/>
        </w:rPr>
        <w:t>1</w:t>
      </w:r>
      <w:r w:rsidR="005B0A72">
        <w:rPr>
          <w:rFonts w:ascii="Arial" w:hAnsi="Arial" w:cs="Arial"/>
          <w:sz w:val="18"/>
          <w:szCs w:val="18"/>
        </w:rPr>
        <w:t xml:space="preserve"> de </w:t>
      </w:r>
      <w:r w:rsidR="00A630CE">
        <w:rPr>
          <w:rFonts w:ascii="Arial" w:hAnsi="Arial" w:cs="Arial"/>
          <w:sz w:val="18"/>
          <w:szCs w:val="18"/>
        </w:rPr>
        <w:t xml:space="preserve">diciembre </w:t>
      </w:r>
      <w:r>
        <w:rPr>
          <w:rFonts w:ascii="Arial" w:hAnsi="Arial" w:cs="Arial"/>
          <w:sz w:val="18"/>
          <w:szCs w:val="18"/>
        </w:rPr>
        <w:t>del Ejercicio Fiscal 202</w:t>
      </w:r>
      <w:r w:rsidR="00C80E0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28D73DC3" w:rsidR="007F55A8" w:rsidRDefault="005B0A72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María Carolina Hernández Pozos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2739C231" w14:textId="6DDB8A2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BFA21E5" w14:textId="77777777" w:rsidR="00A630CE" w:rsidRDefault="00A630CE" w:rsidP="00005869">
      <w:pPr>
        <w:jc w:val="both"/>
        <w:rPr>
          <w:rFonts w:ascii="Arial" w:hAnsi="Arial" w:cs="Arial"/>
          <w:sz w:val="18"/>
          <w:szCs w:val="18"/>
        </w:rPr>
      </w:pPr>
    </w:p>
    <w:p w14:paraId="0F428523" w14:textId="77777777" w:rsidR="001B2D8B" w:rsidRPr="003B2773" w:rsidRDefault="001B2D8B" w:rsidP="001B2D8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NOTAS A LOS ESTADOS FINANCIEROS</w:t>
      </w:r>
    </w:p>
    <w:p w14:paraId="05FA4990" w14:textId="77777777" w:rsidR="001B2D8B" w:rsidRPr="000F6B3C" w:rsidRDefault="001B2D8B" w:rsidP="001B2D8B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14:paraId="6DE4D57A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7EDEA40D" w14:textId="77777777" w:rsidR="001B2D8B" w:rsidRPr="000F6B3C" w:rsidRDefault="001B2D8B" w:rsidP="001B2D8B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14:paraId="3E4874F1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BB22E1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14:paraId="32361012" w14:textId="77777777" w:rsidR="001B2D8B" w:rsidRPr="000F6B3C" w:rsidRDefault="001B2D8B" w:rsidP="001B2D8B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5F133F9B" w14:textId="6616FEDF" w:rsidR="001B2D8B" w:rsidRPr="000F6B3C" w:rsidRDefault="001B2D8B" w:rsidP="00F076A7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A630CE">
        <w:rPr>
          <w:lang w:val="es-MX"/>
        </w:rPr>
        <w:t>659,144.00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007BF893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2EFBDC05" w14:textId="77DE4A3F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A630CE">
        <w:rPr>
          <w:lang w:val="es-MX"/>
        </w:rPr>
        <w:t>al 31</w:t>
      </w:r>
      <w:r w:rsidR="00FA5A48">
        <w:rPr>
          <w:lang w:val="es-MX"/>
        </w:rPr>
        <w:t xml:space="preserve"> </w:t>
      </w:r>
      <w:r>
        <w:rPr>
          <w:lang w:val="es-MX"/>
        </w:rPr>
        <w:t xml:space="preserve">de </w:t>
      </w:r>
      <w:r w:rsidR="00A630CE">
        <w:rPr>
          <w:lang w:val="es-MX"/>
        </w:rPr>
        <w:t xml:space="preserve">diciembre </w:t>
      </w:r>
      <w:r w:rsidR="00281A15">
        <w:rPr>
          <w:lang w:val="es-MX"/>
        </w:rPr>
        <w:t>de 2023</w:t>
      </w:r>
      <w:r>
        <w:rPr>
          <w:lang w:val="es-MX"/>
        </w:rPr>
        <w:t xml:space="preserve"> cuenta con Derechos a recibir efectivo y Equivalentes y Bienes y Servicios a Recibir</w:t>
      </w:r>
      <w:r w:rsidR="000722CC">
        <w:rPr>
          <w:lang w:val="es-MX"/>
        </w:rPr>
        <w:t>, por el importe de $2,</w:t>
      </w:r>
      <w:r w:rsidR="00A630CE">
        <w:rPr>
          <w:lang w:val="es-MX"/>
        </w:rPr>
        <w:t>242.00</w:t>
      </w:r>
      <w:r w:rsidR="000722CC">
        <w:rPr>
          <w:lang w:val="es-MX"/>
        </w:rPr>
        <w:t xml:space="preserve">, por fondo </w:t>
      </w:r>
      <w:proofErr w:type="spellStart"/>
      <w:r w:rsidR="000722CC">
        <w:rPr>
          <w:lang w:val="es-MX"/>
        </w:rPr>
        <w:t>revolvente</w:t>
      </w:r>
      <w:proofErr w:type="spellEnd"/>
      <w:r w:rsidR="000722CC">
        <w:rPr>
          <w:lang w:val="es-MX"/>
        </w:rPr>
        <w:t>.</w:t>
      </w:r>
    </w:p>
    <w:p w14:paraId="0F3483A3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14:paraId="6CAABEB2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6D6296E1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14:paraId="7A4320A8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7C48D506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11213B1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42E4E18F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14:paraId="61ADFC9F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14:paraId="6AC13926" w14:textId="77777777" w:rsidR="001B2D8B" w:rsidRPr="000F6B3C" w:rsidRDefault="001B2D8B" w:rsidP="001B2D8B">
      <w:pPr>
        <w:pStyle w:val="ROMANOS"/>
        <w:spacing w:after="0" w:line="240" w:lineRule="exact"/>
        <w:ind w:left="0" w:firstLine="0"/>
        <w:rPr>
          <w:lang w:val="es-MX"/>
        </w:rPr>
      </w:pPr>
    </w:p>
    <w:p w14:paraId="11BA5B65" w14:textId="2A59097D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>
        <w:rPr>
          <w:lang w:val="es-MX"/>
        </w:rPr>
        <w:t xml:space="preserve">    </w:t>
      </w:r>
      <w:r w:rsidR="000722CC">
        <w:rPr>
          <w:lang w:val="es-MX"/>
        </w:rPr>
        <w:t>1</w:t>
      </w:r>
      <w:proofErr w:type="gramStart"/>
      <w:r w:rsidR="000722CC">
        <w:rPr>
          <w:lang w:val="es-MX"/>
        </w:rPr>
        <w:t>,171,900</w:t>
      </w:r>
      <w:r>
        <w:rPr>
          <w:lang w:val="es-MX"/>
        </w:rPr>
        <w:t>.00</w:t>
      </w:r>
      <w:proofErr w:type="gramEnd"/>
    </w:p>
    <w:p w14:paraId="3550FD72" w14:textId="04D03CE0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</w:t>
      </w:r>
      <w:r w:rsidR="00A630CE">
        <w:rPr>
          <w:lang w:val="es-MX"/>
        </w:rPr>
        <w:t>7</w:t>
      </w:r>
      <w:proofErr w:type="gramStart"/>
      <w:r w:rsidR="00A630CE">
        <w:rPr>
          <w:lang w:val="es-MX"/>
        </w:rPr>
        <w:t>,035,745.00</w:t>
      </w:r>
      <w:proofErr w:type="gramEnd"/>
    </w:p>
    <w:p w14:paraId="7F17CA63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admón.</w:t>
      </w:r>
      <w:r>
        <w:rPr>
          <w:lang w:val="es-MX"/>
        </w:rPr>
        <w:tab/>
        <w:t xml:space="preserve">        516,619.00</w:t>
      </w:r>
    </w:p>
    <w:p w14:paraId="4EBC3F36" w14:textId="3B89F1C9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>
        <w:rPr>
          <w:lang w:val="es-MX"/>
        </w:rPr>
        <w:t xml:space="preserve">  </w:t>
      </w:r>
      <w:r w:rsidRPr="000F6B3C">
        <w:rPr>
          <w:lang w:val="es-MX"/>
        </w:rPr>
        <w:t xml:space="preserve"> </w:t>
      </w:r>
      <w:r w:rsidR="00C03FE9">
        <w:rPr>
          <w:lang w:val="es-MX"/>
        </w:rPr>
        <w:t>352,788.00</w:t>
      </w:r>
    </w:p>
    <w:p w14:paraId="26D1CF37" w14:textId="410A14C3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 </w:t>
      </w:r>
      <w:r w:rsidRPr="00640C94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A630CE">
        <w:rPr>
          <w:lang w:val="es-MX"/>
        </w:rPr>
        <w:t>606,262.00</w:t>
      </w:r>
    </w:p>
    <w:p w14:paraId="5A07273A" w14:textId="187AC848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>
        <w:rPr>
          <w:lang w:val="es-MX"/>
        </w:rPr>
        <w:t xml:space="preserve">  </w:t>
      </w:r>
      <w:r w:rsidRPr="00640C94">
        <w:rPr>
          <w:lang w:val="es-MX"/>
        </w:rPr>
        <w:t xml:space="preserve">  </w:t>
      </w:r>
      <w:r w:rsidR="00C03FE9">
        <w:rPr>
          <w:lang w:val="es-MX"/>
        </w:rPr>
        <w:t>953,691.00</w:t>
      </w:r>
    </w:p>
    <w:p w14:paraId="5F78C96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Sistemas de aire acondicionado</w:t>
      </w:r>
      <w:r>
        <w:rPr>
          <w:lang w:val="es-MX"/>
        </w:rPr>
        <w:tab/>
        <w:t xml:space="preserve">                        45,500.00</w:t>
      </w:r>
    </w:p>
    <w:p w14:paraId="37D2DBB1" w14:textId="77777777" w:rsidR="001B2D8B" w:rsidRPr="0068210F" w:rsidRDefault="001B2D8B" w:rsidP="001B2D8B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    </w:t>
      </w:r>
      <w:r>
        <w:rPr>
          <w:u w:val="single"/>
          <w:lang w:val="es-MX"/>
        </w:rPr>
        <w:t>113,252.00</w:t>
      </w:r>
    </w:p>
    <w:p w14:paraId="2F42F164" w14:textId="2C20F20B" w:rsidR="001B2D8B" w:rsidRDefault="001B2D8B" w:rsidP="001B2D8B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 xml:space="preserve">    </w:t>
      </w:r>
      <w:r w:rsidRPr="008A4EE3">
        <w:rPr>
          <w:b/>
          <w:lang w:val="es-MX"/>
        </w:rPr>
        <w:t>$</w:t>
      </w:r>
      <w:r w:rsidR="000722CC">
        <w:rPr>
          <w:b/>
          <w:lang w:val="es-MX"/>
        </w:rPr>
        <w:t>10</w:t>
      </w:r>
      <w:proofErr w:type="gramStart"/>
      <w:r w:rsidR="000722CC">
        <w:rPr>
          <w:b/>
          <w:lang w:val="es-MX"/>
        </w:rPr>
        <w:t>,</w:t>
      </w:r>
      <w:r w:rsidR="00A630CE">
        <w:rPr>
          <w:b/>
          <w:lang w:val="es-MX"/>
        </w:rPr>
        <w:t>795,757.00</w:t>
      </w:r>
      <w:proofErr w:type="gramEnd"/>
    </w:p>
    <w:p w14:paraId="363345DF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680C4CDB" w14:textId="193D2C66" w:rsidR="001B2D8B" w:rsidRDefault="001B2D8B" w:rsidP="001B2D8B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  La cuenta de activo fijo</w:t>
      </w:r>
      <w:r w:rsidR="00AA19CF">
        <w:rPr>
          <w:lang w:val="es-MX"/>
        </w:rPr>
        <w:t xml:space="preserve"> del Instituto de Catastro al 3</w:t>
      </w:r>
      <w:r w:rsidR="006F5802">
        <w:rPr>
          <w:lang w:val="es-MX"/>
        </w:rPr>
        <w:t xml:space="preserve">1 de diciembre </w:t>
      </w:r>
      <w:r w:rsidR="00C03FE9">
        <w:rPr>
          <w:lang w:val="es-MX"/>
        </w:rPr>
        <w:t xml:space="preserve">de </w:t>
      </w:r>
      <w:r>
        <w:rPr>
          <w:lang w:val="es-MX"/>
        </w:rPr>
        <w:t>202</w:t>
      </w:r>
      <w:r w:rsidR="00C03FE9">
        <w:rPr>
          <w:lang w:val="es-MX"/>
        </w:rPr>
        <w:t>3</w:t>
      </w:r>
      <w:r>
        <w:rPr>
          <w:lang w:val="es-MX"/>
        </w:rPr>
        <w:t xml:space="preserve"> fue modificada debido a la siguiente situación:</w:t>
      </w:r>
    </w:p>
    <w:p w14:paraId="7B67C087" w14:textId="5A432DBC" w:rsidR="00C03FE9" w:rsidRPr="00C03FE9" w:rsidRDefault="001B2D8B" w:rsidP="00C03FE9">
      <w:pPr>
        <w:pStyle w:val="ROMANOS"/>
        <w:numPr>
          <w:ilvl w:val="0"/>
          <w:numId w:val="41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Alta de bienes</w:t>
      </w:r>
      <w:r w:rsidR="008139EE">
        <w:rPr>
          <w:lang w:val="es-MX"/>
        </w:rPr>
        <w:t xml:space="preserve"> por la cantidad de: $</w:t>
      </w:r>
      <w:r w:rsidR="006F5802">
        <w:rPr>
          <w:lang w:val="es-MX"/>
        </w:rPr>
        <w:t>793,584.00</w:t>
      </w:r>
    </w:p>
    <w:p w14:paraId="65412FEB" w14:textId="77777777" w:rsidR="00041FB0" w:rsidRDefault="00041FB0" w:rsidP="001B2D8B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</w:p>
    <w:p w14:paraId="05CC2766" w14:textId="66F93B7E" w:rsidR="001B2D8B" w:rsidRDefault="001B2D8B" w:rsidP="001B2D8B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Dando así un total de activo circulante por la cantidad de $</w:t>
      </w:r>
      <w:r w:rsidR="008139EE">
        <w:rPr>
          <w:lang w:val="es-MX"/>
        </w:rPr>
        <w:t>10</w:t>
      </w:r>
      <w:proofErr w:type="gramStart"/>
      <w:r w:rsidR="008139EE">
        <w:rPr>
          <w:lang w:val="es-MX"/>
        </w:rPr>
        <w:t>,</w:t>
      </w:r>
      <w:r w:rsidR="006F5802">
        <w:rPr>
          <w:lang w:val="es-MX"/>
        </w:rPr>
        <w:t>795,757.00</w:t>
      </w:r>
      <w:proofErr w:type="gramEnd"/>
    </w:p>
    <w:p w14:paraId="04102B22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7B5357DE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Todos los bienes se encuentran reconocidos en el Sistema Contable del Instituto SACG.Net, por lo que esta conciliado física y contablemente el inventario de bienes muebles.</w:t>
      </w:r>
    </w:p>
    <w:p w14:paraId="738343CD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1CC74B11" w14:textId="004794CD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C602CE">
        <w:rPr>
          <w:lang w:val="es-MX"/>
        </w:rPr>
        <w:t>A la fecha de los estados financieros, no se ha calculad</w:t>
      </w:r>
      <w:r w:rsidR="00AA19CF">
        <w:rPr>
          <w:lang w:val="es-MX"/>
        </w:rPr>
        <w:t>o depreciación de bienes mueble</w:t>
      </w:r>
      <w:r w:rsidR="00FF6DF8">
        <w:rPr>
          <w:lang w:val="es-MX"/>
        </w:rPr>
        <w:t>s</w:t>
      </w:r>
      <w:r w:rsidR="00AA19CF">
        <w:rPr>
          <w:lang w:val="es-MX"/>
        </w:rPr>
        <w:t>, d</w:t>
      </w:r>
      <w:r w:rsidRPr="000F6B3C">
        <w:rPr>
          <w:lang w:val="es-MX"/>
        </w:rPr>
        <w:t>e manera general, los bienes muebles se encuentran en buen y regular estado.</w:t>
      </w:r>
    </w:p>
    <w:p w14:paraId="24978E50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653B634F" w14:textId="5C113C43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</w:t>
      </w:r>
      <w:r w:rsidR="00AA19CF">
        <w:rPr>
          <w:lang w:val="es-MX"/>
        </w:rPr>
        <w:t xml:space="preserve"> propios</w:t>
      </w:r>
      <w:r w:rsidRPr="000F6B3C">
        <w:rPr>
          <w:lang w:val="es-MX"/>
        </w:rPr>
        <w:t>.</w:t>
      </w:r>
    </w:p>
    <w:p w14:paraId="325DBC25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5107A73D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2DA7BA2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169D790F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3239F6D6" w14:textId="1B040B95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53D1BBD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1C41B01B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1F0DC684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744399AD" w14:textId="77777777" w:rsidR="00281A15" w:rsidRDefault="00281A15" w:rsidP="001B2D8B">
      <w:pPr>
        <w:pStyle w:val="ROMANOS"/>
        <w:spacing w:after="0" w:line="240" w:lineRule="exact"/>
        <w:rPr>
          <w:lang w:val="es-MX"/>
        </w:rPr>
      </w:pPr>
    </w:p>
    <w:p w14:paraId="606B87E5" w14:textId="77777777" w:rsidR="00281A15" w:rsidRDefault="00281A15" w:rsidP="001B2D8B">
      <w:pPr>
        <w:pStyle w:val="ROMANOS"/>
        <w:spacing w:after="0" w:line="240" w:lineRule="exact"/>
        <w:rPr>
          <w:lang w:val="es-MX"/>
        </w:rPr>
      </w:pPr>
    </w:p>
    <w:p w14:paraId="18493462" w14:textId="77777777" w:rsidR="00281A15" w:rsidRDefault="00281A15" w:rsidP="001B2D8B">
      <w:pPr>
        <w:pStyle w:val="ROMANOS"/>
        <w:spacing w:after="0" w:line="240" w:lineRule="exact"/>
        <w:rPr>
          <w:lang w:val="es-MX"/>
        </w:rPr>
      </w:pPr>
    </w:p>
    <w:p w14:paraId="68794DE9" w14:textId="10AEBFE2" w:rsidR="001B2D8B" w:rsidRPr="000F6B3C" w:rsidRDefault="001B2D8B" w:rsidP="001B2D8B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14:paraId="1CB8C7BB" w14:textId="0DEB44DD" w:rsidR="001B2D8B" w:rsidRPr="00AA19CF" w:rsidRDefault="009E21FA" w:rsidP="00AA19CF">
      <w:pPr>
        <w:pStyle w:val="ROMANOS"/>
        <w:numPr>
          <w:ilvl w:val="0"/>
          <w:numId w:val="33"/>
        </w:numPr>
        <w:spacing w:after="0" w:line="240" w:lineRule="exact"/>
        <w:ind w:firstLine="0"/>
        <w:rPr>
          <w:lang w:val="es-MX"/>
        </w:rPr>
      </w:pPr>
      <w:r>
        <w:rPr>
          <w:lang w:val="es-MX"/>
        </w:rPr>
        <w:t>S</w:t>
      </w:r>
      <w:r w:rsidR="001B2D8B" w:rsidRPr="00AA19CF">
        <w:rPr>
          <w:lang w:val="es-MX"/>
        </w:rPr>
        <w:t>e registraron pasivos al 3</w:t>
      </w:r>
      <w:r w:rsidR="006F5802">
        <w:rPr>
          <w:lang w:val="es-MX"/>
        </w:rPr>
        <w:t>1</w:t>
      </w:r>
      <w:r w:rsidR="001B2D8B" w:rsidRPr="00AA19CF">
        <w:rPr>
          <w:lang w:val="es-MX"/>
        </w:rPr>
        <w:t xml:space="preserve"> de</w:t>
      </w:r>
      <w:r w:rsidR="0015136E">
        <w:rPr>
          <w:lang w:val="es-MX"/>
        </w:rPr>
        <w:t xml:space="preserve"> </w:t>
      </w:r>
      <w:r w:rsidR="006F5802">
        <w:rPr>
          <w:lang w:val="es-MX"/>
        </w:rPr>
        <w:t xml:space="preserve">diciembre </w:t>
      </w:r>
      <w:r w:rsidR="00041FB0">
        <w:rPr>
          <w:lang w:val="es-MX"/>
        </w:rPr>
        <w:t>de 2023</w:t>
      </w:r>
      <w:r w:rsidR="005B0A72">
        <w:rPr>
          <w:lang w:val="es-MX"/>
        </w:rPr>
        <w:t>, por la cantidad de $</w:t>
      </w:r>
      <w:r w:rsidR="006F5802">
        <w:rPr>
          <w:lang w:val="es-MX"/>
        </w:rPr>
        <w:t>205,517.00</w:t>
      </w:r>
      <w:r w:rsidR="005B0A72">
        <w:rPr>
          <w:lang w:val="es-MX"/>
        </w:rPr>
        <w:t xml:space="preserve"> por concepto de </w:t>
      </w:r>
      <w:r w:rsidR="006F5802">
        <w:rPr>
          <w:lang w:val="es-MX"/>
        </w:rPr>
        <w:t xml:space="preserve">provisión para </w:t>
      </w:r>
      <w:r w:rsidR="005B0A72">
        <w:rPr>
          <w:lang w:val="es-MX"/>
        </w:rPr>
        <w:t>p</w:t>
      </w:r>
      <w:r w:rsidR="00B82E3E">
        <w:rPr>
          <w:lang w:val="es-MX"/>
        </w:rPr>
        <w:t>ago de impuestos federales</w:t>
      </w:r>
      <w:r w:rsidR="00FA5A48">
        <w:rPr>
          <w:lang w:val="es-MX"/>
        </w:rPr>
        <w:t xml:space="preserve"> (SAT)</w:t>
      </w:r>
      <w:r w:rsidR="006F5802">
        <w:rPr>
          <w:lang w:val="es-MX"/>
        </w:rPr>
        <w:t xml:space="preserve"> y estatales (impuesto sobre nóminas)</w:t>
      </w:r>
      <w:r w:rsidR="00FA5A48">
        <w:rPr>
          <w:lang w:val="es-MX"/>
        </w:rPr>
        <w:t>.</w:t>
      </w:r>
    </w:p>
    <w:p w14:paraId="761219AA" w14:textId="77777777" w:rsidR="001B2D8B" w:rsidRPr="00226AA7" w:rsidRDefault="001B2D8B" w:rsidP="001B2D8B">
      <w:pPr>
        <w:pStyle w:val="ROMANOS"/>
        <w:spacing w:after="0" w:line="240" w:lineRule="exact"/>
        <w:ind w:left="723" w:firstLine="0"/>
        <w:rPr>
          <w:lang w:val="es-MX"/>
        </w:rPr>
      </w:pPr>
    </w:p>
    <w:p w14:paraId="63294394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14:paraId="41126C9E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7ADDB9CB" w14:textId="77777777" w:rsidR="001B2D8B" w:rsidRPr="00AF12C1" w:rsidRDefault="001B2D8B" w:rsidP="001B2D8B">
      <w:pPr>
        <w:pStyle w:val="ROMANOS"/>
        <w:numPr>
          <w:ilvl w:val="0"/>
          <w:numId w:val="37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14:paraId="272D9D21" w14:textId="08E1B275" w:rsidR="001B2D8B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 w:rsidR="00AA19CF">
        <w:rPr>
          <w:rFonts w:ascii="Arial" w:eastAsia="Times New Roman" w:hAnsi="Arial" w:cs="Arial"/>
          <w:sz w:val="18"/>
          <w:szCs w:val="18"/>
          <w:lang w:eastAsia="es-ES"/>
        </w:rPr>
        <w:t>al 3</w:t>
      </w:r>
      <w:r w:rsidR="006F5802">
        <w:rPr>
          <w:rFonts w:ascii="Arial" w:eastAsia="Times New Roman" w:hAnsi="Arial" w:cs="Arial"/>
          <w:sz w:val="18"/>
          <w:szCs w:val="18"/>
          <w:lang w:eastAsia="es-ES"/>
        </w:rPr>
        <w:t>1</w:t>
      </w:r>
      <w:r w:rsidR="0015136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="006F5802">
        <w:rPr>
          <w:rFonts w:ascii="Arial" w:eastAsia="Times New Roman" w:hAnsi="Arial" w:cs="Arial"/>
          <w:sz w:val="18"/>
          <w:szCs w:val="18"/>
          <w:lang w:eastAsia="es-ES"/>
        </w:rPr>
        <w:t xml:space="preserve">diciembre </w:t>
      </w:r>
      <w:r>
        <w:rPr>
          <w:rFonts w:ascii="Arial" w:eastAsia="Times New Roman" w:hAnsi="Arial" w:cs="Arial"/>
          <w:sz w:val="18"/>
          <w:szCs w:val="18"/>
          <w:lang w:eastAsia="es-ES"/>
        </w:rPr>
        <w:t>d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>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</w:t>
      </w:r>
      <w:r w:rsidR="00041FB0">
        <w:rPr>
          <w:rFonts w:ascii="Arial" w:eastAsia="Times New Roman" w:hAnsi="Arial" w:cs="Arial"/>
          <w:sz w:val="18"/>
          <w:szCs w:val="18"/>
          <w:lang w:eastAsia="es-ES"/>
        </w:rPr>
        <w:t>3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tbl>
      <w:tblPr>
        <w:tblW w:w="99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119"/>
        <w:gridCol w:w="1704"/>
      </w:tblGrid>
      <w:tr w:rsidR="0059597A" w:rsidRPr="0059597A" w14:paraId="710B9F3A" w14:textId="77777777" w:rsidTr="0059597A">
        <w:trPr>
          <w:trHeight w:val="20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19C1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E2BE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86DC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C34C81" w:rsidRPr="0059597A" w14:paraId="7E7322F7" w14:textId="77777777" w:rsidTr="0059597A">
        <w:trPr>
          <w:trHeight w:val="326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7745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 1000).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6E01" w14:textId="31D8EDEC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6,278,874.00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F155" w14:textId="45494FBD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6,278,874.00</w:t>
            </w:r>
          </w:p>
        </w:tc>
      </w:tr>
      <w:tr w:rsidR="00C34C81" w:rsidRPr="0059597A" w14:paraId="006B163B" w14:textId="77777777" w:rsidTr="0059597A">
        <w:trPr>
          <w:trHeight w:val="326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5CD0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capítulos 2000, 3000 y 5000).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4D70" w14:textId="009AF217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$1,629,320.00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8C2B" w14:textId="0BB8AC19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$1,629,320.00</w:t>
            </w:r>
          </w:p>
        </w:tc>
      </w:tr>
      <w:tr w:rsidR="00C34C81" w:rsidRPr="0059597A" w14:paraId="5BA7BD59" w14:textId="77777777" w:rsidTr="0059597A">
        <w:trPr>
          <w:trHeight w:val="20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8949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Ampliación presupuestal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83AB" w14:textId="77777777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$0.00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2DC6" w14:textId="424FFB1C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$0.00</w:t>
            </w:r>
          </w:p>
        </w:tc>
      </w:tr>
      <w:tr w:rsidR="00C34C81" w:rsidRPr="0059597A" w14:paraId="25EB39F6" w14:textId="77777777" w:rsidTr="0059597A">
        <w:trPr>
          <w:trHeight w:val="20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F6EB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financieros.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6B51" w14:textId="33BBF882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2,166.00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C303" w14:textId="59F0D5F5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2,166.00</w:t>
            </w:r>
          </w:p>
        </w:tc>
      </w:tr>
      <w:tr w:rsidR="00C34C81" w:rsidRPr="0059597A" w14:paraId="1238BC7E" w14:textId="77777777" w:rsidTr="0059597A">
        <w:trPr>
          <w:trHeight w:val="20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4D1C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1498" w14:textId="3E27618D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7,910,360.00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FADC" w14:textId="32956736" w:rsidR="00C34C81" w:rsidRPr="0059597A" w:rsidRDefault="00C34C81" w:rsidP="00C34C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7,910,360.00</w:t>
            </w:r>
          </w:p>
        </w:tc>
      </w:tr>
    </w:tbl>
    <w:p w14:paraId="6DB23AB0" w14:textId="77777777" w:rsidR="001B2D8B" w:rsidRDefault="001B2D8B" w:rsidP="001B2D8B">
      <w:pPr>
        <w:jc w:val="both"/>
      </w:pPr>
    </w:p>
    <w:p w14:paraId="6CDBDE6B" w14:textId="583DC485" w:rsidR="0059597A" w:rsidRDefault="001B2D8B" w:rsidP="0059597A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>Ingresos po</w:t>
      </w:r>
      <w:r w:rsidR="0059597A">
        <w:rPr>
          <w:rFonts w:ascii="Arial" w:eastAsia="Times New Roman" w:hAnsi="Arial" w:cs="Arial"/>
          <w:sz w:val="18"/>
          <w:szCs w:val="18"/>
          <w:lang w:eastAsia="es-ES"/>
        </w:rPr>
        <w:t>r concepto de Ministraciones de recursos realizadas por la Secretaría de Finanzas vía transferencia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59597A">
        <w:rPr>
          <w:rFonts w:ascii="Arial" w:eastAsia="Times New Roman" w:hAnsi="Arial" w:cs="Arial"/>
          <w:sz w:val="18"/>
          <w:szCs w:val="18"/>
          <w:lang w:eastAsia="es-ES"/>
        </w:rPr>
        <w:t xml:space="preserve">de los capítulos 1000 “Servicios personales”, 2000 “Materiales y Suministros”, 3000 “Servicios Generales” y 5000 “Bienes Muebles, Inmuebles e Intangibles”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6F5802">
        <w:rPr>
          <w:rFonts w:ascii="Arial" w:eastAsia="Times New Roman" w:hAnsi="Arial" w:cs="Arial"/>
          <w:sz w:val="18"/>
          <w:szCs w:val="18"/>
          <w:lang w:eastAsia="es-ES"/>
        </w:rPr>
        <w:t>7</w:t>
      </w:r>
      <w:proofErr w:type="gramStart"/>
      <w:r w:rsidR="006F5802">
        <w:rPr>
          <w:rFonts w:ascii="Arial" w:eastAsia="Times New Roman" w:hAnsi="Arial" w:cs="Arial"/>
          <w:sz w:val="18"/>
          <w:szCs w:val="18"/>
          <w:lang w:eastAsia="es-ES"/>
        </w:rPr>
        <w:t>,908,194.00</w:t>
      </w:r>
      <w:proofErr w:type="gramEnd"/>
    </w:p>
    <w:p w14:paraId="49930128" w14:textId="4ED9C245" w:rsidR="001B2D8B" w:rsidRPr="0059597A" w:rsidRDefault="001B2D8B" w:rsidP="0059597A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97A">
        <w:rPr>
          <w:rFonts w:ascii="Arial" w:eastAsia="Times New Roman" w:hAnsi="Arial" w:cs="Arial"/>
          <w:sz w:val="18"/>
          <w:szCs w:val="18"/>
          <w:lang w:eastAsia="es-ES"/>
        </w:rPr>
        <w:t>Productos f</w:t>
      </w:r>
      <w:r w:rsidR="001B1AC8" w:rsidRPr="0059597A">
        <w:rPr>
          <w:rFonts w:ascii="Arial" w:eastAsia="Times New Roman" w:hAnsi="Arial" w:cs="Arial"/>
          <w:sz w:val="18"/>
          <w:szCs w:val="18"/>
          <w:lang w:eastAsia="es-ES"/>
        </w:rPr>
        <w:t>inancieros por la cantidad de $</w:t>
      </w:r>
      <w:r w:rsidR="006F5802">
        <w:rPr>
          <w:rFonts w:ascii="Arial" w:eastAsia="Times New Roman" w:hAnsi="Arial" w:cs="Arial"/>
          <w:sz w:val="18"/>
          <w:szCs w:val="18"/>
          <w:lang w:eastAsia="es-ES"/>
        </w:rPr>
        <w:t>2,166.00</w:t>
      </w:r>
      <w:r w:rsidR="0059597A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p w14:paraId="721EC78F" w14:textId="234499EB" w:rsidR="00281A15" w:rsidRPr="00281A15" w:rsidRDefault="001B2D8B" w:rsidP="00281A15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 w:rsidR="006F5802">
        <w:rPr>
          <w:b/>
          <w:lang w:val="es-MX"/>
        </w:rPr>
        <w:t>7</w:t>
      </w:r>
      <w:proofErr w:type="gramStart"/>
      <w:r w:rsidR="006F5802">
        <w:rPr>
          <w:b/>
          <w:lang w:val="es-MX"/>
        </w:rPr>
        <w:t>,910,360.00</w:t>
      </w:r>
      <w:proofErr w:type="gramEnd"/>
      <w:r w:rsidR="00281A15">
        <w:rPr>
          <w:b/>
          <w:lang w:val="es-MX"/>
        </w:rPr>
        <w:t>.</w:t>
      </w:r>
    </w:p>
    <w:p w14:paraId="622D9117" w14:textId="77777777" w:rsidR="001B2D8B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09240A0F" w14:textId="77777777" w:rsidR="001B2D8B" w:rsidRPr="00120AA1" w:rsidRDefault="001B2D8B" w:rsidP="001B2D8B">
      <w:pPr>
        <w:pStyle w:val="ROMANOS"/>
        <w:numPr>
          <w:ilvl w:val="0"/>
          <w:numId w:val="37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46A2933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4B2F1791" w14:textId="77777777" w:rsidR="001B2D8B" w:rsidRDefault="001B2D8B" w:rsidP="001B2D8B">
      <w:pPr>
        <w:pStyle w:val="ROMANOS"/>
        <w:spacing w:after="0" w:line="240" w:lineRule="exact"/>
        <w:rPr>
          <w:b/>
          <w:lang w:val="es-MX"/>
        </w:rPr>
      </w:pPr>
    </w:p>
    <w:tbl>
      <w:tblPr>
        <w:tblW w:w="99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2994"/>
        <w:gridCol w:w="3563"/>
      </w:tblGrid>
      <w:tr w:rsidR="0059597A" w:rsidRPr="0059597A" w14:paraId="3E9364E4" w14:textId="77777777" w:rsidTr="0059597A">
        <w:trPr>
          <w:trHeight w:val="239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1FE4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5010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2E4F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C34C81" w:rsidRPr="0059597A" w14:paraId="795A093E" w14:textId="77777777" w:rsidTr="00B81962">
        <w:trPr>
          <w:trHeight w:val="239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50A7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D7A3" w14:textId="524F9EE8" w:rsidR="00C34C81" w:rsidRPr="0059597A" w:rsidRDefault="00C34C81" w:rsidP="00C34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$5,843,783.00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927D5" w14:textId="11EA4632" w:rsidR="00C34C81" w:rsidRPr="00C34C81" w:rsidRDefault="00C34C81" w:rsidP="00C34C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34C81">
              <w:rPr>
                <w:b/>
              </w:rPr>
              <w:t>$5,843,783.00</w:t>
            </w:r>
          </w:p>
        </w:tc>
      </w:tr>
      <w:tr w:rsidR="00C34C81" w:rsidRPr="0059597A" w14:paraId="4E0B89CD" w14:textId="77777777" w:rsidTr="00B81962">
        <w:trPr>
          <w:trHeight w:val="239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91D4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20B2" w14:textId="2678A796" w:rsidR="00C34C81" w:rsidRPr="0059597A" w:rsidRDefault="00C34C81" w:rsidP="00C34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805,502.00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72CB9" w14:textId="31CD7A57" w:rsidR="00C34C81" w:rsidRPr="00C34C81" w:rsidRDefault="00C34C81" w:rsidP="00C34C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34C81">
              <w:rPr>
                <w:b/>
              </w:rPr>
              <w:t>805,502.00</w:t>
            </w:r>
          </w:p>
        </w:tc>
      </w:tr>
      <w:tr w:rsidR="00C34C81" w:rsidRPr="0059597A" w14:paraId="35D707D1" w14:textId="77777777" w:rsidTr="00B81962">
        <w:trPr>
          <w:trHeight w:val="239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5A16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C4F2" w14:textId="3F3D5B82" w:rsidR="00C34C81" w:rsidRPr="0059597A" w:rsidRDefault="00C34C81" w:rsidP="00C34C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464,370.00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E78A3" w14:textId="1CB85DF2" w:rsidR="00C34C81" w:rsidRPr="00C34C81" w:rsidRDefault="00C34C81" w:rsidP="00C34C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34C81">
              <w:rPr>
                <w:b/>
              </w:rPr>
              <w:t>464,370.00</w:t>
            </w:r>
          </w:p>
        </w:tc>
      </w:tr>
      <w:tr w:rsidR="00C34C81" w:rsidRPr="0059597A" w14:paraId="5A550410" w14:textId="77777777" w:rsidTr="00B81962">
        <w:trPr>
          <w:trHeight w:val="239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A77B" w14:textId="77777777" w:rsidR="00C34C81" w:rsidRPr="0059597A" w:rsidRDefault="00C34C81" w:rsidP="00C34C8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E942" w14:textId="4C6D7926" w:rsidR="00C34C81" w:rsidRPr="0059597A" w:rsidRDefault="00C34C81" w:rsidP="00C34C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7,113,655.00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D5F12" w14:textId="4DCB648F" w:rsidR="00C34C81" w:rsidRPr="00C34C81" w:rsidRDefault="00C34C81" w:rsidP="00C34C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34C81">
              <w:rPr>
                <w:b/>
              </w:rPr>
              <w:t>$7,113,655.00</w:t>
            </w:r>
          </w:p>
        </w:tc>
      </w:tr>
    </w:tbl>
    <w:p w14:paraId="34477910" w14:textId="77777777" w:rsidR="0059597A" w:rsidRDefault="0059597A" w:rsidP="001B2D8B">
      <w:pPr>
        <w:pStyle w:val="ROMANOS"/>
        <w:spacing w:after="0" w:line="240" w:lineRule="exact"/>
        <w:rPr>
          <w:b/>
          <w:lang w:val="es-MX"/>
        </w:rPr>
      </w:pPr>
    </w:p>
    <w:p w14:paraId="26DB59E6" w14:textId="77777777" w:rsidR="001B2D8B" w:rsidRPr="00F559EC" w:rsidRDefault="001B2D8B" w:rsidP="001B2D8B">
      <w:pPr>
        <w:pStyle w:val="ROMANOS"/>
        <w:spacing w:after="0" w:line="240" w:lineRule="exact"/>
        <w:rPr>
          <w:lang w:val="es-MX"/>
        </w:rPr>
      </w:pPr>
    </w:p>
    <w:p w14:paraId="61417015" w14:textId="6BB5D163" w:rsidR="00F141BF" w:rsidRDefault="001B2D8B" w:rsidP="00D85CC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Servicios Personales</w:t>
      </w:r>
      <w:r w:rsidR="00D85CC1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4207B6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85CC1">
        <w:rPr>
          <w:rFonts w:ascii="Arial" w:eastAsia="Times New Roman" w:hAnsi="Arial" w:cs="Arial"/>
          <w:sz w:val="18"/>
          <w:szCs w:val="18"/>
          <w:lang w:eastAsia="es-ES"/>
        </w:rPr>
        <w:t xml:space="preserve">derivado de pagos de nómina por concepto de remuneraciones al personal </w:t>
      </w:r>
      <w:r w:rsidR="00D85CC1" w:rsidRPr="00D85CC1"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Pr="00D85CC1">
        <w:rPr>
          <w:rFonts w:ascii="Arial" w:eastAsia="Times New Roman" w:hAnsi="Arial" w:cs="Arial"/>
          <w:sz w:val="18"/>
          <w:szCs w:val="18"/>
          <w:lang w:eastAsia="es-ES"/>
        </w:rPr>
        <w:t>carácter</w:t>
      </w:r>
      <w:r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85CC1">
        <w:rPr>
          <w:rFonts w:ascii="Arial" w:eastAsia="Times New Roman" w:hAnsi="Arial" w:cs="Arial"/>
          <w:sz w:val="18"/>
          <w:szCs w:val="18"/>
          <w:lang w:eastAsia="es-ES"/>
        </w:rPr>
        <w:t xml:space="preserve">permanente </w:t>
      </w:r>
      <w:r w:rsidR="00D85CC1" w:rsidRPr="00D85CC1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C34C81">
        <w:rPr>
          <w:rFonts w:ascii="Arial" w:eastAsia="Times New Roman" w:hAnsi="Arial" w:cs="Arial"/>
          <w:sz w:val="18"/>
          <w:szCs w:val="18"/>
          <w:lang w:eastAsia="es-ES"/>
        </w:rPr>
        <w:t>5</w:t>
      </w:r>
      <w:proofErr w:type="gramStart"/>
      <w:r w:rsidR="00C34C81">
        <w:rPr>
          <w:rFonts w:ascii="Arial" w:eastAsia="Times New Roman" w:hAnsi="Arial" w:cs="Arial"/>
          <w:sz w:val="18"/>
          <w:szCs w:val="18"/>
          <w:lang w:eastAsia="es-ES"/>
        </w:rPr>
        <w:t>,843,783.00</w:t>
      </w:r>
      <w:proofErr w:type="gramEnd"/>
      <w:r w:rsidR="00C34C81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14:paraId="57550F7F" w14:textId="286A2C10" w:rsidR="001B2D8B" w:rsidRDefault="001B2D8B" w:rsidP="001B2D8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731C79">
        <w:rPr>
          <w:lang w:val="es-MX"/>
        </w:rPr>
        <w:t>Materiales y suministros se registraron erogaciones financieras por $</w:t>
      </w:r>
      <w:r w:rsidR="00C34C81">
        <w:rPr>
          <w:lang w:val="es-MX"/>
        </w:rPr>
        <w:t>805,502.00</w:t>
      </w:r>
    </w:p>
    <w:p w14:paraId="47E1C95A" w14:textId="77777777" w:rsidR="00D85CC1" w:rsidRDefault="00D85CC1" w:rsidP="00D85CC1">
      <w:pPr>
        <w:pStyle w:val="ROMANOS"/>
        <w:spacing w:after="0" w:line="240" w:lineRule="exact"/>
        <w:ind w:left="648" w:firstLine="0"/>
        <w:rPr>
          <w:lang w:val="es-MX"/>
        </w:rPr>
      </w:pPr>
    </w:p>
    <w:p w14:paraId="42C90CCF" w14:textId="792B32C2" w:rsidR="001B2D8B" w:rsidRDefault="001B2D8B" w:rsidP="0033545A">
      <w:pPr>
        <w:pStyle w:val="ROMANOS"/>
        <w:numPr>
          <w:ilvl w:val="0"/>
          <w:numId w:val="1"/>
        </w:numPr>
        <w:spacing w:after="0" w:line="240" w:lineRule="exact"/>
        <w:ind w:left="284" w:firstLine="0"/>
        <w:rPr>
          <w:lang w:val="es-MX"/>
        </w:rPr>
      </w:pPr>
      <w:r w:rsidRPr="00D85CC1">
        <w:rPr>
          <w:lang w:val="es-MX"/>
        </w:rPr>
        <w:t>Servicios Generales se registraron erogaciones por $</w:t>
      </w:r>
      <w:r w:rsidR="00C34C81">
        <w:rPr>
          <w:lang w:val="es-MX"/>
        </w:rPr>
        <w:t>464,370.00</w:t>
      </w:r>
    </w:p>
    <w:p w14:paraId="686C4FEC" w14:textId="77777777" w:rsidR="00281A15" w:rsidRDefault="00281A15" w:rsidP="00D85CC1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F27A9DE" w14:textId="50E77C07" w:rsidR="00D85CC1" w:rsidRDefault="00D85CC1" w:rsidP="00D85CC1">
      <w:pPr>
        <w:pStyle w:val="ROMANOS"/>
        <w:spacing w:after="0" w:line="240" w:lineRule="exact"/>
        <w:ind w:left="0" w:firstLine="0"/>
        <w:rPr>
          <w:lang w:val="es-MX"/>
        </w:rPr>
      </w:pPr>
      <w:r w:rsidRPr="00D85CC1">
        <w:rPr>
          <w:b/>
          <w:lang w:val="es-MX"/>
        </w:rPr>
        <w:t xml:space="preserve">Un total de Gastos </w:t>
      </w:r>
      <w:r w:rsidR="00C34C81">
        <w:rPr>
          <w:b/>
        </w:rPr>
        <w:t>al 31</w:t>
      </w:r>
      <w:r w:rsidR="00A25932">
        <w:rPr>
          <w:b/>
        </w:rPr>
        <w:t xml:space="preserve"> de </w:t>
      </w:r>
      <w:r w:rsidR="00C34C81">
        <w:rPr>
          <w:b/>
        </w:rPr>
        <w:t xml:space="preserve">diciembre </w:t>
      </w:r>
      <w:r w:rsidRPr="00D85CC1">
        <w:rPr>
          <w:b/>
        </w:rPr>
        <w:t xml:space="preserve">de 2023 por </w:t>
      </w:r>
      <w:r w:rsidR="00281A15">
        <w:rPr>
          <w:b/>
          <w:lang w:val="es-MX"/>
        </w:rPr>
        <w:t>la cantidad de $</w:t>
      </w:r>
      <w:r w:rsidR="00C34C81">
        <w:rPr>
          <w:b/>
          <w:lang w:val="es-MX"/>
        </w:rPr>
        <w:t>7</w:t>
      </w:r>
      <w:proofErr w:type="gramStart"/>
      <w:r w:rsidR="00C34C81">
        <w:rPr>
          <w:b/>
          <w:lang w:val="es-MX"/>
        </w:rPr>
        <w:t>,113,655.00</w:t>
      </w:r>
      <w:proofErr w:type="gramEnd"/>
    </w:p>
    <w:p w14:paraId="2FACA14F" w14:textId="77777777" w:rsidR="00D85CC1" w:rsidRDefault="00D85CC1" w:rsidP="00D85CC1">
      <w:pPr>
        <w:pStyle w:val="ROMANOS"/>
        <w:spacing w:after="0" w:line="240" w:lineRule="exact"/>
        <w:ind w:left="0" w:firstLine="0"/>
        <w:rPr>
          <w:lang w:val="es-MX"/>
        </w:rPr>
      </w:pPr>
    </w:p>
    <w:p w14:paraId="35FD2E74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14:paraId="4CEBD608" w14:textId="0885C5BD" w:rsidR="001B2D8B" w:rsidRDefault="001B2D8B" w:rsidP="001B2D8B">
      <w:pPr>
        <w:pStyle w:val="ROMANOS"/>
        <w:numPr>
          <w:ilvl w:val="0"/>
          <w:numId w:val="40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>rimonio contribuido se modificó por la cantidad de $</w:t>
      </w:r>
      <w:r w:rsidR="0003018C">
        <w:rPr>
          <w:lang w:val="es-MX"/>
        </w:rPr>
        <w:t>520,511.00</w:t>
      </w:r>
      <w:r>
        <w:rPr>
          <w:lang w:val="es-MX"/>
        </w:rPr>
        <w:t>, importe previamente autorizado a través de acta de consejo técnico, de acuerdo a lo siguiente:</w:t>
      </w:r>
    </w:p>
    <w:p w14:paraId="6C0465E8" w14:textId="77777777" w:rsidR="00425372" w:rsidRDefault="00425372" w:rsidP="00425372">
      <w:pPr>
        <w:pStyle w:val="ROMANOS"/>
        <w:spacing w:after="0" w:line="240" w:lineRule="exact"/>
        <w:ind w:left="288" w:firstLine="0"/>
        <w:rPr>
          <w:lang w:val="es-MX"/>
        </w:rPr>
      </w:pPr>
    </w:p>
    <w:p w14:paraId="316890BB" w14:textId="0EC17586" w:rsidR="001B2D8B" w:rsidRDefault="001B2D8B" w:rsidP="00164051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>Capítulo 3000 “Servicios generales” (</w:t>
      </w:r>
      <w:r w:rsidR="003C4BB4">
        <w:rPr>
          <w:lang w:val="es-MX"/>
        </w:rPr>
        <w:t xml:space="preserve">mantenimiento e instalación de aire acondicionado, a </w:t>
      </w:r>
      <w:r w:rsidR="000F3EE3">
        <w:rPr>
          <w:lang w:val="es-MX"/>
        </w:rPr>
        <w:t>escritorios, plotter hp T1300, colocación de persianas y contratación de seguro vehicular Grand i10 2024</w:t>
      </w:r>
      <w:r w:rsidR="00164051">
        <w:rPr>
          <w:lang w:val="es-MX"/>
        </w:rPr>
        <w:t xml:space="preserve">, capacitación de </w:t>
      </w:r>
      <w:r w:rsidR="00164051" w:rsidRPr="00164051">
        <w:rPr>
          <w:lang w:val="es-MX"/>
        </w:rPr>
        <w:t>fotogrametría</w:t>
      </w:r>
      <w:r w:rsidR="00164051">
        <w:rPr>
          <w:lang w:val="es-MX"/>
        </w:rPr>
        <w:t xml:space="preserve"> </w:t>
      </w:r>
      <w:r w:rsidR="000F3EE3">
        <w:rPr>
          <w:lang w:val="es-MX"/>
        </w:rPr>
        <w:t>)</w:t>
      </w:r>
      <w:r>
        <w:rPr>
          <w:lang w:val="es-MX"/>
        </w:rPr>
        <w:t>: $</w:t>
      </w:r>
      <w:r w:rsidR="0003018C">
        <w:rPr>
          <w:lang w:val="es-MX"/>
        </w:rPr>
        <w:t>76,522.00</w:t>
      </w:r>
    </w:p>
    <w:p w14:paraId="138531E0" w14:textId="2EC6596B" w:rsidR="001B2D8B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>Capítulo 5000 “Bienes m</w:t>
      </w:r>
      <w:r w:rsidR="003C4BB4">
        <w:rPr>
          <w:lang w:val="es-MX"/>
        </w:rPr>
        <w:t>uebles, inmuebles e intangibles, por la a</w:t>
      </w:r>
      <w:r>
        <w:rPr>
          <w:lang w:val="es-MX"/>
        </w:rPr>
        <w:t>dq</w:t>
      </w:r>
      <w:r w:rsidR="00FA025C">
        <w:rPr>
          <w:lang w:val="es-MX"/>
        </w:rPr>
        <w:t>uisición de activos</w:t>
      </w:r>
      <w:r w:rsidR="00A25932">
        <w:rPr>
          <w:lang w:val="es-MX"/>
        </w:rPr>
        <w:t xml:space="preserve"> (Sillas ejecutivas,</w:t>
      </w:r>
      <w:r w:rsidR="003C4BB4">
        <w:rPr>
          <w:lang w:val="es-MX"/>
        </w:rPr>
        <w:t xml:space="preserve"> Pantalla LG</w:t>
      </w:r>
      <w:r w:rsidR="00F1182C">
        <w:rPr>
          <w:lang w:val="es-MX"/>
        </w:rPr>
        <w:t xml:space="preserve">, </w:t>
      </w:r>
      <w:r w:rsidR="00A25932">
        <w:rPr>
          <w:lang w:val="es-MX"/>
        </w:rPr>
        <w:t>un automóvil</w:t>
      </w:r>
      <w:r w:rsidR="00F1182C">
        <w:rPr>
          <w:lang w:val="es-MX"/>
        </w:rPr>
        <w:t xml:space="preserve">, ups, escáner, </w:t>
      </w:r>
      <w:proofErr w:type="spellStart"/>
      <w:r w:rsidR="00F1182C">
        <w:rPr>
          <w:lang w:val="es-MX"/>
        </w:rPr>
        <w:t>lap</w:t>
      </w:r>
      <w:proofErr w:type="spellEnd"/>
      <w:r w:rsidR="00F1182C">
        <w:rPr>
          <w:lang w:val="es-MX"/>
        </w:rPr>
        <w:t xml:space="preserve"> top e impresoras</w:t>
      </w:r>
      <w:r w:rsidR="003C4BB4">
        <w:rPr>
          <w:lang w:val="es-MX"/>
        </w:rPr>
        <w:t>)</w:t>
      </w:r>
      <w:r w:rsidR="00FA025C">
        <w:rPr>
          <w:lang w:val="es-MX"/>
        </w:rPr>
        <w:t>: $</w:t>
      </w:r>
      <w:r w:rsidR="00F1182C">
        <w:rPr>
          <w:lang w:val="es-MX"/>
        </w:rPr>
        <w:t>443,989.00</w:t>
      </w:r>
      <w:r w:rsidR="003C4BB4">
        <w:rPr>
          <w:lang w:val="es-MX"/>
        </w:rPr>
        <w:t>.</w:t>
      </w:r>
    </w:p>
    <w:p w14:paraId="77D70CFA" w14:textId="77777777" w:rsidR="001B2D8B" w:rsidRDefault="001B2D8B" w:rsidP="003C4BB4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E42FB23" w14:textId="77777777" w:rsidR="00281A15" w:rsidRDefault="00281A15" w:rsidP="003C4BB4">
      <w:pPr>
        <w:pStyle w:val="ROMANOS"/>
        <w:spacing w:after="0" w:line="240" w:lineRule="exact"/>
        <w:ind w:left="1008" w:firstLine="0"/>
        <w:rPr>
          <w:lang w:val="es-MX"/>
        </w:rPr>
      </w:pPr>
    </w:p>
    <w:p w14:paraId="0AA91E7F" w14:textId="77777777" w:rsidR="00281A15" w:rsidRDefault="00281A15" w:rsidP="003C4BB4">
      <w:pPr>
        <w:pStyle w:val="ROMANOS"/>
        <w:spacing w:after="0" w:line="240" w:lineRule="exact"/>
        <w:ind w:left="1008" w:firstLine="0"/>
        <w:rPr>
          <w:lang w:val="es-MX"/>
        </w:rPr>
      </w:pPr>
    </w:p>
    <w:p w14:paraId="49A4A038" w14:textId="49B0FD86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 xml:space="preserve">Por lo que el saldo en la cuenta de resultado de ejercicios anteriores es de </w:t>
      </w:r>
      <w:r w:rsidRPr="00281A15">
        <w:rPr>
          <w:b/>
          <w:lang w:val="es-MX"/>
        </w:rPr>
        <w:t>$</w:t>
      </w:r>
      <w:r w:rsidR="0003018C">
        <w:rPr>
          <w:b/>
          <w:lang w:val="es-MX"/>
        </w:rPr>
        <w:t>587,709.00</w:t>
      </w:r>
      <w:r w:rsidRPr="001B756D">
        <w:rPr>
          <w:lang w:val="es-MX"/>
        </w:rPr>
        <w:t>, integrado de un saldo presupuestal de $</w:t>
      </w:r>
      <w:r w:rsidR="00DD5827">
        <w:rPr>
          <w:lang w:val="es-MX"/>
        </w:rPr>
        <w:t>578,951.00</w:t>
      </w:r>
      <w:r w:rsidRPr="001B756D">
        <w:rPr>
          <w:lang w:val="es-MX"/>
        </w:rPr>
        <w:t xml:space="preserve"> (adquisición de activos), y saldo financiero por $</w:t>
      </w:r>
      <w:r w:rsidR="0003018C">
        <w:rPr>
          <w:lang w:val="es-MX"/>
        </w:rPr>
        <w:t>8,758.00</w:t>
      </w:r>
      <w:r w:rsidR="00FA025C">
        <w:rPr>
          <w:lang w:val="es-MX"/>
        </w:rPr>
        <w:t>,</w:t>
      </w:r>
      <w:r>
        <w:rPr>
          <w:lang w:val="es-MX"/>
        </w:rPr>
        <w:t xml:space="preserve"> como a continuación se detalla:</w:t>
      </w:r>
    </w:p>
    <w:p w14:paraId="56C8529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145"/>
        <w:gridCol w:w="2525"/>
        <w:gridCol w:w="1177"/>
      </w:tblGrid>
      <w:tr w:rsidR="001B2D8B" w:rsidRPr="00A15EA9" w14:paraId="46DA3E24" w14:textId="77777777" w:rsidTr="00F141BF">
        <w:trPr>
          <w:trHeight w:val="24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71C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3DD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532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5D3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1B2D8B" w:rsidRPr="00A15EA9" w14:paraId="670FF1CD" w14:textId="77777777" w:rsidTr="00F141BF">
        <w:trPr>
          <w:trHeight w:val="21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7A6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CB7" w14:textId="05C0B4D4" w:rsidR="000F3EE3" w:rsidRPr="00A15EA9" w:rsidRDefault="0003018C" w:rsidP="000F3E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$8,758.00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10D" w14:textId="1444A66F" w:rsidR="001B2D8B" w:rsidRPr="00A15EA9" w:rsidRDefault="000F3EE3" w:rsidP="000F3EE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$578,951.00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EE2" w14:textId="1134709F" w:rsidR="001B2D8B" w:rsidRPr="00A15EA9" w:rsidRDefault="001B2D8B" w:rsidP="0003018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</w:t>
            </w:r>
            <w:r w:rsidR="000301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587,709.00</w:t>
            </w:r>
          </w:p>
        </w:tc>
      </w:tr>
    </w:tbl>
    <w:p w14:paraId="69BC2D2C" w14:textId="5B319660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</w:p>
    <w:p w14:paraId="57A0F45A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14:paraId="54CAF60A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094DB334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04E09601" w14:textId="77777777" w:rsidR="001B2D8B" w:rsidRDefault="001B2D8B" w:rsidP="001B2D8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64C57D67" w14:textId="77777777" w:rsidR="001B2D8B" w:rsidRPr="000F6B3C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9"/>
        <w:gridCol w:w="1300"/>
        <w:gridCol w:w="1219"/>
      </w:tblGrid>
      <w:tr w:rsidR="001B2D8B" w:rsidRPr="000F6B3C" w14:paraId="7FF110B6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374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C65B" w14:textId="547FC96A" w:rsidR="001B2D8B" w:rsidRPr="000F6B3C" w:rsidRDefault="001B2D8B" w:rsidP="009A45D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9A45DE">
              <w:rPr>
                <w:szCs w:val="18"/>
                <w:lang w:val="es-MX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A43" w14:textId="5E54AEB4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9A45DE">
              <w:rPr>
                <w:szCs w:val="18"/>
                <w:lang w:val="es-MX"/>
              </w:rPr>
              <w:t>022</w:t>
            </w:r>
          </w:p>
        </w:tc>
      </w:tr>
      <w:tr w:rsidR="001B2D8B" w:rsidRPr="000F6B3C" w14:paraId="38363B89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50B" w14:textId="0CA22998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3BCF" w14:textId="6E8D4310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54DC" w14:textId="00700A92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3740ABAE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7E76" w14:textId="596F6352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3F46" w14:textId="4D955006" w:rsidR="00257DA2" w:rsidRDefault="0003018C" w:rsidP="00257DA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659,144.00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3075" w14:textId="20FBDEC3" w:rsidR="001B2D8B" w:rsidRDefault="009A45DE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776,202.00</w:t>
            </w:r>
          </w:p>
        </w:tc>
      </w:tr>
      <w:tr w:rsidR="001B2D8B" w:rsidRPr="000F6B3C" w14:paraId="332B54C0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D8C7" w14:textId="30F0736E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1440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997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3F5C0EF9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548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23A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85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64C95C37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2E3D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B474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4E6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1B0E1D2D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A0D2" w14:textId="3E317581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4EEA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2A7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5CFA34DF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FEF3" w14:textId="77777777" w:rsidR="001B2D8B" w:rsidRPr="001B2D8B" w:rsidRDefault="001B2D8B" w:rsidP="001B2D8B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5B37" w14:textId="2D5E726D" w:rsidR="001B2D8B" w:rsidRPr="001B2D8B" w:rsidRDefault="0003018C" w:rsidP="002B22D9">
            <w:pPr>
              <w:pStyle w:val="Texto"/>
              <w:spacing w:after="0" w:line="240" w:lineRule="exact"/>
              <w:ind w:firstLine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659,144.00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0388" w14:textId="111174CF" w:rsidR="001B2D8B" w:rsidRPr="001B2D8B" w:rsidRDefault="009A45DE" w:rsidP="001B2D8B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776,202.00</w:t>
            </w:r>
          </w:p>
        </w:tc>
      </w:tr>
    </w:tbl>
    <w:p w14:paraId="0F3497E3" w14:textId="755CC921" w:rsidR="00F71709" w:rsidRDefault="001B2D8B" w:rsidP="004A3B2D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14:paraId="61467E32" w14:textId="54E1126B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de acuerdo a los artículos 272 y 302 del Código financiero para el Estado de Tlaxcala y sus Municipios y artículos 17 y 52 de la Ley General de Contabilidad Gubernamental, la elabo</w:t>
      </w:r>
      <w:r w:rsidR="009A45DE">
        <w:rPr>
          <w:szCs w:val="18"/>
          <w:lang w:val="es-MX"/>
        </w:rPr>
        <w:t>ración de este documento (</w:t>
      </w:r>
      <w:r>
        <w:rPr>
          <w:szCs w:val="18"/>
          <w:lang w:val="es-MX"/>
        </w:rPr>
        <w:t>base a efectivo</w:t>
      </w:r>
      <w:r w:rsidR="009A45DE">
        <w:rPr>
          <w:szCs w:val="18"/>
          <w:lang w:val="es-MX"/>
        </w:rPr>
        <w:t>)</w:t>
      </w:r>
      <w:r>
        <w:rPr>
          <w:szCs w:val="18"/>
          <w:lang w:val="es-MX"/>
        </w:rPr>
        <w:t>.</w:t>
      </w:r>
    </w:p>
    <w:p w14:paraId="70979FD3" w14:textId="03DB6861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3E97D057" w14:textId="0C4AB187" w:rsidR="001B2D8B" w:rsidRDefault="00757631" w:rsidP="001B2D8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Presentar la </w:t>
      </w:r>
      <w:r w:rsidR="001B2D8B" w:rsidRPr="00F630FF">
        <w:rPr>
          <w:lang w:val="es-MX"/>
        </w:rPr>
        <w:t>Conciliación de los Flujos de Efectivo Netos de las Actividades de Operación y l</w:t>
      </w:r>
      <w:r>
        <w:rPr>
          <w:lang w:val="es-MX"/>
        </w:rPr>
        <w:t>os saldos de resultados del ejercicio (</w:t>
      </w:r>
      <w:r w:rsidR="001B2D8B" w:rsidRPr="00F630FF">
        <w:rPr>
          <w:lang w:val="es-MX"/>
        </w:rPr>
        <w:t>Ahorro/Desahorro</w:t>
      </w:r>
      <w:r>
        <w:rPr>
          <w:lang w:val="es-MX"/>
        </w:rPr>
        <w:t>) como a continuación se muestra en el siguiente cuadro:</w:t>
      </w:r>
    </w:p>
    <w:p w14:paraId="06DAF0DA" w14:textId="77777777" w:rsidR="00257DA2" w:rsidRDefault="00257DA2" w:rsidP="00757631">
      <w:pPr>
        <w:pStyle w:val="ROMANOS"/>
        <w:spacing w:after="0" w:line="240" w:lineRule="exact"/>
        <w:ind w:left="0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3"/>
        <w:gridCol w:w="1312"/>
        <w:gridCol w:w="1134"/>
      </w:tblGrid>
      <w:tr w:rsidR="001B2D8B" w:rsidRPr="000F6B3C" w14:paraId="47C46192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0D60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E1EE" w14:textId="7C38E804" w:rsidR="001B2D8B" w:rsidRPr="000F6B3C" w:rsidRDefault="009A45DE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614C" w14:textId="18FC0D9C" w:rsidR="001B2D8B" w:rsidRPr="000F6B3C" w:rsidRDefault="001B2D8B" w:rsidP="009A45D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9A45DE">
              <w:rPr>
                <w:szCs w:val="18"/>
                <w:lang w:val="es-MX"/>
              </w:rPr>
              <w:t>2</w:t>
            </w:r>
          </w:p>
        </w:tc>
      </w:tr>
      <w:tr w:rsidR="00757631" w:rsidRPr="000F6B3C" w14:paraId="0F40F701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4E8B" w14:textId="09BDB1AE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45F" w14:textId="5550931A" w:rsidR="009A45DE" w:rsidRPr="009A45DE" w:rsidRDefault="0003018C" w:rsidP="0003018C">
            <w:pPr>
              <w:pStyle w:val="Texto"/>
              <w:spacing w:after="0" w:line="240" w:lineRule="exact"/>
              <w:ind w:firstLine="0"/>
              <w:jc w:val="right"/>
              <w:rPr>
                <w:color w:val="000000" w:themeColor="text1"/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796,705.00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D3E" w14:textId="3793BA57" w:rsidR="00757631" w:rsidRDefault="009A45DE" w:rsidP="007576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939,944.00</w:t>
            </w:r>
          </w:p>
        </w:tc>
      </w:tr>
      <w:tr w:rsidR="00757631" w:rsidRPr="000F6B3C" w14:paraId="7C493D13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A62" w14:textId="335B538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477" w14:textId="3C33E089" w:rsidR="00757631" w:rsidRPr="006F1AA8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7487" w14:textId="79E4455A" w:rsidR="00757631" w:rsidRPr="00F031F7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0.00</w:t>
            </w:r>
          </w:p>
        </w:tc>
      </w:tr>
      <w:tr w:rsidR="00757631" w:rsidRPr="000F6B3C" w14:paraId="1AFA9DCE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0089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3A5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331D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5C65AE48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924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C17C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8FDB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7EF80432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E54F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E9C7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6E95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3C8A937F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E99A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811A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9935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4F43D9A0" w14:textId="77777777" w:rsidTr="007348EC">
        <w:trPr>
          <w:cantSplit/>
          <w:trHeight w:val="212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31C0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5896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310F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0F6B3C" w14:paraId="267CE9C1" w14:textId="77777777" w:rsidTr="007348EC">
        <w:trPr>
          <w:cantSplit/>
          <w:trHeight w:val="102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AC6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1774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98C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0F6B3C" w14:paraId="02735536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5453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CB5E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BF79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757631" w14:paraId="1E2F9051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9A56" w14:textId="12701194" w:rsidR="00757631" w:rsidRPr="00757631" w:rsidRDefault="00757631" w:rsidP="00757631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A50C" w14:textId="01A7CA85" w:rsidR="00757631" w:rsidRPr="00757631" w:rsidRDefault="0003018C" w:rsidP="008C2731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796,705.00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72A3" w14:textId="052CF23A" w:rsidR="00757631" w:rsidRPr="00757631" w:rsidRDefault="009A45DE" w:rsidP="00757631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939,944.00</w:t>
            </w:r>
          </w:p>
        </w:tc>
      </w:tr>
    </w:tbl>
    <w:p w14:paraId="21C02747" w14:textId="77777777" w:rsidR="001B2D8B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1A0D03DA" w14:textId="6A481A2E" w:rsidR="001B2D8B" w:rsidRDefault="001B2D8B" w:rsidP="00A86E03">
      <w:pPr>
        <w:pStyle w:val="Texto"/>
        <w:numPr>
          <w:ilvl w:val="0"/>
          <w:numId w:val="3"/>
        </w:numPr>
        <w:spacing w:after="0" w:line="240" w:lineRule="exact"/>
        <w:ind w:hanging="364"/>
        <w:rPr>
          <w:color w:val="000000" w:themeColor="text1"/>
          <w:szCs w:val="18"/>
          <w:lang w:val="es-MX"/>
        </w:rPr>
      </w:pPr>
      <w:r w:rsidRPr="00F71709">
        <w:rPr>
          <w:color w:val="000000" w:themeColor="text1"/>
          <w:szCs w:val="18"/>
          <w:lang w:val="es-MX"/>
        </w:rPr>
        <w:t xml:space="preserve">Se informa que el Instituto de Catastro tuvo una variación en flujos de efectivo por el </w:t>
      </w:r>
      <w:r w:rsidRPr="00A86E03">
        <w:rPr>
          <w:color w:val="000000" w:themeColor="text1"/>
          <w:szCs w:val="18"/>
          <w:lang w:val="es-MX"/>
        </w:rPr>
        <w:t xml:space="preserve">importe </w:t>
      </w:r>
      <w:r w:rsidR="00D7028B">
        <w:rPr>
          <w:color w:val="000000" w:themeColor="text1"/>
          <w:szCs w:val="18"/>
          <w:lang w:val="es-MX"/>
        </w:rPr>
        <w:t>-$117,058.00</w:t>
      </w:r>
    </w:p>
    <w:p w14:paraId="6262AB84" w14:textId="77777777" w:rsidR="00281A15" w:rsidRPr="00A86E03" w:rsidRDefault="00281A15" w:rsidP="00281A15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14:paraId="005993B9" w14:textId="0D9BCF91" w:rsidR="001B2D8B" w:rsidRPr="00F71709" w:rsidRDefault="001B2D8B" w:rsidP="001B2D8B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</w:t>
      </w:r>
      <w:r w:rsidR="00150CEC">
        <w:rPr>
          <w:szCs w:val="18"/>
          <w:lang w:val="es-MX"/>
        </w:rPr>
        <w:t xml:space="preserve"> del Instituto de Catast</w:t>
      </w:r>
      <w:r w:rsidR="00B24953">
        <w:rPr>
          <w:szCs w:val="18"/>
          <w:lang w:val="es-MX"/>
        </w:rPr>
        <w:t>ro al 3</w:t>
      </w:r>
      <w:r w:rsidR="00D7028B">
        <w:rPr>
          <w:szCs w:val="18"/>
          <w:lang w:val="es-MX"/>
        </w:rPr>
        <w:t>1</w:t>
      </w:r>
      <w:r w:rsidR="00B24953">
        <w:rPr>
          <w:szCs w:val="18"/>
          <w:lang w:val="es-MX"/>
        </w:rPr>
        <w:t xml:space="preserve"> de </w:t>
      </w:r>
      <w:r w:rsidR="00D7028B">
        <w:rPr>
          <w:szCs w:val="18"/>
          <w:lang w:val="es-MX"/>
        </w:rPr>
        <w:t xml:space="preserve">diciembre </w:t>
      </w:r>
      <w:r w:rsidR="009A45DE">
        <w:rPr>
          <w:szCs w:val="18"/>
          <w:lang w:val="es-MX"/>
        </w:rPr>
        <w:t>de 2023</w:t>
      </w:r>
      <w:r>
        <w:rPr>
          <w:szCs w:val="18"/>
          <w:lang w:val="es-MX"/>
        </w:rPr>
        <w:t>, se integra de la siguiente manera:</w:t>
      </w:r>
    </w:p>
    <w:p w14:paraId="4393F611" w14:textId="77777777" w:rsidR="00F71709" w:rsidRPr="003B4183" w:rsidRDefault="00F71709" w:rsidP="00F71709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89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7"/>
        <w:gridCol w:w="1162"/>
      </w:tblGrid>
      <w:tr w:rsidR="001B2D8B" w:rsidRPr="008C2731" w14:paraId="18B5A094" w14:textId="77777777" w:rsidTr="004A3B2D">
        <w:trPr>
          <w:trHeight w:val="82"/>
          <w:jc w:val="center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7A5" w14:textId="293AF74E" w:rsidR="001B2D8B" w:rsidRPr="00400DEE" w:rsidRDefault="001B2D8B" w:rsidP="00D702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</w:t>
            </w:r>
            <w:r w:rsidR="00D702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 al 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</w:t>
            </w:r>
            <w:r w:rsidR="00734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D702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diciembre de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="009A45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(incluye productos f</w:t>
            </w:r>
            <w:r w:rsidR="00257DA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inancieros por la cantidad de $</w:t>
            </w:r>
            <w:r w:rsidR="00D702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2,166.00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A45" w14:textId="1B352DD4" w:rsidR="001B2D8B" w:rsidRPr="00400DEE" w:rsidRDefault="00D7028B" w:rsidP="008C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  <w:r w:rsidR="0013267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47,1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11.00</w:t>
            </w:r>
          </w:p>
        </w:tc>
      </w:tr>
      <w:tr w:rsidR="001B2D8B" w:rsidRPr="00400DEE" w14:paraId="6D888451" w14:textId="77777777" w:rsidTr="004A3B2D">
        <w:trPr>
          <w:trHeight w:val="82"/>
          <w:jc w:val="center"/>
        </w:trPr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1CD2" w14:textId="3F642560" w:rsidR="001B2D8B" w:rsidRDefault="006E1166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+</w:t>
            </w:r>
            <w:r w:rsidR="001B2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Pasivos: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99B" w14:textId="77889113" w:rsidR="001B2D8B" w:rsidRDefault="00D7028B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205,517.00</w:t>
            </w:r>
          </w:p>
        </w:tc>
      </w:tr>
      <w:tr w:rsidR="001B2D8B" w:rsidRPr="00400DEE" w14:paraId="1EF0D0FA" w14:textId="77777777" w:rsidTr="004A3B2D">
        <w:trPr>
          <w:trHeight w:val="127"/>
          <w:jc w:val="center"/>
        </w:trPr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C6E" w14:textId="7FFA9B81" w:rsidR="001B2D8B" w:rsidRPr="00400DEE" w:rsidRDefault="006E1166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+</w:t>
            </w:r>
            <w:r w:rsidR="001B2D8B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 w:rsidR="001B2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="001B2D8B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C1A" w14:textId="1A9D5D48" w:rsidR="002B22D9" w:rsidRPr="00400DEE" w:rsidRDefault="00D7028B" w:rsidP="002B22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8,758.00</w:t>
            </w:r>
          </w:p>
        </w:tc>
      </w:tr>
      <w:tr w:rsidR="004A3B2D" w:rsidRPr="00400DEE" w14:paraId="7521D417" w14:textId="77777777" w:rsidTr="004A3B2D">
        <w:trPr>
          <w:trHeight w:val="124"/>
          <w:jc w:val="center"/>
        </w:trPr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6EEF" w14:textId="0D8C22E4" w:rsidR="004A3B2D" w:rsidRDefault="004A3B2D" w:rsidP="004A3B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-Deudores diversos (Fondo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revolvente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A9BA4" w14:textId="7ED42573" w:rsidR="004A3B2D" w:rsidRDefault="00D7028B" w:rsidP="002B22D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2,242.00</w:t>
            </w:r>
          </w:p>
        </w:tc>
      </w:tr>
      <w:tr w:rsidR="001B2D8B" w:rsidRPr="00400DEE" w14:paraId="675B05CC" w14:textId="77777777" w:rsidTr="004A3B2D">
        <w:trPr>
          <w:trHeight w:val="73"/>
          <w:jc w:val="center"/>
        </w:trPr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C04B" w14:textId="78161CC2" w:rsidR="001B2D8B" w:rsidRPr="003B4183" w:rsidRDefault="006E1166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=</w:t>
            </w:r>
            <w:r w:rsidR="001B2D8B"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CF0" w14:textId="7A85CD90" w:rsidR="001B2D8B" w:rsidRPr="003B4183" w:rsidRDefault="001B2D8B" w:rsidP="00132671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13267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659,144.00</w:t>
            </w:r>
          </w:p>
        </w:tc>
      </w:tr>
    </w:tbl>
    <w:p w14:paraId="02C14845" w14:textId="77777777" w:rsidR="001B2D8B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AE5F8A" w14:textId="77777777" w:rsidR="00F71709" w:rsidRDefault="00F71709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7E5AE07C" w14:textId="77777777" w:rsidR="00281A15" w:rsidRDefault="00281A15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0107D255" w14:textId="42188C48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 xml:space="preserve">El resultado del ejercicio fiscal al </w:t>
      </w:r>
      <w:r w:rsidR="00132671">
        <w:rPr>
          <w:color w:val="000000" w:themeColor="text1"/>
          <w:szCs w:val="18"/>
          <w:lang w:val="es-MX"/>
        </w:rPr>
        <w:t>31</w:t>
      </w:r>
      <w:r>
        <w:rPr>
          <w:color w:val="000000" w:themeColor="text1"/>
          <w:szCs w:val="18"/>
          <w:lang w:val="es-MX"/>
        </w:rPr>
        <w:t xml:space="preserve"> de </w:t>
      </w:r>
      <w:r w:rsidR="00132671">
        <w:rPr>
          <w:color w:val="000000" w:themeColor="text1"/>
          <w:szCs w:val="18"/>
          <w:lang w:val="es-MX"/>
        </w:rPr>
        <w:t xml:space="preserve">diciembre </w:t>
      </w:r>
      <w:r w:rsidR="00A67522">
        <w:rPr>
          <w:color w:val="000000" w:themeColor="text1"/>
          <w:szCs w:val="18"/>
          <w:lang w:val="es-MX"/>
        </w:rPr>
        <w:t>de 2023</w:t>
      </w:r>
      <w:r w:rsidR="008C2731">
        <w:rPr>
          <w:color w:val="000000" w:themeColor="text1"/>
          <w:szCs w:val="18"/>
          <w:lang w:val="es-MX"/>
        </w:rPr>
        <w:t xml:space="preserve"> </w:t>
      </w:r>
      <w:r>
        <w:rPr>
          <w:color w:val="000000" w:themeColor="text1"/>
          <w:szCs w:val="18"/>
          <w:lang w:val="es-MX"/>
        </w:rPr>
        <w:t xml:space="preserve">se integra de la siguiente manera: </w:t>
      </w:r>
    </w:p>
    <w:p w14:paraId="241CA826" w14:textId="77777777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1645"/>
        <w:gridCol w:w="4252"/>
      </w:tblGrid>
      <w:tr w:rsidR="001B2D8B" w:rsidRPr="00F24F9A" w14:paraId="1B0DFFC5" w14:textId="77777777" w:rsidTr="004A3B2D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5AC9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  <w:p w14:paraId="00308F7B" w14:textId="77777777" w:rsidR="00E708AC" w:rsidRPr="00F24F9A" w:rsidRDefault="00E708AC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BC0" w14:textId="31A7C869" w:rsidR="00E708AC" w:rsidRDefault="001B2D8B" w:rsidP="008C27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132671">
              <w:rPr>
                <w:szCs w:val="18"/>
                <w:lang w:val="es-MX"/>
              </w:rPr>
              <w:t>447,111.00</w:t>
            </w:r>
          </w:p>
          <w:p w14:paraId="61FD190E" w14:textId="111C8391" w:rsidR="008C2731" w:rsidRPr="00F24F9A" w:rsidRDefault="008C2731" w:rsidP="008C27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0D8" w14:textId="5D582110" w:rsidR="001B2D8B" w:rsidRPr="00F24F9A" w:rsidRDefault="001B2D8B" w:rsidP="0013267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132671">
              <w:rPr>
                <w:szCs w:val="18"/>
                <w:lang w:val="es-MX"/>
              </w:rPr>
              <w:t>444,945.00</w:t>
            </w:r>
            <w:r>
              <w:rPr>
                <w:szCs w:val="18"/>
                <w:lang w:val="es-MX"/>
              </w:rPr>
              <w:t xml:space="preserve"> de resultado fina</w:t>
            </w:r>
            <w:r w:rsidR="00E708AC">
              <w:rPr>
                <w:szCs w:val="18"/>
                <w:lang w:val="es-MX"/>
              </w:rPr>
              <w:t>nciero (productos financieros $</w:t>
            </w:r>
            <w:r w:rsidR="00132671">
              <w:rPr>
                <w:szCs w:val="18"/>
                <w:lang w:val="es-MX"/>
              </w:rPr>
              <w:t>2,166.00</w:t>
            </w:r>
            <w:r>
              <w:rPr>
                <w:szCs w:val="18"/>
                <w:lang w:val="es-MX"/>
              </w:rPr>
              <w:t>).</w:t>
            </w:r>
          </w:p>
        </w:tc>
      </w:tr>
      <w:tr w:rsidR="001B2D8B" w:rsidRPr="00F24F9A" w14:paraId="6B3072C9" w14:textId="77777777" w:rsidTr="004A3B2D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DF1E" w14:textId="2663CB25" w:rsidR="001B2D8B" w:rsidRDefault="00F141BF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</w:t>
            </w:r>
            <w:r w:rsidR="00A67522">
              <w:rPr>
                <w:szCs w:val="18"/>
                <w:lang w:val="es-MX"/>
              </w:rPr>
              <w:t xml:space="preserve">Adquisición de activos </w:t>
            </w:r>
            <w:r w:rsidR="006C3C59">
              <w:rPr>
                <w:szCs w:val="18"/>
                <w:lang w:val="es-MX"/>
              </w:rPr>
              <w:t>(tecnologías de la información)</w:t>
            </w:r>
          </w:p>
          <w:p w14:paraId="12913E5E" w14:textId="77777777" w:rsidR="001B2D8B" w:rsidRPr="00F24F9A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6607" w14:textId="0EC0D46F" w:rsidR="001B2D8B" w:rsidRDefault="006C3C59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148,544.00</w:t>
            </w:r>
          </w:p>
          <w:p w14:paraId="01E10F23" w14:textId="77777777" w:rsidR="001B2D8B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41D5" w14:textId="26E6179B" w:rsidR="001B2D8B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 (</w:t>
            </w:r>
            <w:r w:rsidR="00132671">
              <w:rPr>
                <w:szCs w:val="18"/>
                <w:lang w:val="es-MX"/>
              </w:rPr>
              <w:t>plotter, impresora, monitor y servidor</w:t>
            </w:r>
            <w:r>
              <w:rPr>
                <w:szCs w:val="18"/>
                <w:lang w:val="es-MX"/>
              </w:rPr>
              <w:t>)</w:t>
            </w:r>
          </w:p>
          <w:p w14:paraId="320E571B" w14:textId="77777777" w:rsidR="00E708AC" w:rsidRPr="00F24F9A" w:rsidRDefault="00E708AC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4A3B2D" w:rsidRPr="00F24F9A" w14:paraId="7A16F35F" w14:textId="77777777" w:rsidTr="004A3B2D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E3A1" w14:textId="42F8E76C" w:rsidR="004A3B2D" w:rsidRDefault="006C3C59" w:rsidP="006C3C5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</w:t>
            </w:r>
            <w:r>
              <w:rPr>
                <w:szCs w:val="18"/>
                <w:lang w:val="es-MX"/>
              </w:rPr>
              <w:t xml:space="preserve">Adquisición de activos </w:t>
            </w:r>
            <w:r w:rsidR="004A3B2D">
              <w:rPr>
                <w:szCs w:val="18"/>
                <w:lang w:val="es-MX"/>
              </w:rPr>
              <w:t>(</w:t>
            </w:r>
            <w:r>
              <w:rPr>
                <w:szCs w:val="18"/>
                <w:lang w:val="es-MX"/>
              </w:rPr>
              <w:t>equipo de comunicación y telecomunicación</w:t>
            </w:r>
            <w:r w:rsidR="004A3B2D">
              <w:rPr>
                <w:szCs w:val="18"/>
                <w:lang w:val="es-MX"/>
              </w:rPr>
              <w:t>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75BF" w14:textId="1E09D801" w:rsidR="004A3B2D" w:rsidRDefault="006C3C59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201,050.00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E44E" w14:textId="6233B438" w:rsidR="004A3B2D" w:rsidRDefault="004A3B2D" w:rsidP="004A3B2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 (</w:t>
            </w:r>
            <w:proofErr w:type="spellStart"/>
            <w:r w:rsidR="006C3C59">
              <w:rPr>
                <w:szCs w:val="18"/>
                <w:lang w:val="es-MX"/>
              </w:rPr>
              <w:t>Drone</w:t>
            </w:r>
            <w:proofErr w:type="spellEnd"/>
            <w:r w:rsidR="006C3C59">
              <w:rPr>
                <w:szCs w:val="18"/>
                <w:lang w:val="es-MX"/>
              </w:rPr>
              <w:t xml:space="preserve"> </w:t>
            </w:r>
            <w:proofErr w:type="spellStart"/>
            <w:r w:rsidR="006C3C59">
              <w:rPr>
                <w:szCs w:val="18"/>
                <w:lang w:val="es-MX"/>
              </w:rPr>
              <w:t>mavic</w:t>
            </w:r>
            <w:proofErr w:type="spellEnd"/>
            <w:r w:rsidR="006C3C59">
              <w:rPr>
                <w:szCs w:val="18"/>
                <w:lang w:val="es-MX"/>
              </w:rPr>
              <w:t xml:space="preserve"> 3  </w:t>
            </w:r>
            <w:proofErr w:type="spellStart"/>
            <w:r w:rsidR="006C3C59">
              <w:rPr>
                <w:szCs w:val="18"/>
                <w:lang w:val="es-MX"/>
              </w:rPr>
              <w:t>enterprise</w:t>
            </w:r>
            <w:proofErr w:type="spellEnd"/>
            <w:r>
              <w:rPr>
                <w:szCs w:val="18"/>
                <w:lang w:val="es-MX"/>
              </w:rPr>
              <w:t>)</w:t>
            </w:r>
          </w:p>
          <w:p w14:paraId="3CEA0D8F" w14:textId="77777777" w:rsidR="004A3B2D" w:rsidRDefault="004A3B2D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1B2D8B" w:rsidRPr="00F24F9A" w14:paraId="48B8AB35" w14:textId="77777777" w:rsidTr="004A3B2D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80E8" w14:textId="7F0C1D85" w:rsidR="001B2D8B" w:rsidRPr="003B4183" w:rsidRDefault="001B2D8B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 w:rsidR="00A67522">
              <w:rPr>
                <w:b/>
                <w:szCs w:val="18"/>
                <w:lang w:val="es-MX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0FEA" w14:textId="0027F817" w:rsidR="00E708AC" w:rsidRDefault="006E1166" w:rsidP="00E708AC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$</w:t>
            </w:r>
            <w:r w:rsidR="006C3C59">
              <w:rPr>
                <w:b/>
                <w:szCs w:val="18"/>
                <w:lang w:val="es-MX"/>
              </w:rPr>
              <w:t>796,705.00</w:t>
            </w:r>
          </w:p>
          <w:p w14:paraId="5A4E0FBC" w14:textId="5D6133A4" w:rsidR="00E708AC" w:rsidRPr="003B4183" w:rsidRDefault="00E708AC" w:rsidP="00E708AC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6F15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  <w:p w14:paraId="7FBE75C3" w14:textId="77777777" w:rsidR="00E708AC" w:rsidRPr="003B4183" w:rsidRDefault="00E708AC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14:paraId="6F8CE359" w14:textId="421DF5BB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69EB0AED" w14:textId="77777777" w:rsidR="00E708AC" w:rsidRDefault="00E708AC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7F62E6B6" w14:textId="77777777" w:rsidR="00281A15" w:rsidRDefault="00281A15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790F26BF" w14:textId="005F8367" w:rsidR="00E708A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14:paraId="554E68DE" w14:textId="77777777" w:rsidR="00E708AC" w:rsidRDefault="00E708AC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1039C317" w14:textId="77777777" w:rsidR="00281A15" w:rsidRDefault="00281A15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71600D04" w14:textId="77777777" w:rsidR="001B2D8B" w:rsidRDefault="001B2D8B" w:rsidP="001B2D8B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14:paraId="12FDFD49" w14:textId="77777777" w:rsidR="00281A15" w:rsidRDefault="00281A15" w:rsidP="001B2D8B">
      <w:pPr>
        <w:pStyle w:val="INCISO"/>
        <w:spacing w:after="0" w:line="240" w:lineRule="exact"/>
        <w:ind w:left="360"/>
        <w:rPr>
          <w:lang w:val="es-MX"/>
        </w:rPr>
      </w:pPr>
    </w:p>
    <w:p w14:paraId="34EA8847" w14:textId="77777777" w:rsidR="00281A15" w:rsidRDefault="00281A15" w:rsidP="001B2D8B">
      <w:pPr>
        <w:pStyle w:val="INCISO"/>
        <w:spacing w:after="0" w:line="240" w:lineRule="exact"/>
        <w:ind w:left="360"/>
        <w:rPr>
          <w:lang w:val="es-MX"/>
        </w:rPr>
      </w:pPr>
    </w:p>
    <w:p w14:paraId="3C19F3AD" w14:textId="77777777" w:rsidR="00E708AC" w:rsidRDefault="00E708AC" w:rsidP="001B2D8B">
      <w:pPr>
        <w:pStyle w:val="INCISO"/>
        <w:spacing w:after="0" w:line="240" w:lineRule="exact"/>
        <w:ind w:left="360"/>
        <w:rPr>
          <w:lang w:val="es-MX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1B2D8B" w:rsidRPr="00CE4951" w14:paraId="06C5FA66" w14:textId="77777777" w:rsidTr="008366B2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DD5300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1B2D8B" w:rsidRPr="00CE4951" w14:paraId="1DAB5E16" w14:textId="77777777" w:rsidTr="008366B2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23D4E5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1B2D8B" w:rsidRPr="00CE4951" w14:paraId="46AC055D" w14:textId="77777777" w:rsidTr="008366B2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454670" w14:textId="18CB7F7C" w:rsidR="001B2D8B" w:rsidRPr="00CE4951" w:rsidRDefault="001B2D8B" w:rsidP="006C3C59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6C3C5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C3C5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diciembre</w:t>
            </w:r>
            <w:r w:rsidR="0066441E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A6752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1B2D8B" w:rsidRPr="00CE4951" w14:paraId="23DE902A" w14:textId="77777777" w:rsidTr="004567F6">
        <w:trPr>
          <w:trHeight w:val="60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0568FFC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1B2D8B" w:rsidRPr="00CE4951" w14:paraId="060774EE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C4D5807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36C3EF" w14:textId="41048548" w:rsidR="00E61065" w:rsidRPr="00CE4951" w:rsidRDefault="001B2D8B" w:rsidP="006C3C59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6C3C5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7,910,360.00</w:t>
            </w:r>
          </w:p>
        </w:tc>
      </w:tr>
      <w:tr w:rsidR="001B2D8B" w:rsidRPr="00CE4951" w14:paraId="78105172" w14:textId="77777777" w:rsidTr="004567F6">
        <w:trPr>
          <w:trHeight w:val="40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D7E6A" w14:textId="661717E4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78BE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5202EB3E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8BE9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291C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F327FBC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77BB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25A7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290D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D8B" w:rsidRPr="00CE4951" w14:paraId="5058C0E1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B28FD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35A6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DC92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447D006E" w14:textId="77777777" w:rsidTr="004567F6">
        <w:trPr>
          <w:trHeight w:val="367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C4A8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3898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FC5B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BBE0BC7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65FD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99D0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B12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3123FDEB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69182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F542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8DF7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A6AB17F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0FB42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F97B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A9B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38B7D9AF" w14:textId="77777777" w:rsidTr="004567F6">
        <w:trPr>
          <w:trHeight w:val="10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815F3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EE9B0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298FBFB4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D2C3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418D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A5714E5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1976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78C5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DA2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AEF72C7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442C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218D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08B3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5B3610D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F52A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20ED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07A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535B8280" w14:textId="77777777" w:rsidTr="004567F6">
        <w:trPr>
          <w:trHeight w:val="95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A05C5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3C8C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34A1C1AC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8AA58D1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1E39F2" w14:textId="3FFD95FB" w:rsidR="001B2D8B" w:rsidRPr="00CE4951" w:rsidRDefault="001B2D8B" w:rsidP="006C3C59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6C3C5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7,910,360.00</w:t>
            </w:r>
          </w:p>
        </w:tc>
      </w:tr>
    </w:tbl>
    <w:p w14:paraId="3C8FA546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</w:p>
    <w:p w14:paraId="6DC43456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</w:p>
    <w:p w14:paraId="247ACC75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160274FB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74E77CE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185703A3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5D3349F9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13A9B36C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054E12A" w14:textId="6439772B" w:rsidR="00281A15" w:rsidRDefault="00281A15" w:rsidP="00281A15">
      <w:pPr>
        <w:pStyle w:val="Texto"/>
        <w:tabs>
          <w:tab w:val="left" w:pos="8620"/>
        </w:tabs>
        <w:spacing w:after="0" w:line="240" w:lineRule="exact"/>
        <w:ind w:firstLine="0"/>
        <w:rPr>
          <w:szCs w:val="18"/>
        </w:rPr>
      </w:pPr>
      <w:r>
        <w:rPr>
          <w:szCs w:val="18"/>
        </w:rPr>
        <w:tab/>
      </w:r>
    </w:p>
    <w:p w14:paraId="6B278CDD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2D8B" w:rsidRPr="001B1163" w14:paraId="0ACA03C6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A749E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2D8B" w:rsidRPr="001B1163" w14:paraId="1E8DB886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FF7DE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2D8B" w:rsidRPr="001B1163" w14:paraId="3B3336E9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ECA999" w14:textId="03E71180" w:rsidR="001B2D8B" w:rsidRPr="001B1163" w:rsidRDefault="001B2D8B" w:rsidP="006C3C59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  <w:r w:rsidR="006C3C5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 w:rsidR="00150CE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6C3C5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diciembre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A6752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2023</w:t>
            </w:r>
          </w:p>
        </w:tc>
      </w:tr>
      <w:tr w:rsidR="001B2D8B" w:rsidRPr="001B1163" w14:paraId="27E4125E" w14:textId="77777777" w:rsidTr="008366B2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CE6AC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2D8B" w:rsidRPr="001B1163" w14:paraId="75AFFBF6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3A1561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70CE88" w14:textId="6778A26E" w:rsidR="001B2D8B" w:rsidRPr="001B1163" w:rsidRDefault="001B2D8B" w:rsidP="006C3C59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6C3C5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7,463,249.00</w:t>
            </w:r>
          </w:p>
        </w:tc>
      </w:tr>
      <w:tr w:rsidR="001B2D8B" w:rsidRPr="001B1163" w14:paraId="32609010" w14:textId="77777777" w:rsidTr="008366B2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21449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2189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5592245D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38310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E110" w14:textId="65B473A1" w:rsidR="001B2D8B" w:rsidRPr="00BA0835" w:rsidRDefault="001B2D8B" w:rsidP="006C3C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$</w:t>
            </w:r>
            <w:r w:rsidR="006C3C59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349,594.00</w:t>
            </w:r>
          </w:p>
        </w:tc>
      </w:tr>
      <w:tr w:rsidR="001B2D8B" w:rsidRPr="001B1163" w14:paraId="05D4F5D0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9DFDF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50EA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1838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3679FF3A" w14:textId="77777777" w:rsidTr="008366B2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6DB64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795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3181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637CE76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113F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8210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7FA6" w14:textId="5F3A5BC5" w:rsidR="001B2D8B" w:rsidRPr="001B1163" w:rsidRDefault="001B2D8B" w:rsidP="006C3C59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6C3C59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148,544.00</w:t>
            </w:r>
          </w:p>
        </w:tc>
      </w:tr>
      <w:tr w:rsidR="001B2D8B" w:rsidRPr="001B1163" w14:paraId="59E7B873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83F7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6D5B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0DA7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07E7633B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9C0C7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E2C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42EE1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C48B9AF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67AB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A5BC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8DC4F" w14:textId="7C289E7A" w:rsidR="001B2D8B" w:rsidRPr="001B1163" w:rsidRDefault="001B2D8B" w:rsidP="00A6752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A67522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201,050.00</w:t>
            </w:r>
          </w:p>
        </w:tc>
      </w:tr>
      <w:tr w:rsidR="001B2D8B" w:rsidRPr="001B1163" w14:paraId="773EE3E6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08598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3EB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F92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133409C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9E35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6DE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3DAE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2D8B" w:rsidRPr="001B1163" w14:paraId="2132B41B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27903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47DA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2EE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07924B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4354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5A27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6BF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E4CB6F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164DA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F52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EF72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6E8040B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2FCD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996C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8040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90AFB92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0104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7946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2C80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7EF6CA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1FE6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CAF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A193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90CB82A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27295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BC90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A9BE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E53B299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1EA7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B9F5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BBB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7052941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7843A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8D9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E90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A2B1E2D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C8FC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DE7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9FB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52A7528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31A29B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CA4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176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01537758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D611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75DD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0763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E38F23C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162542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6152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4E0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DB555A0" w14:textId="77777777" w:rsidTr="008366B2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1B367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C347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26BEF0C5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2D543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2D33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31EC6EF" w14:textId="77777777" w:rsidTr="008366B2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277722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045B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E8F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C992DD9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2A70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6A99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575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60B447A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0DE5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5080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0E5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CDA9EFD" w14:textId="77777777" w:rsidTr="008366B2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4EE0B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0255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4AA5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0335E04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12444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0EB7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61C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BA16CBD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AC546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F82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D56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23E2AA2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81D3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5C76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E86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3B77F0F4" w14:textId="77777777" w:rsidTr="008366B2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79EB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09E2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7E282B69" w14:textId="77777777" w:rsidTr="008366B2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638FEB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94E49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1253DD" w14:textId="22761F30" w:rsidR="001B2D8B" w:rsidRPr="001B1163" w:rsidRDefault="001B2D8B" w:rsidP="006C3C59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6C3C59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7,113,655.00</w:t>
            </w:r>
          </w:p>
        </w:tc>
      </w:tr>
    </w:tbl>
    <w:p w14:paraId="66164B29" w14:textId="455C8453" w:rsidR="001B2D8B" w:rsidRDefault="001B2D8B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t xml:space="preserve"> </w:t>
      </w:r>
    </w:p>
    <w:p w14:paraId="76EDBC9D" w14:textId="77777777" w:rsidR="004567F6" w:rsidRDefault="004567F6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912B6A0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DF4D245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433791B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5B9EB10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87B67A7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1445D44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6BACD3F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760D807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94C8558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7A46419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8A0F8D6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276F6D8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8E892C9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D540C73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C6E730A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440299E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C8943D9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04E5304" w14:textId="1969D065" w:rsidR="001B2D8B" w:rsidRPr="000F6B3C" w:rsidRDefault="001B2D8B" w:rsidP="001B2D8B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57D3823D" w14:textId="77777777" w:rsidR="001B2D8B" w:rsidRPr="000F6B3C" w:rsidRDefault="001B2D8B" w:rsidP="001B2D8B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84A6E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528C583E" w14:textId="77777777" w:rsidR="001B2D8B" w:rsidRPr="00856D32" w:rsidRDefault="001B2D8B" w:rsidP="001B2D8B">
      <w:pPr>
        <w:pStyle w:val="Texto"/>
        <w:spacing w:after="0" w:line="240" w:lineRule="exact"/>
        <w:rPr>
          <w:szCs w:val="18"/>
        </w:rPr>
      </w:pPr>
    </w:p>
    <w:p w14:paraId="6D222D25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532AD07D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</w:rPr>
      </w:pPr>
    </w:p>
    <w:p w14:paraId="2C8D228E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14:paraId="3D735E94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0E00281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370DAE8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22EE2EAB" w14:textId="77777777" w:rsidR="001B2D8B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268108A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14:paraId="3F34A5EF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1CEAA6C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</w:p>
    <w:p w14:paraId="506CE0F4" w14:textId="0B6C61D3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14:paraId="57F198CB" w14:textId="6A7F85FA" w:rsidR="004567F6" w:rsidRDefault="004567F6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7AACDD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14:paraId="6EA8864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14:paraId="523345E7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14:paraId="140D841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</w:p>
    <w:p w14:paraId="6592142A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301C81F9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50B30AD1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14:paraId="7FB2DA33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14:paraId="0B69D46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14:paraId="7606799D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71746216" w14:textId="77777777" w:rsidR="001B2D8B" w:rsidRPr="000F6B3C" w:rsidRDefault="001B2D8B" w:rsidP="001B2D8B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14:paraId="18E3CF1F" w14:textId="77777777" w:rsidR="001B2D8B" w:rsidRPr="000F6B3C" w:rsidRDefault="001B2D8B" w:rsidP="001B2D8B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68D85BD" w14:textId="77777777" w:rsidR="001B2D8B" w:rsidRPr="000F6B3C" w:rsidRDefault="001B2D8B" w:rsidP="001B2D8B">
      <w:pPr>
        <w:pStyle w:val="Texto"/>
        <w:numPr>
          <w:ilvl w:val="0"/>
          <w:numId w:val="40"/>
        </w:numPr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Introducción</w:t>
      </w:r>
    </w:p>
    <w:p w14:paraId="2E50ADAE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14:paraId="6823B62A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</w:p>
    <w:p w14:paraId="3D104DD0" w14:textId="026C8CE9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 w:rsidR="00C63604">
        <w:rPr>
          <w:szCs w:val="18"/>
        </w:rPr>
        <w:t>siones del ejercicio fiscal 2023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14:paraId="3585F543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6F1ED6DD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>
        <w:rPr>
          <w:szCs w:val="18"/>
        </w:rPr>
        <w:t xml:space="preserve"> de Contabilidad Gubernamental.</w:t>
      </w:r>
    </w:p>
    <w:p w14:paraId="0D25E016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4FC8A5AA" w14:textId="77777777" w:rsidR="001B2D8B" w:rsidRPr="000F6B3C" w:rsidRDefault="001B2D8B" w:rsidP="001B2D8B">
      <w:pPr>
        <w:pStyle w:val="Texto"/>
        <w:numPr>
          <w:ilvl w:val="0"/>
          <w:numId w:val="40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0BC5A7FD" w14:textId="666B5D9E" w:rsidR="00C63604" w:rsidRDefault="001B2D8B" w:rsidP="001B2D8B">
      <w:pPr>
        <w:jc w:val="both"/>
        <w:rPr>
          <w:b/>
          <w:szCs w:val="20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</w:t>
      </w:r>
      <w:r w:rsidR="00C6360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el ejercicio fiscal 2023 por un importe de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C63604"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$7,908,194.00 (Siete millones novecientos ocho </w:t>
      </w:r>
      <w:r w:rsidR="006F101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mil ciento noventa y cuatro </w:t>
      </w:r>
      <w:r w:rsidR="00C63604"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pesos 00/100 M.N.),</w:t>
      </w:r>
      <w:r w:rsidR="00C6360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mismo que se encuentra en </w:t>
      </w:r>
      <w:r w:rsidR="00C63604" w:rsidRPr="0099184A">
        <w:rPr>
          <w:b/>
          <w:szCs w:val="20"/>
        </w:rPr>
        <w:t>publicado</w:t>
      </w:r>
      <w:r w:rsidR="00C63604">
        <w:rPr>
          <w:b/>
          <w:szCs w:val="20"/>
        </w:rPr>
        <w:t xml:space="preserve"> en el periódico oficial el Decreto No. 177 de fecha 26 de diciembre de 2022.</w:t>
      </w:r>
    </w:p>
    <w:p w14:paraId="00B78F2B" w14:textId="77777777" w:rsidR="004A3B2D" w:rsidRDefault="004A3B2D" w:rsidP="001B2D8B">
      <w:pPr>
        <w:jc w:val="both"/>
        <w:rPr>
          <w:b/>
          <w:szCs w:val="20"/>
        </w:rPr>
      </w:pPr>
    </w:p>
    <w:p w14:paraId="1CFC08BD" w14:textId="77777777" w:rsidR="004A3B2D" w:rsidRDefault="004A3B2D" w:rsidP="001B2D8B">
      <w:pPr>
        <w:jc w:val="both"/>
        <w:rPr>
          <w:b/>
          <w:szCs w:val="20"/>
        </w:rPr>
      </w:pPr>
    </w:p>
    <w:p w14:paraId="0BE80345" w14:textId="77777777" w:rsidR="004A3B2D" w:rsidRDefault="004A3B2D" w:rsidP="001B2D8B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D00FD2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14:paraId="24FBB40C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6736F22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41F461B7" w14:textId="77777777" w:rsidR="001B2D8B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4D2C1AF6" w14:textId="77777777" w:rsidR="00C63604" w:rsidRPr="000F6B3C" w:rsidRDefault="00C63604" w:rsidP="001B2D8B">
      <w:pPr>
        <w:pStyle w:val="INCISO"/>
        <w:spacing w:after="0" w:line="240" w:lineRule="exact"/>
      </w:pPr>
    </w:p>
    <w:p w14:paraId="0390B583" w14:textId="0C02B05C" w:rsidR="001B2D8B" w:rsidRPr="000F6B3C" w:rsidRDefault="001B2D8B" w:rsidP="00281A15">
      <w:pPr>
        <w:pStyle w:val="Texto"/>
        <w:tabs>
          <w:tab w:val="left" w:pos="708"/>
          <w:tab w:val="left" w:pos="1416"/>
          <w:tab w:val="left" w:pos="2124"/>
          <w:tab w:val="left" w:pos="2832"/>
          <w:tab w:val="center" w:pos="4824"/>
        </w:tabs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  <w:r w:rsidR="00281A15">
        <w:rPr>
          <w:b/>
          <w:szCs w:val="18"/>
          <w:lang w:val="es-MX"/>
        </w:rPr>
        <w:tab/>
      </w:r>
    </w:p>
    <w:p w14:paraId="619019E3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703DF54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13F685A6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7371EC45" w14:textId="6CDF79E4" w:rsidR="001B2D8B" w:rsidRDefault="003A77C9" w:rsidP="001B2D8B">
      <w:pPr>
        <w:pStyle w:val="INCISO"/>
        <w:spacing w:after="0" w:line="240" w:lineRule="exact"/>
      </w:pPr>
      <w:r>
        <w:t>c)</w:t>
      </w:r>
      <w:r>
        <w:tab/>
        <w:t>Ejercicio fiscal: 2023</w:t>
      </w:r>
    </w:p>
    <w:p w14:paraId="7482116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3CE2331F" w14:textId="72CE7578" w:rsidR="001B2D8B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CC00D0">
        <w:t xml:space="preserve">tastro </w:t>
      </w:r>
      <w:r>
        <w:t xml:space="preserve">está obligado a cumplir </w:t>
      </w:r>
      <w:r w:rsidR="00CC00D0">
        <w:t>con los</w:t>
      </w:r>
      <w:r>
        <w:t xml:space="preserve"> impuesto</w:t>
      </w:r>
      <w:r w:rsidR="00CC00D0">
        <w:t xml:space="preserve">s Federales (Impuesto Sobre la Renta) e impuestos estatales (3% </w:t>
      </w:r>
      <w:r>
        <w:t>sobre nómina</w:t>
      </w:r>
      <w:r w:rsidR="00CC00D0">
        <w:t>).</w:t>
      </w:r>
    </w:p>
    <w:p w14:paraId="4CD00799" w14:textId="77777777" w:rsidR="001B2D8B" w:rsidRDefault="001B2D8B" w:rsidP="001B2D8B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14:paraId="6019017B" w14:textId="77777777" w:rsidR="00F141BF" w:rsidRPr="000F6B3C" w:rsidRDefault="00F141BF" w:rsidP="001B2D8B">
      <w:pPr>
        <w:pStyle w:val="INCISO"/>
        <w:spacing w:after="0" w:line="240" w:lineRule="exact"/>
      </w:pPr>
    </w:p>
    <w:p w14:paraId="63C0628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1 Director General</w:t>
      </w:r>
    </w:p>
    <w:p w14:paraId="6690CF19" w14:textId="5CDEAC10" w:rsidR="001B2D8B" w:rsidRPr="000F6B3C" w:rsidRDefault="00C63604" w:rsidP="001B2D8B">
      <w:pPr>
        <w:pStyle w:val="INCISO"/>
        <w:spacing w:after="0" w:line="240" w:lineRule="exact"/>
      </w:pPr>
      <w:r>
        <w:t>5</w:t>
      </w:r>
      <w:r w:rsidR="001B2D8B" w:rsidRPr="000F6B3C">
        <w:t xml:space="preserve"> Jefes de departamento</w:t>
      </w:r>
      <w:r w:rsidR="00321B67">
        <w:t xml:space="preserve">: </w:t>
      </w:r>
      <w:r w:rsidR="001B2D8B" w:rsidRPr="000F6B3C">
        <w:t xml:space="preserve">Administrativo, </w:t>
      </w:r>
      <w:r w:rsidR="00321B67">
        <w:t>Valuación, T</w:t>
      </w:r>
      <w:r w:rsidR="001B2D8B" w:rsidRPr="000F6B3C">
        <w:t>opografía</w:t>
      </w:r>
      <w:r w:rsidR="00E203D5">
        <w:t xml:space="preserve"> y Cartografía, Jurídico,</w:t>
      </w:r>
      <w:r w:rsidR="00321B67">
        <w:t xml:space="preserve"> Gestión y Coordinación</w:t>
      </w:r>
      <w:r w:rsidR="001B2D8B" w:rsidRPr="000F6B3C">
        <w:t>.</w:t>
      </w:r>
    </w:p>
    <w:p w14:paraId="5C65EE29" w14:textId="526893AA" w:rsidR="001B2D8B" w:rsidRPr="000F6B3C" w:rsidRDefault="00C63604" w:rsidP="001B2D8B">
      <w:pPr>
        <w:pStyle w:val="INCISO"/>
        <w:spacing w:after="0" w:line="240" w:lineRule="exact"/>
      </w:pPr>
      <w:r>
        <w:t>2</w:t>
      </w:r>
      <w:r w:rsidR="001B2D8B" w:rsidRPr="000F6B3C">
        <w:t xml:space="preserve"> Jefes de Oficina</w:t>
      </w:r>
    </w:p>
    <w:p w14:paraId="4D6E934E" w14:textId="77777777" w:rsidR="001B2D8B" w:rsidRPr="000F6B3C" w:rsidRDefault="001B2D8B" w:rsidP="001B2D8B">
      <w:pPr>
        <w:pStyle w:val="INCISO"/>
        <w:spacing w:after="0" w:line="240" w:lineRule="exact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2615ED35" w14:textId="520F697C" w:rsidR="001B2D8B" w:rsidRDefault="001B2D8B" w:rsidP="001B2D8B">
      <w:pPr>
        <w:pStyle w:val="INCISO"/>
        <w:spacing w:after="0" w:line="240" w:lineRule="exact"/>
      </w:pPr>
      <w:r>
        <w:t>1 A</w:t>
      </w:r>
      <w:r w:rsidRPr="000F6B3C">
        <w:t>uxiliar de mantenimiento</w:t>
      </w:r>
    </w:p>
    <w:p w14:paraId="6E507EBB" w14:textId="77777777" w:rsidR="001B2D8B" w:rsidRPr="000F6B3C" w:rsidRDefault="001B2D8B" w:rsidP="001B2D8B">
      <w:pPr>
        <w:pStyle w:val="INCISO"/>
        <w:spacing w:after="0" w:line="240" w:lineRule="exact"/>
      </w:pPr>
    </w:p>
    <w:p w14:paraId="211AB8F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19364D92" w14:textId="77777777" w:rsidR="001B2D8B" w:rsidRPr="000F6B3C" w:rsidRDefault="001B2D8B" w:rsidP="001B2D8B">
      <w:pPr>
        <w:pStyle w:val="INCISO"/>
        <w:spacing w:after="0" w:line="240" w:lineRule="exact"/>
      </w:pPr>
    </w:p>
    <w:p w14:paraId="534AA737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14:paraId="71FDC643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2FABFE03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743C94B9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5322830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6E098D44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7F7D4EDA" w14:textId="77777777" w:rsidR="001B2D8B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54709CB" w14:textId="77777777" w:rsidR="001B2D8B" w:rsidRDefault="001B2D8B" w:rsidP="001B2D8B">
      <w:pPr>
        <w:pStyle w:val="Texto"/>
        <w:spacing w:after="0" w:line="240" w:lineRule="exact"/>
        <w:ind w:left="1440" w:hanging="360"/>
        <w:rPr>
          <w:szCs w:val="18"/>
        </w:rPr>
      </w:pPr>
    </w:p>
    <w:p w14:paraId="114F6952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14:paraId="2E882796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3863733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5A47068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71D1455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045D5F6B" w14:textId="102D7CAF" w:rsidR="001B2D8B" w:rsidRPr="000F6B3C" w:rsidRDefault="001B2D8B" w:rsidP="001B2D8B">
      <w:pPr>
        <w:pStyle w:val="INCISO"/>
        <w:spacing w:after="0" w:line="240" w:lineRule="exact"/>
      </w:pPr>
      <w:r>
        <w:t>d)</w:t>
      </w:r>
      <w:r>
        <w:tab/>
        <w:t xml:space="preserve">Se registra el valor de bienes en contabilidad en observancia a las Reglas Específicas del Registro y Valoración del Patrimonio, emitidas por la Secretaría de Hacienda y Crédito Público; mismos con son considerados en los resguardos que emite el </w:t>
      </w:r>
      <w:r w:rsidR="00CC00D0" w:rsidRPr="00CC00D0">
        <w:t>Sistema de “Control de Inventarios Armonizados” (CIA)</w:t>
      </w:r>
      <w:r w:rsidR="00CC00D0">
        <w:t xml:space="preserve"> </w:t>
      </w:r>
      <w:r>
        <w:t xml:space="preserve">administrado por la </w:t>
      </w:r>
      <w:r w:rsidR="00CC00D0" w:rsidRPr="00CC00D0">
        <w:t>Dirección de Recursos Materiales, Servicios Generales e Inmuebles perteneciente a la Oficialía Mayor de Gobierno</w:t>
      </w:r>
    </w:p>
    <w:p w14:paraId="0D222C78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7310AB97" w14:textId="77777777" w:rsidR="001B2D8B" w:rsidRPr="000F6B3C" w:rsidRDefault="001B2D8B" w:rsidP="001B2D8B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6193C24E" w14:textId="74444F54" w:rsidR="001B2D8B" w:rsidRPr="000F6B3C" w:rsidRDefault="001B2D8B" w:rsidP="001B2D8B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  <w:r w:rsidR="00CC00D0">
        <w:t>.</w:t>
      </w:r>
    </w:p>
    <w:p w14:paraId="7C920D50" w14:textId="77777777" w:rsidR="001B2D8B" w:rsidRDefault="001B2D8B" w:rsidP="001B2D8B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5ED22D6B" w14:textId="77777777" w:rsidR="004A3B2D" w:rsidRDefault="004A3B2D" w:rsidP="001B2D8B">
      <w:pPr>
        <w:pStyle w:val="INCISO"/>
        <w:spacing w:after="0" w:line="240" w:lineRule="exact"/>
      </w:pPr>
    </w:p>
    <w:p w14:paraId="40253EAC" w14:textId="77777777" w:rsidR="004A3B2D" w:rsidRDefault="004A3B2D" w:rsidP="001B2D8B">
      <w:pPr>
        <w:pStyle w:val="INCISO"/>
        <w:spacing w:after="0" w:line="240" w:lineRule="exact"/>
      </w:pPr>
    </w:p>
    <w:p w14:paraId="6FE211B7" w14:textId="77777777" w:rsidR="004A3B2D" w:rsidRPr="000F6B3C" w:rsidRDefault="004A3B2D" w:rsidP="001B2D8B">
      <w:pPr>
        <w:pStyle w:val="INCISO"/>
        <w:spacing w:after="0" w:line="240" w:lineRule="exact"/>
      </w:pPr>
    </w:p>
    <w:p w14:paraId="0A15B43F" w14:textId="56D60255" w:rsidR="001B2D8B" w:rsidRPr="000F6B3C" w:rsidRDefault="001B2D8B" w:rsidP="001B2D8B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202</w:t>
      </w:r>
      <w:r w:rsidR="00C63604">
        <w:t>3</w:t>
      </w:r>
      <w:r>
        <w:t>.</w:t>
      </w:r>
    </w:p>
    <w:p w14:paraId="7DB083DD" w14:textId="77777777" w:rsidR="001B2D8B" w:rsidRDefault="001B2D8B" w:rsidP="001B2D8B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18BFDC9C" w14:textId="77777777" w:rsidR="004A3B2D" w:rsidRDefault="004A3B2D" w:rsidP="001B2D8B">
      <w:pPr>
        <w:pStyle w:val="INCISO"/>
        <w:spacing w:after="0" w:line="240" w:lineRule="exact"/>
      </w:pPr>
    </w:p>
    <w:p w14:paraId="137EFB48" w14:textId="77777777" w:rsidR="004A3B2D" w:rsidRDefault="004A3B2D" w:rsidP="001B2D8B">
      <w:pPr>
        <w:pStyle w:val="INCISO"/>
        <w:spacing w:after="0" w:line="240" w:lineRule="exact"/>
      </w:pPr>
    </w:p>
    <w:p w14:paraId="0FFE759B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14:paraId="2FF28111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14:paraId="11CE6BC2" w14:textId="77777777" w:rsidR="00C63604" w:rsidRDefault="00C63604" w:rsidP="001B2D8B">
      <w:pPr>
        <w:pStyle w:val="Texto"/>
        <w:spacing w:after="0" w:line="240" w:lineRule="exact"/>
        <w:rPr>
          <w:szCs w:val="18"/>
        </w:rPr>
      </w:pPr>
    </w:p>
    <w:p w14:paraId="270BDB04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8. Reporte Analítico del Activo</w:t>
      </w:r>
    </w:p>
    <w:p w14:paraId="0CDDDF01" w14:textId="77777777" w:rsidR="001B2D8B" w:rsidRPr="000F6B3C" w:rsidRDefault="001B2D8B" w:rsidP="001B2D8B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36C0E5D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14:paraId="213DE643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5EB74F8F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39741C2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36680F81" w14:textId="77777777" w:rsidR="001B2D8B" w:rsidRDefault="001B2D8B" w:rsidP="001B2D8B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5127A8D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11F37CA2" w14:textId="3B56AAFC" w:rsidR="00F141BF" w:rsidRPr="000F6B3C" w:rsidRDefault="001B2D8B" w:rsidP="00C63604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  <w:r w:rsidR="00F141BF">
        <w:t>.</w:t>
      </w:r>
    </w:p>
    <w:p w14:paraId="65C1B2D0" w14:textId="77777777" w:rsidR="001B2D8B" w:rsidRDefault="001B2D8B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  <w:bookmarkStart w:id="7" w:name="_GoBack"/>
      <w:bookmarkEnd w:id="7"/>
    </w:p>
    <w:p w14:paraId="52F5C761" w14:textId="77777777" w:rsidR="001B2D8B" w:rsidRDefault="001B2D8B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39EEAAB5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39CB3E55" w14:textId="09E10AF4" w:rsidR="004567F6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>
        <w:t>straron Inversiones en valores.</w:t>
      </w:r>
    </w:p>
    <w:p w14:paraId="6B4B617F" w14:textId="6C59EFCF" w:rsidR="001B2D8B" w:rsidRPr="000F6B3C" w:rsidRDefault="004567F6" w:rsidP="001B2D8B">
      <w:pPr>
        <w:pStyle w:val="INCISO"/>
        <w:spacing w:after="0" w:line="240" w:lineRule="exact"/>
      </w:pPr>
      <w:r>
        <w:t>b</w:t>
      </w:r>
      <w:r w:rsidR="001B2D8B" w:rsidRPr="000F6B3C">
        <w:t>)</w:t>
      </w:r>
      <w:r w:rsidR="001B2D8B" w:rsidRPr="000F6B3C">
        <w:tab/>
        <w:t>No se tienen inversiones en empresas de participación mayoritaria.</w:t>
      </w:r>
    </w:p>
    <w:p w14:paraId="45E828DE" w14:textId="4BD0BA33" w:rsidR="001B2D8B" w:rsidRDefault="004567F6" w:rsidP="001B2D8B">
      <w:pPr>
        <w:pStyle w:val="INCISO"/>
        <w:spacing w:after="0" w:line="240" w:lineRule="exact"/>
      </w:pPr>
      <w:r>
        <w:t>c</w:t>
      </w:r>
      <w:r w:rsidR="001B2D8B" w:rsidRPr="000F6B3C">
        <w:t>)</w:t>
      </w:r>
      <w:r w:rsidR="001B2D8B" w:rsidRPr="000F6B3C">
        <w:tab/>
        <w:t>No se tienen inversiones en empresas de participación minoritaria.</w:t>
      </w:r>
    </w:p>
    <w:p w14:paraId="76749D7E" w14:textId="77777777" w:rsidR="001B2D8B" w:rsidRPr="000F6B3C" w:rsidRDefault="001B2D8B" w:rsidP="001B2D8B">
      <w:pPr>
        <w:pStyle w:val="INCISO"/>
        <w:spacing w:after="0" w:line="240" w:lineRule="exact"/>
      </w:pPr>
    </w:p>
    <w:p w14:paraId="72CAEA99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14:paraId="6D96EB49" w14:textId="77777777" w:rsidR="001B2D8B" w:rsidRDefault="001B2D8B" w:rsidP="001B2D8B">
      <w:pPr>
        <w:pStyle w:val="INCISO"/>
        <w:spacing w:after="0" w:line="240" w:lineRule="auto"/>
      </w:pPr>
      <w:r>
        <w:t xml:space="preserve">No se cuentan con Fideicomisos, Mandatos y Análogos. </w:t>
      </w:r>
    </w:p>
    <w:p w14:paraId="51CD4B86" w14:textId="77777777" w:rsidR="001B2D8B" w:rsidRDefault="001B2D8B" w:rsidP="001B2D8B">
      <w:pPr>
        <w:pStyle w:val="INCISO"/>
        <w:spacing w:after="0" w:line="240" w:lineRule="auto"/>
      </w:pPr>
    </w:p>
    <w:p w14:paraId="4BD74532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14:paraId="1C867020" w14:textId="77777777" w:rsidR="001B2D8B" w:rsidRDefault="001B2D8B" w:rsidP="001B2D8B">
      <w:pPr>
        <w:pStyle w:val="INCISO"/>
        <w:spacing w:after="0" w:line="240" w:lineRule="auto"/>
      </w:pPr>
      <w:r>
        <w:t>El Instituto de Catastro no registra recaudación.</w:t>
      </w:r>
    </w:p>
    <w:p w14:paraId="6C8830BF" w14:textId="77777777" w:rsidR="001B2D8B" w:rsidRPr="000F6B3C" w:rsidRDefault="001B2D8B" w:rsidP="001B2D8B">
      <w:pPr>
        <w:pStyle w:val="INCISO"/>
        <w:spacing w:after="0" w:line="240" w:lineRule="auto"/>
      </w:pPr>
    </w:p>
    <w:p w14:paraId="3FC30746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14:paraId="37FAD3E2" w14:textId="77777777" w:rsidR="001B2D8B" w:rsidRDefault="001B2D8B" w:rsidP="001B2D8B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2C9F5B92" w14:textId="77777777" w:rsidR="001B2D8B" w:rsidRDefault="001B2D8B" w:rsidP="001B2D8B">
      <w:pPr>
        <w:pStyle w:val="INCISO"/>
        <w:spacing w:after="0" w:line="240" w:lineRule="auto"/>
        <w:rPr>
          <w:lang w:val="es-MX"/>
        </w:rPr>
      </w:pPr>
    </w:p>
    <w:p w14:paraId="7888BB0A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14:paraId="307C6805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2FAF452F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</w:p>
    <w:p w14:paraId="71FDECD8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14:paraId="35741354" w14:textId="77777777" w:rsidR="001B2D8B" w:rsidRPr="000F6B3C" w:rsidRDefault="001B2D8B" w:rsidP="001B2D8B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14:paraId="411656E8" w14:textId="77777777" w:rsidR="001B2D8B" w:rsidRPr="000F6B3C" w:rsidRDefault="001B2D8B" w:rsidP="001B2D8B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14:paraId="1110D082" w14:textId="77777777" w:rsidR="001B2D8B" w:rsidRDefault="001B2D8B" w:rsidP="001B2D8B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4D1BD6FB" w14:textId="77777777" w:rsidR="001B2D8B" w:rsidRPr="000F6B3C" w:rsidRDefault="001B2D8B" w:rsidP="001B2D8B">
      <w:pPr>
        <w:pStyle w:val="INCISO"/>
        <w:spacing w:after="0" w:line="240" w:lineRule="auto"/>
      </w:pPr>
    </w:p>
    <w:p w14:paraId="40132729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14:paraId="39D230C7" w14:textId="77777777" w:rsidR="001B2D8B" w:rsidRDefault="001B2D8B" w:rsidP="001B2D8B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4FA616D0" w14:textId="77777777" w:rsidR="001B2D8B" w:rsidRPr="000F6B3C" w:rsidRDefault="001B2D8B" w:rsidP="001B2D8B">
      <w:pPr>
        <w:pStyle w:val="Texto"/>
        <w:spacing w:after="0" w:line="240" w:lineRule="auto"/>
        <w:rPr>
          <w:szCs w:val="18"/>
          <w:lang w:val="es-MX"/>
        </w:rPr>
      </w:pPr>
    </w:p>
    <w:p w14:paraId="31C5FF35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14:paraId="13DC5F56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084219DF" w14:textId="77777777" w:rsidR="001B2D8B" w:rsidRPr="000F6B3C" w:rsidRDefault="001B2D8B" w:rsidP="001B2D8B">
      <w:pPr>
        <w:pStyle w:val="Texto"/>
        <w:spacing w:after="0" w:line="240" w:lineRule="auto"/>
        <w:rPr>
          <w:szCs w:val="18"/>
        </w:rPr>
      </w:pPr>
    </w:p>
    <w:p w14:paraId="6AE73941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438C6A20" w14:textId="77777777" w:rsidR="001B2D8B" w:rsidRDefault="001B2D8B" w:rsidP="001B2D8B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7CD01CAC" w14:textId="77777777" w:rsidR="001B2D8B" w:rsidRPr="000F6B3C" w:rsidRDefault="001B2D8B" w:rsidP="001B2D8B">
      <w:pPr>
        <w:pStyle w:val="Texto"/>
        <w:spacing w:after="0" w:line="240" w:lineRule="auto"/>
        <w:ind w:firstLine="708"/>
        <w:rPr>
          <w:szCs w:val="18"/>
        </w:rPr>
      </w:pPr>
    </w:p>
    <w:p w14:paraId="56E8E486" w14:textId="77777777" w:rsidR="001B2D8B" w:rsidRDefault="001B2D8B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1576B259" w14:textId="77777777" w:rsidR="00281A15" w:rsidRDefault="00281A15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4EEAFFFC" w14:textId="77777777" w:rsidR="004A3B2D" w:rsidRDefault="004A3B2D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286B488E" w14:textId="77777777" w:rsidR="004A3B2D" w:rsidRDefault="004A3B2D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36CB398B" w14:textId="77777777" w:rsidR="004A3B2D" w:rsidRDefault="004A3B2D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2D6B47B0" w14:textId="77777777" w:rsidR="004A3B2D" w:rsidRDefault="004A3B2D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07A9FBA4" w14:textId="77777777" w:rsidR="004A3B2D" w:rsidRDefault="004A3B2D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38178EC7" w14:textId="77777777" w:rsidR="004A3B2D" w:rsidRPr="000F6B3C" w:rsidRDefault="004A3B2D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7F9C7C4E" w14:textId="7A3BA014" w:rsidR="00005869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50CEC">
        <w:rPr>
          <w:rFonts w:ascii="Arial" w:eastAsia="Times New Roman" w:hAnsi="Arial" w:cs="Arial"/>
          <w:sz w:val="18"/>
          <w:szCs w:val="18"/>
          <w:lang w:eastAsia="es-ES"/>
        </w:rPr>
        <w:t xml:space="preserve">La Información Contable está firmada en cada página de la misma e incluye al final la siguiente leyenda: “Bajo protesta de decir verdad declaramos que los Estados Financieros y sus notas, son razonablemente correctos y son responsabilidad del emisor”. </w:t>
      </w:r>
      <w:r w:rsidR="0034551F" w:rsidRPr="00150CEC">
        <w:rPr>
          <w:rFonts w:ascii="Arial" w:eastAsia="Times New Roman" w:hAnsi="Arial" w:cs="Arial"/>
          <w:sz w:val="18"/>
          <w:szCs w:val="18"/>
          <w:lang w:eastAsia="es-ES"/>
        </w:rPr>
        <w:t>Lo anterior, no será aplicable para la información contable consolidada.</w:t>
      </w:r>
    </w:p>
    <w:p w14:paraId="7ACD38C3" w14:textId="77777777" w:rsidR="004A3B2D" w:rsidRDefault="004A3B2D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3CCDF4F" w14:textId="786C6BB4" w:rsidR="004A3B2D" w:rsidRDefault="004A3B2D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59FCCCB" w14:textId="726CD538" w:rsidR="004A3B2D" w:rsidRPr="00150CEC" w:rsidRDefault="003A4303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noProof/>
        </w:rPr>
        <w:object w:dxaOrig="13200" w:dyaOrig="17985" w14:anchorId="797D5920">
          <v:shape id="_x0000_s1093" type="#_x0000_t75" style="position:absolute;left:0;text-align:left;margin-left:-51.8pt;margin-top:163.7pt;width:571.65pt;height:79.15pt;z-index:251669504">
            <v:imagedata r:id="rId21" o:title=""/>
            <w10:wrap type="topAndBottom"/>
          </v:shape>
          <o:OLEObject Type="Embed" ProgID="Excel.Sheet.12" ShapeID="_x0000_s1093" DrawAspect="Content" ObjectID="_1765889577" r:id="rId22"/>
        </w:object>
      </w:r>
    </w:p>
    <w:sectPr w:rsidR="004A3B2D" w:rsidRPr="00150CEC" w:rsidSect="0070003A">
      <w:headerReference w:type="even" r:id="rId23"/>
      <w:headerReference w:type="default" r:id="rId24"/>
      <w:footerReference w:type="even" r:id="rId25"/>
      <w:footerReference w:type="default" r:id="rId26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AA39D" w14:textId="77777777" w:rsidR="00F93082" w:rsidRDefault="00F93082" w:rsidP="00EA5418">
      <w:pPr>
        <w:spacing w:after="0" w:line="240" w:lineRule="auto"/>
      </w:pPr>
      <w:r>
        <w:separator/>
      </w:r>
    </w:p>
  </w:endnote>
  <w:endnote w:type="continuationSeparator" w:id="0">
    <w:p w14:paraId="0AC8B659" w14:textId="77777777" w:rsidR="00F93082" w:rsidRDefault="00F930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3A4303" w:rsidRPr="004E3EA4" w:rsidRDefault="003A4303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D5356" w:rsidRPr="004D5356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3A4303" w:rsidRDefault="003A43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3A4303" w:rsidRPr="003527CD" w:rsidRDefault="003A4303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D5356" w:rsidRPr="004D5356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D59ED" w14:textId="77777777" w:rsidR="00F93082" w:rsidRDefault="00F93082" w:rsidP="00EA5418">
      <w:pPr>
        <w:spacing w:after="0" w:line="240" w:lineRule="auto"/>
      </w:pPr>
      <w:r>
        <w:separator/>
      </w:r>
    </w:p>
  </w:footnote>
  <w:footnote w:type="continuationSeparator" w:id="0">
    <w:p w14:paraId="753855C6" w14:textId="77777777" w:rsidR="00F93082" w:rsidRDefault="00F930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3A4303" w:rsidRDefault="003A4303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0BF89B3E" w:rsidR="003A4303" w:rsidRDefault="003A430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385ADCE5" w14:textId="77777777" w:rsidR="003A4303" w:rsidRPr="00DE4269" w:rsidRDefault="003A430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D4/EAAAA2wAAAA8AAABkcnMvZG93bnJldi54bWxEj0FrwkAQhe8F/8MyQm/NJlK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BD4/EAAAA2wAAAA8AAAAAAAAAAAAAAAAA&#10;nwIAAGRycy9kb3ducmV2LnhtbFBLBQYAAAAABAAEAPcAAACQAwAAAAA=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14:paraId="71F0A79B" w14:textId="0BF89B3E" w:rsidR="00AC4CEB" w:rsidRDefault="00AC4CEB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385ADCE5" w14:textId="77777777" w:rsidR="00AC4CEB" w:rsidRPr="00DE4269" w:rsidRDefault="00AC4CEB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1F4206BF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3A4303" w:rsidRDefault="003A430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3A4303" w:rsidRDefault="003A430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81596E5" w14:textId="54F93CEA" w:rsidR="003A4303" w:rsidRPr="00275FC6" w:rsidRDefault="003A430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DC14E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DC14E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6853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" filled="f" stroked="f">
              <v:textbox>
                <w:txbxContent>
                  <w:p w14:paraId="72BFE64D" w14:textId="77777777" w:rsidR="003A4303" w:rsidRDefault="003A430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3A4303" w:rsidRDefault="003A430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81596E5" w14:textId="54F93CEA" w:rsidR="003A4303" w:rsidRPr="00275FC6" w:rsidRDefault="003A430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C14E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C14E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2A567D30" w:rsidR="003A4303" w:rsidRPr="003527CD" w:rsidRDefault="003A4303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CF470D">
      <w:rPr>
        <w:rFonts w:ascii="Arial" w:hAnsi="Arial" w:cs="Arial"/>
      </w:rPr>
      <w:t>SECTOR PARAESTAT</w:t>
    </w:r>
    <w:r>
      <w:rPr>
        <w:rFonts w:ascii="Arial" w:hAnsi="Arial" w:cs="Arial"/>
      </w:rPr>
      <w:t>A</w:t>
    </w:r>
    <w:r w:rsidRPr="00CF470D">
      <w:rPr>
        <w:rFonts w:ascii="Arial" w:hAnsi="Arial" w:cs="Arial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4573145"/>
    <w:multiLevelType w:val="hybridMultilevel"/>
    <w:tmpl w:val="C3AE7848"/>
    <w:lvl w:ilvl="0" w:tplc="ADF4DCA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1"/>
  </w:num>
  <w:num w:numId="7">
    <w:abstractNumId w:val="32"/>
  </w:num>
  <w:num w:numId="8">
    <w:abstractNumId w:val="27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3"/>
  </w:num>
  <w:num w:numId="14">
    <w:abstractNumId w:val="28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6"/>
  </w:num>
  <w:num w:numId="23">
    <w:abstractNumId w:val="35"/>
  </w:num>
  <w:num w:numId="24">
    <w:abstractNumId w:val="26"/>
  </w:num>
  <w:num w:numId="25">
    <w:abstractNumId w:val="40"/>
  </w:num>
  <w:num w:numId="26">
    <w:abstractNumId w:val="18"/>
  </w:num>
  <w:num w:numId="27">
    <w:abstractNumId w:val="37"/>
  </w:num>
  <w:num w:numId="28">
    <w:abstractNumId w:val="31"/>
  </w:num>
  <w:num w:numId="29">
    <w:abstractNumId w:val="22"/>
  </w:num>
  <w:num w:numId="30">
    <w:abstractNumId w:val="42"/>
  </w:num>
  <w:num w:numId="31">
    <w:abstractNumId w:val="9"/>
  </w:num>
  <w:num w:numId="32">
    <w:abstractNumId w:val="38"/>
  </w:num>
  <w:num w:numId="33">
    <w:abstractNumId w:val="3"/>
  </w:num>
  <w:num w:numId="34">
    <w:abstractNumId w:val="34"/>
  </w:num>
  <w:num w:numId="35">
    <w:abstractNumId w:val="5"/>
  </w:num>
  <w:num w:numId="36">
    <w:abstractNumId w:val="15"/>
  </w:num>
  <w:num w:numId="37">
    <w:abstractNumId w:val="13"/>
  </w:num>
  <w:num w:numId="38">
    <w:abstractNumId w:val="39"/>
  </w:num>
  <w:num w:numId="39">
    <w:abstractNumId w:val="29"/>
  </w:num>
  <w:num w:numId="40">
    <w:abstractNumId w:val="8"/>
  </w:num>
  <w:num w:numId="41">
    <w:abstractNumId w:val="2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342E"/>
    <w:rsid w:val="000155BC"/>
    <w:rsid w:val="00015D26"/>
    <w:rsid w:val="000164D8"/>
    <w:rsid w:val="000202A5"/>
    <w:rsid w:val="00021787"/>
    <w:rsid w:val="00026C0E"/>
    <w:rsid w:val="000271C8"/>
    <w:rsid w:val="0003018C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1FB0"/>
    <w:rsid w:val="00043D1E"/>
    <w:rsid w:val="00043F64"/>
    <w:rsid w:val="000446C8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563D"/>
    <w:rsid w:val="0006610A"/>
    <w:rsid w:val="00066325"/>
    <w:rsid w:val="0006668A"/>
    <w:rsid w:val="0006755E"/>
    <w:rsid w:val="000722CC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D25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3EE3"/>
    <w:rsid w:val="000F5D5C"/>
    <w:rsid w:val="000F6D4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D11"/>
    <w:rsid w:val="00120F4C"/>
    <w:rsid w:val="001210DD"/>
    <w:rsid w:val="00121842"/>
    <w:rsid w:val="00121982"/>
    <w:rsid w:val="00123461"/>
    <w:rsid w:val="001234D1"/>
    <w:rsid w:val="00125004"/>
    <w:rsid w:val="0013011C"/>
    <w:rsid w:val="001309CB"/>
    <w:rsid w:val="00132671"/>
    <w:rsid w:val="001330F9"/>
    <w:rsid w:val="001340E0"/>
    <w:rsid w:val="00134F21"/>
    <w:rsid w:val="00136E7D"/>
    <w:rsid w:val="00142035"/>
    <w:rsid w:val="001435CE"/>
    <w:rsid w:val="00144A5D"/>
    <w:rsid w:val="0014540D"/>
    <w:rsid w:val="00150CEC"/>
    <w:rsid w:val="0015136E"/>
    <w:rsid w:val="001528B7"/>
    <w:rsid w:val="001547B6"/>
    <w:rsid w:val="00155BEA"/>
    <w:rsid w:val="00160E16"/>
    <w:rsid w:val="00161865"/>
    <w:rsid w:val="0016242F"/>
    <w:rsid w:val="001635E1"/>
    <w:rsid w:val="0016405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B13BF"/>
    <w:rsid w:val="001B1A0D"/>
    <w:rsid w:val="001B1AC8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19"/>
    <w:rsid w:val="001C6C21"/>
    <w:rsid w:val="001C6FD8"/>
    <w:rsid w:val="001D0747"/>
    <w:rsid w:val="001D1569"/>
    <w:rsid w:val="001D3572"/>
    <w:rsid w:val="001D4BC7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09B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250F"/>
    <w:rsid w:val="00217C35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1B9"/>
    <w:rsid w:val="00236748"/>
    <w:rsid w:val="00236977"/>
    <w:rsid w:val="00237A38"/>
    <w:rsid w:val="00237D1F"/>
    <w:rsid w:val="002431DD"/>
    <w:rsid w:val="00243D91"/>
    <w:rsid w:val="00245E54"/>
    <w:rsid w:val="00247AD7"/>
    <w:rsid w:val="00251F0D"/>
    <w:rsid w:val="00252271"/>
    <w:rsid w:val="00255476"/>
    <w:rsid w:val="002572E0"/>
    <w:rsid w:val="0025735F"/>
    <w:rsid w:val="00257DA2"/>
    <w:rsid w:val="00261B45"/>
    <w:rsid w:val="0026333F"/>
    <w:rsid w:val="00263B01"/>
    <w:rsid w:val="00264426"/>
    <w:rsid w:val="002665ED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A15"/>
    <w:rsid w:val="002858C7"/>
    <w:rsid w:val="00287D01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A09"/>
    <w:rsid w:val="002B22D9"/>
    <w:rsid w:val="002B32BF"/>
    <w:rsid w:val="002B44E6"/>
    <w:rsid w:val="002B4828"/>
    <w:rsid w:val="002B547F"/>
    <w:rsid w:val="002B7C62"/>
    <w:rsid w:val="002C0A9F"/>
    <w:rsid w:val="002C1934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6786"/>
    <w:rsid w:val="00310A44"/>
    <w:rsid w:val="00311228"/>
    <w:rsid w:val="00311255"/>
    <w:rsid w:val="00312040"/>
    <w:rsid w:val="003156F1"/>
    <w:rsid w:val="003171B4"/>
    <w:rsid w:val="0032152C"/>
    <w:rsid w:val="00321B67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45A"/>
    <w:rsid w:val="00336B8F"/>
    <w:rsid w:val="0034551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3822"/>
    <w:rsid w:val="00365BA0"/>
    <w:rsid w:val="00370A73"/>
    <w:rsid w:val="00370FF6"/>
    <w:rsid w:val="00371E98"/>
    <w:rsid w:val="00372F40"/>
    <w:rsid w:val="00374952"/>
    <w:rsid w:val="00374E36"/>
    <w:rsid w:val="00375F89"/>
    <w:rsid w:val="003764E3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061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03"/>
    <w:rsid w:val="003A6C39"/>
    <w:rsid w:val="003A731F"/>
    <w:rsid w:val="003A77C9"/>
    <w:rsid w:val="003A7ADE"/>
    <w:rsid w:val="003B1B0C"/>
    <w:rsid w:val="003B55DA"/>
    <w:rsid w:val="003C35FE"/>
    <w:rsid w:val="003C3B3A"/>
    <w:rsid w:val="003C422B"/>
    <w:rsid w:val="003C4805"/>
    <w:rsid w:val="003C4BB4"/>
    <w:rsid w:val="003C5C30"/>
    <w:rsid w:val="003C7A1D"/>
    <w:rsid w:val="003D0221"/>
    <w:rsid w:val="003D1331"/>
    <w:rsid w:val="003D2E3D"/>
    <w:rsid w:val="003D4089"/>
    <w:rsid w:val="003D56C9"/>
    <w:rsid w:val="003D5DBF"/>
    <w:rsid w:val="003D6079"/>
    <w:rsid w:val="003E33EF"/>
    <w:rsid w:val="003E3D38"/>
    <w:rsid w:val="003E63CA"/>
    <w:rsid w:val="003E6835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7B6"/>
    <w:rsid w:val="004213BC"/>
    <w:rsid w:val="00424251"/>
    <w:rsid w:val="00425372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D29"/>
    <w:rsid w:val="00482E20"/>
    <w:rsid w:val="004842C3"/>
    <w:rsid w:val="004849D3"/>
    <w:rsid w:val="00484C0D"/>
    <w:rsid w:val="00484E35"/>
    <w:rsid w:val="00487AC2"/>
    <w:rsid w:val="0049279C"/>
    <w:rsid w:val="00493E27"/>
    <w:rsid w:val="00496633"/>
    <w:rsid w:val="00497D8B"/>
    <w:rsid w:val="004A07A5"/>
    <w:rsid w:val="004A3B2D"/>
    <w:rsid w:val="004A56B0"/>
    <w:rsid w:val="004A67F1"/>
    <w:rsid w:val="004A6987"/>
    <w:rsid w:val="004A7484"/>
    <w:rsid w:val="004A7E5C"/>
    <w:rsid w:val="004B04CF"/>
    <w:rsid w:val="004B1994"/>
    <w:rsid w:val="004B1B7D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356"/>
    <w:rsid w:val="004D5BEA"/>
    <w:rsid w:val="004E2B7B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3EBA"/>
    <w:rsid w:val="005111D4"/>
    <w:rsid w:val="00513054"/>
    <w:rsid w:val="005131E8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5C9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FD4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97A"/>
    <w:rsid w:val="005A3CCB"/>
    <w:rsid w:val="005A53BA"/>
    <w:rsid w:val="005A57AD"/>
    <w:rsid w:val="005B048C"/>
    <w:rsid w:val="005B0A72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686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0718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2053"/>
    <w:rsid w:val="0066441E"/>
    <w:rsid w:val="006653EB"/>
    <w:rsid w:val="006666B4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3C59"/>
    <w:rsid w:val="006C4213"/>
    <w:rsid w:val="006C54B8"/>
    <w:rsid w:val="006C6DF5"/>
    <w:rsid w:val="006D1933"/>
    <w:rsid w:val="006D2166"/>
    <w:rsid w:val="006D21D0"/>
    <w:rsid w:val="006D3DF1"/>
    <w:rsid w:val="006D4F40"/>
    <w:rsid w:val="006D5097"/>
    <w:rsid w:val="006D5AC5"/>
    <w:rsid w:val="006E1166"/>
    <w:rsid w:val="006E2D9E"/>
    <w:rsid w:val="006E585E"/>
    <w:rsid w:val="006E5AEA"/>
    <w:rsid w:val="006E77DD"/>
    <w:rsid w:val="006E78A6"/>
    <w:rsid w:val="006E7F02"/>
    <w:rsid w:val="006F0CCF"/>
    <w:rsid w:val="006F101A"/>
    <w:rsid w:val="006F2058"/>
    <w:rsid w:val="006F23B1"/>
    <w:rsid w:val="006F4379"/>
    <w:rsid w:val="006F4C3C"/>
    <w:rsid w:val="006F5412"/>
    <w:rsid w:val="006F580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475"/>
    <w:rsid w:val="007277F5"/>
    <w:rsid w:val="0073056A"/>
    <w:rsid w:val="007314A9"/>
    <w:rsid w:val="00731CA2"/>
    <w:rsid w:val="00734272"/>
    <w:rsid w:val="007348EC"/>
    <w:rsid w:val="0073581C"/>
    <w:rsid w:val="00736F40"/>
    <w:rsid w:val="007375D6"/>
    <w:rsid w:val="007420CD"/>
    <w:rsid w:val="00742C34"/>
    <w:rsid w:val="007439D3"/>
    <w:rsid w:val="00757631"/>
    <w:rsid w:val="00757C3E"/>
    <w:rsid w:val="00764D64"/>
    <w:rsid w:val="00765216"/>
    <w:rsid w:val="00770054"/>
    <w:rsid w:val="00770CA4"/>
    <w:rsid w:val="007723AF"/>
    <w:rsid w:val="00773003"/>
    <w:rsid w:val="00773A43"/>
    <w:rsid w:val="00773EBC"/>
    <w:rsid w:val="00774FB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37A3"/>
    <w:rsid w:val="007C5324"/>
    <w:rsid w:val="007C590E"/>
    <w:rsid w:val="007C7BD7"/>
    <w:rsid w:val="007C7F7A"/>
    <w:rsid w:val="007D1332"/>
    <w:rsid w:val="007D1805"/>
    <w:rsid w:val="007D2FF5"/>
    <w:rsid w:val="007D3166"/>
    <w:rsid w:val="007D4702"/>
    <w:rsid w:val="007D59DE"/>
    <w:rsid w:val="007D6E9A"/>
    <w:rsid w:val="007D78B3"/>
    <w:rsid w:val="007D7D18"/>
    <w:rsid w:val="007E5962"/>
    <w:rsid w:val="007E5C96"/>
    <w:rsid w:val="007E6739"/>
    <w:rsid w:val="007E7450"/>
    <w:rsid w:val="007E7A7E"/>
    <w:rsid w:val="007F00B0"/>
    <w:rsid w:val="007F4F8F"/>
    <w:rsid w:val="007F55A8"/>
    <w:rsid w:val="00800925"/>
    <w:rsid w:val="00800EC0"/>
    <w:rsid w:val="00802736"/>
    <w:rsid w:val="00802B2A"/>
    <w:rsid w:val="00807FF7"/>
    <w:rsid w:val="00810D49"/>
    <w:rsid w:val="00811DAC"/>
    <w:rsid w:val="008139EE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3555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55B9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674A5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343"/>
    <w:rsid w:val="00895EF7"/>
    <w:rsid w:val="008966AD"/>
    <w:rsid w:val="0089779F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273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3356"/>
    <w:rsid w:val="009743B6"/>
    <w:rsid w:val="00974D23"/>
    <w:rsid w:val="00975CBF"/>
    <w:rsid w:val="009768AE"/>
    <w:rsid w:val="00980D38"/>
    <w:rsid w:val="00983770"/>
    <w:rsid w:val="00985709"/>
    <w:rsid w:val="00986365"/>
    <w:rsid w:val="009869E9"/>
    <w:rsid w:val="00986BC3"/>
    <w:rsid w:val="00987EEE"/>
    <w:rsid w:val="00991656"/>
    <w:rsid w:val="00996671"/>
    <w:rsid w:val="009A00D4"/>
    <w:rsid w:val="009A407A"/>
    <w:rsid w:val="009A45DE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2938"/>
    <w:rsid w:val="009C379E"/>
    <w:rsid w:val="009C4575"/>
    <w:rsid w:val="009C5477"/>
    <w:rsid w:val="009C5E39"/>
    <w:rsid w:val="009C6E8E"/>
    <w:rsid w:val="009C74FB"/>
    <w:rsid w:val="009D20E7"/>
    <w:rsid w:val="009D32BF"/>
    <w:rsid w:val="009D5D4C"/>
    <w:rsid w:val="009E21FA"/>
    <w:rsid w:val="009E2520"/>
    <w:rsid w:val="009E4F1E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7F5"/>
    <w:rsid w:val="00A179AA"/>
    <w:rsid w:val="00A235BA"/>
    <w:rsid w:val="00A23892"/>
    <w:rsid w:val="00A23B93"/>
    <w:rsid w:val="00A2593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30CE"/>
    <w:rsid w:val="00A65407"/>
    <w:rsid w:val="00A67522"/>
    <w:rsid w:val="00A70107"/>
    <w:rsid w:val="00A72691"/>
    <w:rsid w:val="00A74CAF"/>
    <w:rsid w:val="00A764EF"/>
    <w:rsid w:val="00A8050B"/>
    <w:rsid w:val="00A8077E"/>
    <w:rsid w:val="00A8166B"/>
    <w:rsid w:val="00A83676"/>
    <w:rsid w:val="00A852D6"/>
    <w:rsid w:val="00A85EE5"/>
    <w:rsid w:val="00A85FD5"/>
    <w:rsid w:val="00A86E03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9CF"/>
    <w:rsid w:val="00AA1AB3"/>
    <w:rsid w:val="00AA3279"/>
    <w:rsid w:val="00AA6498"/>
    <w:rsid w:val="00AA7AE3"/>
    <w:rsid w:val="00AB2062"/>
    <w:rsid w:val="00AB31F3"/>
    <w:rsid w:val="00AB3613"/>
    <w:rsid w:val="00AB5D6A"/>
    <w:rsid w:val="00AB6115"/>
    <w:rsid w:val="00AC2CB6"/>
    <w:rsid w:val="00AC4CEB"/>
    <w:rsid w:val="00AD27C1"/>
    <w:rsid w:val="00AD46DD"/>
    <w:rsid w:val="00AD4F95"/>
    <w:rsid w:val="00AD5E8D"/>
    <w:rsid w:val="00AE0E84"/>
    <w:rsid w:val="00AE2CC1"/>
    <w:rsid w:val="00AE30F7"/>
    <w:rsid w:val="00AE32DD"/>
    <w:rsid w:val="00AE6A0D"/>
    <w:rsid w:val="00AF4311"/>
    <w:rsid w:val="00AF4558"/>
    <w:rsid w:val="00AF4C0F"/>
    <w:rsid w:val="00AF4DBC"/>
    <w:rsid w:val="00AF68D1"/>
    <w:rsid w:val="00B006FD"/>
    <w:rsid w:val="00B00B91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4953"/>
    <w:rsid w:val="00B27A40"/>
    <w:rsid w:val="00B32FA6"/>
    <w:rsid w:val="00B3324B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24A2"/>
    <w:rsid w:val="00B73EB9"/>
    <w:rsid w:val="00B81C74"/>
    <w:rsid w:val="00B82BF9"/>
    <w:rsid w:val="00B82E3E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481"/>
    <w:rsid w:val="00BA3B1A"/>
    <w:rsid w:val="00BA3B1D"/>
    <w:rsid w:val="00BA58E7"/>
    <w:rsid w:val="00BA7B26"/>
    <w:rsid w:val="00BB327F"/>
    <w:rsid w:val="00BB3832"/>
    <w:rsid w:val="00BB7DA9"/>
    <w:rsid w:val="00BC26F8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3FE9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E54"/>
    <w:rsid w:val="00C255BB"/>
    <w:rsid w:val="00C26CE0"/>
    <w:rsid w:val="00C27323"/>
    <w:rsid w:val="00C30B88"/>
    <w:rsid w:val="00C346B4"/>
    <w:rsid w:val="00C34C81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604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01A0"/>
    <w:rsid w:val="00C80B78"/>
    <w:rsid w:val="00C80E09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070C"/>
    <w:rsid w:val="00CA137E"/>
    <w:rsid w:val="00CA24BE"/>
    <w:rsid w:val="00CA2A37"/>
    <w:rsid w:val="00CA37AE"/>
    <w:rsid w:val="00CA5CDF"/>
    <w:rsid w:val="00CA631E"/>
    <w:rsid w:val="00CA7A99"/>
    <w:rsid w:val="00CB1A6E"/>
    <w:rsid w:val="00CB1D42"/>
    <w:rsid w:val="00CB435B"/>
    <w:rsid w:val="00CB45AD"/>
    <w:rsid w:val="00CB72A9"/>
    <w:rsid w:val="00CB7B1B"/>
    <w:rsid w:val="00CC00D0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470D"/>
    <w:rsid w:val="00CF6A26"/>
    <w:rsid w:val="00D00E92"/>
    <w:rsid w:val="00D05445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3AFF"/>
    <w:rsid w:val="00D55E41"/>
    <w:rsid w:val="00D56088"/>
    <w:rsid w:val="00D562FF"/>
    <w:rsid w:val="00D62468"/>
    <w:rsid w:val="00D628F8"/>
    <w:rsid w:val="00D63571"/>
    <w:rsid w:val="00D64C9F"/>
    <w:rsid w:val="00D66910"/>
    <w:rsid w:val="00D6706B"/>
    <w:rsid w:val="00D700D5"/>
    <w:rsid w:val="00D7028B"/>
    <w:rsid w:val="00D71A33"/>
    <w:rsid w:val="00D73B4D"/>
    <w:rsid w:val="00D7657E"/>
    <w:rsid w:val="00D7705A"/>
    <w:rsid w:val="00D8349D"/>
    <w:rsid w:val="00D83D4B"/>
    <w:rsid w:val="00D844B8"/>
    <w:rsid w:val="00D854E6"/>
    <w:rsid w:val="00D8596D"/>
    <w:rsid w:val="00D85CC1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14ED"/>
    <w:rsid w:val="00DC4EE2"/>
    <w:rsid w:val="00DD136E"/>
    <w:rsid w:val="00DD22DD"/>
    <w:rsid w:val="00DD2474"/>
    <w:rsid w:val="00DD2AA9"/>
    <w:rsid w:val="00DD47AF"/>
    <w:rsid w:val="00DD4F48"/>
    <w:rsid w:val="00DD5827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E6EAF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6A0E"/>
    <w:rsid w:val="00E1077F"/>
    <w:rsid w:val="00E119AC"/>
    <w:rsid w:val="00E13927"/>
    <w:rsid w:val="00E14CFE"/>
    <w:rsid w:val="00E17516"/>
    <w:rsid w:val="00E203D5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1065"/>
    <w:rsid w:val="00E651B5"/>
    <w:rsid w:val="00E65B2D"/>
    <w:rsid w:val="00E708AC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6FA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6F4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76A7"/>
    <w:rsid w:val="00F1182C"/>
    <w:rsid w:val="00F141BF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1709"/>
    <w:rsid w:val="00F72CE6"/>
    <w:rsid w:val="00F755D0"/>
    <w:rsid w:val="00F77058"/>
    <w:rsid w:val="00F775B3"/>
    <w:rsid w:val="00F8125E"/>
    <w:rsid w:val="00F86F78"/>
    <w:rsid w:val="00F8797F"/>
    <w:rsid w:val="00F9019F"/>
    <w:rsid w:val="00F93082"/>
    <w:rsid w:val="00F94878"/>
    <w:rsid w:val="00F94F3B"/>
    <w:rsid w:val="00F95FC8"/>
    <w:rsid w:val="00FA025C"/>
    <w:rsid w:val="00FA0D0F"/>
    <w:rsid w:val="00FA4CD5"/>
    <w:rsid w:val="00FA5A48"/>
    <w:rsid w:val="00FA6F66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CF"/>
    <w:rsid w:val="00FF6D78"/>
    <w:rsid w:val="00FF6D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B3784-8C25-4FA0-8A90-826AB437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17</Pages>
  <Words>3020</Words>
  <Characters>16613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40</cp:revision>
  <cp:lastPrinted>2024-01-04T21:33:00Z</cp:lastPrinted>
  <dcterms:created xsi:type="dcterms:W3CDTF">2022-04-08T04:30:00Z</dcterms:created>
  <dcterms:modified xsi:type="dcterms:W3CDTF">2024-01-04T22:06:00Z</dcterms:modified>
</cp:coreProperties>
</file>