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7548E" w14:textId="5188D65C" w:rsidR="009425D6" w:rsidRDefault="00000000" w:rsidP="00891A97">
      <w:r>
        <w:rPr>
          <w:noProof/>
        </w:rPr>
        <w:object w:dxaOrig="1440" w:dyaOrig="1440" w14:anchorId="7E9424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8" type="#_x0000_t75" style="position:absolute;margin-left:-17.5pt;margin-top:24.7pt;width:493.7pt;height:445.55pt;z-index:251679744;mso-position-horizontal-relative:text;mso-position-vertical-relative:text" wrapcoords="7418 0 4036 432 873 1037 218 1166 218 19742 5127 20045 10800 20045 327 20347 382 20520 15709 20736 3000 20909 1200 20952 1200 21125 20073 21125 19964 20736 21000 20347 10800 20045 15655 20045 21055 19699 21109 1166 17836 562 13691 0 7418 0">
            <v:imagedata r:id="rId8" o:title=""/>
            <w10:wrap type="tight"/>
          </v:shape>
          <o:OLEObject Type="Embed" ProgID="Excel.Sheet.12" ShapeID="_x0000_s2118" DrawAspect="Content" ObjectID="_1765966199" r:id="rId9"/>
        </w:object>
      </w:r>
      <w:r w:rsidR="00A17678">
        <w:tab/>
      </w:r>
    </w:p>
    <w:p w14:paraId="1F55CFE6" w14:textId="77777777" w:rsidR="00891A97" w:rsidRDefault="00891A97" w:rsidP="009425D6">
      <w:pPr>
        <w:jc w:val="center"/>
      </w:pPr>
    </w:p>
    <w:p w14:paraId="289EEA2A" w14:textId="77777777" w:rsidR="00243A98" w:rsidRPr="00243A98" w:rsidRDefault="00243A98" w:rsidP="00243A98"/>
    <w:p w14:paraId="13CBD59F" w14:textId="77777777" w:rsidR="00243A98" w:rsidRPr="00243A98" w:rsidRDefault="00243A98" w:rsidP="00243A98"/>
    <w:p w14:paraId="586D9E46" w14:textId="77777777" w:rsidR="00243A98" w:rsidRPr="00243A98" w:rsidRDefault="00243A98" w:rsidP="00243A98"/>
    <w:p w14:paraId="08DA2E6B" w14:textId="77777777" w:rsidR="009E115D" w:rsidRDefault="009E115D" w:rsidP="009E115D">
      <w:pPr>
        <w:tabs>
          <w:tab w:val="left" w:pos="1665"/>
        </w:tabs>
      </w:pPr>
    </w:p>
    <w:p w14:paraId="2F75CF17" w14:textId="7FD200F9" w:rsidR="00217C35" w:rsidRDefault="00217C35" w:rsidP="009E115D">
      <w:pPr>
        <w:tabs>
          <w:tab w:val="left" w:pos="1665"/>
        </w:tabs>
      </w:pPr>
    </w:p>
    <w:p w14:paraId="55967B13" w14:textId="7EAEE0FA" w:rsidR="00217C35" w:rsidRDefault="00217C35" w:rsidP="00927BA4">
      <w:pPr>
        <w:tabs>
          <w:tab w:val="left" w:pos="2430"/>
        </w:tabs>
      </w:pPr>
    </w:p>
    <w:p w14:paraId="4AF78009" w14:textId="0C55D7D6" w:rsidR="009E115D" w:rsidRDefault="009E115D" w:rsidP="00927BA4">
      <w:pPr>
        <w:tabs>
          <w:tab w:val="left" w:pos="2430"/>
        </w:tabs>
      </w:pPr>
    </w:p>
    <w:p w14:paraId="23342D1A" w14:textId="75F19CF6" w:rsidR="009E115D" w:rsidRDefault="009E115D" w:rsidP="00927BA4">
      <w:pPr>
        <w:tabs>
          <w:tab w:val="left" w:pos="2430"/>
        </w:tabs>
      </w:pPr>
    </w:p>
    <w:p w14:paraId="2495A9C9" w14:textId="511F82C0" w:rsidR="009E115D" w:rsidRDefault="00000000" w:rsidP="00927BA4">
      <w:pPr>
        <w:tabs>
          <w:tab w:val="left" w:pos="2430"/>
        </w:tabs>
      </w:pPr>
      <w:r>
        <w:rPr>
          <w:noProof/>
        </w:rPr>
        <w:lastRenderedPageBreak/>
        <w:object w:dxaOrig="1440" w:dyaOrig="1440" w14:anchorId="143A1BE5">
          <v:shape id="_x0000_s2119" type="#_x0000_t75" style="position:absolute;margin-left:-61.3pt;margin-top:28.6pt;width:581.9pt;height:327.35pt;z-index:251681792;mso-position-horizontal-relative:text;mso-position-vertical-relative:text" wrapcoords="8640 106 8640 424 9535 672 8103 742 8078 955 10020 1237 562 1697 562 18772 11222 18772 639 19161 639 19408 9816 19903 10787 19903 10787 20469 639 20822 588 20893 2454 21034 1917 21246 1866 21282 1866 21423 18328 21423 18405 21282 16769 21034 19248 20893 19146 20822 10762 20469 10787 19903 15005 19373 15082 19231 14468 19125 11324 18772 21293 18772 21293 1697 11886 1237 13701 955 13676 742 12193 672 13190 424 13139 106 8640 106">
            <v:imagedata r:id="rId10" o:title=""/>
            <w10:wrap type="tight"/>
          </v:shape>
          <o:OLEObject Type="Embed" ProgID="Excel.Sheet.12" ShapeID="_x0000_s2119" DrawAspect="Content" ObjectID="_1765966200" r:id="rId11"/>
        </w:object>
      </w:r>
    </w:p>
    <w:p w14:paraId="261D7269" w14:textId="52BAE981" w:rsidR="009E115D" w:rsidRDefault="009E115D" w:rsidP="00927BA4">
      <w:pPr>
        <w:tabs>
          <w:tab w:val="left" w:pos="2430"/>
        </w:tabs>
      </w:pPr>
    </w:p>
    <w:p w14:paraId="679CDF04" w14:textId="41B07964" w:rsidR="009E115D" w:rsidRDefault="009E115D" w:rsidP="00927BA4">
      <w:pPr>
        <w:tabs>
          <w:tab w:val="left" w:pos="2430"/>
        </w:tabs>
      </w:pPr>
    </w:p>
    <w:p w14:paraId="2A2DB60A" w14:textId="36AD66C4" w:rsidR="009E115D" w:rsidRDefault="009E115D" w:rsidP="00927BA4">
      <w:pPr>
        <w:tabs>
          <w:tab w:val="left" w:pos="2430"/>
        </w:tabs>
      </w:pPr>
    </w:p>
    <w:p w14:paraId="354C2B78" w14:textId="77777777" w:rsidR="009E115D" w:rsidRDefault="009E115D" w:rsidP="00927BA4">
      <w:pPr>
        <w:tabs>
          <w:tab w:val="left" w:pos="2430"/>
        </w:tabs>
      </w:pPr>
    </w:p>
    <w:p w14:paraId="08FC59F4" w14:textId="77777777" w:rsidR="00217C35" w:rsidRDefault="00217C35" w:rsidP="00927BA4">
      <w:pPr>
        <w:tabs>
          <w:tab w:val="left" w:pos="2430"/>
        </w:tabs>
      </w:pPr>
    </w:p>
    <w:p w14:paraId="54139525" w14:textId="77777777" w:rsidR="00217C35" w:rsidRDefault="00217C35" w:rsidP="00927BA4">
      <w:pPr>
        <w:tabs>
          <w:tab w:val="left" w:pos="2430"/>
        </w:tabs>
      </w:pPr>
    </w:p>
    <w:p w14:paraId="31EB4F15" w14:textId="77777777" w:rsidR="0082205A" w:rsidRDefault="0082205A" w:rsidP="00AF344F">
      <w:pPr>
        <w:tabs>
          <w:tab w:val="left" w:pos="3069"/>
        </w:tabs>
      </w:pPr>
    </w:p>
    <w:p w14:paraId="2CA5AE37" w14:textId="77777777" w:rsidR="0082205A" w:rsidRDefault="0082205A" w:rsidP="00AF344F">
      <w:pPr>
        <w:tabs>
          <w:tab w:val="left" w:pos="3069"/>
        </w:tabs>
      </w:pPr>
    </w:p>
    <w:p w14:paraId="41BD6623" w14:textId="77777777" w:rsidR="0082205A" w:rsidRDefault="0082205A" w:rsidP="00AF344F">
      <w:pPr>
        <w:tabs>
          <w:tab w:val="left" w:pos="3069"/>
        </w:tabs>
      </w:pPr>
    </w:p>
    <w:p w14:paraId="0E4D8C6E" w14:textId="1E88D3A8" w:rsidR="00891A97" w:rsidRPr="00AF344F" w:rsidRDefault="00000000" w:rsidP="00AF344F">
      <w:pPr>
        <w:tabs>
          <w:tab w:val="left" w:pos="3069"/>
        </w:tabs>
        <w:sectPr w:rsidR="00891A97" w:rsidRPr="00AF344F" w:rsidSect="007C3FE0">
          <w:headerReference w:type="even" r:id="rId12"/>
          <w:headerReference w:type="default" r:id="rId13"/>
          <w:footerReference w:type="even" r:id="rId14"/>
          <w:footerReference w:type="default" r:id="rId15"/>
          <w:pgSz w:w="12240" w:h="15840" w:code="1"/>
          <w:pgMar w:top="567" w:right="1440" w:bottom="851" w:left="1440" w:header="709" w:footer="709" w:gutter="0"/>
          <w:cols w:space="708"/>
          <w:docGrid w:linePitch="360"/>
        </w:sectPr>
      </w:pPr>
      <w:r>
        <w:rPr>
          <w:noProof/>
        </w:rPr>
        <w:lastRenderedPageBreak/>
        <w:object w:dxaOrig="1440" w:dyaOrig="1440" w14:anchorId="144CCBE1">
          <v:shape id="_x0000_s2125" type="#_x0000_t75" style="position:absolute;margin-left:-35.65pt;margin-top:6pt;width:510.2pt;height:556.05pt;z-index:251692032;mso-position-horizontal:absolute;mso-position-horizontal-relative:text;mso-position-vertical:absolute;mso-position-vertical-relative:text" wrapcoords="7767 74 7803 470 7413 766 7484 840 10782 865 9754 1112 638 1335 638 19746 3476 19845 10782 19845 745 19994 745 20142 10782 20241 10782 20636 709 20859 709 20908 10782 21032 4185 21032 3334 21081 3334 21452 20359 21452 20465 21130 18160 21032 10782 21032 21033 20908 21033 20859 10782 20636 10782 20241 15783 20117 15783 20018 10782 19845 18231 19845 21103 19746 21139 1335 12059 1186 12059 1087 10782 865 14152 840 14258 791 13797 470 13833 74 7767 74">
            <v:imagedata r:id="rId16" o:title=""/>
            <w10:wrap type="tight"/>
          </v:shape>
          <o:OLEObject Type="Embed" ProgID="Excel.Sheet.12" ShapeID="_x0000_s2125" DrawAspect="Content" ObjectID="_1765966201" r:id="rId17"/>
        </w:object>
      </w:r>
    </w:p>
    <w:p w14:paraId="5010FF39" w14:textId="77777777" w:rsidR="00217C35" w:rsidRDefault="00217C35" w:rsidP="00927BA4">
      <w:pPr>
        <w:tabs>
          <w:tab w:val="left" w:pos="2430"/>
        </w:tabs>
      </w:pPr>
    </w:p>
    <w:p w14:paraId="371C0E71" w14:textId="77777777" w:rsidR="00217C35" w:rsidRDefault="00000000" w:rsidP="00927BA4">
      <w:pPr>
        <w:tabs>
          <w:tab w:val="left" w:pos="2430"/>
        </w:tabs>
      </w:pPr>
      <w:r>
        <w:rPr>
          <w:noProof/>
        </w:rPr>
        <w:object w:dxaOrig="1440" w:dyaOrig="1440" w14:anchorId="6136263E">
          <v:shape id="_x0000_s2120" type="#_x0000_t75" style="position:absolute;margin-left:-48.9pt;margin-top:8.45pt;width:575.35pt;height:267.55pt;z-index:251683840;mso-position-horizontal-relative:text;mso-position-vertical-relative:text" wrapcoords="7666 174 7666 435 8365 871 8754 871 7200 1219 7226 1568 10800 1568 9401 1785 9401 2221 -26 2439 -26 17071 8417 17594 78 17637 78 18073 10800 18290 10800 18987 259 19423 259 19510 10800 19684 2927 19684 1865 19771 1865 20598 10645 21077 14115 21121 15410 21121 16109 21077 18052 20555 18104 19858 16498 19684 10800 19684 18518 19510 18518 19423 10800 18987 10800 18290 18129 17985 18129 17637 13053 17594 21030 17071 21056 2439 10800 2265 11655 2221 11655 1785 10800 1568 13727 1568 13753 1263 12173 871 12587 871 13312 435 13286 174 7666 174">
            <v:imagedata r:id="rId18" o:title=""/>
            <w10:wrap type="tight"/>
          </v:shape>
          <o:OLEObject Type="Embed" ProgID="Excel.Sheet.12" ShapeID="_x0000_s2120" DrawAspect="Content" ObjectID="_1765966202" r:id="rId19"/>
        </w:object>
      </w:r>
    </w:p>
    <w:p w14:paraId="4B2AE3BD" w14:textId="17994A3A" w:rsidR="00217C35" w:rsidRDefault="00217C35" w:rsidP="00927BA4">
      <w:pPr>
        <w:tabs>
          <w:tab w:val="left" w:pos="2430"/>
        </w:tabs>
      </w:pPr>
    </w:p>
    <w:p w14:paraId="6EC14126" w14:textId="06ED43D9" w:rsidR="00FA25D2" w:rsidRDefault="00FA25D2" w:rsidP="00927BA4">
      <w:pPr>
        <w:tabs>
          <w:tab w:val="left" w:pos="2430"/>
        </w:tabs>
      </w:pPr>
    </w:p>
    <w:p w14:paraId="575084D1" w14:textId="77777777" w:rsidR="00FA25D2" w:rsidRDefault="00FA25D2" w:rsidP="00927BA4">
      <w:pPr>
        <w:tabs>
          <w:tab w:val="left" w:pos="2430"/>
        </w:tabs>
      </w:pPr>
    </w:p>
    <w:p w14:paraId="476F93FD" w14:textId="77777777" w:rsidR="00217C35" w:rsidRDefault="00217C35" w:rsidP="00927BA4">
      <w:pPr>
        <w:tabs>
          <w:tab w:val="left" w:pos="2430"/>
        </w:tabs>
      </w:pPr>
    </w:p>
    <w:p w14:paraId="1E8D31F2" w14:textId="77777777" w:rsidR="00217C35" w:rsidRDefault="00217C35" w:rsidP="00927BA4">
      <w:pPr>
        <w:tabs>
          <w:tab w:val="left" w:pos="2430"/>
        </w:tabs>
      </w:pPr>
    </w:p>
    <w:p w14:paraId="29C1CD02" w14:textId="77777777" w:rsidR="00217C35" w:rsidRDefault="00217C35" w:rsidP="00927BA4">
      <w:pPr>
        <w:tabs>
          <w:tab w:val="left" w:pos="2430"/>
        </w:tabs>
      </w:pPr>
    </w:p>
    <w:p w14:paraId="0AE29322" w14:textId="77777777" w:rsidR="00217C35" w:rsidRDefault="00217C35" w:rsidP="00927BA4">
      <w:pPr>
        <w:tabs>
          <w:tab w:val="left" w:pos="2430"/>
        </w:tabs>
      </w:pPr>
    </w:p>
    <w:p w14:paraId="313324D1" w14:textId="77777777" w:rsidR="00217C35" w:rsidRDefault="00217C35" w:rsidP="00927BA4">
      <w:pPr>
        <w:tabs>
          <w:tab w:val="left" w:pos="2430"/>
        </w:tabs>
      </w:pPr>
    </w:p>
    <w:p w14:paraId="121838E0" w14:textId="77777777" w:rsidR="00217C35" w:rsidRDefault="00217C35" w:rsidP="00927BA4">
      <w:pPr>
        <w:tabs>
          <w:tab w:val="left" w:pos="2430"/>
        </w:tabs>
      </w:pPr>
    </w:p>
    <w:p w14:paraId="464A9FC6" w14:textId="77777777" w:rsidR="00217C35" w:rsidRDefault="00217C35" w:rsidP="00927BA4">
      <w:pPr>
        <w:tabs>
          <w:tab w:val="left" w:pos="2430"/>
        </w:tabs>
      </w:pPr>
    </w:p>
    <w:p w14:paraId="37E043D3" w14:textId="77777777" w:rsidR="00217C35" w:rsidRDefault="00217C35" w:rsidP="00927BA4">
      <w:pPr>
        <w:tabs>
          <w:tab w:val="left" w:pos="2430"/>
        </w:tabs>
      </w:pPr>
    </w:p>
    <w:p w14:paraId="3196C7C6" w14:textId="77777777" w:rsidR="00AF344F" w:rsidRDefault="00AF344F" w:rsidP="00927BA4">
      <w:pPr>
        <w:tabs>
          <w:tab w:val="left" w:pos="2430"/>
        </w:tabs>
      </w:pPr>
    </w:p>
    <w:p w14:paraId="007AD3C5" w14:textId="60A4BE81" w:rsidR="00AF344F" w:rsidRDefault="00AF344F" w:rsidP="00927BA4">
      <w:pPr>
        <w:tabs>
          <w:tab w:val="left" w:pos="2430"/>
        </w:tabs>
      </w:pPr>
    </w:p>
    <w:p w14:paraId="2B2D44AA" w14:textId="02AFF385" w:rsidR="00FA25D2" w:rsidRDefault="00FA25D2" w:rsidP="00927BA4">
      <w:pPr>
        <w:tabs>
          <w:tab w:val="left" w:pos="2430"/>
        </w:tabs>
      </w:pPr>
    </w:p>
    <w:p w14:paraId="331DECEA" w14:textId="1E169E4F" w:rsidR="00FA25D2" w:rsidRDefault="00FA25D2" w:rsidP="00927BA4">
      <w:pPr>
        <w:tabs>
          <w:tab w:val="left" w:pos="2430"/>
        </w:tabs>
      </w:pPr>
    </w:p>
    <w:p w14:paraId="64C40A40" w14:textId="4FCA1303" w:rsidR="00FA25D2" w:rsidRDefault="00FA25D2" w:rsidP="00927BA4">
      <w:pPr>
        <w:tabs>
          <w:tab w:val="left" w:pos="2430"/>
        </w:tabs>
      </w:pPr>
    </w:p>
    <w:p w14:paraId="16484B29" w14:textId="6E3A4FB8" w:rsidR="00FA25D2" w:rsidRDefault="00000000" w:rsidP="00927BA4">
      <w:pPr>
        <w:tabs>
          <w:tab w:val="left" w:pos="2430"/>
        </w:tabs>
      </w:pPr>
      <w:r>
        <w:rPr>
          <w:noProof/>
        </w:rPr>
        <w:lastRenderedPageBreak/>
        <w:object w:dxaOrig="1440" w:dyaOrig="1440" w14:anchorId="7565F881">
          <v:shape id="_x0000_s2121" type="#_x0000_t75" style="position:absolute;margin-left:-40.55pt;margin-top:25.45pt;width:553.8pt;height:301.3pt;z-index:251685888;mso-position-horizontal-relative:text;mso-position-vertical-relative:text" wrapcoords="7683 104 7596 657 7248 968 7190 1071 7190 1244 9394 1763 377 2108 377 17729 10786 17798 493 18040 464 18317 783 18386 10786 18904 10786 19457 406 19907 406 19976 1218 20148 1218 20771 11394 21116 16729 21151 18237 21151 18991 21116 20759 20736 20875 19907 10786 19457 10786 18904 16207 18386 19397 18317 19310 18075 10786 17798 20962 17764 20933 2108 11974 1763 14033 1244 14062 1140 13946 968 13598 657 13540 104 7683 104">
            <v:imagedata r:id="rId20" o:title=""/>
            <w10:wrap type="tight"/>
          </v:shape>
          <o:OLEObject Type="Embed" ProgID="Excel.Sheet.12" ShapeID="_x0000_s2121" DrawAspect="Content" ObjectID="_1765966203" r:id="rId21"/>
        </w:object>
      </w:r>
    </w:p>
    <w:p w14:paraId="031AE212" w14:textId="5E57ED5F" w:rsidR="00AF344F" w:rsidRDefault="00AF344F" w:rsidP="00927BA4">
      <w:pPr>
        <w:tabs>
          <w:tab w:val="left" w:pos="2430"/>
        </w:tabs>
      </w:pPr>
    </w:p>
    <w:p w14:paraId="395F742E" w14:textId="77777777" w:rsidR="00217C35" w:rsidRDefault="00217C35" w:rsidP="00927BA4">
      <w:pPr>
        <w:tabs>
          <w:tab w:val="left" w:pos="2430"/>
        </w:tabs>
      </w:pPr>
    </w:p>
    <w:p w14:paraId="1DF8CB0F" w14:textId="77777777" w:rsidR="00217C35" w:rsidRDefault="00217C35" w:rsidP="00927BA4">
      <w:pPr>
        <w:tabs>
          <w:tab w:val="left" w:pos="2430"/>
        </w:tabs>
      </w:pPr>
    </w:p>
    <w:p w14:paraId="6C92CE78" w14:textId="77777777" w:rsidR="00217C35" w:rsidRDefault="00217C35" w:rsidP="00927BA4">
      <w:pPr>
        <w:tabs>
          <w:tab w:val="left" w:pos="2430"/>
        </w:tabs>
      </w:pPr>
    </w:p>
    <w:p w14:paraId="5707D17F" w14:textId="77777777" w:rsidR="00217C35" w:rsidRDefault="00217C35" w:rsidP="00927BA4">
      <w:pPr>
        <w:tabs>
          <w:tab w:val="left" w:pos="2430"/>
        </w:tabs>
      </w:pPr>
    </w:p>
    <w:p w14:paraId="61FCD15F" w14:textId="77777777" w:rsidR="00217C35" w:rsidRDefault="00217C35" w:rsidP="00927BA4">
      <w:pPr>
        <w:tabs>
          <w:tab w:val="left" w:pos="2430"/>
        </w:tabs>
      </w:pPr>
    </w:p>
    <w:p w14:paraId="3AF91A5B" w14:textId="77777777" w:rsidR="004E0624" w:rsidRDefault="004E0624" w:rsidP="00927BA4">
      <w:pPr>
        <w:tabs>
          <w:tab w:val="left" w:pos="2430"/>
        </w:tabs>
        <w:sectPr w:rsidR="004E0624" w:rsidSect="007C3FE0">
          <w:pgSz w:w="12240" w:h="15840" w:code="1"/>
          <w:pgMar w:top="567" w:right="1440" w:bottom="851" w:left="1440" w:header="709" w:footer="709" w:gutter="0"/>
          <w:cols w:space="708"/>
          <w:docGrid w:linePitch="360"/>
        </w:sectPr>
      </w:pPr>
    </w:p>
    <w:p w14:paraId="0174DDAB" w14:textId="6A0799F8" w:rsidR="00217C35" w:rsidRDefault="00217C35" w:rsidP="00927BA4">
      <w:pPr>
        <w:tabs>
          <w:tab w:val="left" w:pos="2430"/>
        </w:tabs>
      </w:pPr>
    </w:p>
    <w:p w14:paraId="7B689CF8" w14:textId="40AABB7A" w:rsidR="004879CB" w:rsidRDefault="00000000" w:rsidP="00BE3E5C">
      <w:pPr>
        <w:tabs>
          <w:tab w:val="left" w:pos="2430"/>
        </w:tabs>
      </w:pPr>
      <w:r>
        <w:rPr>
          <w:noProof/>
        </w:rPr>
        <w:object w:dxaOrig="1440" w:dyaOrig="1440" w14:anchorId="63FB60DA">
          <v:shape id="_x0000_s2122" type="#_x0000_t75" style="position:absolute;margin-left:-49pt;margin-top:14.45pt;width:566.95pt;height:336.5pt;z-index:251687936;mso-position-horizontal-relative:text;mso-position-vertical-relative:text" wrapcoords="8267 103 8267 654 7860 929 7889 1101 9781 1307 9781 1513 10800 1754 262 1823 262 18264 349 18917 9141 19364 10800 19364 10800 19915 320 20224 262 20293 1834 20465 1194 20775 1223 20946 10800 21015 14439 21256 17845 21256 17874 20465 18718 20259 18543 20224 10771 19915 10800 19364 11615 19364 15865 18917 17379 18814 21163 18436 21192 1823 10800 1754 11732 1548 11732 1341 10800 1204 13420 1101 13507 997 13071 654 13129 103 8267 103">
            <v:imagedata r:id="rId22" o:title=""/>
            <w10:wrap type="tight"/>
          </v:shape>
          <o:OLEObject Type="Embed" ProgID="Excel.Sheet.12" ShapeID="_x0000_s2122" DrawAspect="Content" ObjectID="_1765966204" r:id="rId23"/>
        </w:object>
      </w:r>
    </w:p>
    <w:p w14:paraId="775ACA9B" w14:textId="77777777" w:rsidR="004879CB" w:rsidRDefault="004879CB" w:rsidP="00A70256">
      <w:pPr>
        <w:rPr>
          <w:rFonts w:ascii="Soberana Sans Light" w:hAnsi="Soberana Sans Light"/>
          <w:b/>
        </w:rPr>
        <w:sectPr w:rsidR="004879CB" w:rsidSect="007C3FE0">
          <w:pgSz w:w="12240" w:h="15840" w:code="1"/>
          <w:pgMar w:top="567" w:right="1440" w:bottom="851" w:left="1440" w:header="709" w:footer="709" w:gutter="0"/>
          <w:cols w:space="708"/>
          <w:docGrid w:linePitch="360"/>
        </w:sectPr>
      </w:pPr>
    </w:p>
    <w:p w14:paraId="711B9311" w14:textId="77777777" w:rsidR="004879CB" w:rsidRDefault="00000000" w:rsidP="004879CB">
      <w:pPr>
        <w:jc w:val="center"/>
        <w:rPr>
          <w:rFonts w:ascii="Soberana Sans Light" w:hAnsi="Soberana Sans Light"/>
          <w:b/>
        </w:rPr>
      </w:pPr>
      <w:r>
        <w:rPr>
          <w:noProof/>
        </w:rPr>
        <w:lastRenderedPageBreak/>
        <w:object w:dxaOrig="1440" w:dyaOrig="1440" w14:anchorId="3DBF6BEE">
          <v:shape id="_x0000_s2123" type="#_x0000_t75" style="position:absolute;left:0;text-align:left;margin-left:-28.15pt;margin-top:17.35pt;width:526.25pt;height:542.05pt;z-index:251689984;mso-position-horizontal-relative:text;mso-position-vertical-relative:text" wrapcoords="7714 51 7714 256 9193 461 3664 538 3664 692 9643 871 386 1127 386 19320 482 19730 514 19806 8839 20140 418 20216 418 20524 1479 20626 1479 20780 17229 20959 17229 20985 18482 20985 18514 20959 20861 20754 20764 20601 21150 20524 21150 20216 11571 20140 15589 19806 18611 19730 21214 19550 21246 1127 11989 871 17904 692 17904 538 12279 461 13757 256 13725 51 7714 51">
            <v:imagedata r:id="rId24" o:title=""/>
            <w10:wrap type="tight"/>
          </v:shape>
          <o:OLEObject Type="Embed" ProgID="Excel.Sheet.12" ShapeID="_x0000_s2123" DrawAspect="Content" ObjectID="_1765966205" r:id="rId25"/>
        </w:object>
      </w:r>
    </w:p>
    <w:p w14:paraId="49E5EFA2" w14:textId="77777777" w:rsidR="007C3FE0" w:rsidRDefault="007C3FE0" w:rsidP="004879CB">
      <w:pPr>
        <w:jc w:val="center"/>
        <w:rPr>
          <w:rFonts w:ascii="Soberana Sans Light" w:hAnsi="Soberana Sans Light"/>
          <w:b/>
        </w:rPr>
      </w:pPr>
    </w:p>
    <w:p w14:paraId="1526E874" w14:textId="77777777" w:rsidR="007C3FE0" w:rsidRDefault="007C3FE0" w:rsidP="004879CB">
      <w:pPr>
        <w:jc w:val="center"/>
        <w:rPr>
          <w:rFonts w:ascii="Soberana Sans Light" w:hAnsi="Soberana Sans Light"/>
          <w:b/>
        </w:rPr>
      </w:pPr>
    </w:p>
    <w:p w14:paraId="10B07260" w14:textId="77777777" w:rsidR="007C3FE0" w:rsidRDefault="007C3FE0" w:rsidP="004879CB">
      <w:pPr>
        <w:jc w:val="center"/>
        <w:rPr>
          <w:rFonts w:ascii="Soberana Sans Light" w:hAnsi="Soberana Sans Light"/>
          <w:b/>
        </w:rPr>
      </w:pPr>
    </w:p>
    <w:p w14:paraId="5CDDEC2A" w14:textId="77777777" w:rsidR="004A692C" w:rsidRDefault="004A692C" w:rsidP="004879CB">
      <w:pPr>
        <w:jc w:val="center"/>
        <w:rPr>
          <w:rFonts w:ascii="Soberana Sans Light" w:hAnsi="Soberana Sans Light"/>
          <w:b/>
        </w:rPr>
      </w:pPr>
    </w:p>
    <w:p w14:paraId="5C20843F" w14:textId="77777777" w:rsidR="007C3FE0" w:rsidRDefault="007C3FE0" w:rsidP="004879CB">
      <w:pPr>
        <w:jc w:val="center"/>
        <w:rPr>
          <w:rFonts w:ascii="Soberana Sans Light" w:hAnsi="Soberana Sans Light"/>
          <w:b/>
        </w:rPr>
      </w:pPr>
    </w:p>
    <w:p w14:paraId="667E47A4" w14:textId="19D9A901" w:rsidR="007C3FE0" w:rsidRDefault="007C3FE0" w:rsidP="004879CB">
      <w:pPr>
        <w:jc w:val="center"/>
        <w:rPr>
          <w:rFonts w:ascii="Soberana Sans Light" w:hAnsi="Soberana Sans Light"/>
          <w:b/>
        </w:rPr>
      </w:pPr>
    </w:p>
    <w:p w14:paraId="744FB72A" w14:textId="77777777" w:rsidR="00654E71" w:rsidRDefault="00654E71" w:rsidP="004879CB">
      <w:pPr>
        <w:jc w:val="center"/>
        <w:rPr>
          <w:rFonts w:ascii="Soberana Sans Light" w:hAnsi="Soberana Sans Light"/>
          <w:b/>
        </w:rPr>
      </w:pPr>
    </w:p>
    <w:p w14:paraId="4E355C5C" w14:textId="70251CD2" w:rsidR="009920AC" w:rsidRDefault="009920AC" w:rsidP="004879CB">
      <w:pPr>
        <w:jc w:val="center"/>
        <w:rPr>
          <w:rFonts w:ascii="Soberana Sans Light" w:hAnsi="Soberana Sans Light"/>
          <w:b/>
        </w:rPr>
      </w:pPr>
    </w:p>
    <w:p w14:paraId="34C457E7" w14:textId="098C307D" w:rsidR="00B908A3" w:rsidRDefault="00B908A3" w:rsidP="00FA25D2">
      <w:pPr>
        <w:rPr>
          <w:rFonts w:ascii="Soberana Sans Light" w:hAnsi="Soberana Sans Light"/>
          <w:b/>
        </w:rPr>
      </w:pPr>
    </w:p>
    <w:p w14:paraId="51A67776" w14:textId="18F596D0" w:rsidR="004879CB" w:rsidRPr="001A6630" w:rsidRDefault="004879CB" w:rsidP="004879CB">
      <w:pPr>
        <w:jc w:val="center"/>
        <w:rPr>
          <w:rFonts w:ascii="Soberana Sans Light" w:hAnsi="Soberana Sans Light"/>
          <w:b/>
        </w:rPr>
      </w:pPr>
      <w:r w:rsidRPr="001A6630">
        <w:rPr>
          <w:rFonts w:ascii="Soberana Sans Light" w:hAnsi="Soberana Sans Light"/>
          <w:b/>
        </w:rPr>
        <w:t>Informe de Pasivos Contingentes</w:t>
      </w:r>
    </w:p>
    <w:p w14:paraId="1A8E2CEA" w14:textId="6E036467" w:rsidR="00014E30" w:rsidRDefault="004879CB" w:rsidP="00FA25D2">
      <w:pPr>
        <w:rPr>
          <w:rFonts w:ascii="Soberana Sans Light" w:hAnsi="Soberana Sans Light"/>
        </w:rPr>
      </w:pPr>
      <w:r>
        <w:rPr>
          <w:rFonts w:ascii="Soberana Sans Light" w:hAnsi="Soberana Sans Light"/>
        </w:rPr>
        <w:t>El Instituto Tlaxcalteca de la Juventud no tiene Pasivos Contingentes, por lo que no se emite ningún reporte en el presente ejercicio fiscal.</w:t>
      </w:r>
    </w:p>
    <w:p w14:paraId="3A2C1E80" w14:textId="591B350C" w:rsidR="00014E30" w:rsidRDefault="00C8303D" w:rsidP="00FA25D2">
      <w:pPr>
        <w:rPr>
          <w:rFonts w:ascii="Soberana Sans Light" w:hAnsi="Soberana Sans Light"/>
        </w:rPr>
      </w:pPr>
      <w:r w:rsidRPr="00C8303D">
        <w:rPr>
          <w:rFonts w:ascii="Soberana Sans Light" w:hAnsi="Soberana Sans Light"/>
          <w:noProof/>
        </w:rPr>
        <w:drawing>
          <wp:inline distT="0" distB="0" distL="0" distR="0" wp14:anchorId="03CEF49D" wp14:editId="411B1ED6">
            <wp:extent cx="5755640" cy="5895200"/>
            <wp:effectExtent l="0" t="0" r="0" b="0"/>
            <wp:docPr id="17366688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668868" name=""/>
                    <pic:cNvPicPr/>
                  </pic:nvPicPr>
                  <pic:blipFill rotWithShape="1">
                    <a:blip r:embed="rId26"/>
                    <a:srcRect l="25258" t="10502" r="28238" b="4821"/>
                    <a:stretch/>
                  </pic:blipFill>
                  <pic:spPr bwMode="auto">
                    <a:xfrm>
                      <a:off x="0" y="0"/>
                      <a:ext cx="5770345" cy="5910262"/>
                    </a:xfrm>
                    <a:prstGeom prst="rect">
                      <a:avLst/>
                    </a:prstGeom>
                    <a:ln>
                      <a:noFill/>
                    </a:ln>
                    <a:extLst>
                      <a:ext uri="{53640926-AAD7-44D8-BBD7-CCE9431645EC}">
                        <a14:shadowObscured xmlns:a14="http://schemas.microsoft.com/office/drawing/2010/main"/>
                      </a:ext>
                    </a:extLst>
                  </pic:spPr>
                </pic:pic>
              </a:graphicData>
            </a:graphic>
          </wp:inline>
        </w:drawing>
      </w:r>
    </w:p>
    <w:p w14:paraId="554C4D15" w14:textId="162C913D" w:rsidR="00014E30" w:rsidRDefault="00014E30" w:rsidP="00FA25D2">
      <w:pPr>
        <w:rPr>
          <w:rFonts w:ascii="Soberana Sans Light" w:hAnsi="Soberana Sans Light"/>
        </w:rPr>
      </w:pPr>
    </w:p>
    <w:p w14:paraId="46CC87A2" w14:textId="7A10B2E4" w:rsidR="001B05F7" w:rsidRDefault="001B05F7" w:rsidP="00FA25D2">
      <w:pPr>
        <w:rPr>
          <w:rFonts w:ascii="Soberana Sans Light" w:hAnsi="Soberana Sans Light"/>
        </w:rPr>
      </w:pPr>
    </w:p>
    <w:p w14:paraId="6DABD388" w14:textId="73DEE83D" w:rsidR="001B05F7" w:rsidRDefault="001B05F7" w:rsidP="00FA25D2">
      <w:pPr>
        <w:rPr>
          <w:rFonts w:ascii="Soberana Sans Light" w:hAnsi="Soberana Sans Light"/>
        </w:rPr>
      </w:pPr>
    </w:p>
    <w:p w14:paraId="408DBD6B" w14:textId="5058726A" w:rsidR="001B05F7" w:rsidRDefault="001B05F7" w:rsidP="00FA25D2">
      <w:pPr>
        <w:rPr>
          <w:rFonts w:ascii="Soberana Sans Light" w:hAnsi="Soberana Sans Light"/>
        </w:rPr>
      </w:pPr>
    </w:p>
    <w:p w14:paraId="2BDA6F6A" w14:textId="77777777" w:rsidR="00FC360A" w:rsidRDefault="00FC360A" w:rsidP="00014E30">
      <w:pPr>
        <w:jc w:val="center"/>
        <w:rPr>
          <w:rFonts w:ascii="Soberana Sans Light" w:hAnsi="Soberana Sans Light"/>
        </w:rPr>
      </w:pPr>
    </w:p>
    <w:p w14:paraId="40A91913" w14:textId="2B746885" w:rsidR="004879CB" w:rsidRDefault="00FA25D2" w:rsidP="00014E30">
      <w:pPr>
        <w:jc w:val="center"/>
        <w:rPr>
          <w:rFonts w:ascii="Soberana Sans Light" w:hAnsi="Soberana Sans Light"/>
          <w:b/>
        </w:rPr>
      </w:pPr>
      <w:r>
        <w:rPr>
          <w:rFonts w:ascii="Soberana Sans Light" w:hAnsi="Soberana Sans Light"/>
        </w:rPr>
        <w:t>N</w:t>
      </w:r>
      <w:r w:rsidR="004879CB">
        <w:rPr>
          <w:rFonts w:ascii="Soberana Sans Light" w:hAnsi="Soberana Sans Light"/>
          <w:b/>
        </w:rPr>
        <w:t>OTAS A LOS ESTADOS FINANCIEROS</w:t>
      </w:r>
    </w:p>
    <w:p w14:paraId="08740AD6" w14:textId="77777777" w:rsidR="004879CB" w:rsidRDefault="004879CB" w:rsidP="004879CB">
      <w:pPr>
        <w:pStyle w:val="Texto"/>
        <w:spacing w:after="0" w:line="240" w:lineRule="exact"/>
        <w:ind w:firstLine="0"/>
        <w:rPr>
          <w:rFonts w:ascii="Soberana Sans Light" w:hAnsi="Soberana Sans Light"/>
          <w:b/>
          <w:sz w:val="22"/>
          <w:szCs w:val="22"/>
        </w:rPr>
      </w:pPr>
    </w:p>
    <w:p w14:paraId="66D065DE" w14:textId="77777777" w:rsidR="004879CB" w:rsidRPr="00540418" w:rsidRDefault="003A346B" w:rsidP="003A346B">
      <w:pPr>
        <w:pStyle w:val="Texto"/>
        <w:tabs>
          <w:tab w:val="center" w:pos="4824"/>
          <w:tab w:val="left" w:pos="8004"/>
        </w:tabs>
        <w:spacing w:after="0" w:line="240" w:lineRule="exact"/>
        <w:jc w:val="left"/>
        <w:rPr>
          <w:rFonts w:ascii="Soberana Sans Light" w:hAnsi="Soberana Sans Light"/>
          <w:sz w:val="22"/>
          <w:szCs w:val="22"/>
        </w:rPr>
      </w:pPr>
      <w:r>
        <w:rPr>
          <w:rFonts w:ascii="Soberana Sans Light" w:hAnsi="Soberana Sans Light"/>
          <w:b/>
          <w:sz w:val="22"/>
          <w:szCs w:val="22"/>
        </w:rPr>
        <w:tab/>
      </w:r>
      <w:r w:rsidR="004879CB" w:rsidRPr="00540418">
        <w:rPr>
          <w:rFonts w:ascii="Soberana Sans Light" w:hAnsi="Soberana Sans Light"/>
          <w:b/>
          <w:sz w:val="22"/>
          <w:szCs w:val="22"/>
        </w:rPr>
        <w:t>a) NOTAS DE DESGLOSE</w:t>
      </w:r>
      <w:r>
        <w:rPr>
          <w:rFonts w:ascii="Soberana Sans Light" w:hAnsi="Soberana Sans Light"/>
          <w:b/>
          <w:sz w:val="22"/>
          <w:szCs w:val="22"/>
        </w:rPr>
        <w:tab/>
      </w:r>
    </w:p>
    <w:p w14:paraId="63E0E357" w14:textId="77777777" w:rsidR="004879CB" w:rsidRDefault="004879CB" w:rsidP="004879CB">
      <w:pPr>
        <w:pStyle w:val="Texto"/>
        <w:spacing w:after="0" w:line="240" w:lineRule="exact"/>
        <w:rPr>
          <w:rFonts w:ascii="Soberana Sans Light" w:hAnsi="Soberana Sans Light"/>
          <w:sz w:val="22"/>
          <w:szCs w:val="22"/>
          <w:lang w:val="es-MX"/>
        </w:rPr>
      </w:pPr>
    </w:p>
    <w:p w14:paraId="457E7DD0" w14:textId="77777777" w:rsidR="004879CB" w:rsidRPr="00540418" w:rsidRDefault="004879CB" w:rsidP="004879CB">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14:paraId="20AD5C0C" w14:textId="77777777" w:rsidR="004879CB" w:rsidRPr="00540418" w:rsidRDefault="004879CB" w:rsidP="004879CB">
      <w:pPr>
        <w:pStyle w:val="Texto"/>
        <w:spacing w:after="0" w:line="240" w:lineRule="exact"/>
        <w:rPr>
          <w:rFonts w:ascii="Soberana Sans Light" w:hAnsi="Soberana Sans Light"/>
          <w:b/>
          <w:sz w:val="22"/>
          <w:szCs w:val="22"/>
          <w:lang w:val="es-MX"/>
        </w:rPr>
      </w:pPr>
    </w:p>
    <w:p w14:paraId="35B0F6C7" w14:textId="77777777" w:rsidR="004879CB" w:rsidRPr="00540418" w:rsidRDefault="004879CB" w:rsidP="004879CB">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14:paraId="60F7EF88" w14:textId="77777777" w:rsidR="004879CB" w:rsidRPr="00540418" w:rsidRDefault="004879CB" w:rsidP="004879CB">
      <w:pPr>
        <w:pStyle w:val="Texto"/>
        <w:spacing w:after="0" w:line="240" w:lineRule="exact"/>
        <w:rPr>
          <w:rFonts w:ascii="Soberana Sans Light" w:hAnsi="Soberana Sans Light"/>
          <w:b/>
          <w:sz w:val="22"/>
          <w:szCs w:val="22"/>
          <w:lang w:val="es-MX"/>
        </w:rPr>
      </w:pPr>
    </w:p>
    <w:p w14:paraId="22AD19F0" w14:textId="77777777" w:rsidR="004879CB" w:rsidRDefault="004879CB" w:rsidP="004879CB">
      <w:pPr>
        <w:pStyle w:val="Texto"/>
        <w:spacing w:after="0" w:line="240" w:lineRule="exact"/>
        <w:ind w:firstLine="706"/>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14:paraId="65C8C462" w14:textId="77777777" w:rsidR="004879CB" w:rsidRPr="00540418" w:rsidRDefault="004879CB" w:rsidP="004879CB">
      <w:pPr>
        <w:pStyle w:val="Texto"/>
        <w:spacing w:after="0" w:line="240" w:lineRule="exact"/>
        <w:ind w:firstLine="706"/>
        <w:rPr>
          <w:rFonts w:ascii="Soberana Sans Light" w:hAnsi="Soberana Sans Light"/>
          <w:b/>
          <w:sz w:val="22"/>
          <w:szCs w:val="22"/>
          <w:lang w:val="es-MX"/>
        </w:rPr>
      </w:pPr>
    </w:p>
    <w:p w14:paraId="6222C648" w14:textId="35996ECE" w:rsidR="004879CB" w:rsidRPr="00540418" w:rsidRDefault="004879CB" w:rsidP="00E44540">
      <w:pPr>
        <w:autoSpaceDE w:val="0"/>
        <w:autoSpaceDN w:val="0"/>
        <w:adjustRightInd w:val="0"/>
        <w:spacing w:after="0" w:line="240" w:lineRule="auto"/>
        <w:ind w:left="706" w:firstLine="2"/>
        <w:jc w:val="both"/>
        <w:rPr>
          <w:rFonts w:ascii="Soberana Sans Light" w:hAnsi="Soberana Sans Light"/>
        </w:rPr>
      </w:pPr>
      <w:r>
        <w:rPr>
          <w:rFonts w:ascii="Soberana Sans Light" w:hAnsi="Soberana Sans Light"/>
        </w:rPr>
        <w:t>El saldo por $</w:t>
      </w:r>
      <w:r w:rsidR="006C3F47">
        <w:rPr>
          <w:rFonts w:ascii="Soberana Sans Light" w:hAnsi="Soberana Sans Light"/>
        </w:rPr>
        <w:t>2</w:t>
      </w:r>
      <w:r>
        <w:rPr>
          <w:rFonts w:ascii="Soberana Sans Light" w:hAnsi="Soberana Sans Light"/>
        </w:rPr>
        <w:t>’</w:t>
      </w:r>
      <w:r w:rsidR="006C3F47">
        <w:rPr>
          <w:rFonts w:ascii="Soberana Sans Light" w:hAnsi="Soberana Sans Light"/>
        </w:rPr>
        <w:t>780</w:t>
      </w:r>
      <w:r w:rsidR="00554638">
        <w:rPr>
          <w:rFonts w:ascii="Soberana Sans Light" w:hAnsi="Soberana Sans Light"/>
        </w:rPr>
        <w:t>,</w:t>
      </w:r>
      <w:r w:rsidR="006C3F47">
        <w:rPr>
          <w:rFonts w:ascii="Soberana Sans Light" w:hAnsi="Soberana Sans Light"/>
        </w:rPr>
        <w:t>321</w:t>
      </w:r>
      <w:r w:rsidR="00045B0C">
        <w:rPr>
          <w:rFonts w:ascii="Soberana Sans Light" w:hAnsi="Soberana Sans Light"/>
        </w:rPr>
        <w:t>.00</w:t>
      </w:r>
      <w:r>
        <w:rPr>
          <w:rFonts w:ascii="Soberana Sans Light" w:hAnsi="Soberana Sans Light"/>
        </w:rPr>
        <w:t xml:space="preserve"> </w:t>
      </w:r>
      <w:r w:rsidR="00D03D4B">
        <w:rPr>
          <w:rFonts w:ascii="Soberana Sans Light" w:hAnsi="Soberana Sans Light"/>
        </w:rPr>
        <w:t>al 3</w:t>
      </w:r>
      <w:r w:rsidR="00090403">
        <w:rPr>
          <w:rFonts w:ascii="Soberana Sans Light" w:hAnsi="Soberana Sans Light"/>
        </w:rPr>
        <w:t>1</w:t>
      </w:r>
      <w:r w:rsidR="00D03D4B">
        <w:rPr>
          <w:rFonts w:ascii="Soberana Sans Light" w:hAnsi="Soberana Sans Light"/>
        </w:rPr>
        <w:t xml:space="preserve"> de </w:t>
      </w:r>
      <w:r w:rsidR="00090403">
        <w:rPr>
          <w:rFonts w:ascii="Soberana Sans Light" w:hAnsi="Soberana Sans Light"/>
        </w:rPr>
        <w:t>diciembre</w:t>
      </w:r>
      <w:r w:rsidR="00D03D4B">
        <w:rPr>
          <w:rFonts w:ascii="Soberana Sans Light" w:hAnsi="Soberana Sans Light"/>
        </w:rPr>
        <w:t xml:space="preserve"> de 2023 </w:t>
      </w:r>
      <w:r>
        <w:rPr>
          <w:rFonts w:ascii="Soberana Sans Light" w:hAnsi="Soberana Sans Light"/>
        </w:rPr>
        <w:t>corresponde a las transferencias recibidas por ministración de recursos de ejercicios</w:t>
      </w:r>
      <w:r w:rsidR="00045B0C">
        <w:rPr>
          <w:rFonts w:ascii="Soberana Sans Light" w:hAnsi="Soberana Sans Light"/>
        </w:rPr>
        <w:t>,</w:t>
      </w:r>
      <w:r>
        <w:rPr>
          <w:rFonts w:ascii="Soberana Sans Light" w:hAnsi="Soberana Sans Light"/>
        </w:rPr>
        <w:t xml:space="preserve"> </w:t>
      </w:r>
      <w:r w:rsidR="00045B0C">
        <w:rPr>
          <w:rFonts w:ascii="Soberana Sans Light" w:hAnsi="Soberana Sans Light"/>
        </w:rPr>
        <w:t xml:space="preserve">así como de los ejercicios </w:t>
      </w:r>
      <w:r>
        <w:rPr>
          <w:rFonts w:ascii="Soberana Sans Light" w:hAnsi="Soberana Sans Light"/>
        </w:rPr>
        <w:t>2020, 2021</w:t>
      </w:r>
      <w:r w:rsidR="00045B0C">
        <w:rPr>
          <w:rFonts w:ascii="Soberana Sans Light" w:hAnsi="Soberana Sans Light"/>
        </w:rPr>
        <w:t>,</w:t>
      </w:r>
      <w:r>
        <w:rPr>
          <w:rFonts w:ascii="Soberana Sans Light" w:hAnsi="Soberana Sans Light"/>
        </w:rPr>
        <w:t xml:space="preserve"> 2022</w:t>
      </w:r>
      <w:r w:rsidR="00E44540">
        <w:rPr>
          <w:rFonts w:ascii="Soberana Sans Light" w:hAnsi="Soberana Sans Light"/>
        </w:rPr>
        <w:t>, 2023</w:t>
      </w:r>
      <w:r w:rsidR="00045B0C">
        <w:rPr>
          <w:rFonts w:ascii="Soberana Sans Light" w:hAnsi="Soberana Sans Light"/>
        </w:rPr>
        <w:t xml:space="preserve"> y</w:t>
      </w:r>
      <w:r w:rsidR="008522D2">
        <w:rPr>
          <w:rFonts w:ascii="Soberana Sans Light" w:hAnsi="Soberana Sans Light"/>
        </w:rPr>
        <w:t xml:space="preserve"> rendimientos bancarios</w:t>
      </w:r>
      <w:r>
        <w:rPr>
          <w:rFonts w:ascii="Soberana Sans Light" w:hAnsi="Soberana Sans Light"/>
        </w:rPr>
        <w:t>.</w:t>
      </w:r>
    </w:p>
    <w:p w14:paraId="6B1D9A76" w14:textId="77777777" w:rsidR="004879CB" w:rsidRDefault="004879CB" w:rsidP="004879CB">
      <w:pPr>
        <w:pStyle w:val="ROMANOS"/>
        <w:spacing w:after="0" w:line="240" w:lineRule="exact"/>
        <w:rPr>
          <w:rFonts w:ascii="Soberana Sans Light" w:hAnsi="Soberana Sans Light"/>
          <w:b/>
          <w:sz w:val="22"/>
          <w:szCs w:val="22"/>
          <w:lang w:val="es-MX"/>
        </w:rPr>
      </w:pPr>
    </w:p>
    <w:p w14:paraId="69BB86B1" w14:textId="74EAF918" w:rsidR="004879CB" w:rsidRDefault="000D2177" w:rsidP="004879CB">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t>Derechos a recibir Efectivo o</w:t>
      </w:r>
      <w:r w:rsidR="004879CB" w:rsidRPr="00540418">
        <w:rPr>
          <w:rFonts w:ascii="Soberana Sans Light" w:hAnsi="Soberana Sans Light"/>
          <w:b/>
          <w:sz w:val="22"/>
          <w:szCs w:val="22"/>
          <w:lang w:val="es-MX"/>
        </w:rPr>
        <w:t xml:space="preserve"> Equivalentes</w:t>
      </w:r>
      <w:r w:rsidR="00C74E88">
        <w:rPr>
          <w:rFonts w:ascii="Soberana Sans Light" w:hAnsi="Soberana Sans Light"/>
          <w:b/>
          <w:sz w:val="22"/>
          <w:szCs w:val="22"/>
          <w:lang w:val="es-MX"/>
        </w:rPr>
        <w:t xml:space="preserve"> </w:t>
      </w:r>
      <w:r w:rsidR="004879CB" w:rsidRPr="00540418">
        <w:rPr>
          <w:rFonts w:ascii="Soberana Sans Light" w:hAnsi="Soberana Sans Light"/>
          <w:b/>
          <w:sz w:val="22"/>
          <w:szCs w:val="22"/>
          <w:lang w:val="es-MX"/>
        </w:rPr>
        <w:t>y Bienes o Servicios</w:t>
      </w:r>
      <w:r w:rsidR="00C74E88" w:rsidRPr="00540418">
        <w:rPr>
          <w:rFonts w:ascii="Soberana Sans Light" w:hAnsi="Soberana Sans Light"/>
          <w:b/>
          <w:sz w:val="22"/>
          <w:szCs w:val="22"/>
          <w:lang w:val="es-MX"/>
        </w:rPr>
        <w:t xml:space="preserve"> </w:t>
      </w:r>
      <w:r w:rsidR="00C74E88">
        <w:rPr>
          <w:rFonts w:ascii="Soberana Sans Light" w:hAnsi="Soberana Sans Light"/>
          <w:b/>
          <w:sz w:val="22"/>
          <w:szCs w:val="22"/>
          <w:lang w:val="es-MX"/>
        </w:rPr>
        <w:t>a Corto y Largo plazo</w:t>
      </w:r>
    </w:p>
    <w:p w14:paraId="5A2B2ECF" w14:textId="77777777" w:rsidR="004879CB" w:rsidRPr="00540418" w:rsidRDefault="004879CB" w:rsidP="004879CB">
      <w:pPr>
        <w:pStyle w:val="ROMANOS"/>
        <w:spacing w:after="0" w:line="240" w:lineRule="exact"/>
        <w:rPr>
          <w:rFonts w:ascii="Soberana Sans Light" w:hAnsi="Soberana Sans Light"/>
          <w:b/>
          <w:sz w:val="22"/>
          <w:szCs w:val="22"/>
          <w:lang w:val="es-MX"/>
        </w:rPr>
      </w:pPr>
    </w:p>
    <w:p w14:paraId="45AF945D" w14:textId="3774711F" w:rsidR="004879CB" w:rsidRDefault="000070FA"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t xml:space="preserve">El saldo </w:t>
      </w:r>
      <w:r w:rsidR="00C83C65">
        <w:rPr>
          <w:rFonts w:ascii="Soberana Sans Light" w:hAnsi="Soberana Sans Light"/>
          <w:sz w:val="22"/>
          <w:szCs w:val="22"/>
          <w:lang w:val="es-MX"/>
        </w:rPr>
        <w:t xml:space="preserve">acumulado </w:t>
      </w:r>
      <w:r>
        <w:rPr>
          <w:rFonts w:ascii="Soberana Sans Light" w:hAnsi="Soberana Sans Light"/>
          <w:sz w:val="22"/>
          <w:szCs w:val="22"/>
          <w:lang w:val="es-MX"/>
        </w:rPr>
        <w:t>por $</w:t>
      </w:r>
      <w:r w:rsidR="00C83C65">
        <w:rPr>
          <w:rFonts w:ascii="Soberana Sans Light" w:hAnsi="Soberana Sans Light"/>
          <w:sz w:val="22"/>
          <w:szCs w:val="22"/>
          <w:lang w:val="es-MX"/>
        </w:rPr>
        <w:t>2’3</w:t>
      </w:r>
      <w:r w:rsidR="002262C3">
        <w:rPr>
          <w:rFonts w:ascii="Soberana Sans Light" w:hAnsi="Soberana Sans Light"/>
          <w:sz w:val="22"/>
          <w:szCs w:val="22"/>
          <w:lang w:val="es-MX"/>
        </w:rPr>
        <w:t>04</w:t>
      </w:r>
      <w:r w:rsidR="00C83C65">
        <w:rPr>
          <w:rFonts w:ascii="Soberana Sans Light" w:hAnsi="Soberana Sans Light"/>
          <w:sz w:val="22"/>
          <w:szCs w:val="22"/>
          <w:lang w:val="es-MX"/>
        </w:rPr>
        <w:t>,</w:t>
      </w:r>
      <w:r w:rsidR="00630E9A">
        <w:rPr>
          <w:rFonts w:ascii="Soberana Sans Light" w:hAnsi="Soberana Sans Light"/>
          <w:sz w:val="22"/>
          <w:szCs w:val="22"/>
          <w:lang w:val="es-MX"/>
        </w:rPr>
        <w:t>659</w:t>
      </w:r>
      <w:r w:rsidR="00C83C65">
        <w:rPr>
          <w:rFonts w:ascii="Soberana Sans Light" w:hAnsi="Soberana Sans Light"/>
          <w:sz w:val="22"/>
          <w:szCs w:val="22"/>
          <w:lang w:val="es-MX"/>
        </w:rPr>
        <w:t>.00</w:t>
      </w:r>
      <w:r w:rsidR="00D03D4B">
        <w:rPr>
          <w:rFonts w:ascii="Soberana Sans Light" w:hAnsi="Soberana Sans Light"/>
          <w:sz w:val="22"/>
          <w:szCs w:val="22"/>
          <w:lang w:val="es-MX"/>
        </w:rPr>
        <w:t xml:space="preserve"> al 3</w:t>
      </w:r>
      <w:r w:rsidR="00901AC0">
        <w:rPr>
          <w:rFonts w:ascii="Soberana Sans Light" w:hAnsi="Soberana Sans Light"/>
          <w:sz w:val="22"/>
          <w:szCs w:val="22"/>
          <w:lang w:val="es-MX"/>
        </w:rPr>
        <w:t>1</w:t>
      </w:r>
      <w:r w:rsidR="00D03D4B">
        <w:rPr>
          <w:rFonts w:ascii="Soberana Sans Light" w:hAnsi="Soberana Sans Light"/>
          <w:sz w:val="22"/>
          <w:szCs w:val="22"/>
          <w:lang w:val="es-MX"/>
        </w:rPr>
        <w:t xml:space="preserve"> de </w:t>
      </w:r>
      <w:r w:rsidR="00901AC0">
        <w:rPr>
          <w:rFonts w:ascii="Soberana Sans Light" w:hAnsi="Soberana Sans Light"/>
          <w:sz w:val="22"/>
          <w:szCs w:val="22"/>
          <w:lang w:val="es-MX"/>
        </w:rPr>
        <w:t>diciembre</w:t>
      </w:r>
      <w:r w:rsidR="00D03D4B">
        <w:rPr>
          <w:rFonts w:ascii="Soberana Sans Light" w:hAnsi="Soberana Sans Light"/>
          <w:sz w:val="22"/>
          <w:szCs w:val="22"/>
          <w:lang w:val="es-MX"/>
        </w:rPr>
        <w:t xml:space="preserve"> de 2023</w:t>
      </w:r>
      <w:r w:rsidR="004879CB">
        <w:rPr>
          <w:rFonts w:ascii="Soberana Sans Light" w:hAnsi="Soberana Sans Light"/>
          <w:sz w:val="22"/>
          <w:szCs w:val="22"/>
          <w:lang w:val="es-MX"/>
        </w:rPr>
        <w:t xml:space="preserve">, corresponde a Deudores </w:t>
      </w:r>
      <w:r w:rsidR="00C83C65">
        <w:rPr>
          <w:rFonts w:ascii="Soberana Sans Light" w:hAnsi="Soberana Sans Light"/>
          <w:sz w:val="22"/>
          <w:szCs w:val="22"/>
          <w:lang w:val="es-MX"/>
        </w:rPr>
        <w:t>Diversos por Cobrar a</w:t>
      </w:r>
      <w:r w:rsidR="004879CB">
        <w:rPr>
          <w:rFonts w:ascii="Soberana Sans Light" w:hAnsi="Soberana Sans Light"/>
          <w:sz w:val="22"/>
          <w:szCs w:val="22"/>
          <w:lang w:val="es-MX"/>
        </w:rPr>
        <w:t xml:space="preserve"> Corto </w:t>
      </w:r>
      <w:r w:rsidR="00C83C65">
        <w:rPr>
          <w:rFonts w:ascii="Soberana Sans Light" w:hAnsi="Soberana Sans Light"/>
          <w:sz w:val="22"/>
          <w:szCs w:val="22"/>
          <w:lang w:val="es-MX"/>
        </w:rPr>
        <w:t xml:space="preserve">y Largo </w:t>
      </w:r>
      <w:r w:rsidR="004879CB">
        <w:rPr>
          <w:rFonts w:ascii="Soberana Sans Light" w:hAnsi="Soberana Sans Light"/>
          <w:sz w:val="22"/>
          <w:szCs w:val="22"/>
          <w:lang w:val="es-MX"/>
        </w:rPr>
        <w:t>Plazo</w:t>
      </w:r>
      <w:r w:rsidR="00C83C65">
        <w:rPr>
          <w:rFonts w:ascii="Soberana Sans Light" w:hAnsi="Soberana Sans Light"/>
          <w:sz w:val="22"/>
          <w:szCs w:val="22"/>
          <w:lang w:val="es-MX"/>
        </w:rPr>
        <w:t xml:space="preserve"> y Anticipo a Proveedores por adquisiciones de Servicios, y se integra </w:t>
      </w:r>
      <w:r w:rsidR="004879CB">
        <w:rPr>
          <w:rFonts w:ascii="Soberana Sans Light" w:hAnsi="Soberana Sans Light"/>
          <w:sz w:val="22"/>
          <w:szCs w:val="22"/>
          <w:lang w:val="es-MX"/>
        </w:rPr>
        <w:t>conforme a lo siguiente:</w:t>
      </w:r>
    </w:p>
    <w:p w14:paraId="7BDB9377" w14:textId="77777777" w:rsidR="004879CB" w:rsidRDefault="004879CB" w:rsidP="004879CB">
      <w:pPr>
        <w:pStyle w:val="ROMANOS"/>
        <w:spacing w:after="0" w:line="240" w:lineRule="exact"/>
        <w:rPr>
          <w:rFonts w:ascii="Soberana Sans Light" w:hAnsi="Soberana Sans Light"/>
          <w:sz w:val="22"/>
          <w:szCs w:val="22"/>
          <w:lang w:val="es-MX"/>
        </w:rPr>
      </w:pPr>
    </w:p>
    <w:p w14:paraId="31B53AB6" w14:textId="73A8F4C3" w:rsidR="004879CB" w:rsidRDefault="004879CB" w:rsidP="004879CB">
      <w:pPr>
        <w:pStyle w:val="ROMANOS"/>
        <w:tabs>
          <w:tab w:val="clear" w:pos="720"/>
          <w:tab w:val="left" w:pos="993"/>
        </w:tabs>
        <w:spacing w:after="0" w:line="240" w:lineRule="exact"/>
        <w:ind w:left="993" w:hanging="705"/>
        <w:rPr>
          <w:rFonts w:ascii="Soberana Sans Light" w:hAnsi="Soberana Sans Light"/>
          <w:sz w:val="22"/>
          <w:szCs w:val="22"/>
          <w:lang w:val="es-MX"/>
        </w:rPr>
      </w:pPr>
      <w:r>
        <w:rPr>
          <w:rFonts w:ascii="Soberana Sans Light" w:hAnsi="Soberana Sans Light"/>
          <w:sz w:val="22"/>
          <w:szCs w:val="22"/>
          <w:lang w:val="es-MX"/>
        </w:rPr>
        <w:tab/>
        <w:t xml:space="preserve">Deudores diversos </w:t>
      </w:r>
      <w:r w:rsidR="00C83C65">
        <w:rPr>
          <w:rFonts w:ascii="Soberana Sans Light" w:hAnsi="Soberana Sans Light"/>
          <w:sz w:val="22"/>
          <w:szCs w:val="22"/>
          <w:lang w:val="es-MX"/>
        </w:rPr>
        <w:t xml:space="preserve">por cobrar </w:t>
      </w:r>
      <w:r>
        <w:rPr>
          <w:rFonts w:ascii="Soberana Sans Light" w:hAnsi="Soberana Sans Light"/>
          <w:sz w:val="22"/>
          <w:szCs w:val="22"/>
          <w:lang w:val="es-MX"/>
        </w:rPr>
        <w:t>a corto plazo por un importe de $</w:t>
      </w:r>
      <w:r w:rsidR="00C92878">
        <w:rPr>
          <w:rFonts w:ascii="Soberana Sans Light" w:hAnsi="Soberana Sans Light"/>
          <w:sz w:val="22"/>
          <w:szCs w:val="22"/>
          <w:lang w:val="es-MX"/>
        </w:rPr>
        <w:t>35</w:t>
      </w:r>
      <w:r w:rsidR="00C83C65">
        <w:rPr>
          <w:rFonts w:ascii="Soberana Sans Light" w:hAnsi="Soberana Sans Light"/>
          <w:sz w:val="22"/>
          <w:szCs w:val="22"/>
          <w:lang w:val="es-MX"/>
        </w:rPr>
        <w:t>,</w:t>
      </w:r>
      <w:r w:rsidR="00C92878">
        <w:rPr>
          <w:rFonts w:ascii="Soberana Sans Light" w:hAnsi="Soberana Sans Light"/>
          <w:sz w:val="22"/>
          <w:szCs w:val="22"/>
          <w:lang w:val="es-MX"/>
        </w:rPr>
        <w:t>101</w:t>
      </w:r>
      <w:r w:rsidR="00C83C65">
        <w:rPr>
          <w:rFonts w:ascii="Soberana Sans Light" w:hAnsi="Soberana Sans Light"/>
          <w:sz w:val="22"/>
          <w:szCs w:val="22"/>
          <w:lang w:val="es-MX"/>
        </w:rPr>
        <w:t>.00</w:t>
      </w:r>
      <w:r>
        <w:rPr>
          <w:rFonts w:ascii="Soberana Sans Light" w:hAnsi="Soberana Sans Light"/>
          <w:sz w:val="22"/>
          <w:szCs w:val="22"/>
          <w:lang w:val="es-MX"/>
        </w:rPr>
        <w:t>, correspondientes a:</w:t>
      </w:r>
    </w:p>
    <w:p w14:paraId="109A22F9" w14:textId="77777777" w:rsidR="004879CB" w:rsidRDefault="004879CB" w:rsidP="004879CB">
      <w:pPr>
        <w:pStyle w:val="ROMANOS"/>
        <w:tabs>
          <w:tab w:val="clear" w:pos="720"/>
          <w:tab w:val="left" w:pos="993"/>
        </w:tabs>
        <w:spacing w:after="0" w:line="240" w:lineRule="exact"/>
        <w:ind w:left="993" w:hanging="705"/>
        <w:rPr>
          <w:rFonts w:ascii="Soberana Sans Light" w:hAnsi="Soberana Sans Light"/>
          <w:sz w:val="22"/>
          <w:szCs w:val="22"/>
          <w:lang w:val="es-MX"/>
        </w:rPr>
      </w:pPr>
    </w:p>
    <w:p w14:paraId="043C6F8B" w14:textId="459BF777" w:rsidR="004879CB" w:rsidRDefault="004879CB" w:rsidP="00014E30">
      <w:pPr>
        <w:pStyle w:val="ROMANOS"/>
        <w:numPr>
          <w:ilvl w:val="2"/>
          <w:numId w:val="41"/>
        </w:numPr>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Eric Muñoz Sánchez,</w:t>
      </w:r>
      <w:r w:rsidR="00554638">
        <w:rPr>
          <w:rFonts w:ascii="Soberana Sans Light" w:hAnsi="Soberana Sans Light"/>
          <w:sz w:val="22"/>
          <w:szCs w:val="22"/>
          <w:lang w:val="es-MX"/>
        </w:rPr>
        <w:t xml:space="preserve"> </w:t>
      </w:r>
      <w:r w:rsidR="00D04355">
        <w:rPr>
          <w:rFonts w:ascii="Soberana Sans Light" w:hAnsi="Soberana Sans Light"/>
          <w:sz w:val="22"/>
          <w:szCs w:val="22"/>
          <w:lang w:val="es-MX"/>
        </w:rPr>
        <w:t>gastos por</w:t>
      </w:r>
      <w:r w:rsidR="00554638">
        <w:rPr>
          <w:rFonts w:ascii="Soberana Sans Light" w:hAnsi="Soberana Sans Light"/>
          <w:sz w:val="22"/>
          <w:szCs w:val="22"/>
          <w:lang w:val="es-MX"/>
        </w:rPr>
        <w:t xml:space="preserve"> comprobar por el </w:t>
      </w:r>
      <w:r w:rsidR="00AD1D0E">
        <w:rPr>
          <w:rFonts w:ascii="Soberana Sans Light" w:hAnsi="Soberana Sans Light"/>
          <w:sz w:val="22"/>
          <w:szCs w:val="22"/>
          <w:lang w:val="es-MX"/>
        </w:rPr>
        <w:t>importe de</w:t>
      </w:r>
      <w:r w:rsidR="00554638">
        <w:rPr>
          <w:rFonts w:ascii="Soberana Sans Light" w:hAnsi="Soberana Sans Light"/>
          <w:sz w:val="22"/>
          <w:szCs w:val="22"/>
          <w:lang w:val="es-MX"/>
        </w:rPr>
        <w:t xml:space="preserve"> $</w:t>
      </w:r>
      <w:r w:rsidR="000115ED">
        <w:rPr>
          <w:rFonts w:ascii="Soberana Sans Light" w:hAnsi="Soberana Sans Light"/>
          <w:sz w:val="22"/>
          <w:szCs w:val="22"/>
          <w:lang w:val="es-MX"/>
        </w:rPr>
        <w:t>520</w:t>
      </w:r>
      <w:r w:rsidR="00D04355">
        <w:rPr>
          <w:rFonts w:ascii="Soberana Sans Light" w:hAnsi="Soberana Sans Light"/>
          <w:sz w:val="22"/>
          <w:szCs w:val="22"/>
          <w:lang w:val="es-MX"/>
        </w:rPr>
        <w:t>.00</w:t>
      </w:r>
      <w:r w:rsidR="00554638">
        <w:rPr>
          <w:rFonts w:ascii="Soberana Sans Light" w:hAnsi="Soberana Sans Light"/>
          <w:sz w:val="22"/>
          <w:szCs w:val="22"/>
          <w:lang w:val="es-MX"/>
        </w:rPr>
        <w:t>.</w:t>
      </w:r>
    </w:p>
    <w:p w14:paraId="0C317EE1" w14:textId="5B001916" w:rsidR="000115ED" w:rsidRDefault="000115ED" w:rsidP="000115ED">
      <w:pPr>
        <w:pStyle w:val="ROMANOS"/>
        <w:numPr>
          <w:ilvl w:val="2"/>
          <w:numId w:val="41"/>
        </w:numPr>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Alfredo Cuesta Jiménez, gastos por comprobar y préstamo personal por el importe de $</w:t>
      </w:r>
      <w:r w:rsidR="00EF518A">
        <w:rPr>
          <w:rFonts w:ascii="Soberana Sans Light" w:hAnsi="Soberana Sans Light"/>
          <w:sz w:val="22"/>
          <w:szCs w:val="22"/>
          <w:lang w:val="es-MX"/>
        </w:rPr>
        <w:t>18</w:t>
      </w:r>
      <w:r>
        <w:rPr>
          <w:rFonts w:ascii="Soberana Sans Light" w:hAnsi="Soberana Sans Light"/>
          <w:sz w:val="22"/>
          <w:szCs w:val="22"/>
          <w:lang w:val="es-MX"/>
        </w:rPr>
        <w:t>,</w:t>
      </w:r>
      <w:r w:rsidR="00EF518A">
        <w:rPr>
          <w:rFonts w:ascii="Soberana Sans Light" w:hAnsi="Soberana Sans Light"/>
          <w:sz w:val="22"/>
          <w:szCs w:val="22"/>
          <w:lang w:val="es-MX"/>
        </w:rPr>
        <w:t>934</w:t>
      </w:r>
      <w:r>
        <w:rPr>
          <w:rFonts w:ascii="Soberana Sans Light" w:hAnsi="Soberana Sans Light"/>
          <w:sz w:val="22"/>
          <w:szCs w:val="22"/>
          <w:lang w:val="es-MX"/>
        </w:rPr>
        <w:t>.00.</w:t>
      </w:r>
    </w:p>
    <w:p w14:paraId="0C5DF01D" w14:textId="7551108C" w:rsidR="006E036A" w:rsidRDefault="006E036A" w:rsidP="006E036A">
      <w:pPr>
        <w:pStyle w:val="ROMANOS"/>
        <w:numPr>
          <w:ilvl w:val="2"/>
          <w:numId w:val="41"/>
        </w:numPr>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Lucero Morales Tzompa, gastos a comprobar por el importe de $1,580.00</w:t>
      </w:r>
    </w:p>
    <w:p w14:paraId="0B9AB3BB" w14:textId="65FDFB7A" w:rsidR="006E036A" w:rsidRDefault="006E036A" w:rsidP="006E036A">
      <w:pPr>
        <w:pStyle w:val="ROMANOS"/>
        <w:numPr>
          <w:ilvl w:val="2"/>
          <w:numId w:val="41"/>
        </w:numPr>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Mario Pluma Zamora, gastos por comprobar pendiente por el importe de $4,</w:t>
      </w:r>
      <w:r w:rsidR="00747A69">
        <w:rPr>
          <w:rFonts w:ascii="Soberana Sans Light" w:hAnsi="Soberana Sans Light"/>
          <w:sz w:val="22"/>
          <w:szCs w:val="22"/>
          <w:lang w:val="es-MX"/>
        </w:rPr>
        <w:t>506</w:t>
      </w:r>
      <w:r>
        <w:rPr>
          <w:rFonts w:ascii="Soberana Sans Light" w:hAnsi="Soberana Sans Light"/>
          <w:sz w:val="22"/>
          <w:szCs w:val="22"/>
          <w:lang w:val="es-MX"/>
        </w:rPr>
        <w:t>.00.</w:t>
      </w:r>
    </w:p>
    <w:p w14:paraId="1D08D693" w14:textId="08A1AB72" w:rsidR="00747A69" w:rsidRDefault="00747A69" w:rsidP="00747A69">
      <w:pPr>
        <w:pStyle w:val="ROMANOS"/>
        <w:numPr>
          <w:ilvl w:val="2"/>
          <w:numId w:val="41"/>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José Ángel Martínez de la Fuente, gastos por comprobar, recargos y actualizaciones derivadas de declaraciones fiscales fuera del tiempo legalmente establecido por un importe de $1,740.00.</w:t>
      </w:r>
    </w:p>
    <w:p w14:paraId="1D2C440B" w14:textId="77777777" w:rsidR="0091348F" w:rsidRDefault="0091348F" w:rsidP="0091348F">
      <w:pPr>
        <w:pStyle w:val="ROMANOS"/>
        <w:numPr>
          <w:ilvl w:val="2"/>
          <w:numId w:val="41"/>
        </w:numPr>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Ana Karina Corona Moreno, gastos por comprobar por un importe de $3,585.00</w:t>
      </w:r>
    </w:p>
    <w:p w14:paraId="7BEF5F62" w14:textId="7D24BE5C" w:rsidR="00617524" w:rsidRPr="00DC5E85" w:rsidRDefault="0091348F" w:rsidP="00DC5E85">
      <w:pPr>
        <w:pStyle w:val="ROMANOS"/>
        <w:numPr>
          <w:ilvl w:val="2"/>
          <w:numId w:val="41"/>
        </w:numPr>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 xml:space="preserve">Lucia Cadena </w:t>
      </w:r>
      <w:proofErr w:type="spellStart"/>
      <w:r>
        <w:rPr>
          <w:rFonts w:ascii="Soberana Sans Light" w:hAnsi="Soberana Sans Light"/>
          <w:sz w:val="22"/>
          <w:szCs w:val="22"/>
          <w:lang w:val="es-MX"/>
        </w:rPr>
        <w:t>Xochihua</w:t>
      </w:r>
      <w:proofErr w:type="spellEnd"/>
      <w:r>
        <w:rPr>
          <w:rFonts w:ascii="Soberana Sans Light" w:hAnsi="Soberana Sans Light"/>
          <w:sz w:val="22"/>
          <w:szCs w:val="22"/>
          <w:lang w:val="es-MX"/>
        </w:rPr>
        <w:t>, recargos y actualizaciones derivadas de declaraciones fiscales fuera del tiempo legalmente establecido por un importe de $1,630.00.</w:t>
      </w:r>
    </w:p>
    <w:p w14:paraId="1D8FED1B" w14:textId="14981C42" w:rsidR="004879CB" w:rsidRDefault="004879CB" w:rsidP="00014E30">
      <w:pPr>
        <w:pStyle w:val="ROMANOS"/>
        <w:numPr>
          <w:ilvl w:val="2"/>
          <w:numId w:val="41"/>
        </w:numPr>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Edgar Arturo Martínez Bermúdez, viáticos pendiente</w:t>
      </w:r>
      <w:r w:rsidR="00C338E3">
        <w:rPr>
          <w:rFonts w:ascii="Soberana Sans Light" w:hAnsi="Soberana Sans Light"/>
          <w:sz w:val="22"/>
          <w:szCs w:val="22"/>
          <w:lang w:val="es-MX"/>
        </w:rPr>
        <w:t>s</w:t>
      </w:r>
      <w:r>
        <w:rPr>
          <w:rFonts w:ascii="Soberana Sans Light" w:hAnsi="Soberana Sans Light"/>
          <w:sz w:val="22"/>
          <w:szCs w:val="22"/>
          <w:lang w:val="es-MX"/>
        </w:rPr>
        <w:t xml:space="preserve"> de comprobar </w:t>
      </w:r>
      <w:r w:rsidR="00902EC5">
        <w:rPr>
          <w:rFonts w:ascii="Soberana Sans Light" w:hAnsi="Soberana Sans Light"/>
          <w:sz w:val="22"/>
          <w:szCs w:val="22"/>
          <w:lang w:val="es-MX"/>
        </w:rPr>
        <w:t xml:space="preserve">y recargos y actualizaciones derivadas de declaraciones fiscales </w:t>
      </w:r>
      <w:r w:rsidR="003907F4">
        <w:rPr>
          <w:rFonts w:ascii="Soberana Sans Light" w:hAnsi="Soberana Sans Light"/>
          <w:sz w:val="22"/>
          <w:szCs w:val="22"/>
          <w:lang w:val="es-MX"/>
        </w:rPr>
        <w:t>fuera de</w:t>
      </w:r>
      <w:r w:rsidR="008013BF">
        <w:rPr>
          <w:rFonts w:ascii="Soberana Sans Light" w:hAnsi="Soberana Sans Light"/>
          <w:sz w:val="22"/>
          <w:szCs w:val="22"/>
          <w:lang w:val="es-MX"/>
        </w:rPr>
        <w:t>l</w:t>
      </w:r>
      <w:r w:rsidR="003907F4">
        <w:rPr>
          <w:rFonts w:ascii="Soberana Sans Light" w:hAnsi="Soberana Sans Light"/>
          <w:sz w:val="22"/>
          <w:szCs w:val="22"/>
          <w:lang w:val="es-MX"/>
        </w:rPr>
        <w:t xml:space="preserve"> tiempo</w:t>
      </w:r>
      <w:r w:rsidR="008013BF">
        <w:rPr>
          <w:rFonts w:ascii="Soberana Sans Light" w:hAnsi="Soberana Sans Light"/>
          <w:sz w:val="22"/>
          <w:szCs w:val="22"/>
          <w:lang w:val="es-MX"/>
        </w:rPr>
        <w:t xml:space="preserve"> legalmente establecido</w:t>
      </w:r>
      <w:r w:rsidR="003907F4">
        <w:rPr>
          <w:rFonts w:ascii="Soberana Sans Light" w:hAnsi="Soberana Sans Light"/>
          <w:sz w:val="22"/>
          <w:szCs w:val="22"/>
          <w:lang w:val="es-MX"/>
        </w:rPr>
        <w:t xml:space="preserve"> </w:t>
      </w:r>
      <w:r w:rsidR="00902EC5">
        <w:rPr>
          <w:rFonts w:ascii="Soberana Sans Light" w:hAnsi="Soberana Sans Light"/>
          <w:sz w:val="22"/>
          <w:szCs w:val="22"/>
          <w:lang w:val="es-MX"/>
        </w:rPr>
        <w:t xml:space="preserve">por </w:t>
      </w:r>
      <w:r w:rsidR="00EE6AD6">
        <w:rPr>
          <w:rFonts w:ascii="Soberana Sans Light" w:hAnsi="Soberana Sans Light"/>
          <w:sz w:val="22"/>
          <w:szCs w:val="22"/>
          <w:lang w:val="es-MX"/>
        </w:rPr>
        <w:t>el</w:t>
      </w:r>
      <w:r w:rsidR="00902EC5">
        <w:rPr>
          <w:rFonts w:ascii="Soberana Sans Light" w:hAnsi="Soberana Sans Light"/>
          <w:sz w:val="22"/>
          <w:szCs w:val="22"/>
          <w:lang w:val="es-MX"/>
        </w:rPr>
        <w:t xml:space="preserve"> </w:t>
      </w:r>
      <w:r w:rsidR="003907F4">
        <w:rPr>
          <w:rFonts w:ascii="Soberana Sans Light" w:hAnsi="Soberana Sans Light"/>
          <w:sz w:val="22"/>
          <w:szCs w:val="22"/>
          <w:lang w:val="es-MX"/>
        </w:rPr>
        <w:t xml:space="preserve">importe de </w:t>
      </w:r>
      <w:r>
        <w:rPr>
          <w:rFonts w:ascii="Soberana Sans Light" w:hAnsi="Soberana Sans Light"/>
          <w:sz w:val="22"/>
          <w:szCs w:val="22"/>
          <w:lang w:val="es-MX"/>
        </w:rPr>
        <w:t>$</w:t>
      </w:r>
      <w:r w:rsidR="002654D1">
        <w:rPr>
          <w:rFonts w:ascii="Soberana Sans Light" w:hAnsi="Soberana Sans Light"/>
          <w:sz w:val="22"/>
          <w:szCs w:val="22"/>
          <w:lang w:val="es-MX"/>
        </w:rPr>
        <w:t>315</w:t>
      </w:r>
      <w:r w:rsidR="00AD1D0E">
        <w:rPr>
          <w:rFonts w:ascii="Soberana Sans Light" w:hAnsi="Soberana Sans Light"/>
          <w:sz w:val="22"/>
          <w:szCs w:val="22"/>
          <w:lang w:val="es-MX"/>
        </w:rPr>
        <w:t>.00</w:t>
      </w:r>
      <w:r w:rsidR="00554638">
        <w:rPr>
          <w:rFonts w:ascii="Soberana Sans Light" w:hAnsi="Soberana Sans Light"/>
          <w:sz w:val="22"/>
          <w:szCs w:val="22"/>
          <w:lang w:val="es-MX"/>
        </w:rPr>
        <w:t>.</w:t>
      </w:r>
    </w:p>
    <w:p w14:paraId="1AA1953F" w14:textId="77777777" w:rsidR="00DC5E85" w:rsidRDefault="00DC5E85" w:rsidP="00DC5E85">
      <w:pPr>
        <w:pStyle w:val="ROMANOS"/>
        <w:numPr>
          <w:ilvl w:val="2"/>
          <w:numId w:val="41"/>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Verónica Sandoval Pluma, recargos y actualizaciones derivadas de declaraciones fiscales fuera del tiempo legalmente establecido por un importe de $1,954.00.</w:t>
      </w:r>
    </w:p>
    <w:p w14:paraId="3DBC080A" w14:textId="77777777" w:rsidR="00B5093A" w:rsidRDefault="00B5093A" w:rsidP="00B5093A">
      <w:pPr>
        <w:pStyle w:val="ROMANOS"/>
        <w:numPr>
          <w:ilvl w:val="2"/>
          <w:numId w:val="41"/>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Jorge Meneses Granada, la diferencia detectada en el pago realizado al proveedor por un error de cálculo en el IVA de la factura del mismo, por un importe de $94.00.</w:t>
      </w:r>
    </w:p>
    <w:p w14:paraId="2E6BB94F" w14:textId="0BA57F85" w:rsidR="009A00E4" w:rsidRDefault="009A00E4" w:rsidP="009A00E4">
      <w:pPr>
        <w:pStyle w:val="ROMANOS"/>
        <w:numPr>
          <w:ilvl w:val="2"/>
          <w:numId w:val="41"/>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José Luis Grande Sánchez, gastos por comprobar y por la corrección en las nóminas de los meses de septiembre y diciembre de 2022, por un importe de $</w:t>
      </w:r>
      <w:r w:rsidR="00600352">
        <w:rPr>
          <w:rFonts w:ascii="Soberana Sans Light" w:hAnsi="Soberana Sans Light"/>
          <w:sz w:val="22"/>
          <w:szCs w:val="22"/>
          <w:lang w:val="es-MX"/>
        </w:rPr>
        <w:t>197</w:t>
      </w:r>
      <w:r>
        <w:rPr>
          <w:rFonts w:ascii="Soberana Sans Light" w:hAnsi="Soberana Sans Light"/>
          <w:sz w:val="22"/>
          <w:szCs w:val="22"/>
          <w:lang w:val="es-MX"/>
        </w:rPr>
        <w:t>.00.</w:t>
      </w:r>
    </w:p>
    <w:p w14:paraId="7008B5DD" w14:textId="1D67BE04" w:rsidR="00C00610" w:rsidRDefault="00C00610" w:rsidP="00DC6A01">
      <w:pPr>
        <w:pStyle w:val="ROMANOS"/>
        <w:numPr>
          <w:ilvl w:val="2"/>
          <w:numId w:val="41"/>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 xml:space="preserve">Silvia Pluma Angulo, </w:t>
      </w:r>
      <w:r w:rsidR="007A0F28">
        <w:rPr>
          <w:rFonts w:ascii="Soberana Sans Light" w:hAnsi="Soberana Sans Light"/>
          <w:sz w:val="22"/>
          <w:szCs w:val="22"/>
          <w:lang w:val="es-MX"/>
        </w:rPr>
        <w:t xml:space="preserve">la </w:t>
      </w:r>
      <w:r>
        <w:rPr>
          <w:rFonts w:ascii="Soberana Sans Light" w:hAnsi="Soberana Sans Light"/>
          <w:sz w:val="22"/>
          <w:szCs w:val="22"/>
          <w:lang w:val="es-MX"/>
        </w:rPr>
        <w:t>corrección en la nómina del mes de septiembre de 2022, por un importe de $46.00</w:t>
      </w:r>
      <w:r w:rsidR="00AD4197">
        <w:rPr>
          <w:rFonts w:ascii="Soberana Sans Light" w:hAnsi="Soberana Sans Light"/>
          <w:sz w:val="22"/>
          <w:szCs w:val="22"/>
          <w:lang w:val="es-MX"/>
        </w:rPr>
        <w:t>.</w:t>
      </w:r>
    </w:p>
    <w:p w14:paraId="2FF152DB" w14:textId="77777777" w:rsidR="005214EE" w:rsidRDefault="005214EE" w:rsidP="005214EE">
      <w:pPr>
        <w:pStyle w:val="ROMANOS"/>
        <w:tabs>
          <w:tab w:val="clear" w:pos="720"/>
        </w:tabs>
        <w:spacing w:after="0" w:line="240" w:lineRule="exact"/>
        <w:ind w:left="0" w:firstLine="0"/>
        <w:rPr>
          <w:rFonts w:ascii="Soberana Sans Light" w:hAnsi="Soberana Sans Light"/>
          <w:sz w:val="22"/>
          <w:szCs w:val="22"/>
          <w:lang w:val="es-MX"/>
        </w:rPr>
      </w:pPr>
    </w:p>
    <w:p w14:paraId="1E41FE14" w14:textId="0037392E" w:rsidR="00010446" w:rsidRPr="00010446" w:rsidRDefault="00010446" w:rsidP="005214EE">
      <w:pPr>
        <w:pStyle w:val="ROMANOS"/>
        <w:tabs>
          <w:tab w:val="clear" w:pos="720"/>
        </w:tabs>
        <w:spacing w:after="0" w:line="240" w:lineRule="exact"/>
        <w:ind w:left="0" w:firstLine="0"/>
        <w:rPr>
          <w:rFonts w:ascii="Soberana Sans Light" w:hAnsi="Soberana Sans Light"/>
          <w:b/>
          <w:bCs/>
          <w:sz w:val="22"/>
          <w:szCs w:val="22"/>
          <w:lang w:val="es-MX"/>
        </w:rPr>
      </w:pPr>
      <w:r w:rsidRPr="00010446">
        <w:rPr>
          <w:rFonts w:ascii="Soberana Sans Light" w:hAnsi="Soberana Sans Light"/>
          <w:b/>
          <w:bCs/>
          <w:sz w:val="22"/>
          <w:szCs w:val="22"/>
          <w:lang w:val="es-MX"/>
        </w:rPr>
        <w:t>Anticipo a Proveedores</w:t>
      </w:r>
      <w:r>
        <w:rPr>
          <w:rFonts w:ascii="Soberana Sans Light" w:hAnsi="Soberana Sans Light"/>
          <w:b/>
          <w:bCs/>
          <w:sz w:val="22"/>
          <w:szCs w:val="22"/>
          <w:lang w:val="es-MX"/>
        </w:rPr>
        <w:t xml:space="preserve"> </w:t>
      </w:r>
      <w:r w:rsidR="000D3F0A">
        <w:rPr>
          <w:rFonts w:ascii="Soberana Sans Light" w:hAnsi="Soberana Sans Light"/>
          <w:b/>
          <w:bCs/>
          <w:sz w:val="22"/>
          <w:szCs w:val="22"/>
          <w:lang w:val="es-MX"/>
        </w:rPr>
        <w:t>por Adquisiciones de Bienes</w:t>
      </w:r>
      <w:r w:rsidR="001F0880">
        <w:rPr>
          <w:rFonts w:ascii="Soberana Sans Light" w:hAnsi="Soberana Sans Light"/>
          <w:b/>
          <w:bCs/>
          <w:sz w:val="22"/>
          <w:szCs w:val="22"/>
          <w:lang w:val="es-MX"/>
        </w:rPr>
        <w:t xml:space="preserve"> o Servicios.</w:t>
      </w:r>
    </w:p>
    <w:p w14:paraId="42880CB6" w14:textId="77777777" w:rsidR="00010446" w:rsidRDefault="00010446" w:rsidP="005214EE">
      <w:pPr>
        <w:pStyle w:val="ROMANOS"/>
        <w:tabs>
          <w:tab w:val="clear" w:pos="720"/>
        </w:tabs>
        <w:spacing w:after="0" w:line="240" w:lineRule="exact"/>
        <w:ind w:left="0" w:firstLine="0"/>
        <w:rPr>
          <w:rFonts w:ascii="Soberana Sans Light" w:hAnsi="Soberana Sans Light"/>
          <w:sz w:val="22"/>
          <w:szCs w:val="22"/>
          <w:lang w:val="es-MX"/>
        </w:rPr>
      </w:pPr>
    </w:p>
    <w:p w14:paraId="6DF49B1C" w14:textId="0A0BED63" w:rsidR="004849B9" w:rsidRDefault="004849B9" w:rsidP="005214EE">
      <w:pPr>
        <w:pStyle w:val="ROMANOS"/>
        <w:tabs>
          <w:tab w:val="clear" w:pos="720"/>
        </w:tabs>
        <w:spacing w:after="0" w:line="240" w:lineRule="exact"/>
        <w:ind w:left="0" w:firstLine="0"/>
        <w:rPr>
          <w:rFonts w:ascii="Soberana Sans Light" w:hAnsi="Soberana Sans Light"/>
          <w:sz w:val="22"/>
          <w:szCs w:val="22"/>
          <w:lang w:val="es-MX"/>
        </w:rPr>
      </w:pPr>
      <w:r>
        <w:rPr>
          <w:rFonts w:ascii="Soberana Sans Light" w:hAnsi="Soberana Sans Light"/>
          <w:sz w:val="22"/>
          <w:szCs w:val="22"/>
          <w:lang w:val="es-MX"/>
        </w:rPr>
        <w:t>Anticipo a proveedores por Servicios prestados al Instituto</w:t>
      </w:r>
      <w:r w:rsidR="009C1D99">
        <w:rPr>
          <w:rFonts w:ascii="Soberana Sans Light" w:hAnsi="Soberana Sans Light"/>
          <w:sz w:val="22"/>
          <w:szCs w:val="22"/>
          <w:lang w:val="es-MX"/>
        </w:rPr>
        <w:t>, los cuales corresponden a:</w:t>
      </w:r>
    </w:p>
    <w:p w14:paraId="5A9D65BE" w14:textId="77777777" w:rsidR="001B2305" w:rsidRDefault="001B2305" w:rsidP="001B2305">
      <w:pPr>
        <w:pStyle w:val="ROMANOS"/>
        <w:tabs>
          <w:tab w:val="clear" w:pos="720"/>
        </w:tabs>
        <w:spacing w:after="0" w:line="240" w:lineRule="exact"/>
        <w:ind w:left="0" w:firstLine="0"/>
        <w:rPr>
          <w:rFonts w:ascii="Soberana Sans Light" w:hAnsi="Soberana Sans Light"/>
          <w:sz w:val="22"/>
          <w:szCs w:val="22"/>
          <w:lang w:val="es-MX"/>
        </w:rPr>
      </w:pPr>
    </w:p>
    <w:p w14:paraId="47DB7824" w14:textId="14709DE8" w:rsidR="001B2305" w:rsidRDefault="001B2305" w:rsidP="00DC6A01">
      <w:pPr>
        <w:pStyle w:val="ROMANOS"/>
        <w:numPr>
          <w:ilvl w:val="2"/>
          <w:numId w:val="41"/>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Anticipo a Proveedores de Servicios:</w:t>
      </w:r>
    </w:p>
    <w:p w14:paraId="5A7A833E" w14:textId="7CB5963C" w:rsidR="001B2305" w:rsidRDefault="001B2305" w:rsidP="001B2305">
      <w:pPr>
        <w:pStyle w:val="ROMANOS"/>
        <w:numPr>
          <w:ilvl w:val="3"/>
          <w:numId w:val="41"/>
        </w:numPr>
        <w:tabs>
          <w:tab w:val="clear" w:pos="720"/>
        </w:tabs>
        <w:spacing w:after="0" w:line="240" w:lineRule="exact"/>
        <w:rPr>
          <w:rFonts w:ascii="Soberana Sans Light" w:hAnsi="Soberana Sans Light"/>
          <w:sz w:val="22"/>
          <w:szCs w:val="22"/>
          <w:lang w:val="es-MX"/>
        </w:rPr>
      </w:pPr>
      <w:proofErr w:type="spellStart"/>
      <w:r>
        <w:rPr>
          <w:rFonts w:ascii="Soberana Sans Light" w:hAnsi="Soberana Sans Light"/>
          <w:sz w:val="22"/>
          <w:szCs w:val="22"/>
          <w:lang w:val="es-MX"/>
        </w:rPr>
        <w:t>Intelyvale</w:t>
      </w:r>
      <w:proofErr w:type="spellEnd"/>
      <w:r>
        <w:rPr>
          <w:rFonts w:ascii="Soberana Sans Light" w:hAnsi="Soberana Sans Light"/>
          <w:sz w:val="22"/>
          <w:szCs w:val="22"/>
          <w:lang w:val="es-MX"/>
        </w:rPr>
        <w:t>, S.A.P.I. de C.V. por un importe de 749.00 por concepto de dispersión de monedero electrónico equivalente a la Despensa del Personal.</w:t>
      </w:r>
    </w:p>
    <w:p w14:paraId="01A02321" w14:textId="6A51C013" w:rsidR="004879CB" w:rsidRDefault="004879CB" w:rsidP="00014E30">
      <w:pPr>
        <w:pStyle w:val="ROMANOS"/>
        <w:spacing w:after="0" w:line="240" w:lineRule="exact"/>
        <w:ind w:left="1701"/>
        <w:rPr>
          <w:rFonts w:ascii="Soberana Sans Light" w:hAnsi="Soberana Sans Light"/>
          <w:sz w:val="22"/>
          <w:szCs w:val="22"/>
          <w:lang w:val="es-MX"/>
        </w:rPr>
      </w:pPr>
    </w:p>
    <w:p w14:paraId="3014B7F1" w14:textId="77777777" w:rsidR="0027460D" w:rsidRDefault="0027460D" w:rsidP="00014E30">
      <w:pPr>
        <w:pStyle w:val="ROMANOS"/>
        <w:spacing w:after="0" w:line="240" w:lineRule="exact"/>
        <w:ind w:left="1701"/>
        <w:rPr>
          <w:rFonts w:ascii="Soberana Sans Light" w:hAnsi="Soberana Sans Light"/>
          <w:sz w:val="22"/>
          <w:szCs w:val="22"/>
          <w:lang w:val="es-MX"/>
        </w:rPr>
      </w:pPr>
    </w:p>
    <w:p w14:paraId="7194D38B" w14:textId="77777777" w:rsidR="00010446" w:rsidRDefault="004879CB" w:rsidP="004879CB">
      <w:pPr>
        <w:pStyle w:val="ROMANOS"/>
        <w:tabs>
          <w:tab w:val="clear" w:pos="720"/>
          <w:tab w:val="left" w:pos="993"/>
        </w:tabs>
        <w:spacing w:after="0" w:line="240" w:lineRule="exact"/>
        <w:ind w:left="993" w:hanging="705"/>
        <w:rPr>
          <w:rFonts w:ascii="Soberana Sans Light" w:hAnsi="Soberana Sans Light"/>
          <w:sz w:val="22"/>
          <w:szCs w:val="22"/>
          <w:lang w:val="es-MX"/>
        </w:rPr>
      </w:pPr>
      <w:r>
        <w:rPr>
          <w:rFonts w:ascii="Soberana Sans Light" w:hAnsi="Soberana Sans Light"/>
          <w:sz w:val="22"/>
          <w:szCs w:val="22"/>
          <w:lang w:val="es-MX"/>
        </w:rPr>
        <w:tab/>
      </w:r>
    </w:p>
    <w:p w14:paraId="77704D1A" w14:textId="2B51862A" w:rsidR="004879CB" w:rsidRDefault="004879CB" w:rsidP="004879CB">
      <w:pPr>
        <w:pStyle w:val="ROMANOS"/>
        <w:tabs>
          <w:tab w:val="clear" w:pos="720"/>
          <w:tab w:val="left" w:pos="993"/>
        </w:tabs>
        <w:spacing w:after="0" w:line="240" w:lineRule="exact"/>
        <w:ind w:left="993" w:hanging="705"/>
        <w:rPr>
          <w:rFonts w:ascii="Soberana Sans Light" w:hAnsi="Soberana Sans Light"/>
          <w:sz w:val="22"/>
          <w:szCs w:val="22"/>
          <w:lang w:val="es-MX"/>
        </w:rPr>
      </w:pPr>
      <w:r>
        <w:rPr>
          <w:rFonts w:ascii="Soberana Sans Light" w:hAnsi="Soberana Sans Light"/>
          <w:sz w:val="22"/>
          <w:szCs w:val="22"/>
          <w:lang w:val="es-MX"/>
        </w:rPr>
        <w:t>Deudores diversos a largo pl</w:t>
      </w:r>
      <w:r w:rsidR="00554638">
        <w:rPr>
          <w:rFonts w:ascii="Soberana Sans Light" w:hAnsi="Soberana Sans Light"/>
          <w:sz w:val="22"/>
          <w:szCs w:val="22"/>
          <w:lang w:val="es-MX"/>
        </w:rPr>
        <w:t>azo por un importe de $2’268,80</w:t>
      </w:r>
      <w:r w:rsidR="009B0B4A">
        <w:rPr>
          <w:rFonts w:ascii="Soberana Sans Light" w:hAnsi="Soberana Sans Light"/>
          <w:sz w:val="22"/>
          <w:szCs w:val="22"/>
          <w:lang w:val="es-MX"/>
        </w:rPr>
        <w:t>9</w:t>
      </w:r>
      <w:r>
        <w:rPr>
          <w:rFonts w:ascii="Soberana Sans Light" w:hAnsi="Soberana Sans Light"/>
          <w:sz w:val="22"/>
          <w:szCs w:val="22"/>
          <w:lang w:val="es-MX"/>
        </w:rPr>
        <w:t>.00, correspondientes a:</w:t>
      </w:r>
    </w:p>
    <w:p w14:paraId="2A4ACD6B" w14:textId="77777777" w:rsidR="004879CB" w:rsidRPr="00540418" w:rsidRDefault="004879CB" w:rsidP="004879CB">
      <w:pPr>
        <w:pStyle w:val="ROMANOS"/>
        <w:tabs>
          <w:tab w:val="clear" w:pos="720"/>
          <w:tab w:val="left" w:pos="993"/>
        </w:tabs>
        <w:spacing w:after="0" w:line="240" w:lineRule="exact"/>
        <w:ind w:left="993" w:hanging="705"/>
        <w:rPr>
          <w:rFonts w:ascii="Soberana Sans Light" w:hAnsi="Soberana Sans Light"/>
          <w:sz w:val="22"/>
          <w:szCs w:val="22"/>
          <w:lang w:val="es-MX"/>
        </w:rPr>
      </w:pPr>
    </w:p>
    <w:p w14:paraId="12B74157" w14:textId="705D7AA8" w:rsidR="004879CB" w:rsidRDefault="00D923AE" w:rsidP="00D923AE">
      <w:pPr>
        <w:pStyle w:val="ROMANOS"/>
        <w:spacing w:after="0" w:line="240" w:lineRule="exact"/>
        <w:ind w:left="1416"/>
        <w:rPr>
          <w:rFonts w:ascii="Soberana Sans Light" w:hAnsi="Soberana Sans Light"/>
          <w:sz w:val="22"/>
          <w:szCs w:val="22"/>
          <w:lang w:val="es-MX"/>
        </w:rPr>
      </w:pPr>
      <w:r>
        <w:rPr>
          <w:rFonts w:ascii="Soberana Sans Light" w:hAnsi="Soberana Sans Light"/>
          <w:sz w:val="22"/>
          <w:szCs w:val="22"/>
          <w:lang w:val="es-MX"/>
        </w:rPr>
        <w:tab/>
      </w:r>
      <w:r w:rsidR="004879CB">
        <w:rPr>
          <w:rFonts w:ascii="Soberana Sans Light" w:hAnsi="Soberana Sans Light"/>
          <w:sz w:val="22"/>
          <w:szCs w:val="22"/>
          <w:lang w:val="es-MX"/>
        </w:rPr>
        <w:t>Fondo Macro para el Desarrollo Integral de Tlaxcala que comprende los siguientes programas:</w:t>
      </w:r>
    </w:p>
    <w:p w14:paraId="4D37677B" w14:textId="77777777" w:rsidR="00617524" w:rsidRDefault="00617524" w:rsidP="00D923AE">
      <w:pPr>
        <w:pStyle w:val="ROMANOS"/>
        <w:spacing w:after="0" w:line="240" w:lineRule="exact"/>
        <w:ind w:left="1416"/>
        <w:rPr>
          <w:rFonts w:ascii="Soberana Sans Light" w:hAnsi="Soberana Sans Light"/>
          <w:sz w:val="22"/>
          <w:szCs w:val="22"/>
          <w:lang w:val="es-MX"/>
        </w:rPr>
      </w:pPr>
    </w:p>
    <w:p w14:paraId="1B525450" w14:textId="19821EE5" w:rsidR="004879CB" w:rsidRDefault="004879CB" w:rsidP="0027460D">
      <w:pPr>
        <w:pStyle w:val="ROMANOS"/>
        <w:numPr>
          <w:ilvl w:val="3"/>
          <w:numId w:val="43"/>
        </w:numPr>
        <w:spacing w:after="0" w:line="240" w:lineRule="exact"/>
        <w:rPr>
          <w:rFonts w:ascii="Soberana Sans Light" w:hAnsi="Soberana Sans Light"/>
          <w:sz w:val="22"/>
          <w:szCs w:val="22"/>
          <w:lang w:val="es-MX"/>
        </w:rPr>
      </w:pPr>
      <w:r>
        <w:rPr>
          <w:rFonts w:ascii="Soberana Sans Light" w:hAnsi="Soberana Sans Light"/>
          <w:sz w:val="22"/>
          <w:szCs w:val="22"/>
          <w:lang w:val="es-MX"/>
        </w:rPr>
        <w:t>Jóvenes Emprendedores Tlaxcaltecas,</w:t>
      </w:r>
    </w:p>
    <w:p w14:paraId="40795342" w14:textId="2FE7EFEA" w:rsidR="004879CB" w:rsidRDefault="004879CB" w:rsidP="0027460D">
      <w:pPr>
        <w:pStyle w:val="ROMANOS"/>
        <w:numPr>
          <w:ilvl w:val="3"/>
          <w:numId w:val="43"/>
        </w:numPr>
        <w:spacing w:after="0" w:line="240" w:lineRule="exact"/>
        <w:rPr>
          <w:rFonts w:ascii="Soberana Sans Light" w:hAnsi="Soberana Sans Light"/>
          <w:sz w:val="22"/>
          <w:szCs w:val="22"/>
          <w:lang w:val="es-MX"/>
        </w:rPr>
      </w:pPr>
      <w:r>
        <w:rPr>
          <w:rFonts w:ascii="Soberana Sans Light" w:hAnsi="Soberana Sans Light"/>
          <w:sz w:val="22"/>
          <w:szCs w:val="22"/>
          <w:lang w:val="es-MX"/>
        </w:rPr>
        <w:t>Emprendedores Juveniles, y</w:t>
      </w:r>
    </w:p>
    <w:p w14:paraId="097BEEC9" w14:textId="6FEBAABD" w:rsidR="004879CB" w:rsidRDefault="004879CB" w:rsidP="0027460D">
      <w:pPr>
        <w:pStyle w:val="ROMANOS"/>
        <w:numPr>
          <w:ilvl w:val="3"/>
          <w:numId w:val="43"/>
        </w:numPr>
        <w:spacing w:after="0" w:line="240" w:lineRule="exact"/>
        <w:rPr>
          <w:rFonts w:ascii="Soberana Sans Light" w:hAnsi="Soberana Sans Light"/>
          <w:sz w:val="22"/>
          <w:szCs w:val="22"/>
          <w:lang w:val="es-MX"/>
        </w:rPr>
      </w:pPr>
      <w:r>
        <w:rPr>
          <w:rFonts w:ascii="Soberana Sans Light" w:hAnsi="Soberana Sans Light"/>
          <w:sz w:val="22"/>
          <w:szCs w:val="22"/>
          <w:lang w:val="es-MX"/>
        </w:rPr>
        <w:t xml:space="preserve">Proyectos Productivos dirigidos a Jóvenes y Mujeres. </w:t>
      </w:r>
    </w:p>
    <w:p w14:paraId="1C50FF10" w14:textId="77777777" w:rsidR="00F53FD9" w:rsidRDefault="00F53FD9" w:rsidP="004879CB">
      <w:pPr>
        <w:pStyle w:val="ROMANOS"/>
        <w:spacing w:after="0" w:line="240" w:lineRule="exact"/>
        <w:rPr>
          <w:rFonts w:ascii="Soberana Sans Light" w:hAnsi="Soberana Sans Light"/>
          <w:sz w:val="22"/>
          <w:szCs w:val="22"/>
          <w:lang w:val="es-MX"/>
        </w:rPr>
      </w:pPr>
    </w:p>
    <w:p w14:paraId="578D856E" w14:textId="7F89AE9F" w:rsidR="004879CB" w:rsidRDefault="004879CB" w:rsidP="008E1A4C">
      <w:pPr>
        <w:pStyle w:val="ROMANOS"/>
        <w:spacing w:after="0" w:line="240" w:lineRule="exact"/>
        <w:ind w:left="0" w:firstLine="0"/>
        <w:rPr>
          <w:rFonts w:ascii="Soberana Sans Light" w:hAnsi="Soberana Sans Light"/>
          <w:b/>
          <w:sz w:val="22"/>
          <w:szCs w:val="22"/>
          <w:lang w:val="es-MX"/>
        </w:rPr>
      </w:pPr>
      <w:r w:rsidRPr="00540418">
        <w:rPr>
          <w:rFonts w:ascii="Soberana Sans Light" w:hAnsi="Soberana Sans Light"/>
          <w:b/>
          <w:sz w:val="22"/>
          <w:szCs w:val="22"/>
          <w:lang w:val="es-MX"/>
        </w:rPr>
        <w:t>Bienes Disponibles para su Transformación o Consumo (inventarios)</w:t>
      </w:r>
    </w:p>
    <w:p w14:paraId="6B44A6CC" w14:textId="77777777" w:rsidR="004879CB" w:rsidRDefault="004879CB" w:rsidP="004879CB">
      <w:pPr>
        <w:pStyle w:val="ROMANOS"/>
        <w:spacing w:after="0" w:line="240" w:lineRule="exact"/>
        <w:rPr>
          <w:rFonts w:ascii="Soberana Sans Light" w:hAnsi="Soberana Sans Light"/>
          <w:sz w:val="22"/>
          <w:szCs w:val="22"/>
          <w:lang w:val="es-MX"/>
        </w:rPr>
      </w:pPr>
    </w:p>
    <w:p w14:paraId="43BFD825" w14:textId="2E8E3091" w:rsidR="004879CB" w:rsidRDefault="004879CB" w:rsidP="008E1A4C">
      <w:pPr>
        <w:pStyle w:val="ROMANOS"/>
        <w:tabs>
          <w:tab w:val="clear" w:pos="720"/>
          <w:tab w:val="left" w:pos="288"/>
        </w:tabs>
        <w:spacing w:after="0" w:line="240" w:lineRule="exact"/>
        <w:ind w:left="284" w:firstLine="4"/>
        <w:rPr>
          <w:rFonts w:ascii="Soberana Sans Light" w:hAnsi="Soberana Sans Light"/>
          <w:sz w:val="22"/>
          <w:szCs w:val="22"/>
          <w:lang w:val="es-MX"/>
        </w:rPr>
      </w:pPr>
      <w:r>
        <w:rPr>
          <w:rFonts w:ascii="Soberana Sans Light" w:hAnsi="Soberana Sans Light"/>
          <w:sz w:val="22"/>
          <w:szCs w:val="22"/>
          <w:lang w:val="es-MX"/>
        </w:rPr>
        <w:t>El Instituto no cuenta con Bienes Disponibles para su Transformación o Consumo, por lo que no se tiene</w:t>
      </w:r>
      <w:r w:rsidR="008E1A4C">
        <w:rPr>
          <w:rFonts w:ascii="Soberana Sans Light" w:hAnsi="Soberana Sans Light"/>
          <w:sz w:val="22"/>
          <w:szCs w:val="22"/>
          <w:lang w:val="es-MX"/>
        </w:rPr>
        <w:t xml:space="preserve"> </w:t>
      </w:r>
      <w:r>
        <w:rPr>
          <w:rFonts w:ascii="Soberana Sans Light" w:hAnsi="Soberana Sans Light"/>
          <w:sz w:val="22"/>
          <w:szCs w:val="22"/>
          <w:lang w:val="es-MX"/>
        </w:rPr>
        <w:t>información que reportar</w:t>
      </w:r>
      <w:r w:rsidRPr="00971D0B">
        <w:rPr>
          <w:rFonts w:ascii="Soberana Sans Light" w:hAnsi="Soberana Sans Light"/>
          <w:sz w:val="22"/>
          <w:szCs w:val="22"/>
          <w:lang w:val="es-MX"/>
        </w:rPr>
        <w:t>.</w:t>
      </w:r>
    </w:p>
    <w:p w14:paraId="31D3DCFB" w14:textId="6A55BD1C" w:rsidR="00170DF0" w:rsidRDefault="00170DF0" w:rsidP="004879CB">
      <w:pPr>
        <w:pStyle w:val="ROMANOS"/>
        <w:spacing w:after="0" w:line="240" w:lineRule="exact"/>
        <w:rPr>
          <w:rFonts w:ascii="Soberana Sans Light" w:hAnsi="Soberana Sans Light"/>
          <w:sz w:val="22"/>
          <w:szCs w:val="22"/>
          <w:lang w:val="es-MX"/>
        </w:rPr>
      </w:pPr>
    </w:p>
    <w:p w14:paraId="2257A50A" w14:textId="5FFD186C" w:rsidR="004879CB" w:rsidRDefault="004879CB" w:rsidP="008E1A4C">
      <w:pPr>
        <w:pStyle w:val="ROMANOS"/>
        <w:spacing w:after="0" w:line="240" w:lineRule="exact"/>
        <w:ind w:left="0" w:firstLine="0"/>
        <w:rPr>
          <w:rFonts w:ascii="Soberana Sans Light" w:hAnsi="Soberana Sans Light"/>
          <w:b/>
          <w:sz w:val="22"/>
          <w:szCs w:val="22"/>
          <w:lang w:val="es-MX"/>
        </w:rPr>
      </w:pPr>
      <w:r w:rsidRPr="00540418">
        <w:rPr>
          <w:rFonts w:ascii="Soberana Sans Light" w:hAnsi="Soberana Sans Light"/>
          <w:b/>
          <w:sz w:val="22"/>
          <w:szCs w:val="22"/>
          <w:lang w:val="es-MX"/>
        </w:rPr>
        <w:t>Inversiones Financieras</w:t>
      </w:r>
    </w:p>
    <w:p w14:paraId="176323D0" w14:textId="77777777" w:rsidR="004879CB" w:rsidRDefault="004879CB" w:rsidP="004879CB">
      <w:pPr>
        <w:pStyle w:val="ROMANOS"/>
        <w:spacing w:after="0" w:line="240" w:lineRule="exact"/>
        <w:rPr>
          <w:rFonts w:ascii="Soberana Sans Light" w:hAnsi="Soberana Sans Light"/>
          <w:sz w:val="22"/>
          <w:szCs w:val="22"/>
          <w:lang w:val="es-MX"/>
        </w:rPr>
      </w:pPr>
    </w:p>
    <w:p w14:paraId="5161985C" w14:textId="0987A2D9" w:rsidR="004879CB" w:rsidRDefault="004879CB" w:rsidP="008E1A4C">
      <w:pPr>
        <w:pStyle w:val="ROMANOS"/>
        <w:tabs>
          <w:tab w:val="clear" w:pos="720"/>
          <w:tab w:val="left" w:pos="288"/>
        </w:tabs>
        <w:spacing w:after="0" w:line="240" w:lineRule="exact"/>
        <w:ind w:left="284" w:firstLine="4"/>
        <w:rPr>
          <w:rFonts w:ascii="Soberana Sans Light" w:hAnsi="Soberana Sans Light"/>
          <w:sz w:val="22"/>
          <w:szCs w:val="22"/>
          <w:lang w:val="es-MX"/>
        </w:rPr>
      </w:pPr>
      <w:r>
        <w:rPr>
          <w:rFonts w:ascii="Soberana Sans Light" w:hAnsi="Soberana Sans Light"/>
          <w:sz w:val="22"/>
          <w:szCs w:val="22"/>
          <w:lang w:val="es-MX"/>
        </w:rPr>
        <w:t>El Instituto Tlaxcalteca de la Juventud no tiene Inversiones Financieras que reportar.</w:t>
      </w:r>
    </w:p>
    <w:p w14:paraId="32392B47" w14:textId="77777777" w:rsidR="00F53FD9" w:rsidRPr="00540418" w:rsidRDefault="00F53FD9" w:rsidP="004879CB">
      <w:pPr>
        <w:pStyle w:val="ROMANOS"/>
        <w:spacing w:after="0" w:line="240" w:lineRule="exact"/>
        <w:rPr>
          <w:rFonts w:ascii="Soberana Sans Light" w:hAnsi="Soberana Sans Light"/>
          <w:sz w:val="22"/>
          <w:szCs w:val="22"/>
          <w:lang w:val="es-MX"/>
        </w:rPr>
      </w:pPr>
    </w:p>
    <w:p w14:paraId="32C8B015" w14:textId="0B9EE172" w:rsidR="004879CB" w:rsidRDefault="004879CB" w:rsidP="008E1A4C">
      <w:pPr>
        <w:pStyle w:val="ROMANOS"/>
        <w:spacing w:after="0" w:line="240" w:lineRule="exact"/>
        <w:ind w:left="0" w:firstLine="0"/>
        <w:rPr>
          <w:rFonts w:ascii="Soberana Sans Light" w:hAnsi="Soberana Sans Light"/>
          <w:b/>
          <w:sz w:val="22"/>
          <w:szCs w:val="22"/>
          <w:lang w:val="es-MX"/>
        </w:rPr>
      </w:pPr>
      <w:r w:rsidRPr="00540418">
        <w:rPr>
          <w:rFonts w:ascii="Soberana Sans Light" w:hAnsi="Soberana Sans Light"/>
          <w:b/>
          <w:sz w:val="22"/>
          <w:szCs w:val="22"/>
          <w:lang w:val="es-MX"/>
        </w:rPr>
        <w:t>Bienes Muebles, Inmuebles e Intangibles</w:t>
      </w:r>
    </w:p>
    <w:p w14:paraId="5817E74D" w14:textId="77777777" w:rsidR="004879CB" w:rsidRPr="00540418" w:rsidRDefault="004879CB" w:rsidP="004879CB">
      <w:pPr>
        <w:pStyle w:val="ROMANOS"/>
        <w:spacing w:after="0" w:line="240" w:lineRule="exact"/>
        <w:rPr>
          <w:rFonts w:ascii="Soberana Sans Light" w:hAnsi="Soberana Sans Light"/>
          <w:b/>
          <w:sz w:val="22"/>
          <w:szCs w:val="22"/>
          <w:lang w:val="es-MX"/>
        </w:rPr>
      </w:pPr>
    </w:p>
    <w:p w14:paraId="28114E5D" w14:textId="337F1B4D" w:rsidR="004879CB" w:rsidRDefault="004879CB" w:rsidP="00692D89">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Está integrado de la siguiente forma:</w:t>
      </w:r>
      <w:r>
        <w:rPr>
          <w:rFonts w:ascii="Soberana Sans Light" w:hAnsi="Soberana Sans Light"/>
          <w:sz w:val="22"/>
          <w:szCs w:val="22"/>
          <w:lang w:val="es-MX"/>
        </w:rPr>
        <w:tab/>
      </w:r>
    </w:p>
    <w:p w14:paraId="25B27D7C" w14:textId="77777777" w:rsidR="00F53FD9" w:rsidRDefault="00F53FD9" w:rsidP="00692D89">
      <w:pPr>
        <w:pStyle w:val="ROMANOS"/>
        <w:spacing w:after="0" w:line="240" w:lineRule="exact"/>
        <w:rPr>
          <w:rFonts w:ascii="Soberana Sans Light" w:hAnsi="Soberana Sans Light"/>
          <w:sz w:val="22"/>
          <w:szCs w:val="22"/>
          <w:lang w:val="es-MX"/>
        </w:rPr>
      </w:pPr>
    </w:p>
    <w:tbl>
      <w:tblPr>
        <w:tblpPr w:leftFromText="141" w:rightFromText="141" w:vertAnchor="text" w:horzAnchor="page" w:tblpX="2069" w:tblpY="93"/>
        <w:tblW w:w="6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3"/>
        <w:gridCol w:w="1418"/>
      </w:tblGrid>
      <w:tr w:rsidR="004879CB" w:rsidRPr="00497C0B" w14:paraId="45BC6472" w14:textId="77777777" w:rsidTr="001E1EFA">
        <w:trPr>
          <w:trHeight w:val="262"/>
        </w:trPr>
        <w:tc>
          <w:tcPr>
            <w:tcW w:w="5173" w:type="dxa"/>
            <w:shd w:val="clear" w:color="auto" w:fill="auto"/>
            <w:noWrap/>
            <w:vAlign w:val="center"/>
            <w:hideMark/>
          </w:tcPr>
          <w:p w14:paraId="3AF81403" w14:textId="77777777" w:rsidR="004879CB" w:rsidRPr="00497C0B" w:rsidRDefault="004879CB" w:rsidP="001E1EFA">
            <w:pPr>
              <w:spacing w:after="0" w:line="240" w:lineRule="auto"/>
              <w:jc w:val="center"/>
              <w:rPr>
                <w:rFonts w:ascii="Arial" w:eastAsia="Times New Roman" w:hAnsi="Arial" w:cs="Arial"/>
                <w:b/>
                <w:bCs/>
                <w:color w:val="000000"/>
                <w:sz w:val="18"/>
                <w:szCs w:val="18"/>
                <w:lang w:eastAsia="es-MX"/>
              </w:rPr>
            </w:pPr>
            <w:r w:rsidRPr="00497C0B">
              <w:rPr>
                <w:rFonts w:ascii="Arial" w:eastAsia="Times New Roman" w:hAnsi="Arial" w:cs="Arial"/>
                <w:b/>
                <w:bCs/>
                <w:color w:val="000000"/>
                <w:sz w:val="18"/>
                <w:szCs w:val="18"/>
                <w:lang w:eastAsia="es-MX"/>
              </w:rPr>
              <w:t>DESCRIPCIÓN</w:t>
            </w:r>
          </w:p>
        </w:tc>
        <w:tc>
          <w:tcPr>
            <w:tcW w:w="1418" w:type="dxa"/>
            <w:shd w:val="clear" w:color="auto" w:fill="auto"/>
            <w:noWrap/>
            <w:vAlign w:val="center"/>
            <w:hideMark/>
          </w:tcPr>
          <w:p w14:paraId="5A2482D7" w14:textId="77777777" w:rsidR="004879CB" w:rsidRPr="00497C0B" w:rsidRDefault="004879CB" w:rsidP="001E1EFA">
            <w:pPr>
              <w:spacing w:after="0" w:line="240" w:lineRule="auto"/>
              <w:jc w:val="center"/>
              <w:rPr>
                <w:rFonts w:ascii="Arial" w:eastAsia="Times New Roman" w:hAnsi="Arial" w:cs="Arial"/>
                <w:b/>
                <w:bCs/>
                <w:color w:val="000000"/>
                <w:sz w:val="18"/>
                <w:szCs w:val="18"/>
                <w:lang w:eastAsia="es-MX"/>
              </w:rPr>
            </w:pPr>
            <w:r w:rsidRPr="00497C0B">
              <w:rPr>
                <w:rFonts w:ascii="Arial" w:eastAsia="Times New Roman" w:hAnsi="Arial" w:cs="Arial"/>
                <w:b/>
                <w:bCs/>
                <w:color w:val="000000"/>
                <w:sz w:val="18"/>
                <w:szCs w:val="18"/>
                <w:lang w:eastAsia="es-MX"/>
              </w:rPr>
              <w:t>IMPORTE</w:t>
            </w:r>
          </w:p>
        </w:tc>
      </w:tr>
      <w:tr w:rsidR="004879CB" w:rsidRPr="00497C0B" w14:paraId="752039A1" w14:textId="77777777" w:rsidTr="001E1EFA">
        <w:trPr>
          <w:trHeight w:val="262"/>
        </w:trPr>
        <w:tc>
          <w:tcPr>
            <w:tcW w:w="5173" w:type="dxa"/>
            <w:shd w:val="clear" w:color="auto" w:fill="auto"/>
            <w:noWrap/>
            <w:vAlign w:val="center"/>
            <w:hideMark/>
          </w:tcPr>
          <w:p w14:paraId="67664A4B" w14:textId="77777777" w:rsidR="004879CB" w:rsidRPr="00497C0B" w:rsidRDefault="004879CB" w:rsidP="001E1EFA">
            <w:pPr>
              <w:spacing w:after="0" w:line="240" w:lineRule="auto"/>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MOBILIARIO Y EQUIPO DE ADMINISTRACIÓN</w:t>
            </w:r>
          </w:p>
        </w:tc>
        <w:tc>
          <w:tcPr>
            <w:tcW w:w="1418" w:type="dxa"/>
            <w:shd w:val="clear" w:color="auto" w:fill="auto"/>
            <w:noWrap/>
            <w:vAlign w:val="center"/>
            <w:hideMark/>
          </w:tcPr>
          <w:p w14:paraId="5A3D1A21" w14:textId="1FBCBAE4" w:rsidR="004879CB" w:rsidRPr="00497C0B" w:rsidRDefault="004879CB" w:rsidP="002E042E">
            <w:pPr>
              <w:spacing w:after="0" w:line="240" w:lineRule="auto"/>
              <w:jc w:val="right"/>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3,</w:t>
            </w:r>
            <w:r w:rsidR="002E042E">
              <w:rPr>
                <w:rFonts w:ascii="Arial" w:eastAsia="Times New Roman" w:hAnsi="Arial" w:cs="Arial"/>
                <w:color w:val="000000"/>
                <w:sz w:val="18"/>
                <w:szCs w:val="18"/>
                <w:lang w:eastAsia="es-MX"/>
              </w:rPr>
              <w:t>415</w:t>
            </w:r>
            <w:r w:rsidRPr="00497C0B">
              <w:rPr>
                <w:rFonts w:ascii="Arial" w:eastAsia="Times New Roman" w:hAnsi="Arial" w:cs="Arial"/>
                <w:color w:val="000000"/>
                <w:sz w:val="18"/>
                <w:szCs w:val="18"/>
                <w:lang w:eastAsia="es-MX"/>
              </w:rPr>
              <w:t>,</w:t>
            </w:r>
            <w:r w:rsidR="002E042E">
              <w:rPr>
                <w:rFonts w:ascii="Arial" w:eastAsia="Times New Roman" w:hAnsi="Arial" w:cs="Arial"/>
                <w:color w:val="000000"/>
                <w:sz w:val="18"/>
                <w:szCs w:val="18"/>
                <w:lang w:eastAsia="es-MX"/>
              </w:rPr>
              <w:t>251</w:t>
            </w:r>
          </w:p>
        </w:tc>
      </w:tr>
      <w:tr w:rsidR="004879CB" w:rsidRPr="00497C0B" w14:paraId="7D2C4533" w14:textId="77777777" w:rsidTr="001E1EFA">
        <w:trPr>
          <w:trHeight w:val="262"/>
        </w:trPr>
        <w:tc>
          <w:tcPr>
            <w:tcW w:w="5173" w:type="dxa"/>
            <w:shd w:val="clear" w:color="auto" w:fill="auto"/>
            <w:noWrap/>
            <w:vAlign w:val="center"/>
            <w:hideMark/>
          </w:tcPr>
          <w:p w14:paraId="704FC6ED" w14:textId="77777777" w:rsidR="004879CB" w:rsidRPr="00497C0B" w:rsidRDefault="004879CB" w:rsidP="001E1EFA">
            <w:pPr>
              <w:spacing w:after="0" w:line="240" w:lineRule="auto"/>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MOBILIARIO Y EQUIPO EDUCACIONAL Y RECREATIVO</w:t>
            </w:r>
          </w:p>
        </w:tc>
        <w:tc>
          <w:tcPr>
            <w:tcW w:w="1418" w:type="dxa"/>
            <w:shd w:val="clear" w:color="auto" w:fill="auto"/>
            <w:noWrap/>
            <w:vAlign w:val="center"/>
            <w:hideMark/>
          </w:tcPr>
          <w:p w14:paraId="3F8F729A" w14:textId="1EE5D25D" w:rsidR="004879CB" w:rsidRPr="00497C0B" w:rsidRDefault="004879CB" w:rsidP="001E1EFA">
            <w:pPr>
              <w:spacing w:after="0" w:line="240" w:lineRule="auto"/>
              <w:jc w:val="right"/>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2,</w:t>
            </w:r>
            <w:r w:rsidR="002E042E">
              <w:rPr>
                <w:rFonts w:ascii="Arial" w:eastAsia="Times New Roman" w:hAnsi="Arial" w:cs="Arial"/>
                <w:color w:val="000000"/>
                <w:sz w:val="18"/>
                <w:szCs w:val="18"/>
                <w:lang w:eastAsia="es-MX"/>
              </w:rPr>
              <w:t>125</w:t>
            </w:r>
            <w:r w:rsidRPr="00497C0B">
              <w:rPr>
                <w:rFonts w:ascii="Arial" w:eastAsia="Times New Roman" w:hAnsi="Arial" w:cs="Arial"/>
                <w:color w:val="000000"/>
                <w:sz w:val="18"/>
                <w:szCs w:val="18"/>
                <w:lang w:eastAsia="es-MX"/>
              </w:rPr>
              <w:t>,</w:t>
            </w:r>
            <w:r w:rsidR="002E042E">
              <w:rPr>
                <w:rFonts w:ascii="Arial" w:eastAsia="Times New Roman" w:hAnsi="Arial" w:cs="Arial"/>
                <w:color w:val="000000"/>
                <w:sz w:val="18"/>
                <w:szCs w:val="18"/>
                <w:lang w:eastAsia="es-MX"/>
              </w:rPr>
              <w:t>676</w:t>
            </w:r>
          </w:p>
        </w:tc>
      </w:tr>
      <w:tr w:rsidR="004879CB" w:rsidRPr="00497C0B" w14:paraId="016307FC" w14:textId="77777777" w:rsidTr="001E1EFA">
        <w:trPr>
          <w:trHeight w:val="262"/>
        </w:trPr>
        <w:tc>
          <w:tcPr>
            <w:tcW w:w="5173" w:type="dxa"/>
            <w:shd w:val="clear" w:color="auto" w:fill="auto"/>
            <w:noWrap/>
            <w:vAlign w:val="center"/>
          </w:tcPr>
          <w:p w14:paraId="2667ABC4" w14:textId="77777777" w:rsidR="004879CB" w:rsidRPr="00497C0B" w:rsidRDefault="004879CB" w:rsidP="001E1E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E INSTRUMENTAL MEDICO Y DE LABORATORIO</w:t>
            </w:r>
          </w:p>
        </w:tc>
        <w:tc>
          <w:tcPr>
            <w:tcW w:w="1418" w:type="dxa"/>
            <w:shd w:val="clear" w:color="auto" w:fill="auto"/>
            <w:noWrap/>
            <w:vAlign w:val="center"/>
          </w:tcPr>
          <w:p w14:paraId="723549F4" w14:textId="77777777" w:rsidR="004879CB" w:rsidRPr="00497C0B" w:rsidRDefault="004879CB" w:rsidP="001E1EF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15,700</w:t>
            </w:r>
          </w:p>
        </w:tc>
      </w:tr>
      <w:tr w:rsidR="004879CB" w:rsidRPr="00497C0B" w14:paraId="619C528D" w14:textId="77777777" w:rsidTr="001E1EFA">
        <w:trPr>
          <w:trHeight w:val="262"/>
        </w:trPr>
        <w:tc>
          <w:tcPr>
            <w:tcW w:w="5173" w:type="dxa"/>
            <w:shd w:val="clear" w:color="auto" w:fill="auto"/>
            <w:noWrap/>
            <w:vAlign w:val="center"/>
            <w:hideMark/>
          </w:tcPr>
          <w:p w14:paraId="4F360937" w14:textId="77777777" w:rsidR="004879CB" w:rsidRPr="00497C0B" w:rsidRDefault="004879CB" w:rsidP="001E1EFA">
            <w:pPr>
              <w:spacing w:after="0" w:line="240" w:lineRule="auto"/>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VEHÍCULOS Y EQUIPO DE TRANSPORTE</w:t>
            </w:r>
          </w:p>
        </w:tc>
        <w:tc>
          <w:tcPr>
            <w:tcW w:w="1418" w:type="dxa"/>
            <w:shd w:val="clear" w:color="auto" w:fill="auto"/>
            <w:noWrap/>
            <w:vAlign w:val="center"/>
            <w:hideMark/>
          </w:tcPr>
          <w:p w14:paraId="670C656F" w14:textId="3EE1D519" w:rsidR="004879CB" w:rsidRPr="00497C0B" w:rsidRDefault="004879CB" w:rsidP="001E1EFA">
            <w:pPr>
              <w:spacing w:after="0" w:line="240" w:lineRule="auto"/>
              <w:jc w:val="right"/>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1,</w:t>
            </w:r>
            <w:r w:rsidR="00E60F64">
              <w:rPr>
                <w:rFonts w:ascii="Arial" w:eastAsia="Times New Roman" w:hAnsi="Arial" w:cs="Arial"/>
                <w:color w:val="000000"/>
                <w:sz w:val="18"/>
                <w:szCs w:val="18"/>
                <w:lang w:eastAsia="es-MX"/>
              </w:rPr>
              <w:t>801</w:t>
            </w:r>
            <w:r w:rsidRPr="00497C0B">
              <w:rPr>
                <w:rFonts w:ascii="Arial" w:eastAsia="Times New Roman" w:hAnsi="Arial" w:cs="Arial"/>
                <w:color w:val="000000"/>
                <w:sz w:val="18"/>
                <w:szCs w:val="18"/>
                <w:lang w:eastAsia="es-MX"/>
              </w:rPr>
              <w:t>,</w:t>
            </w:r>
            <w:r w:rsidR="00E60F64">
              <w:rPr>
                <w:rFonts w:ascii="Arial" w:eastAsia="Times New Roman" w:hAnsi="Arial" w:cs="Arial"/>
                <w:color w:val="000000"/>
                <w:sz w:val="18"/>
                <w:szCs w:val="18"/>
                <w:lang w:eastAsia="es-MX"/>
              </w:rPr>
              <w:t>811</w:t>
            </w:r>
          </w:p>
        </w:tc>
      </w:tr>
      <w:tr w:rsidR="004879CB" w:rsidRPr="00497C0B" w14:paraId="60E14299" w14:textId="77777777" w:rsidTr="001E1EFA">
        <w:trPr>
          <w:trHeight w:val="262"/>
        </w:trPr>
        <w:tc>
          <w:tcPr>
            <w:tcW w:w="5173" w:type="dxa"/>
            <w:shd w:val="clear" w:color="auto" w:fill="auto"/>
            <w:noWrap/>
            <w:vAlign w:val="center"/>
            <w:hideMark/>
          </w:tcPr>
          <w:p w14:paraId="4517D565" w14:textId="77777777" w:rsidR="004879CB" w:rsidRPr="00497C0B" w:rsidRDefault="004879CB" w:rsidP="001E1EFA">
            <w:pPr>
              <w:spacing w:after="0" w:line="240" w:lineRule="auto"/>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MAQUINARIA, OTROS EQUIPOS Y HERRAMIENTAS</w:t>
            </w:r>
          </w:p>
        </w:tc>
        <w:tc>
          <w:tcPr>
            <w:tcW w:w="1418" w:type="dxa"/>
            <w:shd w:val="clear" w:color="auto" w:fill="auto"/>
            <w:noWrap/>
            <w:vAlign w:val="center"/>
            <w:hideMark/>
          </w:tcPr>
          <w:p w14:paraId="3E626C4B" w14:textId="2A7011D2" w:rsidR="004879CB" w:rsidRPr="00497C0B" w:rsidRDefault="004879CB" w:rsidP="001E1EFA">
            <w:pPr>
              <w:spacing w:after="0" w:line="240" w:lineRule="auto"/>
              <w:jc w:val="right"/>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1</w:t>
            </w:r>
            <w:r w:rsidR="00D03D4B">
              <w:rPr>
                <w:rFonts w:ascii="Arial" w:eastAsia="Times New Roman" w:hAnsi="Arial" w:cs="Arial"/>
                <w:color w:val="000000"/>
                <w:sz w:val="18"/>
                <w:szCs w:val="18"/>
                <w:lang w:eastAsia="es-MX"/>
              </w:rPr>
              <w:t>82</w:t>
            </w:r>
            <w:r w:rsidRPr="00497C0B">
              <w:rPr>
                <w:rFonts w:ascii="Arial" w:eastAsia="Times New Roman" w:hAnsi="Arial" w:cs="Arial"/>
                <w:color w:val="000000"/>
                <w:sz w:val="18"/>
                <w:szCs w:val="18"/>
                <w:lang w:eastAsia="es-MX"/>
              </w:rPr>
              <w:t>,</w:t>
            </w:r>
            <w:r w:rsidR="00D03D4B">
              <w:rPr>
                <w:rFonts w:ascii="Arial" w:eastAsia="Times New Roman" w:hAnsi="Arial" w:cs="Arial"/>
                <w:color w:val="000000"/>
                <w:sz w:val="18"/>
                <w:szCs w:val="18"/>
                <w:lang w:eastAsia="es-MX"/>
              </w:rPr>
              <w:t>982</w:t>
            </w:r>
          </w:p>
        </w:tc>
      </w:tr>
      <w:tr w:rsidR="00040233" w:rsidRPr="00497C0B" w14:paraId="7CDF3A39" w14:textId="77777777" w:rsidTr="001E1EFA">
        <w:trPr>
          <w:trHeight w:val="262"/>
        </w:trPr>
        <w:tc>
          <w:tcPr>
            <w:tcW w:w="5173" w:type="dxa"/>
            <w:shd w:val="clear" w:color="auto" w:fill="auto"/>
            <w:noWrap/>
            <w:vAlign w:val="center"/>
          </w:tcPr>
          <w:p w14:paraId="14960465" w14:textId="5734F97F" w:rsidR="00040233" w:rsidRPr="00497C0B" w:rsidRDefault="00040233" w:rsidP="001E1E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SOFTWARE</w:t>
            </w:r>
          </w:p>
        </w:tc>
        <w:tc>
          <w:tcPr>
            <w:tcW w:w="1418" w:type="dxa"/>
            <w:shd w:val="clear" w:color="auto" w:fill="auto"/>
            <w:noWrap/>
            <w:vAlign w:val="center"/>
          </w:tcPr>
          <w:p w14:paraId="5A334B5E" w14:textId="3CCEE0DE" w:rsidR="00040233" w:rsidRPr="00497C0B" w:rsidRDefault="00040233" w:rsidP="001E1EF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10,715</w:t>
            </w:r>
          </w:p>
        </w:tc>
      </w:tr>
      <w:tr w:rsidR="004879CB" w:rsidRPr="00497C0B" w14:paraId="710A1E6B" w14:textId="77777777" w:rsidTr="001E1EFA">
        <w:trPr>
          <w:trHeight w:val="262"/>
        </w:trPr>
        <w:tc>
          <w:tcPr>
            <w:tcW w:w="5173" w:type="dxa"/>
            <w:shd w:val="clear" w:color="auto" w:fill="auto"/>
            <w:noWrap/>
            <w:hideMark/>
          </w:tcPr>
          <w:p w14:paraId="3CC4E11E" w14:textId="77777777" w:rsidR="004879CB" w:rsidRPr="00497C0B" w:rsidRDefault="004879CB" w:rsidP="001E1EFA">
            <w:pPr>
              <w:spacing w:after="0" w:line="240" w:lineRule="auto"/>
              <w:jc w:val="center"/>
              <w:rPr>
                <w:rFonts w:ascii="Arial" w:eastAsia="Times New Roman" w:hAnsi="Arial" w:cs="Arial"/>
                <w:b/>
                <w:bCs/>
                <w:color w:val="000000"/>
                <w:sz w:val="18"/>
                <w:szCs w:val="18"/>
                <w:lang w:eastAsia="es-MX"/>
              </w:rPr>
            </w:pPr>
            <w:r w:rsidRPr="00497C0B">
              <w:rPr>
                <w:rFonts w:ascii="Arial" w:eastAsia="Times New Roman" w:hAnsi="Arial" w:cs="Arial"/>
                <w:b/>
                <w:bCs/>
                <w:color w:val="000000"/>
                <w:sz w:val="18"/>
                <w:szCs w:val="18"/>
                <w:lang w:eastAsia="es-MX"/>
              </w:rPr>
              <w:t>TOTAL</w:t>
            </w:r>
          </w:p>
        </w:tc>
        <w:tc>
          <w:tcPr>
            <w:tcW w:w="1418" w:type="dxa"/>
            <w:shd w:val="clear" w:color="auto" w:fill="auto"/>
            <w:noWrap/>
            <w:hideMark/>
          </w:tcPr>
          <w:p w14:paraId="67FD0733" w14:textId="3F123F91" w:rsidR="004879CB" w:rsidRPr="00497C0B" w:rsidRDefault="004879CB" w:rsidP="001E1EFA">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7,</w:t>
            </w:r>
            <w:r w:rsidR="00FC360A">
              <w:rPr>
                <w:rFonts w:ascii="Arial" w:eastAsia="Times New Roman" w:hAnsi="Arial" w:cs="Arial"/>
                <w:b/>
                <w:bCs/>
                <w:color w:val="000000"/>
                <w:sz w:val="18"/>
                <w:szCs w:val="18"/>
                <w:lang w:eastAsia="es-MX"/>
              </w:rPr>
              <w:t>552</w:t>
            </w:r>
            <w:r>
              <w:rPr>
                <w:rFonts w:ascii="Arial" w:eastAsia="Times New Roman" w:hAnsi="Arial" w:cs="Arial"/>
                <w:b/>
                <w:bCs/>
                <w:color w:val="000000"/>
                <w:sz w:val="18"/>
                <w:szCs w:val="18"/>
                <w:lang w:eastAsia="es-MX"/>
              </w:rPr>
              <w:t>,</w:t>
            </w:r>
            <w:r w:rsidR="00D03D4B">
              <w:rPr>
                <w:rFonts w:ascii="Arial" w:eastAsia="Times New Roman" w:hAnsi="Arial" w:cs="Arial"/>
                <w:b/>
                <w:bCs/>
                <w:color w:val="000000"/>
                <w:sz w:val="18"/>
                <w:szCs w:val="18"/>
                <w:lang w:eastAsia="es-MX"/>
              </w:rPr>
              <w:t>1</w:t>
            </w:r>
            <w:r w:rsidR="00FC360A">
              <w:rPr>
                <w:rFonts w:ascii="Arial" w:eastAsia="Times New Roman" w:hAnsi="Arial" w:cs="Arial"/>
                <w:b/>
                <w:bCs/>
                <w:color w:val="000000"/>
                <w:sz w:val="18"/>
                <w:szCs w:val="18"/>
                <w:lang w:eastAsia="es-MX"/>
              </w:rPr>
              <w:t>35</w:t>
            </w:r>
          </w:p>
        </w:tc>
      </w:tr>
    </w:tbl>
    <w:p w14:paraId="2C3DE87B" w14:textId="77777777"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14:paraId="5E0C8907" w14:textId="77777777" w:rsidR="004879CB" w:rsidRDefault="004879CB" w:rsidP="004879CB">
      <w:pPr>
        <w:pStyle w:val="ROMANOS"/>
        <w:spacing w:after="0" w:line="240" w:lineRule="exact"/>
        <w:rPr>
          <w:rFonts w:ascii="Soberana Sans Light" w:hAnsi="Soberana Sans Light"/>
          <w:sz w:val="22"/>
          <w:szCs w:val="22"/>
          <w:lang w:val="es-MX"/>
        </w:rPr>
      </w:pPr>
    </w:p>
    <w:p w14:paraId="21F1C349" w14:textId="77777777" w:rsidR="004879CB" w:rsidRDefault="004879CB" w:rsidP="004879CB">
      <w:pPr>
        <w:pStyle w:val="ROMANOS"/>
        <w:spacing w:after="0" w:line="240" w:lineRule="exact"/>
        <w:rPr>
          <w:rFonts w:ascii="Soberana Sans Light" w:hAnsi="Soberana Sans Light"/>
          <w:sz w:val="22"/>
          <w:szCs w:val="22"/>
          <w:lang w:val="es-MX"/>
        </w:rPr>
      </w:pPr>
    </w:p>
    <w:p w14:paraId="52DD9705" w14:textId="77777777" w:rsidR="004879CB" w:rsidRDefault="004879CB" w:rsidP="004879CB">
      <w:pPr>
        <w:pStyle w:val="ROMANOS"/>
        <w:spacing w:after="0" w:line="240" w:lineRule="exact"/>
        <w:rPr>
          <w:rFonts w:ascii="Soberana Sans Light" w:hAnsi="Soberana Sans Light"/>
          <w:sz w:val="22"/>
          <w:szCs w:val="22"/>
          <w:lang w:val="es-MX"/>
        </w:rPr>
      </w:pPr>
    </w:p>
    <w:p w14:paraId="19F769F1" w14:textId="77777777" w:rsidR="004879CB" w:rsidRDefault="004879CB" w:rsidP="004879CB">
      <w:pPr>
        <w:pStyle w:val="ROMANOS"/>
        <w:spacing w:after="0" w:line="240" w:lineRule="exact"/>
        <w:rPr>
          <w:rFonts w:ascii="Soberana Sans Light" w:hAnsi="Soberana Sans Light"/>
          <w:sz w:val="22"/>
          <w:szCs w:val="22"/>
          <w:lang w:val="es-MX"/>
        </w:rPr>
      </w:pPr>
    </w:p>
    <w:p w14:paraId="43A81532" w14:textId="77777777" w:rsidR="004879CB" w:rsidRDefault="004879CB" w:rsidP="004879CB">
      <w:pPr>
        <w:pStyle w:val="ROMANOS"/>
        <w:spacing w:after="0" w:line="240" w:lineRule="exact"/>
        <w:rPr>
          <w:rFonts w:ascii="Soberana Sans Light" w:hAnsi="Soberana Sans Light"/>
          <w:sz w:val="22"/>
          <w:szCs w:val="22"/>
          <w:lang w:val="es-MX"/>
        </w:rPr>
      </w:pPr>
      <w:r w:rsidRPr="00971D0B">
        <w:rPr>
          <w:rFonts w:ascii="Soberana Sans Light" w:hAnsi="Soberana Sans Light"/>
          <w:sz w:val="22"/>
          <w:szCs w:val="22"/>
          <w:lang w:val="es-MX"/>
        </w:rPr>
        <w:tab/>
      </w:r>
    </w:p>
    <w:p w14:paraId="2242066B" w14:textId="77777777" w:rsidR="004879CB" w:rsidRDefault="004879CB" w:rsidP="004879CB">
      <w:pPr>
        <w:pStyle w:val="ROMANOS"/>
        <w:spacing w:after="0" w:line="240" w:lineRule="exact"/>
        <w:rPr>
          <w:rFonts w:ascii="Soberana Sans Light" w:hAnsi="Soberana Sans Light"/>
          <w:sz w:val="22"/>
          <w:szCs w:val="22"/>
          <w:lang w:val="es-MX"/>
        </w:rPr>
      </w:pPr>
    </w:p>
    <w:p w14:paraId="59FCF5E2" w14:textId="77777777" w:rsidR="004879CB" w:rsidRDefault="004879CB" w:rsidP="004879CB">
      <w:pPr>
        <w:pStyle w:val="ROMANOS"/>
        <w:spacing w:after="0" w:line="240" w:lineRule="exact"/>
        <w:ind w:left="0" w:firstLine="0"/>
        <w:rPr>
          <w:rFonts w:ascii="Soberana Sans Light" w:hAnsi="Soberana Sans Light"/>
          <w:sz w:val="22"/>
          <w:szCs w:val="22"/>
          <w:lang w:val="es-MX"/>
        </w:rPr>
      </w:pPr>
    </w:p>
    <w:p w14:paraId="5871D616" w14:textId="77777777" w:rsidR="004879CB" w:rsidRDefault="004879CB" w:rsidP="004879CB">
      <w:pPr>
        <w:pStyle w:val="ROMANOS"/>
        <w:spacing w:after="0" w:line="240" w:lineRule="exact"/>
        <w:ind w:left="0" w:firstLine="0"/>
        <w:rPr>
          <w:rFonts w:ascii="Soberana Sans Light" w:hAnsi="Soberana Sans Light"/>
          <w:sz w:val="22"/>
          <w:szCs w:val="22"/>
          <w:lang w:val="es-MX"/>
        </w:rPr>
      </w:pPr>
    </w:p>
    <w:p w14:paraId="3A915258" w14:textId="4C94B7F5" w:rsidR="00F53FD9" w:rsidRDefault="004879CB" w:rsidP="00F53FD9">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p>
    <w:p w14:paraId="4424A32C" w14:textId="4B84CD2C" w:rsidR="00F53FD9" w:rsidRDefault="00F53FD9" w:rsidP="00B55A43">
      <w:pPr>
        <w:pStyle w:val="ROMANOS"/>
        <w:spacing w:after="0" w:line="240" w:lineRule="exact"/>
        <w:rPr>
          <w:rFonts w:ascii="Soberana Sans Light" w:hAnsi="Soberana Sans Light"/>
          <w:b/>
          <w:sz w:val="22"/>
          <w:szCs w:val="22"/>
          <w:lang w:val="es-MX"/>
        </w:rPr>
      </w:pPr>
    </w:p>
    <w:p w14:paraId="7E769690" w14:textId="7410D0BC" w:rsidR="004879CB" w:rsidRPr="00B55A43" w:rsidRDefault="004879CB" w:rsidP="00B55A43">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Estimaciones y Deterioros</w:t>
      </w:r>
      <w:r w:rsidR="00B55A43">
        <w:rPr>
          <w:rFonts w:ascii="Soberana Sans Light" w:hAnsi="Soberana Sans Light"/>
          <w:b/>
          <w:sz w:val="22"/>
          <w:szCs w:val="22"/>
          <w:lang w:val="es-MX"/>
        </w:rPr>
        <w:t xml:space="preserve">. </w:t>
      </w:r>
      <w:r w:rsidRPr="00D00F77">
        <w:rPr>
          <w:rFonts w:ascii="Soberana Sans Light" w:hAnsi="Soberana Sans Light"/>
          <w:sz w:val="20"/>
          <w:szCs w:val="20"/>
          <w:lang w:val="es-MX"/>
        </w:rPr>
        <w:t>N</w:t>
      </w:r>
      <w:r>
        <w:rPr>
          <w:rFonts w:ascii="Soberana Sans Light" w:hAnsi="Soberana Sans Light"/>
          <w:sz w:val="20"/>
          <w:szCs w:val="20"/>
          <w:lang w:val="es-MX"/>
        </w:rPr>
        <w:t>o se tiene Estimaciones y Deterioros</w:t>
      </w:r>
      <w:r w:rsidRPr="00D00F77">
        <w:rPr>
          <w:rFonts w:ascii="Soberana Sans Light" w:hAnsi="Soberana Sans Light"/>
          <w:sz w:val="20"/>
          <w:szCs w:val="20"/>
          <w:lang w:val="es-MX"/>
        </w:rPr>
        <w:t>.</w:t>
      </w:r>
    </w:p>
    <w:p w14:paraId="267AFF2F" w14:textId="77777777" w:rsidR="004879CB" w:rsidRPr="00971D0B" w:rsidRDefault="004879CB" w:rsidP="004879CB">
      <w:pPr>
        <w:pStyle w:val="ROMANOS"/>
        <w:spacing w:after="0" w:line="240" w:lineRule="exact"/>
        <w:rPr>
          <w:rFonts w:ascii="Soberana Sans Light" w:hAnsi="Soberana Sans Light"/>
          <w:sz w:val="22"/>
          <w:szCs w:val="22"/>
          <w:lang w:val="es-MX"/>
        </w:rPr>
      </w:pPr>
    </w:p>
    <w:p w14:paraId="579C8511" w14:textId="00621E34" w:rsidR="004879CB" w:rsidRDefault="004879CB" w:rsidP="00B55A43">
      <w:pPr>
        <w:pStyle w:val="ROMANOS"/>
        <w:spacing w:after="0" w:line="240" w:lineRule="exact"/>
        <w:rPr>
          <w:rFonts w:ascii="Soberana Sans Light" w:hAnsi="Soberana Sans Light"/>
          <w:sz w:val="20"/>
          <w:szCs w:val="20"/>
          <w:lang w:val="es-MX"/>
        </w:rPr>
      </w:pPr>
      <w:r w:rsidRPr="00971D0B">
        <w:rPr>
          <w:rFonts w:ascii="Soberana Sans Light" w:hAnsi="Soberana Sans Light"/>
          <w:sz w:val="22"/>
          <w:szCs w:val="22"/>
          <w:lang w:val="es-MX"/>
        </w:rPr>
        <w:tab/>
      </w:r>
      <w:r w:rsidRPr="00540418">
        <w:rPr>
          <w:rFonts w:ascii="Soberana Sans Light" w:hAnsi="Soberana Sans Light"/>
          <w:b/>
          <w:sz w:val="22"/>
          <w:szCs w:val="22"/>
          <w:lang w:val="es-MX"/>
        </w:rPr>
        <w:t>Otros Activos</w:t>
      </w:r>
      <w:r w:rsidR="00B55A43">
        <w:rPr>
          <w:rFonts w:ascii="Soberana Sans Light" w:hAnsi="Soberana Sans Light"/>
          <w:b/>
          <w:sz w:val="22"/>
          <w:szCs w:val="22"/>
          <w:lang w:val="es-MX"/>
        </w:rPr>
        <w:t xml:space="preserve">. </w:t>
      </w:r>
      <w:r>
        <w:rPr>
          <w:rFonts w:ascii="Soberana Sans Light" w:hAnsi="Soberana Sans Light"/>
          <w:sz w:val="20"/>
          <w:szCs w:val="20"/>
          <w:lang w:val="es-MX"/>
        </w:rPr>
        <w:t>No se tiene Otros Activos</w:t>
      </w:r>
    </w:p>
    <w:p w14:paraId="2AA9B298" w14:textId="77777777" w:rsidR="004879CB" w:rsidRPr="00971D0B" w:rsidRDefault="004879CB" w:rsidP="004879CB">
      <w:pPr>
        <w:pStyle w:val="ROMANOS"/>
        <w:spacing w:after="0" w:line="240" w:lineRule="exact"/>
        <w:ind w:left="0" w:firstLine="0"/>
        <w:rPr>
          <w:rFonts w:ascii="Soberana Sans Light" w:hAnsi="Soberana Sans Light"/>
          <w:sz w:val="22"/>
          <w:szCs w:val="22"/>
          <w:lang w:val="es-MX"/>
        </w:rPr>
      </w:pPr>
    </w:p>
    <w:p w14:paraId="4B354DC1" w14:textId="77777777" w:rsidR="004879CB" w:rsidRDefault="004879CB" w:rsidP="004879CB">
      <w:pPr>
        <w:pStyle w:val="ROMANOS"/>
        <w:spacing w:after="0" w:line="240" w:lineRule="exact"/>
        <w:ind w:left="432"/>
        <w:rPr>
          <w:rFonts w:ascii="Soberana Sans Light" w:hAnsi="Soberana Sans Light"/>
          <w:b/>
          <w:sz w:val="22"/>
          <w:szCs w:val="22"/>
          <w:lang w:val="es-MX"/>
        </w:rPr>
      </w:pPr>
      <w:r w:rsidRPr="00540418">
        <w:rPr>
          <w:rFonts w:ascii="Soberana Sans Light" w:hAnsi="Soberana Sans Light"/>
          <w:b/>
          <w:sz w:val="22"/>
          <w:szCs w:val="22"/>
          <w:lang w:val="es-MX"/>
        </w:rPr>
        <w:t>Pasivo</w:t>
      </w:r>
    </w:p>
    <w:p w14:paraId="56F4CB77" w14:textId="77777777" w:rsidR="004879CB" w:rsidRDefault="004879CB" w:rsidP="004879CB">
      <w:pPr>
        <w:pStyle w:val="ROMANOS"/>
        <w:spacing w:after="0" w:line="240" w:lineRule="exact"/>
        <w:ind w:left="432"/>
        <w:rPr>
          <w:rFonts w:ascii="Soberana Sans Light" w:hAnsi="Soberana Sans Light"/>
          <w:b/>
          <w:sz w:val="22"/>
          <w:szCs w:val="22"/>
          <w:lang w:val="es-MX"/>
        </w:rPr>
      </w:pPr>
    </w:p>
    <w:p w14:paraId="082E72B8" w14:textId="40496527" w:rsidR="004879CB" w:rsidRDefault="004879CB" w:rsidP="00692D89">
      <w:pPr>
        <w:pStyle w:val="ROMANOS"/>
        <w:spacing w:after="0" w:line="240" w:lineRule="exact"/>
        <w:ind w:left="432"/>
        <w:rPr>
          <w:rFonts w:ascii="Soberana Sans Light" w:hAnsi="Soberana Sans Light"/>
          <w:sz w:val="22"/>
          <w:szCs w:val="22"/>
          <w:lang w:val="es-MX"/>
        </w:rPr>
      </w:pPr>
      <w:r>
        <w:rPr>
          <w:rFonts w:ascii="Soberana Sans Light" w:hAnsi="Soberana Sans Light"/>
          <w:sz w:val="22"/>
          <w:szCs w:val="22"/>
          <w:lang w:val="es-MX"/>
        </w:rPr>
        <w:t>El Pasivo está i</w:t>
      </w:r>
      <w:r w:rsidRPr="00397C8D">
        <w:rPr>
          <w:rFonts w:ascii="Soberana Sans Light" w:hAnsi="Soberana Sans Light"/>
          <w:sz w:val="22"/>
          <w:szCs w:val="22"/>
          <w:lang w:val="es-MX"/>
        </w:rPr>
        <w:t>ntegrado</w:t>
      </w:r>
      <w:r>
        <w:rPr>
          <w:rFonts w:ascii="Soberana Sans Light" w:hAnsi="Soberana Sans Light"/>
          <w:sz w:val="22"/>
          <w:szCs w:val="22"/>
          <w:lang w:val="es-MX"/>
        </w:rPr>
        <w:t xml:space="preserve"> de la siguiente manera:</w:t>
      </w:r>
    </w:p>
    <w:p w14:paraId="5ABA68ED" w14:textId="77777777" w:rsidR="00617524" w:rsidRPr="00397C8D" w:rsidRDefault="00617524" w:rsidP="00692D89">
      <w:pPr>
        <w:pStyle w:val="ROMANOS"/>
        <w:spacing w:after="0" w:line="240" w:lineRule="exact"/>
        <w:ind w:left="432"/>
        <w:rPr>
          <w:rFonts w:ascii="Soberana Sans Light" w:hAnsi="Soberana Sans Light"/>
          <w:sz w:val="22"/>
          <w:szCs w:val="22"/>
          <w:lang w:val="es-MX"/>
        </w:rPr>
      </w:pPr>
    </w:p>
    <w:tbl>
      <w:tblPr>
        <w:tblW w:w="8901" w:type="dxa"/>
        <w:tblInd w:w="80" w:type="dxa"/>
        <w:tblCellMar>
          <w:left w:w="70" w:type="dxa"/>
          <w:right w:w="70" w:type="dxa"/>
        </w:tblCellMar>
        <w:tblLook w:val="04A0" w:firstRow="1" w:lastRow="0" w:firstColumn="1" w:lastColumn="0" w:noHBand="0" w:noVBand="1"/>
      </w:tblPr>
      <w:tblGrid>
        <w:gridCol w:w="6215"/>
        <w:gridCol w:w="1343"/>
        <w:gridCol w:w="1343"/>
      </w:tblGrid>
      <w:tr w:rsidR="004879CB" w:rsidRPr="00CC7008" w14:paraId="12BC7225" w14:textId="77777777" w:rsidTr="001E1EFA">
        <w:trPr>
          <w:trHeight w:val="255"/>
        </w:trPr>
        <w:tc>
          <w:tcPr>
            <w:tcW w:w="621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8F3B231" w14:textId="77777777" w:rsidR="004879CB" w:rsidRPr="00CC7008" w:rsidRDefault="004879CB" w:rsidP="001E1EFA">
            <w:pPr>
              <w:spacing w:after="0" w:line="240" w:lineRule="auto"/>
              <w:jc w:val="center"/>
              <w:rPr>
                <w:rFonts w:ascii="Arial" w:eastAsia="Times New Roman" w:hAnsi="Arial" w:cs="Arial"/>
                <w:b/>
                <w:bCs/>
                <w:color w:val="000000"/>
                <w:sz w:val="18"/>
                <w:szCs w:val="18"/>
                <w:lang w:eastAsia="es-MX"/>
              </w:rPr>
            </w:pPr>
            <w:r w:rsidRPr="00CC7008">
              <w:rPr>
                <w:rFonts w:ascii="Arial" w:eastAsia="Times New Roman" w:hAnsi="Arial" w:cs="Arial"/>
                <w:b/>
                <w:bCs/>
                <w:color w:val="000000"/>
                <w:sz w:val="18"/>
                <w:szCs w:val="18"/>
                <w:lang w:eastAsia="es-MX"/>
              </w:rPr>
              <w:t>CONCEPTO</w:t>
            </w:r>
          </w:p>
        </w:tc>
        <w:tc>
          <w:tcPr>
            <w:tcW w:w="1343" w:type="dxa"/>
            <w:tcBorders>
              <w:top w:val="single" w:sz="8" w:space="0" w:color="auto"/>
              <w:left w:val="nil"/>
              <w:bottom w:val="single" w:sz="8" w:space="0" w:color="auto"/>
              <w:right w:val="single" w:sz="8" w:space="0" w:color="auto"/>
            </w:tcBorders>
          </w:tcPr>
          <w:p w14:paraId="3807E83B" w14:textId="77777777" w:rsidR="004879CB" w:rsidRPr="00CC7008" w:rsidRDefault="004879CB" w:rsidP="001E1EFA">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PARCIAL</w:t>
            </w:r>
          </w:p>
        </w:tc>
        <w:tc>
          <w:tcPr>
            <w:tcW w:w="1343"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264DE9A" w14:textId="77777777" w:rsidR="004879CB" w:rsidRPr="00CC7008" w:rsidRDefault="004879CB" w:rsidP="001E1EFA">
            <w:pPr>
              <w:spacing w:after="0" w:line="240" w:lineRule="auto"/>
              <w:jc w:val="center"/>
              <w:rPr>
                <w:rFonts w:ascii="Arial" w:eastAsia="Times New Roman" w:hAnsi="Arial" w:cs="Arial"/>
                <w:b/>
                <w:bCs/>
                <w:color w:val="000000"/>
                <w:sz w:val="18"/>
                <w:szCs w:val="18"/>
                <w:lang w:eastAsia="es-MX"/>
              </w:rPr>
            </w:pPr>
            <w:r w:rsidRPr="00CC7008">
              <w:rPr>
                <w:rFonts w:ascii="Arial" w:eastAsia="Times New Roman" w:hAnsi="Arial" w:cs="Arial"/>
                <w:b/>
                <w:bCs/>
                <w:color w:val="000000"/>
                <w:sz w:val="18"/>
                <w:szCs w:val="18"/>
                <w:lang w:eastAsia="es-MX"/>
              </w:rPr>
              <w:t>IMPORTE</w:t>
            </w:r>
          </w:p>
        </w:tc>
      </w:tr>
      <w:tr w:rsidR="004879CB" w:rsidRPr="00CC7008" w14:paraId="6145181D" w14:textId="77777777" w:rsidTr="001E1EFA">
        <w:trPr>
          <w:trHeight w:val="255"/>
        </w:trPr>
        <w:tc>
          <w:tcPr>
            <w:tcW w:w="6215" w:type="dxa"/>
            <w:tcBorders>
              <w:top w:val="nil"/>
              <w:left w:val="single" w:sz="8" w:space="0" w:color="auto"/>
              <w:bottom w:val="single" w:sz="8" w:space="0" w:color="auto"/>
              <w:right w:val="single" w:sz="8" w:space="0" w:color="auto"/>
            </w:tcBorders>
            <w:shd w:val="clear" w:color="auto" w:fill="auto"/>
            <w:noWrap/>
            <w:vAlign w:val="center"/>
            <w:hideMark/>
          </w:tcPr>
          <w:p w14:paraId="6273B1C2" w14:textId="50C495D1" w:rsidR="004879CB" w:rsidRPr="00CC7008" w:rsidRDefault="00F53FD9" w:rsidP="001E1E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PROVEEDOR MEDWAG, S.A. DE C.V. </w:t>
            </w:r>
          </w:p>
        </w:tc>
        <w:tc>
          <w:tcPr>
            <w:tcW w:w="1343" w:type="dxa"/>
            <w:tcBorders>
              <w:top w:val="single" w:sz="8" w:space="0" w:color="auto"/>
              <w:left w:val="nil"/>
              <w:bottom w:val="single" w:sz="8" w:space="0" w:color="auto"/>
              <w:right w:val="single" w:sz="8" w:space="0" w:color="auto"/>
            </w:tcBorders>
          </w:tcPr>
          <w:p w14:paraId="0B7741C9" w14:textId="77777777" w:rsidR="004879CB" w:rsidRDefault="004879CB" w:rsidP="001E1EFA">
            <w:pPr>
              <w:spacing w:after="0" w:line="240" w:lineRule="auto"/>
              <w:jc w:val="right"/>
              <w:rPr>
                <w:rFonts w:ascii="Arial" w:eastAsia="Times New Roman" w:hAnsi="Arial" w:cs="Arial"/>
                <w:color w:val="000000"/>
                <w:sz w:val="18"/>
                <w:szCs w:val="18"/>
                <w:lang w:eastAsia="es-MX"/>
              </w:rPr>
            </w:pPr>
          </w:p>
        </w:tc>
        <w:tc>
          <w:tcPr>
            <w:tcW w:w="1343" w:type="dxa"/>
            <w:tcBorders>
              <w:top w:val="nil"/>
              <w:left w:val="single" w:sz="8" w:space="0" w:color="auto"/>
              <w:bottom w:val="single" w:sz="8" w:space="0" w:color="auto"/>
              <w:right w:val="single" w:sz="8" w:space="0" w:color="auto"/>
            </w:tcBorders>
            <w:shd w:val="clear" w:color="auto" w:fill="auto"/>
            <w:noWrap/>
            <w:vAlign w:val="center"/>
            <w:hideMark/>
          </w:tcPr>
          <w:p w14:paraId="79237B7B" w14:textId="50054AEF" w:rsidR="004879CB" w:rsidRPr="00CC7008" w:rsidRDefault="00F53FD9"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79</w:t>
            </w:r>
            <w:r w:rsidR="008E037C">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897</w:t>
            </w:r>
          </w:p>
        </w:tc>
      </w:tr>
      <w:tr w:rsidR="00F53FD9" w:rsidRPr="00CC7008" w14:paraId="60F7511F" w14:textId="77777777" w:rsidTr="001E1EFA">
        <w:trPr>
          <w:trHeight w:val="255"/>
        </w:trPr>
        <w:tc>
          <w:tcPr>
            <w:tcW w:w="6215" w:type="dxa"/>
            <w:tcBorders>
              <w:top w:val="nil"/>
              <w:left w:val="single" w:sz="8" w:space="0" w:color="auto"/>
              <w:bottom w:val="single" w:sz="8" w:space="0" w:color="auto"/>
              <w:right w:val="single" w:sz="8" w:space="0" w:color="auto"/>
            </w:tcBorders>
            <w:shd w:val="clear" w:color="auto" w:fill="auto"/>
            <w:noWrap/>
            <w:vAlign w:val="center"/>
          </w:tcPr>
          <w:p w14:paraId="5FC36D76" w14:textId="3F2666DC" w:rsidR="00F53FD9" w:rsidRDefault="00F53FD9" w:rsidP="001E1E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GOBIERNO DEL ESTADO DE TLAXCALA</w:t>
            </w:r>
          </w:p>
        </w:tc>
        <w:tc>
          <w:tcPr>
            <w:tcW w:w="1343" w:type="dxa"/>
            <w:tcBorders>
              <w:top w:val="single" w:sz="8" w:space="0" w:color="auto"/>
              <w:left w:val="nil"/>
              <w:bottom w:val="single" w:sz="8" w:space="0" w:color="auto"/>
              <w:right w:val="single" w:sz="8" w:space="0" w:color="auto"/>
            </w:tcBorders>
          </w:tcPr>
          <w:p w14:paraId="674B3A48" w14:textId="77777777" w:rsidR="00F53FD9" w:rsidRDefault="00F53FD9" w:rsidP="001E1EFA">
            <w:pPr>
              <w:spacing w:after="0" w:line="240" w:lineRule="auto"/>
              <w:jc w:val="right"/>
              <w:rPr>
                <w:rFonts w:ascii="Arial" w:eastAsia="Times New Roman" w:hAnsi="Arial" w:cs="Arial"/>
                <w:color w:val="000000"/>
                <w:sz w:val="18"/>
                <w:szCs w:val="18"/>
                <w:lang w:eastAsia="es-MX"/>
              </w:rPr>
            </w:pPr>
          </w:p>
        </w:tc>
        <w:tc>
          <w:tcPr>
            <w:tcW w:w="1343" w:type="dxa"/>
            <w:tcBorders>
              <w:top w:val="nil"/>
              <w:left w:val="single" w:sz="8" w:space="0" w:color="auto"/>
              <w:bottom w:val="single" w:sz="8" w:space="0" w:color="auto"/>
              <w:right w:val="single" w:sz="8" w:space="0" w:color="auto"/>
            </w:tcBorders>
            <w:shd w:val="clear" w:color="auto" w:fill="auto"/>
            <w:noWrap/>
            <w:vAlign w:val="center"/>
          </w:tcPr>
          <w:p w14:paraId="4C07C402" w14:textId="12450BA6" w:rsidR="00F53FD9" w:rsidRDefault="00F73137"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674</w:t>
            </w:r>
          </w:p>
        </w:tc>
      </w:tr>
      <w:tr w:rsidR="004879CB" w:rsidRPr="00CC7008" w14:paraId="56DFE304" w14:textId="77777777" w:rsidTr="001E1EFA">
        <w:trPr>
          <w:trHeight w:val="255"/>
        </w:trPr>
        <w:tc>
          <w:tcPr>
            <w:tcW w:w="6215" w:type="dxa"/>
            <w:tcBorders>
              <w:top w:val="nil"/>
              <w:left w:val="single" w:sz="8" w:space="0" w:color="auto"/>
              <w:bottom w:val="single" w:sz="8" w:space="0" w:color="auto"/>
              <w:right w:val="single" w:sz="8" w:space="0" w:color="auto"/>
            </w:tcBorders>
            <w:shd w:val="clear" w:color="auto" w:fill="auto"/>
            <w:noWrap/>
            <w:vAlign w:val="center"/>
            <w:hideMark/>
          </w:tcPr>
          <w:p w14:paraId="32BB093F" w14:textId="77777777" w:rsidR="004879CB" w:rsidRPr="00CC7008" w:rsidRDefault="004879CB" w:rsidP="001E1EFA">
            <w:pPr>
              <w:spacing w:after="0" w:line="240" w:lineRule="auto"/>
              <w:rPr>
                <w:rFonts w:ascii="Arial" w:eastAsia="Times New Roman" w:hAnsi="Arial" w:cs="Arial"/>
                <w:color w:val="000000"/>
                <w:sz w:val="18"/>
                <w:szCs w:val="18"/>
                <w:lang w:eastAsia="es-MX"/>
              </w:rPr>
            </w:pPr>
            <w:r w:rsidRPr="00CC7008">
              <w:rPr>
                <w:rFonts w:ascii="Arial" w:eastAsia="Times New Roman" w:hAnsi="Arial" w:cs="Arial"/>
                <w:color w:val="000000"/>
                <w:sz w:val="18"/>
                <w:szCs w:val="18"/>
                <w:lang w:eastAsia="es-MX"/>
              </w:rPr>
              <w:t>RETENCIONES Y CONTRIBUCIONES POR PAGAR A CORTO PLAZO</w:t>
            </w:r>
          </w:p>
        </w:tc>
        <w:tc>
          <w:tcPr>
            <w:tcW w:w="1343" w:type="dxa"/>
            <w:tcBorders>
              <w:top w:val="single" w:sz="8" w:space="0" w:color="auto"/>
              <w:left w:val="nil"/>
              <w:bottom w:val="single" w:sz="8" w:space="0" w:color="auto"/>
              <w:right w:val="single" w:sz="8" w:space="0" w:color="auto"/>
            </w:tcBorders>
          </w:tcPr>
          <w:p w14:paraId="4C5E8144" w14:textId="77777777" w:rsidR="004879CB" w:rsidRPr="00CC7008" w:rsidRDefault="004879CB" w:rsidP="001E1EFA">
            <w:pPr>
              <w:spacing w:after="0" w:line="240" w:lineRule="auto"/>
              <w:jc w:val="right"/>
              <w:rPr>
                <w:rFonts w:ascii="Arial" w:eastAsia="Times New Roman" w:hAnsi="Arial" w:cs="Arial"/>
                <w:color w:val="000000"/>
                <w:sz w:val="18"/>
                <w:szCs w:val="18"/>
                <w:lang w:eastAsia="es-MX"/>
              </w:rPr>
            </w:pPr>
          </w:p>
        </w:tc>
        <w:tc>
          <w:tcPr>
            <w:tcW w:w="1343" w:type="dxa"/>
            <w:tcBorders>
              <w:top w:val="nil"/>
              <w:left w:val="single" w:sz="8" w:space="0" w:color="auto"/>
              <w:bottom w:val="single" w:sz="8" w:space="0" w:color="auto"/>
              <w:right w:val="single" w:sz="8" w:space="0" w:color="auto"/>
            </w:tcBorders>
            <w:shd w:val="clear" w:color="auto" w:fill="auto"/>
            <w:noWrap/>
            <w:vAlign w:val="center"/>
            <w:hideMark/>
          </w:tcPr>
          <w:p w14:paraId="6091DD33" w14:textId="6B958557" w:rsidR="004879CB" w:rsidRPr="00CC7008" w:rsidRDefault="000273D2"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96</w:t>
            </w:r>
            <w:r w:rsidR="00F53FD9">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6</w:t>
            </w:r>
            <w:r w:rsidR="00485B81">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4</w:t>
            </w:r>
          </w:p>
        </w:tc>
      </w:tr>
      <w:tr w:rsidR="004879CB" w:rsidRPr="00CC7008" w14:paraId="0ED3539A" w14:textId="77777777" w:rsidTr="001E1EFA">
        <w:trPr>
          <w:trHeight w:val="255"/>
        </w:trPr>
        <w:tc>
          <w:tcPr>
            <w:tcW w:w="6215" w:type="dxa"/>
            <w:tcBorders>
              <w:top w:val="nil"/>
              <w:left w:val="single" w:sz="8" w:space="0" w:color="auto"/>
              <w:bottom w:val="single" w:sz="8" w:space="0" w:color="auto"/>
              <w:right w:val="single" w:sz="8" w:space="0" w:color="auto"/>
            </w:tcBorders>
            <w:shd w:val="clear" w:color="auto" w:fill="auto"/>
            <w:noWrap/>
            <w:vAlign w:val="center"/>
          </w:tcPr>
          <w:p w14:paraId="6614E319" w14:textId="77777777" w:rsidR="004879CB" w:rsidRPr="00CC7008" w:rsidRDefault="004879CB" w:rsidP="001E1E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ISR 10% </w:t>
            </w:r>
            <w:r w:rsidR="001E1EFA">
              <w:rPr>
                <w:rFonts w:ascii="Arial" w:eastAsia="Times New Roman" w:hAnsi="Arial" w:cs="Arial"/>
                <w:color w:val="000000"/>
                <w:sz w:val="18"/>
                <w:szCs w:val="18"/>
                <w:lang w:eastAsia="es-MX"/>
              </w:rPr>
              <w:t xml:space="preserve">RÉGIMEN DE </w:t>
            </w:r>
            <w:r>
              <w:rPr>
                <w:rFonts w:ascii="Arial" w:eastAsia="Times New Roman" w:hAnsi="Arial" w:cs="Arial"/>
                <w:color w:val="000000"/>
                <w:sz w:val="18"/>
                <w:szCs w:val="18"/>
                <w:lang w:eastAsia="es-MX"/>
              </w:rPr>
              <w:t>HONORARIOS PROFESIONALES</w:t>
            </w:r>
          </w:p>
        </w:tc>
        <w:tc>
          <w:tcPr>
            <w:tcW w:w="1343" w:type="dxa"/>
            <w:tcBorders>
              <w:top w:val="single" w:sz="8" w:space="0" w:color="auto"/>
              <w:left w:val="nil"/>
              <w:bottom w:val="single" w:sz="8" w:space="0" w:color="auto"/>
              <w:right w:val="single" w:sz="8" w:space="0" w:color="auto"/>
            </w:tcBorders>
          </w:tcPr>
          <w:p w14:paraId="4A591D55" w14:textId="1489ECE1" w:rsidR="004879CB" w:rsidRPr="00CC7008" w:rsidRDefault="003357A7"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r w:rsidR="00F53FD9">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598</w:t>
            </w:r>
          </w:p>
        </w:tc>
        <w:tc>
          <w:tcPr>
            <w:tcW w:w="1343" w:type="dxa"/>
            <w:tcBorders>
              <w:top w:val="nil"/>
              <w:left w:val="single" w:sz="8" w:space="0" w:color="auto"/>
              <w:bottom w:val="single" w:sz="8" w:space="0" w:color="auto"/>
              <w:right w:val="single" w:sz="8" w:space="0" w:color="auto"/>
            </w:tcBorders>
            <w:shd w:val="clear" w:color="auto" w:fill="auto"/>
            <w:noWrap/>
            <w:vAlign w:val="center"/>
          </w:tcPr>
          <w:p w14:paraId="57C72B41" w14:textId="77777777" w:rsidR="004879CB" w:rsidRPr="00CC7008" w:rsidRDefault="004879CB" w:rsidP="001E1EFA">
            <w:pPr>
              <w:spacing w:after="0" w:line="240" w:lineRule="auto"/>
              <w:jc w:val="right"/>
              <w:rPr>
                <w:rFonts w:ascii="Arial" w:eastAsia="Times New Roman" w:hAnsi="Arial" w:cs="Arial"/>
                <w:color w:val="000000"/>
                <w:sz w:val="18"/>
                <w:szCs w:val="18"/>
                <w:lang w:eastAsia="es-MX"/>
              </w:rPr>
            </w:pPr>
          </w:p>
        </w:tc>
      </w:tr>
      <w:tr w:rsidR="00DE7F39" w:rsidRPr="00CC7008" w14:paraId="3093B1F1" w14:textId="77777777" w:rsidTr="001E1EFA">
        <w:trPr>
          <w:trHeight w:val="255"/>
        </w:trPr>
        <w:tc>
          <w:tcPr>
            <w:tcW w:w="6215" w:type="dxa"/>
            <w:tcBorders>
              <w:top w:val="nil"/>
              <w:left w:val="single" w:sz="8" w:space="0" w:color="auto"/>
              <w:bottom w:val="single" w:sz="8" w:space="0" w:color="auto"/>
              <w:right w:val="single" w:sz="8" w:space="0" w:color="auto"/>
            </w:tcBorders>
            <w:shd w:val="clear" w:color="auto" w:fill="auto"/>
            <w:noWrap/>
            <w:vAlign w:val="center"/>
          </w:tcPr>
          <w:p w14:paraId="5C3AFF81" w14:textId="77777777" w:rsidR="00DE7F39" w:rsidRDefault="00DE7F39" w:rsidP="001E1E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ISR </w:t>
            </w:r>
            <w:r w:rsidR="001E1EFA">
              <w:rPr>
                <w:rFonts w:ascii="Arial" w:eastAsia="Times New Roman" w:hAnsi="Arial" w:cs="Arial"/>
                <w:color w:val="000000"/>
                <w:sz w:val="18"/>
                <w:szCs w:val="18"/>
                <w:lang w:eastAsia="es-MX"/>
              </w:rPr>
              <w:t xml:space="preserve">RÉGIMEN DE </w:t>
            </w:r>
            <w:r>
              <w:rPr>
                <w:rFonts w:ascii="Arial" w:eastAsia="Times New Roman" w:hAnsi="Arial" w:cs="Arial"/>
                <w:color w:val="000000"/>
                <w:sz w:val="18"/>
                <w:szCs w:val="18"/>
                <w:lang w:eastAsia="es-MX"/>
              </w:rPr>
              <w:t>SALARIOS</w:t>
            </w:r>
          </w:p>
        </w:tc>
        <w:tc>
          <w:tcPr>
            <w:tcW w:w="1343" w:type="dxa"/>
            <w:tcBorders>
              <w:top w:val="single" w:sz="8" w:space="0" w:color="auto"/>
              <w:left w:val="nil"/>
              <w:bottom w:val="single" w:sz="8" w:space="0" w:color="auto"/>
              <w:right w:val="single" w:sz="8" w:space="0" w:color="auto"/>
            </w:tcBorders>
          </w:tcPr>
          <w:p w14:paraId="5E68D96B" w14:textId="3BEA0B3C" w:rsidR="00DE7F39" w:rsidRDefault="006A1D7E"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w:t>
            </w:r>
            <w:r w:rsidR="00D03D4B">
              <w:rPr>
                <w:rFonts w:ascii="Arial" w:eastAsia="Times New Roman" w:hAnsi="Arial" w:cs="Arial"/>
                <w:color w:val="000000"/>
                <w:sz w:val="18"/>
                <w:szCs w:val="18"/>
                <w:lang w:eastAsia="es-MX"/>
              </w:rPr>
              <w:t>1</w:t>
            </w:r>
            <w:r w:rsidR="007C58D0">
              <w:rPr>
                <w:rFonts w:ascii="Arial" w:eastAsia="Times New Roman" w:hAnsi="Arial" w:cs="Arial"/>
                <w:color w:val="000000"/>
                <w:sz w:val="18"/>
                <w:szCs w:val="18"/>
                <w:lang w:eastAsia="es-MX"/>
              </w:rPr>
              <w:t>,</w:t>
            </w:r>
            <w:r w:rsidR="00D03D4B">
              <w:rPr>
                <w:rFonts w:ascii="Arial" w:eastAsia="Times New Roman" w:hAnsi="Arial" w:cs="Arial"/>
                <w:color w:val="000000"/>
                <w:sz w:val="18"/>
                <w:szCs w:val="18"/>
                <w:lang w:eastAsia="es-MX"/>
              </w:rPr>
              <w:t>7</w:t>
            </w:r>
            <w:r>
              <w:rPr>
                <w:rFonts w:ascii="Arial" w:eastAsia="Times New Roman" w:hAnsi="Arial" w:cs="Arial"/>
                <w:color w:val="000000"/>
                <w:sz w:val="18"/>
                <w:szCs w:val="18"/>
                <w:lang w:eastAsia="es-MX"/>
              </w:rPr>
              <w:t>60</w:t>
            </w:r>
          </w:p>
        </w:tc>
        <w:tc>
          <w:tcPr>
            <w:tcW w:w="1343" w:type="dxa"/>
            <w:tcBorders>
              <w:top w:val="nil"/>
              <w:left w:val="single" w:sz="8" w:space="0" w:color="auto"/>
              <w:bottom w:val="single" w:sz="8" w:space="0" w:color="auto"/>
              <w:right w:val="single" w:sz="8" w:space="0" w:color="auto"/>
            </w:tcBorders>
            <w:shd w:val="clear" w:color="auto" w:fill="auto"/>
            <w:noWrap/>
            <w:vAlign w:val="center"/>
          </w:tcPr>
          <w:p w14:paraId="7769CABD" w14:textId="77777777" w:rsidR="00DE7F39" w:rsidRPr="00CC7008" w:rsidRDefault="00DE7F39" w:rsidP="001E1EFA">
            <w:pPr>
              <w:spacing w:after="0" w:line="240" w:lineRule="auto"/>
              <w:jc w:val="right"/>
              <w:rPr>
                <w:rFonts w:ascii="Arial" w:eastAsia="Times New Roman" w:hAnsi="Arial" w:cs="Arial"/>
                <w:color w:val="000000"/>
                <w:sz w:val="18"/>
                <w:szCs w:val="18"/>
                <w:lang w:eastAsia="es-MX"/>
              </w:rPr>
            </w:pPr>
          </w:p>
        </w:tc>
      </w:tr>
      <w:tr w:rsidR="001E1EFA" w:rsidRPr="00CC7008" w14:paraId="764F12CE" w14:textId="77777777" w:rsidTr="001E1EFA">
        <w:trPr>
          <w:trHeight w:val="255"/>
        </w:trPr>
        <w:tc>
          <w:tcPr>
            <w:tcW w:w="6215" w:type="dxa"/>
            <w:tcBorders>
              <w:top w:val="nil"/>
              <w:left w:val="single" w:sz="8" w:space="0" w:color="auto"/>
              <w:bottom w:val="single" w:sz="8" w:space="0" w:color="auto"/>
              <w:right w:val="single" w:sz="8" w:space="0" w:color="auto"/>
            </w:tcBorders>
            <w:shd w:val="clear" w:color="auto" w:fill="auto"/>
            <w:noWrap/>
            <w:vAlign w:val="center"/>
          </w:tcPr>
          <w:p w14:paraId="2D1E3901" w14:textId="77777777" w:rsidR="001E1EFA" w:rsidRDefault="001E1EFA" w:rsidP="001E1E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ISR RÉGIMEN DE HONORARIOS ASIMILADOS A SALARIOS</w:t>
            </w:r>
          </w:p>
        </w:tc>
        <w:tc>
          <w:tcPr>
            <w:tcW w:w="1343" w:type="dxa"/>
            <w:tcBorders>
              <w:top w:val="single" w:sz="8" w:space="0" w:color="auto"/>
              <w:left w:val="nil"/>
              <w:bottom w:val="single" w:sz="8" w:space="0" w:color="auto"/>
              <w:right w:val="single" w:sz="8" w:space="0" w:color="auto"/>
            </w:tcBorders>
          </w:tcPr>
          <w:p w14:paraId="7B7D95A7" w14:textId="7623FE5D" w:rsidR="001E1EFA" w:rsidRDefault="00061DD7"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11,022</w:t>
            </w:r>
          </w:p>
        </w:tc>
        <w:tc>
          <w:tcPr>
            <w:tcW w:w="1343" w:type="dxa"/>
            <w:tcBorders>
              <w:top w:val="nil"/>
              <w:left w:val="single" w:sz="8" w:space="0" w:color="auto"/>
              <w:bottom w:val="single" w:sz="8" w:space="0" w:color="auto"/>
              <w:right w:val="single" w:sz="8" w:space="0" w:color="auto"/>
            </w:tcBorders>
            <w:shd w:val="clear" w:color="auto" w:fill="auto"/>
            <w:noWrap/>
            <w:vAlign w:val="center"/>
          </w:tcPr>
          <w:p w14:paraId="1BE33403" w14:textId="77777777" w:rsidR="001E1EFA" w:rsidRPr="00CC7008" w:rsidRDefault="001E1EFA" w:rsidP="00E848ED">
            <w:pPr>
              <w:spacing w:after="0" w:line="240" w:lineRule="auto"/>
              <w:ind w:left="708" w:hanging="708"/>
              <w:jc w:val="right"/>
              <w:rPr>
                <w:rFonts w:ascii="Arial" w:eastAsia="Times New Roman" w:hAnsi="Arial" w:cs="Arial"/>
                <w:color w:val="000000"/>
                <w:sz w:val="18"/>
                <w:szCs w:val="18"/>
                <w:lang w:eastAsia="es-MX"/>
              </w:rPr>
            </w:pPr>
          </w:p>
        </w:tc>
      </w:tr>
      <w:tr w:rsidR="004879CB" w:rsidRPr="00CC7008" w14:paraId="0FD8D0AB" w14:textId="77777777" w:rsidTr="001E1EFA">
        <w:trPr>
          <w:trHeight w:val="255"/>
        </w:trPr>
        <w:tc>
          <w:tcPr>
            <w:tcW w:w="6215" w:type="dxa"/>
            <w:tcBorders>
              <w:top w:val="nil"/>
              <w:left w:val="single" w:sz="8" w:space="0" w:color="auto"/>
              <w:bottom w:val="single" w:sz="8" w:space="0" w:color="auto"/>
              <w:right w:val="single" w:sz="8" w:space="0" w:color="auto"/>
            </w:tcBorders>
            <w:shd w:val="clear" w:color="auto" w:fill="auto"/>
            <w:noWrap/>
            <w:vAlign w:val="center"/>
          </w:tcPr>
          <w:p w14:paraId="5291601F" w14:textId="77777777" w:rsidR="004879CB" w:rsidRDefault="004879CB" w:rsidP="001E1E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ISR 1.25% RETENCIÓN RÉGIMEN SIMPLIFICADO DE CONFIANZA</w:t>
            </w:r>
          </w:p>
        </w:tc>
        <w:tc>
          <w:tcPr>
            <w:tcW w:w="1343" w:type="dxa"/>
            <w:tcBorders>
              <w:top w:val="single" w:sz="8" w:space="0" w:color="auto"/>
              <w:left w:val="nil"/>
              <w:bottom w:val="single" w:sz="8" w:space="0" w:color="auto"/>
              <w:right w:val="single" w:sz="8" w:space="0" w:color="auto"/>
            </w:tcBorders>
          </w:tcPr>
          <w:p w14:paraId="2E2165B2" w14:textId="4B82D83C" w:rsidR="004879CB" w:rsidRDefault="00BF4F13" w:rsidP="001E1EF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83</w:t>
            </w:r>
          </w:p>
        </w:tc>
        <w:tc>
          <w:tcPr>
            <w:tcW w:w="1343" w:type="dxa"/>
            <w:tcBorders>
              <w:top w:val="nil"/>
              <w:left w:val="single" w:sz="8" w:space="0" w:color="auto"/>
              <w:bottom w:val="single" w:sz="8" w:space="0" w:color="auto"/>
              <w:right w:val="single" w:sz="8" w:space="0" w:color="auto"/>
            </w:tcBorders>
            <w:shd w:val="clear" w:color="auto" w:fill="auto"/>
            <w:noWrap/>
            <w:vAlign w:val="center"/>
          </w:tcPr>
          <w:p w14:paraId="52472EBC" w14:textId="77777777" w:rsidR="004879CB" w:rsidRPr="00CC7008" w:rsidRDefault="004879CB" w:rsidP="001E1EFA">
            <w:pPr>
              <w:spacing w:after="0" w:line="240" w:lineRule="auto"/>
              <w:jc w:val="right"/>
              <w:rPr>
                <w:rFonts w:ascii="Arial" w:eastAsia="Times New Roman" w:hAnsi="Arial" w:cs="Arial"/>
                <w:color w:val="000000"/>
                <w:sz w:val="18"/>
                <w:szCs w:val="18"/>
                <w:lang w:eastAsia="es-MX"/>
              </w:rPr>
            </w:pPr>
          </w:p>
        </w:tc>
      </w:tr>
      <w:tr w:rsidR="00182E34" w:rsidRPr="00CC7008" w14:paraId="7CB272E9" w14:textId="77777777" w:rsidTr="001E1EFA">
        <w:trPr>
          <w:trHeight w:val="255"/>
        </w:trPr>
        <w:tc>
          <w:tcPr>
            <w:tcW w:w="6215" w:type="dxa"/>
            <w:tcBorders>
              <w:top w:val="nil"/>
              <w:left w:val="single" w:sz="8" w:space="0" w:color="auto"/>
              <w:bottom w:val="single" w:sz="8" w:space="0" w:color="auto"/>
              <w:right w:val="single" w:sz="8" w:space="0" w:color="auto"/>
            </w:tcBorders>
            <w:shd w:val="clear" w:color="auto" w:fill="auto"/>
            <w:noWrap/>
            <w:vAlign w:val="center"/>
          </w:tcPr>
          <w:p w14:paraId="736971C5" w14:textId="66A7C7B1" w:rsidR="00182E34" w:rsidRDefault="00182E34" w:rsidP="00182E34">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B54DBA">
              <w:rPr>
                <w:rFonts w:ascii="Arial" w:eastAsia="Times New Roman" w:hAnsi="Arial" w:cs="Arial"/>
                <w:color w:val="000000"/>
                <w:sz w:val="18"/>
                <w:szCs w:val="18"/>
                <w:lang w:eastAsia="es-MX"/>
              </w:rPr>
              <w:t>PENSIÓN</w:t>
            </w:r>
            <w:r w:rsidR="001E1EFA">
              <w:rPr>
                <w:rFonts w:ascii="Arial" w:eastAsia="Times New Roman" w:hAnsi="Arial" w:cs="Arial"/>
                <w:color w:val="000000"/>
                <w:sz w:val="18"/>
                <w:szCs w:val="18"/>
                <w:lang w:eastAsia="es-MX"/>
              </w:rPr>
              <w:t xml:space="preserve"> ALIMENTICIA RETENIDA A ERIC MUÑOZ SÁNCHEZ</w:t>
            </w:r>
          </w:p>
        </w:tc>
        <w:tc>
          <w:tcPr>
            <w:tcW w:w="1343" w:type="dxa"/>
            <w:tcBorders>
              <w:top w:val="single" w:sz="8" w:space="0" w:color="auto"/>
              <w:left w:val="nil"/>
              <w:bottom w:val="single" w:sz="8" w:space="0" w:color="auto"/>
              <w:right w:val="single" w:sz="8" w:space="0" w:color="auto"/>
            </w:tcBorders>
          </w:tcPr>
          <w:p w14:paraId="2F3E81FC" w14:textId="41848D0C" w:rsidR="00182E34" w:rsidRDefault="00BF4F13"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w:t>
            </w:r>
            <w:r w:rsidR="00F53FD9">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520</w:t>
            </w:r>
          </w:p>
        </w:tc>
        <w:tc>
          <w:tcPr>
            <w:tcW w:w="1343" w:type="dxa"/>
            <w:tcBorders>
              <w:top w:val="nil"/>
              <w:left w:val="single" w:sz="8" w:space="0" w:color="auto"/>
              <w:bottom w:val="single" w:sz="8" w:space="0" w:color="auto"/>
              <w:right w:val="single" w:sz="8" w:space="0" w:color="auto"/>
            </w:tcBorders>
            <w:shd w:val="clear" w:color="auto" w:fill="auto"/>
            <w:noWrap/>
            <w:vAlign w:val="center"/>
          </w:tcPr>
          <w:p w14:paraId="0C0D7E49" w14:textId="77777777" w:rsidR="00182E34" w:rsidRPr="00CC7008" w:rsidRDefault="00182E34" w:rsidP="00182E34">
            <w:pPr>
              <w:spacing w:after="0" w:line="240" w:lineRule="auto"/>
              <w:jc w:val="right"/>
              <w:rPr>
                <w:rFonts w:ascii="Arial" w:eastAsia="Times New Roman" w:hAnsi="Arial" w:cs="Arial"/>
                <w:color w:val="000000"/>
                <w:sz w:val="18"/>
                <w:szCs w:val="18"/>
                <w:lang w:eastAsia="es-MX"/>
              </w:rPr>
            </w:pPr>
          </w:p>
        </w:tc>
      </w:tr>
      <w:tr w:rsidR="001107A5" w:rsidRPr="00CC7008" w14:paraId="25082F01" w14:textId="77777777" w:rsidTr="001E1EFA">
        <w:trPr>
          <w:trHeight w:val="255"/>
        </w:trPr>
        <w:tc>
          <w:tcPr>
            <w:tcW w:w="6215" w:type="dxa"/>
            <w:tcBorders>
              <w:top w:val="nil"/>
              <w:left w:val="single" w:sz="8" w:space="0" w:color="auto"/>
              <w:bottom w:val="single" w:sz="8" w:space="0" w:color="auto"/>
              <w:right w:val="single" w:sz="8" w:space="0" w:color="000000"/>
            </w:tcBorders>
            <w:shd w:val="clear" w:color="auto" w:fill="auto"/>
            <w:noWrap/>
            <w:vAlign w:val="center"/>
          </w:tcPr>
          <w:p w14:paraId="0689F69D" w14:textId="4F515D80" w:rsidR="001107A5" w:rsidRPr="001107A5" w:rsidRDefault="001107A5" w:rsidP="001107A5">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ISN IMPUESTO SOBRE NOMINAS</w:t>
            </w:r>
          </w:p>
        </w:tc>
        <w:tc>
          <w:tcPr>
            <w:tcW w:w="1343" w:type="dxa"/>
            <w:tcBorders>
              <w:top w:val="single" w:sz="8" w:space="0" w:color="auto"/>
              <w:left w:val="nil"/>
              <w:bottom w:val="single" w:sz="8" w:space="0" w:color="auto"/>
              <w:right w:val="single" w:sz="8" w:space="0" w:color="auto"/>
            </w:tcBorders>
          </w:tcPr>
          <w:p w14:paraId="75C687E0" w14:textId="3FBA15E3" w:rsidR="001107A5" w:rsidRPr="001107A5" w:rsidRDefault="00BF4F13" w:rsidP="001E1EF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16,661</w:t>
            </w:r>
          </w:p>
        </w:tc>
        <w:tc>
          <w:tcPr>
            <w:tcW w:w="1343" w:type="dxa"/>
            <w:tcBorders>
              <w:top w:val="nil"/>
              <w:left w:val="single" w:sz="8" w:space="0" w:color="auto"/>
              <w:bottom w:val="single" w:sz="8" w:space="0" w:color="auto"/>
              <w:right w:val="single" w:sz="8" w:space="0" w:color="000000"/>
            </w:tcBorders>
            <w:shd w:val="clear" w:color="auto" w:fill="auto"/>
            <w:noWrap/>
            <w:vAlign w:val="center"/>
          </w:tcPr>
          <w:p w14:paraId="5C5787F8" w14:textId="77777777" w:rsidR="001107A5" w:rsidRDefault="001107A5" w:rsidP="00182E34">
            <w:pPr>
              <w:spacing w:after="0" w:line="240" w:lineRule="auto"/>
              <w:jc w:val="right"/>
              <w:rPr>
                <w:rFonts w:ascii="Arial" w:eastAsia="Times New Roman" w:hAnsi="Arial" w:cs="Arial"/>
                <w:b/>
                <w:bCs/>
                <w:color w:val="000000"/>
                <w:sz w:val="18"/>
                <w:szCs w:val="18"/>
                <w:lang w:eastAsia="es-MX"/>
              </w:rPr>
            </w:pPr>
          </w:p>
        </w:tc>
      </w:tr>
      <w:tr w:rsidR="004879CB" w:rsidRPr="00CC7008" w14:paraId="2B0A2454" w14:textId="77777777" w:rsidTr="001E1EFA">
        <w:trPr>
          <w:trHeight w:val="255"/>
        </w:trPr>
        <w:tc>
          <w:tcPr>
            <w:tcW w:w="6215" w:type="dxa"/>
            <w:tcBorders>
              <w:top w:val="nil"/>
              <w:left w:val="single" w:sz="8" w:space="0" w:color="auto"/>
              <w:bottom w:val="single" w:sz="8" w:space="0" w:color="auto"/>
              <w:right w:val="single" w:sz="8" w:space="0" w:color="000000"/>
            </w:tcBorders>
            <w:shd w:val="clear" w:color="auto" w:fill="auto"/>
            <w:noWrap/>
            <w:vAlign w:val="center"/>
            <w:hideMark/>
          </w:tcPr>
          <w:p w14:paraId="4986C426" w14:textId="77777777" w:rsidR="004879CB" w:rsidRPr="00CC7008" w:rsidRDefault="004879CB" w:rsidP="001E1EFA">
            <w:pPr>
              <w:spacing w:after="0" w:line="240" w:lineRule="auto"/>
              <w:jc w:val="center"/>
              <w:rPr>
                <w:rFonts w:ascii="Arial" w:eastAsia="Times New Roman" w:hAnsi="Arial" w:cs="Arial"/>
                <w:b/>
                <w:bCs/>
                <w:color w:val="000000"/>
                <w:sz w:val="18"/>
                <w:szCs w:val="18"/>
                <w:lang w:eastAsia="es-MX"/>
              </w:rPr>
            </w:pPr>
            <w:r w:rsidRPr="00CC7008">
              <w:rPr>
                <w:rFonts w:ascii="Arial" w:eastAsia="Times New Roman" w:hAnsi="Arial" w:cs="Arial"/>
                <w:b/>
                <w:bCs/>
                <w:color w:val="000000"/>
                <w:sz w:val="18"/>
                <w:szCs w:val="18"/>
                <w:lang w:eastAsia="es-MX"/>
              </w:rPr>
              <w:t>TOTAL</w:t>
            </w:r>
          </w:p>
        </w:tc>
        <w:tc>
          <w:tcPr>
            <w:tcW w:w="1343" w:type="dxa"/>
            <w:tcBorders>
              <w:top w:val="single" w:sz="8" w:space="0" w:color="auto"/>
              <w:left w:val="nil"/>
              <w:bottom w:val="single" w:sz="8" w:space="0" w:color="auto"/>
              <w:right w:val="single" w:sz="8" w:space="0" w:color="auto"/>
            </w:tcBorders>
          </w:tcPr>
          <w:p w14:paraId="521FD2E6" w14:textId="2F5ECCEE" w:rsidR="004879CB" w:rsidRDefault="00654A44" w:rsidP="001E1EFA">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96,644</w:t>
            </w:r>
          </w:p>
        </w:tc>
        <w:tc>
          <w:tcPr>
            <w:tcW w:w="1343" w:type="dxa"/>
            <w:tcBorders>
              <w:top w:val="nil"/>
              <w:left w:val="single" w:sz="8" w:space="0" w:color="auto"/>
              <w:bottom w:val="single" w:sz="8" w:space="0" w:color="auto"/>
              <w:right w:val="single" w:sz="8" w:space="0" w:color="000000"/>
            </w:tcBorders>
            <w:shd w:val="clear" w:color="auto" w:fill="auto"/>
            <w:noWrap/>
            <w:vAlign w:val="center"/>
            <w:hideMark/>
          </w:tcPr>
          <w:p w14:paraId="29EAAD61" w14:textId="08B90365" w:rsidR="004879CB" w:rsidRPr="00CC7008" w:rsidRDefault="005C593B" w:rsidP="00182E34">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177,215</w:t>
            </w:r>
          </w:p>
        </w:tc>
      </w:tr>
    </w:tbl>
    <w:p w14:paraId="3F2065EF" w14:textId="77777777" w:rsidR="004879CB" w:rsidRDefault="004879CB" w:rsidP="004879CB">
      <w:pPr>
        <w:pStyle w:val="ROMANOS"/>
        <w:spacing w:after="0" w:line="240" w:lineRule="exact"/>
        <w:ind w:left="432"/>
        <w:rPr>
          <w:rFonts w:ascii="Soberana Sans Light" w:hAnsi="Soberana Sans Light"/>
          <w:b/>
          <w:sz w:val="22"/>
          <w:szCs w:val="22"/>
          <w:lang w:val="es-MX"/>
        </w:rPr>
      </w:pPr>
    </w:p>
    <w:p w14:paraId="58F35D3C" w14:textId="5621B53A" w:rsidR="00EF6EBF" w:rsidRDefault="00EF6EBF" w:rsidP="004879CB">
      <w:pPr>
        <w:pStyle w:val="INCISO"/>
        <w:spacing w:after="0" w:line="240" w:lineRule="exact"/>
        <w:ind w:left="360"/>
        <w:rPr>
          <w:rFonts w:ascii="Soberana Sans Light" w:hAnsi="Soberana Sans Light"/>
          <w:b/>
          <w:smallCaps/>
          <w:sz w:val="22"/>
          <w:szCs w:val="22"/>
        </w:rPr>
      </w:pPr>
    </w:p>
    <w:p w14:paraId="0B4CB7B8" w14:textId="3C582B2F" w:rsidR="004879CB" w:rsidRDefault="004879CB" w:rsidP="004879CB">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w:t>
      </w:r>
      <w:r w:rsidRPr="00540418">
        <w:rPr>
          <w:rFonts w:ascii="Soberana Sans Light" w:hAnsi="Soberana Sans Light"/>
          <w:b/>
          <w:smallCaps/>
          <w:sz w:val="22"/>
          <w:szCs w:val="22"/>
        </w:rPr>
        <w:tab/>
        <w:t>Notas al Estado de Actividades</w:t>
      </w:r>
    </w:p>
    <w:p w14:paraId="1D7D70CF" w14:textId="77777777" w:rsidR="00617524" w:rsidRDefault="00617524" w:rsidP="004879CB">
      <w:pPr>
        <w:pStyle w:val="INCISO"/>
        <w:spacing w:after="0" w:line="240" w:lineRule="exact"/>
        <w:ind w:left="360"/>
        <w:rPr>
          <w:rFonts w:ascii="Soberana Sans Light" w:hAnsi="Soberana Sans Light"/>
          <w:b/>
          <w:smallCaps/>
          <w:sz w:val="22"/>
          <w:szCs w:val="22"/>
        </w:rPr>
      </w:pPr>
    </w:p>
    <w:tbl>
      <w:tblPr>
        <w:tblW w:w="7200" w:type="dxa"/>
        <w:tblInd w:w="75" w:type="dxa"/>
        <w:tblCellMar>
          <w:left w:w="70" w:type="dxa"/>
          <w:right w:w="70" w:type="dxa"/>
        </w:tblCellMar>
        <w:tblLook w:val="04A0" w:firstRow="1" w:lastRow="0" w:firstColumn="1" w:lastColumn="0" w:noHBand="0" w:noVBand="1"/>
      </w:tblPr>
      <w:tblGrid>
        <w:gridCol w:w="5920"/>
        <w:gridCol w:w="1280"/>
      </w:tblGrid>
      <w:tr w:rsidR="004879CB" w:rsidRPr="00E07718" w14:paraId="6E55353C" w14:textId="77777777" w:rsidTr="001E1EFA">
        <w:trPr>
          <w:trHeight w:val="240"/>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0B70F" w14:textId="77777777" w:rsidR="004879CB" w:rsidRPr="00E07718" w:rsidRDefault="004879CB" w:rsidP="001E1EFA">
            <w:pPr>
              <w:spacing w:after="0" w:line="240" w:lineRule="auto"/>
              <w:jc w:val="both"/>
              <w:rPr>
                <w:rFonts w:ascii="Arial" w:eastAsia="Times New Roman" w:hAnsi="Arial" w:cs="Arial"/>
                <w:b/>
                <w:bCs/>
                <w:color w:val="000000"/>
                <w:sz w:val="18"/>
                <w:szCs w:val="18"/>
                <w:lang w:eastAsia="es-MX"/>
              </w:rPr>
            </w:pPr>
            <w:r w:rsidRPr="00E07718">
              <w:rPr>
                <w:rFonts w:ascii="Arial" w:eastAsia="Times New Roman" w:hAnsi="Arial" w:cs="Arial"/>
                <w:b/>
                <w:bCs/>
                <w:color w:val="000000"/>
                <w:sz w:val="18"/>
                <w:szCs w:val="18"/>
                <w:lang w:eastAsia="es-MX"/>
              </w:rPr>
              <w:t>INGRESOS DE GESTIÓN</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7CEB6A2D" w14:textId="77777777" w:rsidR="004879CB" w:rsidRPr="00E07718" w:rsidRDefault="004879CB" w:rsidP="001E1EFA">
            <w:pPr>
              <w:spacing w:after="0" w:line="240" w:lineRule="auto"/>
              <w:jc w:val="center"/>
              <w:rPr>
                <w:rFonts w:ascii="Arial" w:eastAsia="Times New Roman" w:hAnsi="Arial" w:cs="Arial"/>
                <w:b/>
                <w:bCs/>
                <w:color w:val="000000"/>
                <w:sz w:val="18"/>
                <w:szCs w:val="18"/>
                <w:lang w:eastAsia="es-MX"/>
              </w:rPr>
            </w:pPr>
            <w:r w:rsidRPr="00E07718">
              <w:rPr>
                <w:rFonts w:ascii="Arial" w:eastAsia="Times New Roman" w:hAnsi="Arial" w:cs="Arial"/>
                <w:b/>
                <w:bCs/>
                <w:color w:val="000000"/>
                <w:sz w:val="18"/>
                <w:szCs w:val="18"/>
                <w:lang w:eastAsia="es-MX"/>
              </w:rPr>
              <w:t>IMPORTE</w:t>
            </w:r>
          </w:p>
        </w:tc>
      </w:tr>
      <w:tr w:rsidR="004879CB" w:rsidRPr="00E07718" w14:paraId="767C379B" w14:textId="77777777" w:rsidTr="001E1EFA">
        <w:trPr>
          <w:trHeight w:val="240"/>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8266C" w14:textId="77777777" w:rsidR="004879CB" w:rsidRPr="00E07718" w:rsidRDefault="004879CB" w:rsidP="001E1EFA">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Transferencias</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4616DF2A" w14:textId="4711BF9E" w:rsidR="004879CB" w:rsidRPr="00E07718" w:rsidRDefault="001277C5"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w:t>
            </w:r>
            <w:r w:rsidR="0080463E">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192</w:t>
            </w:r>
            <w:r w:rsidR="0080463E">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943</w:t>
            </w:r>
          </w:p>
        </w:tc>
      </w:tr>
      <w:tr w:rsidR="004879CB" w:rsidRPr="00A112F5" w14:paraId="094045EF" w14:textId="77777777" w:rsidTr="001E1EFA">
        <w:trPr>
          <w:trHeight w:val="240"/>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E1DFC" w14:textId="77777777" w:rsidR="004879CB" w:rsidRPr="00A112F5" w:rsidRDefault="004879CB" w:rsidP="001E1EFA">
            <w:pPr>
              <w:spacing w:after="0" w:line="240" w:lineRule="auto"/>
              <w:jc w:val="both"/>
              <w:rPr>
                <w:rFonts w:ascii="Arial" w:eastAsia="Times New Roman" w:hAnsi="Arial" w:cs="Arial"/>
                <w:color w:val="000000"/>
                <w:sz w:val="18"/>
                <w:szCs w:val="18"/>
                <w:lang w:eastAsia="es-MX"/>
              </w:rPr>
            </w:pPr>
            <w:r w:rsidRPr="00A112F5">
              <w:rPr>
                <w:rFonts w:ascii="Arial" w:eastAsia="Times New Roman" w:hAnsi="Arial" w:cs="Arial"/>
                <w:color w:val="000000"/>
                <w:sz w:val="18"/>
                <w:szCs w:val="18"/>
                <w:lang w:eastAsia="es-MX"/>
              </w:rPr>
              <w:t>Productos</w:t>
            </w:r>
          </w:p>
        </w:tc>
        <w:tc>
          <w:tcPr>
            <w:tcW w:w="1280" w:type="dxa"/>
            <w:tcBorders>
              <w:top w:val="single" w:sz="4" w:space="0" w:color="auto"/>
              <w:left w:val="nil"/>
              <w:bottom w:val="single" w:sz="4" w:space="0" w:color="auto"/>
              <w:right w:val="single" w:sz="4" w:space="0" w:color="auto"/>
            </w:tcBorders>
            <w:shd w:val="clear" w:color="auto" w:fill="auto"/>
            <w:noWrap/>
            <w:vAlign w:val="center"/>
          </w:tcPr>
          <w:p w14:paraId="19811CF3" w14:textId="7EE9D8B6" w:rsidR="004879CB" w:rsidRPr="00A112F5" w:rsidRDefault="001277C5" w:rsidP="001E1EF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w:t>
            </w:r>
            <w:r w:rsidR="004E3DB9">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546</w:t>
            </w:r>
          </w:p>
        </w:tc>
      </w:tr>
      <w:tr w:rsidR="004879CB" w:rsidRPr="008E6616" w14:paraId="6BEC7A07" w14:textId="77777777" w:rsidTr="001E1EFA">
        <w:trPr>
          <w:trHeight w:val="240"/>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7A963" w14:textId="77777777" w:rsidR="004879CB" w:rsidRPr="008E6616" w:rsidRDefault="004879CB" w:rsidP="001E1EFA">
            <w:pPr>
              <w:spacing w:after="0" w:line="240" w:lineRule="auto"/>
              <w:jc w:val="both"/>
              <w:rPr>
                <w:rFonts w:ascii="Arial" w:eastAsia="Times New Roman" w:hAnsi="Arial" w:cs="Arial"/>
                <w:b/>
                <w:color w:val="000000"/>
                <w:sz w:val="18"/>
                <w:szCs w:val="18"/>
                <w:lang w:eastAsia="es-MX"/>
              </w:rPr>
            </w:pPr>
            <w:r w:rsidRPr="008E6616">
              <w:rPr>
                <w:rFonts w:ascii="Arial" w:eastAsia="Times New Roman" w:hAnsi="Arial" w:cs="Arial"/>
                <w:b/>
                <w:color w:val="000000"/>
                <w:sz w:val="18"/>
                <w:szCs w:val="18"/>
                <w:lang w:eastAsia="es-MX"/>
              </w:rPr>
              <w:t>TOTAL</w:t>
            </w:r>
          </w:p>
        </w:tc>
        <w:tc>
          <w:tcPr>
            <w:tcW w:w="1280" w:type="dxa"/>
            <w:tcBorders>
              <w:top w:val="single" w:sz="4" w:space="0" w:color="auto"/>
              <w:left w:val="nil"/>
              <w:bottom w:val="single" w:sz="4" w:space="0" w:color="auto"/>
              <w:right w:val="single" w:sz="4" w:space="0" w:color="auto"/>
            </w:tcBorders>
            <w:shd w:val="clear" w:color="auto" w:fill="auto"/>
            <w:noWrap/>
            <w:vAlign w:val="center"/>
          </w:tcPr>
          <w:p w14:paraId="63B9D9FC" w14:textId="6C5C2536" w:rsidR="004879CB" w:rsidRPr="008E6616" w:rsidRDefault="001277C5" w:rsidP="00182E34">
            <w:pPr>
              <w:spacing w:after="0" w:line="24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9</w:t>
            </w:r>
            <w:r w:rsidR="0080463E">
              <w:rPr>
                <w:rFonts w:ascii="Arial" w:eastAsia="Times New Roman" w:hAnsi="Arial" w:cs="Arial"/>
                <w:b/>
                <w:color w:val="000000"/>
                <w:sz w:val="18"/>
                <w:szCs w:val="18"/>
                <w:lang w:eastAsia="es-MX"/>
              </w:rPr>
              <w:t>,</w:t>
            </w:r>
            <w:r>
              <w:rPr>
                <w:rFonts w:ascii="Arial" w:eastAsia="Times New Roman" w:hAnsi="Arial" w:cs="Arial"/>
                <w:b/>
                <w:color w:val="000000"/>
                <w:sz w:val="18"/>
                <w:szCs w:val="18"/>
                <w:lang w:eastAsia="es-MX"/>
              </w:rPr>
              <w:t>197</w:t>
            </w:r>
            <w:r w:rsidR="0080463E">
              <w:rPr>
                <w:rFonts w:ascii="Arial" w:eastAsia="Times New Roman" w:hAnsi="Arial" w:cs="Arial"/>
                <w:b/>
                <w:color w:val="000000"/>
                <w:sz w:val="18"/>
                <w:szCs w:val="18"/>
                <w:lang w:eastAsia="es-MX"/>
              </w:rPr>
              <w:t>,</w:t>
            </w:r>
            <w:r>
              <w:rPr>
                <w:rFonts w:ascii="Arial" w:eastAsia="Times New Roman" w:hAnsi="Arial" w:cs="Arial"/>
                <w:b/>
                <w:color w:val="000000"/>
                <w:sz w:val="18"/>
                <w:szCs w:val="18"/>
                <w:lang w:eastAsia="es-MX"/>
              </w:rPr>
              <w:t>489</w:t>
            </w:r>
          </w:p>
        </w:tc>
      </w:tr>
    </w:tbl>
    <w:p w14:paraId="6A125B72" w14:textId="77777777" w:rsidR="004879CB" w:rsidRDefault="004879CB" w:rsidP="004879CB">
      <w:pPr>
        <w:pStyle w:val="ROMANOS"/>
        <w:spacing w:after="0" w:line="240" w:lineRule="exact"/>
        <w:ind w:left="0" w:firstLine="0"/>
        <w:rPr>
          <w:rFonts w:ascii="Soberana Sans Light" w:hAnsi="Soberana Sans Light"/>
          <w:sz w:val="22"/>
          <w:szCs w:val="22"/>
          <w:lang w:val="es-MX"/>
        </w:rPr>
      </w:pPr>
    </w:p>
    <w:tbl>
      <w:tblPr>
        <w:tblW w:w="7200" w:type="dxa"/>
        <w:tblInd w:w="75" w:type="dxa"/>
        <w:tblCellMar>
          <w:left w:w="70" w:type="dxa"/>
          <w:right w:w="70" w:type="dxa"/>
        </w:tblCellMar>
        <w:tblLook w:val="04A0" w:firstRow="1" w:lastRow="0" w:firstColumn="1" w:lastColumn="0" w:noHBand="0" w:noVBand="1"/>
      </w:tblPr>
      <w:tblGrid>
        <w:gridCol w:w="5920"/>
        <w:gridCol w:w="1280"/>
      </w:tblGrid>
      <w:tr w:rsidR="00C3166C" w:rsidRPr="00E07718" w14:paraId="2B23EE4D" w14:textId="77777777" w:rsidTr="00170CC5">
        <w:trPr>
          <w:trHeight w:val="240"/>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B1CD3" w14:textId="77777777" w:rsidR="00C3166C" w:rsidRPr="00E07718" w:rsidRDefault="00C3166C" w:rsidP="00C3166C">
            <w:pPr>
              <w:spacing w:after="0" w:line="240" w:lineRule="auto"/>
              <w:jc w:val="both"/>
              <w:rPr>
                <w:rFonts w:ascii="Arial" w:eastAsia="Times New Roman" w:hAnsi="Arial" w:cs="Arial"/>
                <w:b/>
                <w:bCs/>
                <w:color w:val="000000"/>
                <w:sz w:val="18"/>
                <w:szCs w:val="18"/>
                <w:lang w:eastAsia="es-MX"/>
              </w:rPr>
            </w:pPr>
            <w:r w:rsidRPr="00E07718">
              <w:rPr>
                <w:rFonts w:ascii="Arial" w:eastAsia="Times New Roman" w:hAnsi="Arial" w:cs="Arial"/>
                <w:b/>
                <w:bCs/>
                <w:color w:val="000000"/>
                <w:sz w:val="18"/>
                <w:szCs w:val="18"/>
                <w:lang w:eastAsia="es-MX"/>
              </w:rPr>
              <w:t>GASTOS Y OTRAS PÉRDIDAS:</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259DA086" w14:textId="01017FF1" w:rsidR="00C3166C" w:rsidRPr="00E07718" w:rsidRDefault="00C3166C" w:rsidP="00C3166C">
            <w:pPr>
              <w:spacing w:after="0" w:line="240" w:lineRule="auto"/>
              <w:jc w:val="right"/>
              <w:rPr>
                <w:rFonts w:ascii="Arial" w:eastAsia="Times New Roman" w:hAnsi="Arial" w:cs="Arial"/>
                <w:color w:val="000000"/>
                <w:sz w:val="18"/>
                <w:szCs w:val="18"/>
                <w:lang w:eastAsia="es-MX"/>
              </w:rPr>
            </w:pPr>
            <w:r w:rsidRPr="00E07718">
              <w:rPr>
                <w:rFonts w:ascii="Arial" w:eastAsia="Times New Roman" w:hAnsi="Arial" w:cs="Arial"/>
                <w:b/>
                <w:bCs/>
                <w:color w:val="000000"/>
                <w:sz w:val="18"/>
                <w:szCs w:val="18"/>
                <w:lang w:eastAsia="es-MX"/>
              </w:rPr>
              <w:t>IMPORTE</w:t>
            </w:r>
          </w:p>
        </w:tc>
      </w:tr>
      <w:tr w:rsidR="004879CB" w:rsidRPr="00E07718" w14:paraId="02A9B503" w14:textId="77777777" w:rsidTr="001E1EFA">
        <w:trPr>
          <w:trHeight w:val="240"/>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1C79CD9A" w14:textId="77777777" w:rsidR="004879CB" w:rsidRPr="00E07718" w:rsidRDefault="004879CB" w:rsidP="001E1EFA">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Servicios Personales</w:t>
            </w:r>
          </w:p>
        </w:tc>
        <w:tc>
          <w:tcPr>
            <w:tcW w:w="1280" w:type="dxa"/>
            <w:tcBorders>
              <w:top w:val="nil"/>
              <w:left w:val="nil"/>
              <w:bottom w:val="single" w:sz="4" w:space="0" w:color="auto"/>
              <w:right w:val="single" w:sz="4" w:space="0" w:color="auto"/>
            </w:tcBorders>
            <w:shd w:val="clear" w:color="auto" w:fill="auto"/>
            <w:noWrap/>
            <w:vAlign w:val="center"/>
            <w:hideMark/>
          </w:tcPr>
          <w:p w14:paraId="07D14751" w14:textId="0DACC4CC" w:rsidR="004879CB" w:rsidRPr="00E07718" w:rsidRDefault="00904E4A"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3,470,421</w:t>
            </w:r>
          </w:p>
        </w:tc>
      </w:tr>
      <w:tr w:rsidR="004879CB" w:rsidRPr="00E07718" w14:paraId="7862D7D1" w14:textId="77777777" w:rsidTr="001E1EFA">
        <w:trPr>
          <w:trHeight w:val="240"/>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4391EB9D" w14:textId="77777777" w:rsidR="004879CB" w:rsidRPr="00E07718" w:rsidRDefault="004879CB" w:rsidP="001E1EFA">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Materiales y Suministros</w:t>
            </w:r>
          </w:p>
        </w:tc>
        <w:tc>
          <w:tcPr>
            <w:tcW w:w="1280" w:type="dxa"/>
            <w:tcBorders>
              <w:top w:val="nil"/>
              <w:left w:val="nil"/>
              <w:bottom w:val="single" w:sz="4" w:space="0" w:color="auto"/>
              <w:right w:val="single" w:sz="4" w:space="0" w:color="auto"/>
            </w:tcBorders>
            <w:shd w:val="clear" w:color="auto" w:fill="auto"/>
            <w:noWrap/>
            <w:vAlign w:val="center"/>
            <w:hideMark/>
          </w:tcPr>
          <w:p w14:paraId="5008B05E" w14:textId="4B51F92F" w:rsidR="004879CB" w:rsidRPr="00E07718" w:rsidRDefault="00904E4A" w:rsidP="001E1EF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755,122</w:t>
            </w:r>
          </w:p>
        </w:tc>
      </w:tr>
      <w:tr w:rsidR="004879CB" w:rsidRPr="00E07718" w14:paraId="0124FD51" w14:textId="77777777" w:rsidTr="001E1EFA">
        <w:trPr>
          <w:trHeight w:val="240"/>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02FE6CAF" w14:textId="77777777" w:rsidR="004879CB" w:rsidRPr="00E07718" w:rsidRDefault="004879CB" w:rsidP="001E1EFA">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Servicios Generales</w:t>
            </w:r>
          </w:p>
        </w:tc>
        <w:tc>
          <w:tcPr>
            <w:tcW w:w="1280" w:type="dxa"/>
            <w:tcBorders>
              <w:top w:val="nil"/>
              <w:left w:val="nil"/>
              <w:bottom w:val="single" w:sz="4" w:space="0" w:color="auto"/>
              <w:right w:val="single" w:sz="4" w:space="0" w:color="auto"/>
            </w:tcBorders>
            <w:shd w:val="clear" w:color="auto" w:fill="auto"/>
            <w:noWrap/>
            <w:vAlign w:val="center"/>
            <w:hideMark/>
          </w:tcPr>
          <w:p w14:paraId="759C1D82" w14:textId="7D0F13CF" w:rsidR="004879CB" w:rsidRPr="00E07718" w:rsidRDefault="00904E4A"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2,894,339</w:t>
            </w:r>
          </w:p>
        </w:tc>
      </w:tr>
      <w:tr w:rsidR="004879CB" w:rsidRPr="00E07718" w14:paraId="096BF050" w14:textId="77777777" w:rsidTr="001E1EFA">
        <w:trPr>
          <w:trHeight w:val="240"/>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0316C500" w14:textId="77777777" w:rsidR="004879CB" w:rsidRPr="00E07718" w:rsidRDefault="004879CB" w:rsidP="001E1EFA">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Transferencias, Asignaciones, Subsidios y Otras Ayudas</w:t>
            </w:r>
          </w:p>
        </w:tc>
        <w:tc>
          <w:tcPr>
            <w:tcW w:w="1280" w:type="dxa"/>
            <w:tcBorders>
              <w:top w:val="nil"/>
              <w:left w:val="nil"/>
              <w:bottom w:val="single" w:sz="4" w:space="0" w:color="auto"/>
              <w:right w:val="single" w:sz="4" w:space="0" w:color="auto"/>
            </w:tcBorders>
            <w:shd w:val="clear" w:color="auto" w:fill="auto"/>
            <w:noWrap/>
            <w:vAlign w:val="center"/>
            <w:hideMark/>
          </w:tcPr>
          <w:p w14:paraId="1B9049CD" w14:textId="144577F3" w:rsidR="004879CB" w:rsidRPr="00E07718" w:rsidRDefault="005A0894" w:rsidP="001E1EF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664,423</w:t>
            </w:r>
          </w:p>
        </w:tc>
      </w:tr>
      <w:tr w:rsidR="005A0894" w:rsidRPr="00E07718" w14:paraId="668E6D30" w14:textId="77777777" w:rsidTr="001E1EFA">
        <w:trPr>
          <w:trHeight w:val="240"/>
        </w:trPr>
        <w:tc>
          <w:tcPr>
            <w:tcW w:w="5920" w:type="dxa"/>
            <w:tcBorders>
              <w:top w:val="nil"/>
              <w:left w:val="single" w:sz="4" w:space="0" w:color="auto"/>
              <w:bottom w:val="single" w:sz="4" w:space="0" w:color="auto"/>
              <w:right w:val="single" w:sz="4" w:space="0" w:color="auto"/>
            </w:tcBorders>
            <w:shd w:val="clear" w:color="auto" w:fill="auto"/>
            <w:noWrap/>
            <w:vAlign w:val="center"/>
          </w:tcPr>
          <w:p w14:paraId="1FA711A5" w14:textId="739B71AB" w:rsidR="005A0894" w:rsidRPr="00E07718" w:rsidRDefault="005A0894" w:rsidP="001E1EFA">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Otros Gastos y Pérdidas Extraordinarias</w:t>
            </w:r>
          </w:p>
        </w:tc>
        <w:tc>
          <w:tcPr>
            <w:tcW w:w="1280" w:type="dxa"/>
            <w:tcBorders>
              <w:top w:val="nil"/>
              <w:left w:val="nil"/>
              <w:bottom w:val="single" w:sz="4" w:space="0" w:color="auto"/>
              <w:right w:val="single" w:sz="4" w:space="0" w:color="auto"/>
            </w:tcBorders>
            <w:shd w:val="clear" w:color="auto" w:fill="auto"/>
            <w:noWrap/>
            <w:vAlign w:val="center"/>
          </w:tcPr>
          <w:p w14:paraId="675C9A0A" w14:textId="37783045" w:rsidR="005A0894" w:rsidRDefault="0088383C" w:rsidP="001E1EF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192,100</w:t>
            </w:r>
          </w:p>
        </w:tc>
      </w:tr>
      <w:tr w:rsidR="004879CB" w:rsidRPr="008E6616" w14:paraId="3B562231" w14:textId="77777777" w:rsidTr="001E1EFA">
        <w:trPr>
          <w:trHeight w:val="240"/>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EE60D" w14:textId="77777777" w:rsidR="004879CB" w:rsidRPr="008E6616" w:rsidRDefault="004879CB" w:rsidP="001E1EFA">
            <w:pPr>
              <w:spacing w:after="0" w:line="240" w:lineRule="auto"/>
              <w:jc w:val="both"/>
              <w:rPr>
                <w:rFonts w:ascii="Arial" w:eastAsia="Times New Roman" w:hAnsi="Arial" w:cs="Arial"/>
                <w:b/>
                <w:color w:val="000000"/>
                <w:sz w:val="18"/>
                <w:szCs w:val="18"/>
                <w:lang w:eastAsia="es-MX"/>
              </w:rPr>
            </w:pPr>
            <w:r w:rsidRPr="008E6616">
              <w:rPr>
                <w:rFonts w:ascii="Arial" w:eastAsia="Times New Roman" w:hAnsi="Arial" w:cs="Arial"/>
                <w:b/>
                <w:color w:val="000000"/>
                <w:sz w:val="18"/>
                <w:szCs w:val="18"/>
                <w:lang w:eastAsia="es-MX"/>
              </w:rPr>
              <w:t>TOTAL</w:t>
            </w:r>
          </w:p>
        </w:tc>
        <w:tc>
          <w:tcPr>
            <w:tcW w:w="1280" w:type="dxa"/>
            <w:tcBorders>
              <w:top w:val="single" w:sz="4" w:space="0" w:color="auto"/>
              <w:left w:val="nil"/>
              <w:bottom w:val="single" w:sz="4" w:space="0" w:color="auto"/>
              <w:right w:val="single" w:sz="4" w:space="0" w:color="auto"/>
            </w:tcBorders>
            <w:shd w:val="clear" w:color="auto" w:fill="auto"/>
            <w:noWrap/>
            <w:vAlign w:val="center"/>
          </w:tcPr>
          <w:p w14:paraId="43FC264D" w14:textId="2C5D7245" w:rsidR="004879CB" w:rsidRPr="008E6616" w:rsidRDefault="0088383C" w:rsidP="00182E34">
            <w:pPr>
              <w:spacing w:after="0" w:line="24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7</w:t>
            </w:r>
            <w:r w:rsidR="005E2EEA">
              <w:rPr>
                <w:rFonts w:ascii="Arial" w:eastAsia="Times New Roman" w:hAnsi="Arial" w:cs="Arial"/>
                <w:b/>
                <w:color w:val="000000"/>
                <w:sz w:val="18"/>
                <w:szCs w:val="18"/>
                <w:lang w:eastAsia="es-MX"/>
              </w:rPr>
              <w:t>,</w:t>
            </w:r>
            <w:r>
              <w:rPr>
                <w:rFonts w:ascii="Arial" w:eastAsia="Times New Roman" w:hAnsi="Arial" w:cs="Arial"/>
                <w:b/>
                <w:color w:val="000000"/>
                <w:sz w:val="18"/>
                <w:szCs w:val="18"/>
                <w:lang w:eastAsia="es-MX"/>
              </w:rPr>
              <w:t>976</w:t>
            </w:r>
            <w:r w:rsidR="004879CB">
              <w:rPr>
                <w:rFonts w:ascii="Arial" w:eastAsia="Times New Roman" w:hAnsi="Arial" w:cs="Arial"/>
                <w:b/>
                <w:color w:val="000000"/>
                <w:sz w:val="18"/>
                <w:szCs w:val="18"/>
                <w:lang w:eastAsia="es-MX"/>
              </w:rPr>
              <w:t>,</w:t>
            </w:r>
            <w:r>
              <w:rPr>
                <w:rFonts w:ascii="Arial" w:eastAsia="Times New Roman" w:hAnsi="Arial" w:cs="Arial"/>
                <w:b/>
                <w:color w:val="000000"/>
                <w:sz w:val="18"/>
                <w:szCs w:val="18"/>
                <w:lang w:eastAsia="es-MX"/>
              </w:rPr>
              <w:t>405</w:t>
            </w:r>
          </w:p>
        </w:tc>
      </w:tr>
    </w:tbl>
    <w:p w14:paraId="726A753C" w14:textId="024F53AD" w:rsidR="00E048C8" w:rsidRDefault="00E048C8" w:rsidP="004879CB">
      <w:pPr>
        <w:pStyle w:val="INCISO"/>
        <w:spacing w:after="0" w:line="240" w:lineRule="exact"/>
        <w:ind w:left="360"/>
        <w:rPr>
          <w:rFonts w:ascii="Soberana Sans Light" w:hAnsi="Soberana Sans Light"/>
          <w:b/>
          <w:smallCaps/>
          <w:sz w:val="22"/>
          <w:szCs w:val="22"/>
        </w:rPr>
      </w:pPr>
    </w:p>
    <w:p w14:paraId="3849C1C8" w14:textId="77777777" w:rsidR="00EC3DCE" w:rsidRDefault="00EC3DCE" w:rsidP="004879CB">
      <w:pPr>
        <w:pStyle w:val="INCISO"/>
        <w:spacing w:after="0" w:line="240" w:lineRule="exact"/>
        <w:ind w:left="360"/>
        <w:rPr>
          <w:rFonts w:ascii="Soberana Sans Light" w:hAnsi="Soberana Sans Light"/>
          <w:b/>
          <w:smallCaps/>
          <w:sz w:val="22"/>
          <w:szCs w:val="22"/>
        </w:rPr>
      </w:pPr>
    </w:p>
    <w:p w14:paraId="79206AEA" w14:textId="77777777" w:rsidR="004879CB" w:rsidRDefault="004879CB" w:rsidP="004879CB">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III)</w:t>
      </w:r>
      <w:r w:rsidRPr="00540418">
        <w:rPr>
          <w:rFonts w:ascii="Soberana Sans Light" w:hAnsi="Soberana Sans Light"/>
          <w:b/>
          <w:smallCaps/>
          <w:sz w:val="22"/>
          <w:szCs w:val="22"/>
        </w:rPr>
        <w:tab/>
        <w:t>Notas al Estado de Variación en la Hacienda Pública</w:t>
      </w:r>
    </w:p>
    <w:p w14:paraId="6BB29767" w14:textId="77777777" w:rsidR="004879CB" w:rsidRPr="00540418" w:rsidRDefault="004879CB" w:rsidP="004879CB">
      <w:pPr>
        <w:pStyle w:val="INCISO"/>
        <w:spacing w:after="0" w:line="240" w:lineRule="exact"/>
        <w:ind w:left="360"/>
        <w:rPr>
          <w:rFonts w:ascii="Soberana Sans Light" w:hAnsi="Soberana Sans Light"/>
          <w:b/>
          <w:smallCaps/>
          <w:sz w:val="22"/>
          <w:szCs w:val="22"/>
        </w:rPr>
      </w:pPr>
    </w:p>
    <w:p w14:paraId="3D67491F" w14:textId="4141F4C3"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sidRPr="0077628A">
        <w:rPr>
          <w:rFonts w:ascii="Soberana Sans Light" w:hAnsi="Soberana Sans Light"/>
          <w:sz w:val="22"/>
          <w:szCs w:val="22"/>
          <w:lang w:val="es-MX"/>
        </w:rPr>
        <w:t>El patrimonio generado</w:t>
      </w:r>
      <w:r>
        <w:rPr>
          <w:rFonts w:ascii="Soberana Sans Light" w:hAnsi="Soberana Sans Light"/>
          <w:sz w:val="22"/>
          <w:szCs w:val="22"/>
          <w:lang w:val="es-MX"/>
        </w:rPr>
        <w:t xml:space="preserve">, procede de la </w:t>
      </w:r>
      <w:r w:rsidRPr="00DC234B">
        <w:rPr>
          <w:rFonts w:ascii="Soberana Sans Light" w:hAnsi="Soberana Sans Light"/>
          <w:sz w:val="22"/>
          <w:szCs w:val="22"/>
          <w:lang w:val="es-MX"/>
        </w:rPr>
        <w:t>recepción de las aportaciones ordinarias</w:t>
      </w:r>
      <w:r>
        <w:rPr>
          <w:rFonts w:ascii="Soberana Sans Light" w:hAnsi="Soberana Sans Light"/>
          <w:sz w:val="22"/>
          <w:szCs w:val="22"/>
          <w:lang w:val="es-MX"/>
        </w:rPr>
        <w:t xml:space="preserve"> y</w:t>
      </w:r>
      <w:r w:rsidRPr="00DC234B">
        <w:rPr>
          <w:rFonts w:ascii="Soberana Sans Light" w:hAnsi="Soberana Sans Light"/>
          <w:sz w:val="22"/>
          <w:szCs w:val="22"/>
          <w:lang w:val="es-MX"/>
        </w:rPr>
        <w:t xml:space="preserve"> extraordinarias </w:t>
      </w:r>
      <w:r>
        <w:rPr>
          <w:rFonts w:ascii="Soberana Sans Light" w:hAnsi="Soberana Sans Light"/>
          <w:sz w:val="22"/>
          <w:szCs w:val="22"/>
          <w:lang w:val="es-MX"/>
        </w:rPr>
        <w:t xml:space="preserve">y </w:t>
      </w:r>
      <w:r w:rsidRPr="0077628A">
        <w:rPr>
          <w:rFonts w:ascii="Soberana Sans Light" w:hAnsi="Soberana Sans Light"/>
          <w:sz w:val="22"/>
          <w:szCs w:val="22"/>
          <w:lang w:val="es-MX"/>
        </w:rPr>
        <w:t>a los</w:t>
      </w:r>
      <w:r>
        <w:rPr>
          <w:rFonts w:ascii="Soberana Sans Light" w:hAnsi="Soberana Sans Light"/>
          <w:sz w:val="22"/>
          <w:szCs w:val="22"/>
          <w:lang w:val="es-MX"/>
        </w:rPr>
        <w:t xml:space="preserve"> Cambios en la Hacienda Pública, donde </w:t>
      </w:r>
      <w:r w:rsidRPr="0077628A">
        <w:rPr>
          <w:rFonts w:ascii="Soberana Sans Light" w:hAnsi="Soberana Sans Light"/>
          <w:sz w:val="22"/>
          <w:szCs w:val="22"/>
          <w:lang w:val="es-MX"/>
        </w:rPr>
        <w:t xml:space="preserve">se </w:t>
      </w:r>
      <w:r>
        <w:rPr>
          <w:rFonts w:ascii="Soberana Sans Light" w:hAnsi="Soberana Sans Light"/>
          <w:sz w:val="22"/>
          <w:szCs w:val="22"/>
          <w:lang w:val="es-MX"/>
        </w:rPr>
        <w:t xml:space="preserve">disminuyó </w:t>
      </w:r>
      <w:r w:rsidRPr="0077628A">
        <w:rPr>
          <w:rFonts w:ascii="Soberana Sans Light" w:hAnsi="Soberana Sans Light"/>
          <w:sz w:val="22"/>
          <w:szCs w:val="22"/>
          <w:lang w:val="es-MX"/>
        </w:rPr>
        <w:t xml:space="preserve">la Actualización de la Hacienda Pública </w:t>
      </w:r>
      <w:r>
        <w:rPr>
          <w:rFonts w:ascii="Soberana Sans Light" w:hAnsi="Soberana Sans Light"/>
          <w:sz w:val="22"/>
          <w:szCs w:val="22"/>
          <w:lang w:val="es-MX"/>
        </w:rPr>
        <w:t>por la baja</w:t>
      </w:r>
      <w:r w:rsidRPr="0077628A">
        <w:rPr>
          <w:rFonts w:ascii="Soberana Sans Light" w:hAnsi="Soberana Sans Light"/>
          <w:sz w:val="22"/>
          <w:szCs w:val="22"/>
          <w:lang w:val="es-MX"/>
        </w:rPr>
        <w:t xml:space="preserve"> de Activos Fijos.</w:t>
      </w:r>
    </w:p>
    <w:p w14:paraId="1A57B33C" w14:textId="77777777" w:rsidR="00EC3DCE" w:rsidRDefault="00EC3DCE" w:rsidP="004879CB">
      <w:pPr>
        <w:pStyle w:val="ROMANOS"/>
        <w:spacing w:after="0" w:line="240" w:lineRule="exact"/>
        <w:rPr>
          <w:rFonts w:ascii="Soberana Sans Light" w:hAnsi="Soberana Sans Light"/>
          <w:sz w:val="22"/>
          <w:szCs w:val="22"/>
          <w:lang w:val="es-MX"/>
        </w:rPr>
      </w:pPr>
    </w:p>
    <w:p w14:paraId="3E6D0A18" w14:textId="3183C8D5"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t>Las Variaciones de la Hacienda Pública son debido al Resultado del Ejercicio y el Resultado de Ejercicios Anteriores</w:t>
      </w:r>
      <w:r w:rsidRPr="00540418">
        <w:rPr>
          <w:rFonts w:ascii="Soberana Sans Light" w:hAnsi="Soberana Sans Light"/>
          <w:sz w:val="22"/>
          <w:szCs w:val="22"/>
          <w:lang w:val="es-MX"/>
        </w:rPr>
        <w:t>.</w:t>
      </w:r>
    </w:p>
    <w:p w14:paraId="27BC6A86" w14:textId="77777777" w:rsidR="00EC3DCE" w:rsidRDefault="00EC3DCE" w:rsidP="004879CB">
      <w:pPr>
        <w:pStyle w:val="ROMANOS"/>
        <w:spacing w:after="0" w:line="240" w:lineRule="exact"/>
        <w:rPr>
          <w:rFonts w:ascii="Soberana Sans Light" w:hAnsi="Soberana Sans Light"/>
          <w:color w:val="FF0000"/>
          <w:sz w:val="22"/>
          <w:szCs w:val="22"/>
          <w:lang w:val="es-MX"/>
        </w:rPr>
      </w:pPr>
    </w:p>
    <w:p w14:paraId="49047B05" w14:textId="77777777" w:rsidR="004D0591" w:rsidRDefault="004D0591" w:rsidP="004879CB">
      <w:pPr>
        <w:pStyle w:val="INCISO"/>
        <w:spacing w:after="0" w:line="240" w:lineRule="exact"/>
        <w:ind w:left="360"/>
        <w:rPr>
          <w:rFonts w:ascii="Soberana Sans Light" w:hAnsi="Soberana Sans Light"/>
          <w:b/>
          <w:smallCaps/>
          <w:sz w:val="22"/>
          <w:szCs w:val="22"/>
        </w:rPr>
      </w:pPr>
    </w:p>
    <w:p w14:paraId="5CDB0E8A" w14:textId="4798B92B" w:rsidR="004879CB" w:rsidRPr="00540418" w:rsidRDefault="004879CB" w:rsidP="004879CB">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IV)</w:t>
      </w:r>
      <w:r w:rsidRPr="00540418">
        <w:rPr>
          <w:rFonts w:ascii="Soberana Sans Light" w:hAnsi="Soberana Sans Light"/>
          <w:b/>
          <w:smallCaps/>
          <w:sz w:val="22"/>
          <w:szCs w:val="22"/>
        </w:rPr>
        <w:tab/>
        <w:t xml:space="preserve">Notas al Estado de Flujos de Efectivo </w:t>
      </w:r>
    </w:p>
    <w:p w14:paraId="5AC9B067" w14:textId="77777777" w:rsidR="004879CB" w:rsidRPr="00540418" w:rsidRDefault="004879CB" w:rsidP="004879CB">
      <w:pPr>
        <w:pStyle w:val="INCISO"/>
        <w:spacing w:after="0" w:line="240" w:lineRule="exact"/>
        <w:ind w:left="360"/>
        <w:rPr>
          <w:rFonts w:ascii="Soberana Sans Light" w:hAnsi="Soberana Sans Light"/>
          <w:b/>
          <w:smallCaps/>
          <w:sz w:val="22"/>
          <w:szCs w:val="22"/>
        </w:rPr>
      </w:pPr>
    </w:p>
    <w:p w14:paraId="06814B52" w14:textId="77777777" w:rsidR="004879CB" w:rsidRDefault="004879CB" w:rsidP="004879CB">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14:paraId="29332B7C" w14:textId="77777777" w:rsidR="004879CB" w:rsidRDefault="004879CB" w:rsidP="004879CB">
      <w:pPr>
        <w:pStyle w:val="ROMANOS"/>
        <w:spacing w:after="0" w:line="240" w:lineRule="exact"/>
        <w:rPr>
          <w:rFonts w:ascii="Soberana Sans Light" w:hAnsi="Soberana Sans Light"/>
          <w:b/>
          <w:sz w:val="22"/>
          <w:szCs w:val="22"/>
          <w:lang w:val="es-MX"/>
        </w:rPr>
      </w:pPr>
    </w:p>
    <w:p w14:paraId="2B17EB58" w14:textId="77777777"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sidRPr="00540418">
        <w:rPr>
          <w:rFonts w:ascii="Soberana Sans Light" w:hAnsi="Soberana Sans Light"/>
          <w:sz w:val="22"/>
          <w:szCs w:val="22"/>
          <w:lang w:val="es-MX"/>
        </w:rPr>
        <w:t xml:space="preserve">El análisis de los saldos inicial y final que figuran en la última parte del Estado de Flujo de Efectivo en la cuenta de efectivo y equivalentes </w:t>
      </w:r>
      <w:r>
        <w:rPr>
          <w:rFonts w:ascii="Soberana Sans Light" w:hAnsi="Soberana Sans Light"/>
          <w:sz w:val="22"/>
          <w:szCs w:val="22"/>
          <w:lang w:val="es-MX"/>
        </w:rPr>
        <w:t xml:space="preserve">y otros derechos a recibir efectivo y equivalentes, </w:t>
      </w:r>
      <w:r w:rsidRPr="00540418">
        <w:rPr>
          <w:rFonts w:ascii="Soberana Sans Light" w:hAnsi="Soberana Sans Light"/>
          <w:sz w:val="22"/>
          <w:szCs w:val="22"/>
          <w:lang w:val="es-MX"/>
        </w:rPr>
        <w:t>es como sigue:</w:t>
      </w:r>
    </w:p>
    <w:p w14:paraId="4FAC6AC1" w14:textId="009BD667" w:rsidR="004879CB" w:rsidRDefault="004879CB" w:rsidP="004879CB">
      <w:pPr>
        <w:pStyle w:val="ROMANOS"/>
        <w:spacing w:after="0" w:line="240" w:lineRule="exact"/>
        <w:rPr>
          <w:rFonts w:ascii="Soberana Sans Light" w:hAnsi="Soberana Sans Light"/>
          <w:sz w:val="22"/>
          <w:szCs w:val="22"/>
          <w:lang w:val="es-MX"/>
        </w:rPr>
      </w:pPr>
    </w:p>
    <w:p w14:paraId="77D0466E" w14:textId="77777777" w:rsidR="00C27428" w:rsidRPr="00540418" w:rsidRDefault="00C27428" w:rsidP="004879CB">
      <w:pPr>
        <w:pStyle w:val="ROMANOS"/>
        <w:spacing w:after="0" w:line="240" w:lineRule="exact"/>
        <w:rPr>
          <w:rFonts w:ascii="Soberana Sans Light" w:hAnsi="Soberana Sans Light"/>
          <w:sz w:val="22"/>
          <w:szCs w:val="22"/>
          <w:lang w:val="es-MX"/>
        </w:rPr>
      </w:pPr>
    </w:p>
    <w:tbl>
      <w:tblPr>
        <w:tblW w:w="10382" w:type="dxa"/>
        <w:jc w:val="center"/>
        <w:tblLayout w:type="fixed"/>
        <w:tblCellMar>
          <w:left w:w="72" w:type="dxa"/>
          <w:right w:w="72" w:type="dxa"/>
        </w:tblCellMar>
        <w:tblLook w:val="0000" w:firstRow="0" w:lastRow="0" w:firstColumn="0" w:lastColumn="0" w:noHBand="0" w:noVBand="0"/>
      </w:tblPr>
      <w:tblGrid>
        <w:gridCol w:w="7846"/>
        <w:gridCol w:w="1275"/>
        <w:gridCol w:w="1261"/>
      </w:tblGrid>
      <w:tr w:rsidR="00F5495A" w:rsidRPr="003C40D5" w14:paraId="1FF7084A" w14:textId="77777777" w:rsidTr="009E7E64">
        <w:trPr>
          <w:trHeight w:val="9"/>
          <w:jc w:val="center"/>
        </w:trPr>
        <w:tc>
          <w:tcPr>
            <w:tcW w:w="10382" w:type="dxa"/>
            <w:gridSpan w:val="3"/>
            <w:tcBorders>
              <w:top w:val="single" w:sz="6" w:space="0" w:color="auto"/>
              <w:left w:val="single" w:sz="6" w:space="0" w:color="auto"/>
              <w:bottom w:val="single" w:sz="6" w:space="0" w:color="auto"/>
              <w:right w:val="single" w:sz="6" w:space="0" w:color="auto"/>
            </w:tcBorders>
          </w:tcPr>
          <w:p w14:paraId="02CA24EB" w14:textId="2F9A1AFF" w:rsidR="00F5495A" w:rsidRPr="00F5495A" w:rsidRDefault="00F5495A" w:rsidP="001E1EFA">
            <w:pPr>
              <w:pStyle w:val="Texto"/>
              <w:spacing w:after="86"/>
              <w:ind w:firstLine="0"/>
              <w:jc w:val="center"/>
              <w:rPr>
                <w:b/>
                <w:szCs w:val="18"/>
                <w:lang w:val="es-MX"/>
              </w:rPr>
            </w:pPr>
            <w:r w:rsidRPr="00F5495A">
              <w:rPr>
                <w:b/>
                <w:szCs w:val="18"/>
                <w:lang w:val="es-MX"/>
              </w:rPr>
              <w:t>EFECTIVO Y EQUIVALENTES</w:t>
            </w:r>
          </w:p>
        </w:tc>
      </w:tr>
      <w:tr w:rsidR="00F5495A" w:rsidRPr="003C40D5" w14:paraId="676445DF" w14:textId="77777777" w:rsidTr="00F5495A">
        <w:trPr>
          <w:trHeight w:val="9"/>
          <w:jc w:val="center"/>
        </w:trPr>
        <w:tc>
          <w:tcPr>
            <w:tcW w:w="7846" w:type="dxa"/>
            <w:tcBorders>
              <w:top w:val="single" w:sz="6" w:space="0" w:color="auto"/>
              <w:left w:val="single" w:sz="6" w:space="0" w:color="auto"/>
              <w:bottom w:val="single" w:sz="6" w:space="0" w:color="auto"/>
              <w:right w:val="single" w:sz="6" w:space="0" w:color="auto"/>
            </w:tcBorders>
          </w:tcPr>
          <w:p w14:paraId="47275F28" w14:textId="240D3667" w:rsidR="00F5495A" w:rsidRPr="007E336F" w:rsidRDefault="00F5495A" w:rsidP="00F5495A">
            <w:pPr>
              <w:pStyle w:val="Texto"/>
              <w:spacing w:after="86"/>
              <w:ind w:firstLine="0"/>
              <w:jc w:val="center"/>
              <w:rPr>
                <w:b/>
                <w:sz w:val="20"/>
                <w:lang w:val="es-MX"/>
              </w:rPr>
            </w:pPr>
            <w:r w:rsidRPr="007E336F">
              <w:rPr>
                <w:b/>
                <w:sz w:val="20"/>
                <w:lang w:val="es-MX"/>
              </w:rPr>
              <w:t>Concepto</w:t>
            </w:r>
          </w:p>
        </w:tc>
        <w:tc>
          <w:tcPr>
            <w:tcW w:w="1275" w:type="dxa"/>
            <w:tcBorders>
              <w:top w:val="single" w:sz="6" w:space="0" w:color="auto"/>
              <w:left w:val="single" w:sz="6" w:space="0" w:color="auto"/>
              <w:bottom w:val="single" w:sz="6" w:space="0" w:color="auto"/>
              <w:right w:val="single" w:sz="6" w:space="0" w:color="auto"/>
            </w:tcBorders>
          </w:tcPr>
          <w:p w14:paraId="4C7A6350" w14:textId="5C716420" w:rsidR="00F5495A" w:rsidRPr="007E336F" w:rsidRDefault="00F5495A" w:rsidP="00F5495A">
            <w:pPr>
              <w:pStyle w:val="Texto"/>
              <w:spacing w:after="86"/>
              <w:ind w:firstLine="0"/>
              <w:jc w:val="center"/>
              <w:rPr>
                <w:b/>
                <w:sz w:val="20"/>
                <w:lang w:val="es-MX"/>
              </w:rPr>
            </w:pPr>
            <w:r w:rsidRPr="007E336F">
              <w:rPr>
                <w:b/>
                <w:sz w:val="20"/>
                <w:lang w:val="es-MX"/>
              </w:rPr>
              <w:t>202</w:t>
            </w:r>
            <w:r w:rsidR="00EC3DCE">
              <w:rPr>
                <w:b/>
                <w:sz w:val="20"/>
                <w:lang w:val="es-MX"/>
              </w:rPr>
              <w:t>3</w:t>
            </w:r>
          </w:p>
        </w:tc>
        <w:tc>
          <w:tcPr>
            <w:tcW w:w="1261" w:type="dxa"/>
            <w:tcBorders>
              <w:top w:val="single" w:sz="6" w:space="0" w:color="auto"/>
              <w:left w:val="single" w:sz="6" w:space="0" w:color="auto"/>
              <w:bottom w:val="single" w:sz="6" w:space="0" w:color="auto"/>
              <w:right w:val="single" w:sz="6" w:space="0" w:color="auto"/>
            </w:tcBorders>
          </w:tcPr>
          <w:p w14:paraId="0E40CF7A" w14:textId="7B5088D1" w:rsidR="00F5495A" w:rsidRPr="007E336F" w:rsidRDefault="00F5495A" w:rsidP="00F5495A">
            <w:pPr>
              <w:pStyle w:val="Texto"/>
              <w:spacing w:after="86"/>
              <w:ind w:firstLine="0"/>
              <w:jc w:val="center"/>
              <w:rPr>
                <w:b/>
                <w:sz w:val="20"/>
                <w:lang w:val="es-MX"/>
              </w:rPr>
            </w:pPr>
            <w:r w:rsidRPr="007E336F">
              <w:rPr>
                <w:b/>
                <w:sz w:val="20"/>
                <w:lang w:val="es-MX"/>
              </w:rPr>
              <w:t>20</w:t>
            </w:r>
            <w:r>
              <w:rPr>
                <w:b/>
                <w:sz w:val="20"/>
                <w:lang w:val="es-MX"/>
              </w:rPr>
              <w:t>2</w:t>
            </w:r>
            <w:r w:rsidR="00EC3DCE">
              <w:rPr>
                <w:b/>
                <w:sz w:val="20"/>
                <w:lang w:val="es-MX"/>
              </w:rPr>
              <w:t>2</w:t>
            </w:r>
          </w:p>
        </w:tc>
      </w:tr>
      <w:tr w:rsidR="00663EEC" w:rsidRPr="00663EEC" w14:paraId="0FB142F4" w14:textId="77777777" w:rsidTr="00F5495A">
        <w:trPr>
          <w:trHeight w:val="9"/>
          <w:jc w:val="center"/>
        </w:trPr>
        <w:tc>
          <w:tcPr>
            <w:tcW w:w="7846" w:type="dxa"/>
            <w:tcBorders>
              <w:top w:val="single" w:sz="6" w:space="0" w:color="auto"/>
              <w:left w:val="single" w:sz="6" w:space="0" w:color="auto"/>
              <w:bottom w:val="single" w:sz="6" w:space="0" w:color="auto"/>
              <w:right w:val="single" w:sz="6" w:space="0" w:color="auto"/>
            </w:tcBorders>
          </w:tcPr>
          <w:p w14:paraId="061F006D" w14:textId="240BC56A" w:rsidR="00663EEC" w:rsidRPr="00663EEC" w:rsidRDefault="00663EEC" w:rsidP="00663EEC">
            <w:pPr>
              <w:pStyle w:val="Texto"/>
              <w:spacing w:after="86"/>
              <w:ind w:firstLine="0"/>
              <w:rPr>
                <w:sz w:val="20"/>
                <w:lang w:val="es-MX"/>
              </w:rPr>
            </w:pPr>
            <w:r w:rsidRPr="00663EEC">
              <w:rPr>
                <w:sz w:val="20"/>
                <w:lang w:val="es-MX"/>
              </w:rPr>
              <w:t>Efectivo</w:t>
            </w:r>
          </w:p>
        </w:tc>
        <w:tc>
          <w:tcPr>
            <w:tcW w:w="1275" w:type="dxa"/>
            <w:tcBorders>
              <w:top w:val="single" w:sz="6" w:space="0" w:color="auto"/>
              <w:left w:val="single" w:sz="6" w:space="0" w:color="auto"/>
              <w:bottom w:val="single" w:sz="6" w:space="0" w:color="auto"/>
              <w:right w:val="single" w:sz="6" w:space="0" w:color="auto"/>
            </w:tcBorders>
          </w:tcPr>
          <w:p w14:paraId="6E601609" w14:textId="669FCFA4" w:rsidR="00663EEC" w:rsidRPr="00663EEC" w:rsidRDefault="0044472B" w:rsidP="00663EEC">
            <w:pPr>
              <w:pStyle w:val="Texto"/>
              <w:spacing w:after="86"/>
              <w:ind w:firstLine="0"/>
              <w:rPr>
                <w:sz w:val="20"/>
                <w:lang w:val="es-MX"/>
              </w:rPr>
            </w:pPr>
            <w:r>
              <w:rPr>
                <w:sz w:val="20"/>
                <w:lang w:val="es-MX"/>
              </w:rPr>
              <w:t xml:space="preserve">                  0</w:t>
            </w:r>
          </w:p>
        </w:tc>
        <w:tc>
          <w:tcPr>
            <w:tcW w:w="1261" w:type="dxa"/>
            <w:tcBorders>
              <w:top w:val="single" w:sz="6" w:space="0" w:color="auto"/>
              <w:left w:val="single" w:sz="6" w:space="0" w:color="auto"/>
              <w:bottom w:val="single" w:sz="6" w:space="0" w:color="auto"/>
              <w:right w:val="single" w:sz="6" w:space="0" w:color="auto"/>
            </w:tcBorders>
          </w:tcPr>
          <w:p w14:paraId="773A3933" w14:textId="54250EC9" w:rsidR="00663EEC" w:rsidRPr="00663EEC" w:rsidRDefault="0044472B" w:rsidP="00663EEC">
            <w:pPr>
              <w:pStyle w:val="Texto"/>
              <w:spacing w:after="86"/>
              <w:ind w:firstLine="0"/>
              <w:rPr>
                <w:sz w:val="20"/>
                <w:lang w:val="es-MX"/>
              </w:rPr>
            </w:pPr>
            <w:r>
              <w:rPr>
                <w:sz w:val="20"/>
                <w:lang w:val="es-MX"/>
              </w:rPr>
              <w:t xml:space="preserve">                  0</w:t>
            </w:r>
          </w:p>
        </w:tc>
      </w:tr>
      <w:tr w:rsidR="00EC3DCE" w:rsidRPr="003C40D5" w14:paraId="3ABEA9DC" w14:textId="77777777" w:rsidTr="00F5495A">
        <w:trPr>
          <w:trHeight w:val="9"/>
          <w:jc w:val="center"/>
        </w:trPr>
        <w:tc>
          <w:tcPr>
            <w:tcW w:w="7846" w:type="dxa"/>
            <w:tcBorders>
              <w:top w:val="single" w:sz="6" w:space="0" w:color="auto"/>
              <w:left w:val="single" w:sz="6" w:space="0" w:color="auto"/>
              <w:bottom w:val="single" w:sz="6" w:space="0" w:color="auto"/>
              <w:right w:val="single" w:sz="6" w:space="0" w:color="auto"/>
            </w:tcBorders>
          </w:tcPr>
          <w:p w14:paraId="6305CC36" w14:textId="77777777" w:rsidR="00EC3DCE" w:rsidRPr="007E336F" w:rsidRDefault="00EC3DCE" w:rsidP="00EC3DCE">
            <w:pPr>
              <w:pStyle w:val="Texto"/>
              <w:spacing w:after="86"/>
              <w:ind w:firstLine="0"/>
              <w:rPr>
                <w:sz w:val="20"/>
                <w:lang w:val="es-MX"/>
              </w:rPr>
            </w:pPr>
            <w:r w:rsidRPr="007E336F">
              <w:rPr>
                <w:sz w:val="20"/>
                <w:lang w:val="es-MX"/>
              </w:rPr>
              <w:t>Bancos/Tesorería</w:t>
            </w:r>
          </w:p>
        </w:tc>
        <w:tc>
          <w:tcPr>
            <w:tcW w:w="1275" w:type="dxa"/>
            <w:tcBorders>
              <w:top w:val="single" w:sz="6" w:space="0" w:color="auto"/>
              <w:left w:val="single" w:sz="6" w:space="0" w:color="auto"/>
              <w:bottom w:val="single" w:sz="6" w:space="0" w:color="auto"/>
              <w:right w:val="single" w:sz="6" w:space="0" w:color="auto"/>
            </w:tcBorders>
          </w:tcPr>
          <w:p w14:paraId="70780F7A" w14:textId="44B1F629" w:rsidR="00EC3DCE" w:rsidRPr="007E336F" w:rsidRDefault="0090514C" w:rsidP="00EC3DCE">
            <w:pPr>
              <w:pStyle w:val="Texto"/>
              <w:spacing w:after="86"/>
              <w:ind w:firstLine="0"/>
              <w:jc w:val="right"/>
              <w:rPr>
                <w:sz w:val="20"/>
                <w:lang w:val="es-MX"/>
              </w:rPr>
            </w:pPr>
            <w:r>
              <w:rPr>
                <w:sz w:val="20"/>
                <w:lang w:val="es-MX"/>
              </w:rPr>
              <w:t>2</w:t>
            </w:r>
            <w:r w:rsidR="00EC3DCE" w:rsidRPr="00416EA7">
              <w:rPr>
                <w:sz w:val="20"/>
                <w:lang w:val="es-MX"/>
              </w:rPr>
              <w:t>,</w:t>
            </w:r>
            <w:r>
              <w:rPr>
                <w:sz w:val="20"/>
                <w:lang w:val="es-MX"/>
              </w:rPr>
              <w:t>780</w:t>
            </w:r>
            <w:r w:rsidR="00D35222">
              <w:rPr>
                <w:sz w:val="20"/>
                <w:lang w:val="es-MX"/>
              </w:rPr>
              <w:t>,</w:t>
            </w:r>
            <w:r>
              <w:rPr>
                <w:sz w:val="20"/>
                <w:lang w:val="es-MX"/>
              </w:rPr>
              <w:t>321</w:t>
            </w:r>
          </w:p>
        </w:tc>
        <w:tc>
          <w:tcPr>
            <w:tcW w:w="1261" w:type="dxa"/>
            <w:tcBorders>
              <w:top w:val="single" w:sz="6" w:space="0" w:color="auto"/>
              <w:left w:val="single" w:sz="6" w:space="0" w:color="auto"/>
              <w:bottom w:val="single" w:sz="6" w:space="0" w:color="auto"/>
              <w:right w:val="single" w:sz="6" w:space="0" w:color="auto"/>
            </w:tcBorders>
          </w:tcPr>
          <w:p w14:paraId="48F6AFAF" w14:textId="38D6DC53" w:rsidR="00EC3DCE" w:rsidRPr="007E336F" w:rsidRDefault="00EC3DCE" w:rsidP="00EC3DCE">
            <w:pPr>
              <w:pStyle w:val="Texto"/>
              <w:spacing w:after="86"/>
              <w:ind w:firstLine="0"/>
              <w:jc w:val="right"/>
              <w:rPr>
                <w:sz w:val="20"/>
                <w:lang w:val="es-MX"/>
              </w:rPr>
            </w:pPr>
            <w:r>
              <w:rPr>
                <w:sz w:val="20"/>
                <w:lang w:val="es-MX"/>
              </w:rPr>
              <w:t>7</w:t>
            </w:r>
            <w:r w:rsidRPr="00416EA7">
              <w:rPr>
                <w:sz w:val="20"/>
                <w:lang w:val="es-MX"/>
              </w:rPr>
              <w:t>,</w:t>
            </w:r>
            <w:r>
              <w:rPr>
                <w:sz w:val="20"/>
                <w:lang w:val="es-MX"/>
              </w:rPr>
              <w:t>509,487</w:t>
            </w:r>
          </w:p>
        </w:tc>
      </w:tr>
      <w:tr w:rsidR="00EC3DCE" w:rsidRPr="003C40D5" w14:paraId="7842EFBC" w14:textId="77777777" w:rsidTr="00F5495A">
        <w:trPr>
          <w:trHeight w:val="9"/>
          <w:jc w:val="center"/>
        </w:trPr>
        <w:tc>
          <w:tcPr>
            <w:tcW w:w="7846" w:type="dxa"/>
            <w:tcBorders>
              <w:top w:val="single" w:sz="6" w:space="0" w:color="auto"/>
              <w:left w:val="single" w:sz="6" w:space="0" w:color="auto"/>
              <w:bottom w:val="single" w:sz="6" w:space="0" w:color="auto"/>
              <w:right w:val="single" w:sz="6" w:space="0" w:color="auto"/>
            </w:tcBorders>
          </w:tcPr>
          <w:p w14:paraId="0737333C" w14:textId="7F961704" w:rsidR="00EC3DCE" w:rsidRPr="007E336F" w:rsidRDefault="00EC3DCE" w:rsidP="00EC3DCE">
            <w:pPr>
              <w:pStyle w:val="Texto"/>
              <w:spacing w:after="86"/>
              <w:ind w:firstLine="0"/>
              <w:rPr>
                <w:sz w:val="20"/>
                <w:lang w:val="es-MX"/>
              </w:rPr>
            </w:pPr>
            <w:r>
              <w:rPr>
                <w:sz w:val="20"/>
                <w:lang w:val="es-MX"/>
              </w:rPr>
              <w:t>Bancos/Dependencias y Otros</w:t>
            </w:r>
          </w:p>
        </w:tc>
        <w:tc>
          <w:tcPr>
            <w:tcW w:w="1275" w:type="dxa"/>
            <w:tcBorders>
              <w:top w:val="single" w:sz="6" w:space="0" w:color="auto"/>
              <w:left w:val="single" w:sz="6" w:space="0" w:color="auto"/>
              <w:bottom w:val="single" w:sz="6" w:space="0" w:color="auto"/>
              <w:right w:val="single" w:sz="6" w:space="0" w:color="auto"/>
            </w:tcBorders>
          </w:tcPr>
          <w:p w14:paraId="6BB535A6" w14:textId="3760DCD7" w:rsidR="00EC3DCE" w:rsidRDefault="00EC3DCE" w:rsidP="00EC3DCE">
            <w:pPr>
              <w:pStyle w:val="Texto"/>
              <w:spacing w:after="86"/>
              <w:ind w:firstLine="0"/>
              <w:jc w:val="right"/>
              <w:rPr>
                <w:sz w:val="20"/>
                <w:lang w:val="es-MX"/>
              </w:rPr>
            </w:pPr>
            <w:r>
              <w:rPr>
                <w:sz w:val="20"/>
                <w:lang w:val="es-MX"/>
              </w:rPr>
              <w:t>0</w:t>
            </w:r>
          </w:p>
        </w:tc>
        <w:tc>
          <w:tcPr>
            <w:tcW w:w="1261" w:type="dxa"/>
            <w:tcBorders>
              <w:top w:val="single" w:sz="6" w:space="0" w:color="auto"/>
              <w:left w:val="single" w:sz="6" w:space="0" w:color="auto"/>
              <w:bottom w:val="single" w:sz="6" w:space="0" w:color="auto"/>
              <w:right w:val="single" w:sz="6" w:space="0" w:color="auto"/>
            </w:tcBorders>
          </w:tcPr>
          <w:p w14:paraId="21D80BA1" w14:textId="15B98C97" w:rsidR="00EC3DCE" w:rsidRDefault="00EC3DCE" w:rsidP="00EC3DCE">
            <w:pPr>
              <w:pStyle w:val="Texto"/>
              <w:spacing w:after="86"/>
              <w:ind w:firstLine="0"/>
              <w:jc w:val="right"/>
              <w:rPr>
                <w:sz w:val="20"/>
                <w:lang w:val="es-MX"/>
              </w:rPr>
            </w:pPr>
            <w:r>
              <w:rPr>
                <w:sz w:val="20"/>
                <w:lang w:val="es-MX"/>
              </w:rPr>
              <w:t>0</w:t>
            </w:r>
          </w:p>
        </w:tc>
      </w:tr>
      <w:tr w:rsidR="00EC3DCE" w:rsidRPr="003C40D5" w14:paraId="6E158435" w14:textId="77777777" w:rsidTr="00F5495A">
        <w:trPr>
          <w:trHeight w:val="9"/>
          <w:jc w:val="center"/>
        </w:trPr>
        <w:tc>
          <w:tcPr>
            <w:tcW w:w="7846" w:type="dxa"/>
            <w:tcBorders>
              <w:top w:val="single" w:sz="6" w:space="0" w:color="auto"/>
              <w:left w:val="single" w:sz="6" w:space="0" w:color="auto"/>
              <w:bottom w:val="single" w:sz="6" w:space="0" w:color="auto"/>
              <w:right w:val="single" w:sz="6" w:space="0" w:color="auto"/>
            </w:tcBorders>
          </w:tcPr>
          <w:p w14:paraId="3F873C3B" w14:textId="77777777" w:rsidR="00EC3DCE" w:rsidRPr="007E336F" w:rsidRDefault="00EC3DCE" w:rsidP="00EC3DCE">
            <w:pPr>
              <w:pStyle w:val="Texto"/>
              <w:spacing w:after="86"/>
              <w:ind w:firstLine="0"/>
              <w:rPr>
                <w:sz w:val="20"/>
                <w:lang w:val="es-MX"/>
              </w:rPr>
            </w:pPr>
            <w:r>
              <w:rPr>
                <w:sz w:val="20"/>
                <w:lang w:val="es-MX"/>
              </w:rPr>
              <w:t>Deudores Diversos por cobrar a Corto Plazo</w:t>
            </w:r>
          </w:p>
        </w:tc>
        <w:tc>
          <w:tcPr>
            <w:tcW w:w="1275" w:type="dxa"/>
            <w:tcBorders>
              <w:top w:val="single" w:sz="6" w:space="0" w:color="auto"/>
              <w:left w:val="single" w:sz="6" w:space="0" w:color="auto"/>
              <w:bottom w:val="single" w:sz="6" w:space="0" w:color="auto"/>
              <w:right w:val="single" w:sz="6" w:space="0" w:color="auto"/>
            </w:tcBorders>
          </w:tcPr>
          <w:p w14:paraId="421E7F12" w14:textId="78A29829" w:rsidR="00EC3DCE" w:rsidRPr="007E336F" w:rsidRDefault="0090514C" w:rsidP="00EC3DCE">
            <w:pPr>
              <w:pStyle w:val="Texto"/>
              <w:spacing w:after="86"/>
              <w:ind w:firstLine="0"/>
              <w:jc w:val="right"/>
              <w:rPr>
                <w:sz w:val="20"/>
                <w:lang w:val="es-MX"/>
              </w:rPr>
            </w:pPr>
            <w:r>
              <w:rPr>
                <w:sz w:val="20"/>
                <w:lang w:val="es-MX"/>
              </w:rPr>
              <w:t>35</w:t>
            </w:r>
            <w:r w:rsidR="00EC3DCE">
              <w:rPr>
                <w:sz w:val="20"/>
                <w:lang w:val="es-MX"/>
              </w:rPr>
              <w:t>,</w:t>
            </w:r>
            <w:r>
              <w:rPr>
                <w:sz w:val="20"/>
                <w:lang w:val="es-MX"/>
              </w:rPr>
              <w:t>101</w:t>
            </w:r>
          </w:p>
        </w:tc>
        <w:tc>
          <w:tcPr>
            <w:tcW w:w="1261" w:type="dxa"/>
            <w:tcBorders>
              <w:top w:val="single" w:sz="6" w:space="0" w:color="auto"/>
              <w:left w:val="single" w:sz="6" w:space="0" w:color="auto"/>
              <w:bottom w:val="single" w:sz="6" w:space="0" w:color="auto"/>
              <w:right w:val="single" w:sz="6" w:space="0" w:color="auto"/>
            </w:tcBorders>
          </w:tcPr>
          <w:p w14:paraId="26FDB500" w14:textId="37C4D845" w:rsidR="00EC3DCE" w:rsidRPr="007E336F" w:rsidRDefault="00EC3DCE" w:rsidP="00EC3DCE">
            <w:pPr>
              <w:pStyle w:val="Texto"/>
              <w:spacing w:after="86"/>
              <w:ind w:firstLine="0"/>
              <w:jc w:val="right"/>
              <w:rPr>
                <w:sz w:val="20"/>
                <w:lang w:val="es-MX"/>
              </w:rPr>
            </w:pPr>
            <w:r>
              <w:rPr>
                <w:sz w:val="20"/>
                <w:lang w:val="es-MX"/>
              </w:rPr>
              <w:t>60,533</w:t>
            </w:r>
          </w:p>
        </w:tc>
      </w:tr>
      <w:tr w:rsidR="00EC3DCE" w:rsidRPr="003C40D5" w14:paraId="4DE627CA" w14:textId="77777777" w:rsidTr="00F5495A">
        <w:trPr>
          <w:trHeight w:val="9"/>
          <w:jc w:val="center"/>
        </w:trPr>
        <w:tc>
          <w:tcPr>
            <w:tcW w:w="7846" w:type="dxa"/>
            <w:tcBorders>
              <w:top w:val="single" w:sz="6" w:space="0" w:color="auto"/>
              <w:left w:val="single" w:sz="6" w:space="0" w:color="auto"/>
              <w:bottom w:val="single" w:sz="6" w:space="0" w:color="auto"/>
              <w:right w:val="single" w:sz="6" w:space="0" w:color="auto"/>
            </w:tcBorders>
          </w:tcPr>
          <w:p w14:paraId="4A7DE2D5" w14:textId="77777777" w:rsidR="00EC3DCE" w:rsidRPr="007E336F" w:rsidRDefault="00EC3DCE" w:rsidP="00EC3DCE">
            <w:pPr>
              <w:pStyle w:val="Texto"/>
              <w:spacing w:after="86"/>
              <w:ind w:firstLine="0"/>
              <w:rPr>
                <w:sz w:val="20"/>
                <w:lang w:val="es-MX"/>
              </w:rPr>
            </w:pPr>
            <w:r w:rsidRPr="007E336F">
              <w:rPr>
                <w:sz w:val="20"/>
                <w:lang w:val="es-MX"/>
              </w:rPr>
              <w:t xml:space="preserve">Inversiones Temporales (Hasta 3 meses) </w:t>
            </w:r>
          </w:p>
        </w:tc>
        <w:tc>
          <w:tcPr>
            <w:tcW w:w="1275" w:type="dxa"/>
            <w:tcBorders>
              <w:top w:val="single" w:sz="6" w:space="0" w:color="auto"/>
              <w:left w:val="single" w:sz="6" w:space="0" w:color="auto"/>
              <w:bottom w:val="single" w:sz="6" w:space="0" w:color="auto"/>
              <w:right w:val="single" w:sz="6" w:space="0" w:color="auto"/>
            </w:tcBorders>
          </w:tcPr>
          <w:p w14:paraId="5A73EFB3" w14:textId="77777777" w:rsidR="00EC3DCE" w:rsidRPr="007E336F" w:rsidRDefault="00EC3DCE" w:rsidP="00EC3DCE">
            <w:pPr>
              <w:pStyle w:val="Texto"/>
              <w:spacing w:after="86"/>
              <w:ind w:firstLine="0"/>
              <w:jc w:val="right"/>
              <w:rPr>
                <w:sz w:val="20"/>
                <w:lang w:val="es-MX"/>
              </w:rPr>
            </w:pPr>
            <w:r>
              <w:rPr>
                <w:sz w:val="20"/>
                <w:lang w:val="es-MX"/>
              </w:rPr>
              <w:t>0</w:t>
            </w:r>
          </w:p>
        </w:tc>
        <w:tc>
          <w:tcPr>
            <w:tcW w:w="1261" w:type="dxa"/>
            <w:tcBorders>
              <w:top w:val="single" w:sz="6" w:space="0" w:color="auto"/>
              <w:left w:val="single" w:sz="6" w:space="0" w:color="auto"/>
              <w:bottom w:val="single" w:sz="6" w:space="0" w:color="auto"/>
              <w:right w:val="single" w:sz="6" w:space="0" w:color="auto"/>
            </w:tcBorders>
          </w:tcPr>
          <w:p w14:paraId="2CBF9C91" w14:textId="29DB5148" w:rsidR="00EC3DCE" w:rsidRPr="007E336F" w:rsidRDefault="00EC3DCE" w:rsidP="00EC3DCE">
            <w:pPr>
              <w:pStyle w:val="Texto"/>
              <w:spacing w:after="86"/>
              <w:ind w:firstLine="0"/>
              <w:jc w:val="right"/>
              <w:rPr>
                <w:sz w:val="20"/>
                <w:lang w:val="es-MX"/>
              </w:rPr>
            </w:pPr>
            <w:r>
              <w:rPr>
                <w:sz w:val="20"/>
                <w:lang w:val="es-MX"/>
              </w:rPr>
              <w:t>0</w:t>
            </w:r>
          </w:p>
        </w:tc>
      </w:tr>
      <w:tr w:rsidR="00EC3DCE" w:rsidRPr="003C40D5" w14:paraId="046E76B3" w14:textId="77777777" w:rsidTr="00F5495A">
        <w:trPr>
          <w:trHeight w:val="9"/>
          <w:jc w:val="center"/>
        </w:trPr>
        <w:tc>
          <w:tcPr>
            <w:tcW w:w="7846" w:type="dxa"/>
            <w:tcBorders>
              <w:top w:val="single" w:sz="6" w:space="0" w:color="auto"/>
              <w:left w:val="single" w:sz="6" w:space="0" w:color="auto"/>
              <w:bottom w:val="single" w:sz="6" w:space="0" w:color="auto"/>
              <w:right w:val="single" w:sz="6" w:space="0" w:color="auto"/>
            </w:tcBorders>
          </w:tcPr>
          <w:p w14:paraId="1191444E" w14:textId="77777777" w:rsidR="00EC3DCE" w:rsidRPr="007E336F" w:rsidRDefault="00EC3DCE" w:rsidP="00EC3DCE">
            <w:pPr>
              <w:pStyle w:val="Texto"/>
              <w:spacing w:after="86"/>
              <w:ind w:firstLine="0"/>
              <w:rPr>
                <w:sz w:val="20"/>
                <w:lang w:val="es-MX"/>
              </w:rPr>
            </w:pPr>
            <w:r w:rsidRPr="007E336F">
              <w:rPr>
                <w:sz w:val="20"/>
                <w:lang w:val="es-MX"/>
              </w:rPr>
              <w:t>Fondos con Afectación Específica</w:t>
            </w:r>
          </w:p>
        </w:tc>
        <w:tc>
          <w:tcPr>
            <w:tcW w:w="1275" w:type="dxa"/>
            <w:tcBorders>
              <w:top w:val="single" w:sz="6" w:space="0" w:color="auto"/>
              <w:left w:val="single" w:sz="6" w:space="0" w:color="auto"/>
              <w:bottom w:val="single" w:sz="6" w:space="0" w:color="auto"/>
              <w:right w:val="single" w:sz="6" w:space="0" w:color="auto"/>
            </w:tcBorders>
          </w:tcPr>
          <w:p w14:paraId="0CF62899" w14:textId="77777777" w:rsidR="00EC3DCE" w:rsidRPr="007E336F" w:rsidRDefault="00EC3DCE" w:rsidP="00EC3DCE">
            <w:pPr>
              <w:pStyle w:val="Texto"/>
              <w:spacing w:after="86"/>
              <w:ind w:firstLine="0"/>
              <w:jc w:val="right"/>
              <w:rPr>
                <w:sz w:val="20"/>
                <w:lang w:val="es-MX"/>
              </w:rPr>
            </w:pPr>
            <w:r>
              <w:rPr>
                <w:sz w:val="20"/>
                <w:lang w:val="es-MX"/>
              </w:rPr>
              <w:t>0</w:t>
            </w:r>
          </w:p>
        </w:tc>
        <w:tc>
          <w:tcPr>
            <w:tcW w:w="1261" w:type="dxa"/>
            <w:tcBorders>
              <w:top w:val="single" w:sz="6" w:space="0" w:color="auto"/>
              <w:left w:val="single" w:sz="6" w:space="0" w:color="auto"/>
              <w:bottom w:val="single" w:sz="6" w:space="0" w:color="auto"/>
              <w:right w:val="single" w:sz="6" w:space="0" w:color="auto"/>
            </w:tcBorders>
          </w:tcPr>
          <w:p w14:paraId="5A803B44" w14:textId="28E17C01" w:rsidR="00EC3DCE" w:rsidRPr="007E336F" w:rsidRDefault="00EC3DCE" w:rsidP="00EC3DCE">
            <w:pPr>
              <w:pStyle w:val="Texto"/>
              <w:spacing w:after="86"/>
              <w:ind w:firstLine="0"/>
              <w:jc w:val="right"/>
              <w:rPr>
                <w:sz w:val="20"/>
                <w:lang w:val="es-MX"/>
              </w:rPr>
            </w:pPr>
            <w:r>
              <w:rPr>
                <w:sz w:val="20"/>
                <w:lang w:val="es-MX"/>
              </w:rPr>
              <w:t>0</w:t>
            </w:r>
          </w:p>
        </w:tc>
      </w:tr>
      <w:tr w:rsidR="00EC3DCE" w:rsidRPr="003C40D5" w14:paraId="346C7E28" w14:textId="77777777" w:rsidTr="00F5495A">
        <w:trPr>
          <w:trHeight w:val="9"/>
          <w:jc w:val="center"/>
        </w:trPr>
        <w:tc>
          <w:tcPr>
            <w:tcW w:w="7846" w:type="dxa"/>
            <w:tcBorders>
              <w:top w:val="single" w:sz="6" w:space="0" w:color="auto"/>
              <w:left w:val="single" w:sz="6" w:space="0" w:color="auto"/>
              <w:bottom w:val="single" w:sz="6" w:space="0" w:color="auto"/>
              <w:right w:val="single" w:sz="6" w:space="0" w:color="auto"/>
            </w:tcBorders>
          </w:tcPr>
          <w:p w14:paraId="1CCC6016" w14:textId="77777777" w:rsidR="00EC3DCE" w:rsidRPr="007E336F" w:rsidRDefault="00EC3DCE" w:rsidP="00EC3DCE">
            <w:pPr>
              <w:pStyle w:val="Texto"/>
              <w:spacing w:after="86"/>
              <w:ind w:firstLine="0"/>
              <w:rPr>
                <w:sz w:val="20"/>
                <w:lang w:val="es-MX"/>
              </w:rPr>
            </w:pPr>
            <w:r w:rsidRPr="007E336F">
              <w:rPr>
                <w:sz w:val="20"/>
                <w:lang w:val="es-MX"/>
              </w:rPr>
              <w:t>Depósitos de Fondos de Terceros en Garantía y/o Administración</w:t>
            </w:r>
          </w:p>
        </w:tc>
        <w:tc>
          <w:tcPr>
            <w:tcW w:w="1275" w:type="dxa"/>
            <w:tcBorders>
              <w:top w:val="single" w:sz="6" w:space="0" w:color="auto"/>
              <w:left w:val="single" w:sz="6" w:space="0" w:color="auto"/>
              <w:bottom w:val="single" w:sz="6" w:space="0" w:color="auto"/>
              <w:right w:val="single" w:sz="6" w:space="0" w:color="auto"/>
            </w:tcBorders>
          </w:tcPr>
          <w:p w14:paraId="678EE22A" w14:textId="77777777" w:rsidR="00EC3DCE" w:rsidRPr="007E336F" w:rsidRDefault="00EC3DCE" w:rsidP="00EC3DCE">
            <w:pPr>
              <w:pStyle w:val="Texto"/>
              <w:spacing w:after="86"/>
              <w:ind w:firstLine="0"/>
              <w:jc w:val="right"/>
              <w:rPr>
                <w:sz w:val="20"/>
                <w:lang w:val="es-MX"/>
              </w:rPr>
            </w:pPr>
            <w:r>
              <w:rPr>
                <w:sz w:val="20"/>
                <w:lang w:val="es-MX"/>
              </w:rPr>
              <w:t>0</w:t>
            </w:r>
          </w:p>
        </w:tc>
        <w:tc>
          <w:tcPr>
            <w:tcW w:w="1261" w:type="dxa"/>
            <w:tcBorders>
              <w:top w:val="single" w:sz="6" w:space="0" w:color="auto"/>
              <w:left w:val="single" w:sz="6" w:space="0" w:color="auto"/>
              <w:bottom w:val="single" w:sz="6" w:space="0" w:color="auto"/>
              <w:right w:val="single" w:sz="6" w:space="0" w:color="auto"/>
            </w:tcBorders>
          </w:tcPr>
          <w:p w14:paraId="6F874B9B" w14:textId="704D509D" w:rsidR="00EC3DCE" w:rsidRPr="007E336F" w:rsidRDefault="00EC3DCE" w:rsidP="00EC3DCE">
            <w:pPr>
              <w:pStyle w:val="Texto"/>
              <w:spacing w:after="86"/>
              <w:ind w:firstLine="0"/>
              <w:jc w:val="right"/>
              <w:rPr>
                <w:sz w:val="20"/>
                <w:lang w:val="es-MX"/>
              </w:rPr>
            </w:pPr>
            <w:r>
              <w:rPr>
                <w:sz w:val="20"/>
                <w:lang w:val="es-MX"/>
              </w:rPr>
              <w:t>0</w:t>
            </w:r>
          </w:p>
        </w:tc>
      </w:tr>
      <w:tr w:rsidR="00EC3DCE" w:rsidRPr="003C40D5" w14:paraId="69E7B0BA" w14:textId="77777777" w:rsidTr="00F5495A">
        <w:trPr>
          <w:trHeight w:val="9"/>
          <w:jc w:val="center"/>
        </w:trPr>
        <w:tc>
          <w:tcPr>
            <w:tcW w:w="7846" w:type="dxa"/>
            <w:tcBorders>
              <w:top w:val="single" w:sz="6" w:space="0" w:color="auto"/>
              <w:left w:val="single" w:sz="6" w:space="0" w:color="auto"/>
              <w:bottom w:val="single" w:sz="6" w:space="0" w:color="auto"/>
              <w:right w:val="single" w:sz="6" w:space="0" w:color="auto"/>
            </w:tcBorders>
          </w:tcPr>
          <w:p w14:paraId="4130A052" w14:textId="77777777" w:rsidR="00EC3DCE" w:rsidRPr="007E336F" w:rsidRDefault="00EC3DCE" w:rsidP="00EC3DCE">
            <w:pPr>
              <w:pStyle w:val="Texto"/>
              <w:spacing w:after="86"/>
              <w:ind w:firstLine="0"/>
              <w:rPr>
                <w:sz w:val="20"/>
                <w:lang w:val="es-MX"/>
              </w:rPr>
            </w:pPr>
            <w:r w:rsidRPr="007E336F">
              <w:rPr>
                <w:sz w:val="20"/>
                <w:lang w:val="es-MX"/>
              </w:rPr>
              <w:t>Otros Efectivos y Equivalentes</w:t>
            </w:r>
          </w:p>
        </w:tc>
        <w:tc>
          <w:tcPr>
            <w:tcW w:w="1275" w:type="dxa"/>
            <w:tcBorders>
              <w:top w:val="single" w:sz="6" w:space="0" w:color="auto"/>
              <w:left w:val="single" w:sz="6" w:space="0" w:color="auto"/>
              <w:bottom w:val="single" w:sz="6" w:space="0" w:color="auto"/>
              <w:right w:val="single" w:sz="6" w:space="0" w:color="auto"/>
            </w:tcBorders>
          </w:tcPr>
          <w:p w14:paraId="018330D3" w14:textId="733AC394" w:rsidR="00EC3DCE" w:rsidRPr="007E336F" w:rsidRDefault="00D35222" w:rsidP="00EC3DCE">
            <w:pPr>
              <w:pStyle w:val="Texto"/>
              <w:spacing w:after="86"/>
              <w:ind w:firstLine="0"/>
              <w:jc w:val="right"/>
              <w:rPr>
                <w:sz w:val="20"/>
                <w:lang w:val="es-MX"/>
              </w:rPr>
            </w:pPr>
            <w:r>
              <w:rPr>
                <w:sz w:val="20"/>
                <w:lang w:val="es-MX"/>
              </w:rPr>
              <w:t>749</w:t>
            </w:r>
          </w:p>
        </w:tc>
        <w:tc>
          <w:tcPr>
            <w:tcW w:w="1261" w:type="dxa"/>
            <w:tcBorders>
              <w:top w:val="single" w:sz="6" w:space="0" w:color="auto"/>
              <w:left w:val="single" w:sz="6" w:space="0" w:color="auto"/>
              <w:bottom w:val="single" w:sz="6" w:space="0" w:color="auto"/>
              <w:right w:val="single" w:sz="6" w:space="0" w:color="auto"/>
            </w:tcBorders>
          </w:tcPr>
          <w:p w14:paraId="20F4C9A0" w14:textId="53FAD2FA" w:rsidR="00EC3DCE" w:rsidRPr="007E336F" w:rsidRDefault="00EC3DCE" w:rsidP="00EC3DCE">
            <w:pPr>
              <w:pStyle w:val="Texto"/>
              <w:spacing w:after="86"/>
              <w:ind w:firstLine="0"/>
              <w:jc w:val="right"/>
              <w:rPr>
                <w:sz w:val="20"/>
                <w:lang w:val="es-MX"/>
              </w:rPr>
            </w:pPr>
            <w:r>
              <w:rPr>
                <w:sz w:val="20"/>
                <w:lang w:val="es-MX"/>
              </w:rPr>
              <w:t>2,000</w:t>
            </w:r>
          </w:p>
        </w:tc>
      </w:tr>
      <w:tr w:rsidR="00EC3DCE" w:rsidRPr="003C40D5" w14:paraId="2B495845" w14:textId="77777777" w:rsidTr="00F5495A">
        <w:trPr>
          <w:trHeight w:val="9"/>
          <w:jc w:val="center"/>
        </w:trPr>
        <w:tc>
          <w:tcPr>
            <w:tcW w:w="7846" w:type="dxa"/>
            <w:tcBorders>
              <w:top w:val="single" w:sz="6" w:space="0" w:color="auto"/>
              <w:left w:val="single" w:sz="6" w:space="0" w:color="auto"/>
              <w:bottom w:val="single" w:sz="6" w:space="0" w:color="auto"/>
              <w:right w:val="single" w:sz="6" w:space="0" w:color="auto"/>
            </w:tcBorders>
          </w:tcPr>
          <w:p w14:paraId="7873BE59" w14:textId="77777777" w:rsidR="00EC3DCE" w:rsidRPr="007E336F" w:rsidRDefault="00EC3DCE" w:rsidP="00EC3DCE">
            <w:pPr>
              <w:pStyle w:val="Texto"/>
              <w:spacing w:after="86"/>
              <w:ind w:firstLine="0"/>
              <w:rPr>
                <w:b/>
                <w:sz w:val="20"/>
                <w:lang w:val="es-MX"/>
              </w:rPr>
            </w:pPr>
            <w:proofErr w:type="gramStart"/>
            <w:r w:rsidRPr="007E336F">
              <w:rPr>
                <w:b/>
                <w:sz w:val="20"/>
                <w:lang w:val="es-MX"/>
              </w:rPr>
              <w:t>Total</w:t>
            </w:r>
            <w:proofErr w:type="gramEnd"/>
            <w:r w:rsidRPr="007E336F">
              <w:rPr>
                <w:b/>
                <w:sz w:val="20"/>
                <w:lang w:val="es-MX"/>
              </w:rPr>
              <w:t xml:space="preserve"> de Efectivo y Equivalentes</w:t>
            </w:r>
            <w:r>
              <w:rPr>
                <w:b/>
                <w:sz w:val="20"/>
                <w:lang w:val="es-MX"/>
              </w:rPr>
              <w:t xml:space="preserve"> y Derechos a Recibir Efectivo o Equivalentes</w:t>
            </w:r>
          </w:p>
        </w:tc>
        <w:tc>
          <w:tcPr>
            <w:tcW w:w="1275" w:type="dxa"/>
            <w:tcBorders>
              <w:top w:val="single" w:sz="6" w:space="0" w:color="auto"/>
              <w:left w:val="single" w:sz="6" w:space="0" w:color="auto"/>
              <w:bottom w:val="single" w:sz="6" w:space="0" w:color="auto"/>
              <w:right w:val="single" w:sz="6" w:space="0" w:color="auto"/>
            </w:tcBorders>
          </w:tcPr>
          <w:p w14:paraId="0B5A5EB6" w14:textId="58FE3DAC" w:rsidR="00EC3DCE" w:rsidRPr="0057431A" w:rsidRDefault="00C71944" w:rsidP="00EC3DCE">
            <w:pPr>
              <w:pStyle w:val="Texto"/>
              <w:spacing w:after="86"/>
              <w:ind w:firstLine="0"/>
              <w:jc w:val="right"/>
              <w:rPr>
                <w:sz w:val="20"/>
                <w:lang w:val="es-MX"/>
              </w:rPr>
            </w:pPr>
            <w:r>
              <w:rPr>
                <w:sz w:val="20"/>
                <w:lang w:val="es-MX"/>
              </w:rPr>
              <w:t>2</w:t>
            </w:r>
            <w:r w:rsidR="00EC3DCE" w:rsidRPr="0057431A">
              <w:rPr>
                <w:sz w:val="20"/>
                <w:lang w:val="es-MX"/>
              </w:rPr>
              <w:t>,</w:t>
            </w:r>
            <w:r>
              <w:rPr>
                <w:sz w:val="20"/>
                <w:lang w:val="es-MX"/>
              </w:rPr>
              <w:t>816</w:t>
            </w:r>
            <w:r w:rsidR="00331F86">
              <w:rPr>
                <w:sz w:val="20"/>
                <w:lang w:val="es-MX"/>
              </w:rPr>
              <w:t>,</w:t>
            </w:r>
            <w:r>
              <w:rPr>
                <w:sz w:val="20"/>
                <w:lang w:val="es-MX"/>
              </w:rPr>
              <w:t>171</w:t>
            </w:r>
          </w:p>
        </w:tc>
        <w:tc>
          <w:tcPr>
            <w:tcW w:w="1261" w:type="dxa"/>
            <w:tcBorders>
              <w:top w:val="single" w:sz="6" w:space="0" w:color="auto"/>
              <w:left w:val="single" w:sz="6" w:space="0" w:color="auto"/>
              <w:bottom w:val="single" w:sz="6" w:space="0" w:color="auto"/>
              <w:right w:val="single" w:sz="6" w:space="0" w:color="auto"/>
            </w:tcBorders>
          </w:tcPr>
          <w:p w14:paraId="24F021B1" w14:textId="3EA23E70" w:rsidR="00EC3DCE" w:rsidRPr="0057431A" w:rsidRDefault="00EC3DCE" w:rsidP="00EC3DCE">
            <w:pPr>
              <w:pStyle w:val="Texto"/>
              <w:spacing w:after="86"/>
              <w:ind w:firstLine="0"/>
              <w:jc w:val="right"/>
              <w:rPr>
                <w:sz w:val="20"/>
                <w:lang w:val="es-MX"/>
              </w:rPr>
            </w:pPr>
            <w:r>
              <w:rPr>
                <w:sz w:val="20"/>
                <w:lang w:val="es-MX"/>
              </w:rPr>
              <w:t>7</w:t>
            </w:r>
            <w:r w:rsidRPr="0057431A">
              <w:rPr>
                <w:sz w:val="20"/>
                <w:lang w:val="es-MX"/>
              </w:rPr>
              <w:t>,</w:t>
            </w:r>
            <w:r>
              <w:rPr>
                <w:sz w:val="20"/>
                <w:lang w:val="es-MX"/>
              </w:rPr>
              <w:t>572.020</w:t>
            </w:r>
          </w:p>
        </w:tc>
      </w:tr>
    </w:tbl>
    <w:p w14:paraId="37CC2828" w14:textId="77777777" w:rsidR="004879CB" w:rsidRDefault="004879CB" w:rsidP="004879CB">
      <w:pPr>
        <w:pStyle w:val="Texto"/>
        <w:spacing w:after="0" w:line="240" w:lineRule="exact"/>
        <w:rPr>
          <w:rFonts w:ascii="Soberana Sans Light" w:hAnsi="Soberana Sans Light"/>
          <w:sz w:val="22"/>
          <w:szCs w:val="22"/>
          <w:lang w:val="es-MX"/>
        </w:rPr>
      </w:pPr>
    </w:p>
    <w:p w14:paraId="220D84E0" w14:textId="6814F9A0" w:rsidR="00617524" w:rsidRDefault="00617524" w:rsidP="004879CB">
      <w:pPr>
        <w:pStyle w:val="ROMANOS"/>
        <w:spacing w:after="0" w:line="240" w:lineRule="exact"/>
        <w:ind w:left="1416"/>
        <w:rPr>
          <w:rFonts w:ascii="Soberana Sans Light" w:hAnsi="Soberana Sans Light"/>
          <w:sz w:val="22"/>
          <w:szCs w:val="22"/>
          <w:lang w:val="es-MX"/>
        </w:rPr>
      </w:pPr>
    </w:p>
    <w:p w14:paraId="5A851932" w14:textId="77777777" w:rsidR="004D0591" w:rsidRDefault="004D0591" w:rsidP="004879CB">
      <w:pPr>
        <w:pStyle w:val="ROMANOS"/>
        <w:spacing w:after="0" w:line="240" w:lineRule="exact"/>
        <w:ind w:left="1416"/>
        <w:rPr>
          <w:rFonts w:ascii="Soberana Sans Light" w:hAnsi="Soberana Sans Light"/>
          <w:sz w:val="22"/>
          <w:szCs w:val="22"/>
          <w:lang w:val="es-MX"/>
        </w:rPr>
      </w:pPr>
    </w:p>
    <w:p w14:paraId="757919E2" w14:textId="77777777" w:rsidR="004D0591" w:rsidRDefault="004D0591" w:rsidP="004879CB">
      <w:pPr>
        <w:pStyle w:val="ROMANOS"/>
        <w:spacing w:after="0" w:line="240" w:lineRule="exact"/>
        <w:ind w:left="1416"/>
        <w:rPr>
          <w:rFonts w:ascii="Soberana Sans Light" w:hAnsi="Soberana Sans Light"/>
          <w:sz w:val="22"/>
          <w:szCs w:val="22"/>
          <w:lang w:val="es-MX"/>
        </w:rPr>
      </w:pPr>
    </w:p>
    <w:p w14:paraId="393B38EA" w14:textId="77777777" w:rsidR="004D0591" w:rsidRDefault="004D0591" w:rsidP="004879CB">
      <w:pPr>
        <w:pStyle w:val="ROMANOS"/>
        <w:spacing w:after="0" w:line="240" w:lineRule="exact"/>
        <w:ind w:left="1416"/>
        <w:rPr>
          <w:rFonts w:ascii="Soberana Sans Light" w:hAnsi="Soberana Sans Light"/>
          <w:sz w:val="22"/>
          <w:szCs w:val="22"/>
          <w:lang w:val="es-MX"/>
        </w:rPr>
      </w:pPr>
    </w:p>
    <w:p w14:paraId="09506330" w14:textId="77777777" w:rsidR="004D0591" w:rsidRDefault="004D0591" w:rsidP="004879CB">
      <w:pPr>
        <w:pStyle w:val="ROMANOS"/>
        <w:spacing w:after="0" w:line="240" w:lineRule="exact"/>
        <w:ind w:left="1416"/>
        <w:rPr>
          <w:rFonts w:ascii="Soberana Sans Light" w:hAnsi="Soberana Sans Light"/>
          <w:sz w:val="22"/>
          <w:szCs w:val="22"/>
          <w:lang w:val="es-MX"/>
        </w:rPr>
      </w:pPr>
    </w:p>
    <w:p w14:paraId="6B0656B9" w14:textId="77777777" w:rsidR="004D0591" w:rsidRDefault="004D0591" w:rsidP="004879CB">
      <w:pPr>
        <w:pStyle w:val="ROMANOS"/>
        <w:spacing w:after="0" w:line="240" w:lineRule="exact"/>
        <w:ind w:left="1416"/>
        <w:rPr>
          <w:rFonts w:ascii="Soberana Sans Light" w:hAnsi="Soberana Sans Light"/>
          <w:sz w:val="22"/>
          <w:szCs w:val="22"/>
          <w:lang w:val="es-MX"/>
        </w:rPr>
      </w:pPr>
    </w:p>
    <w:p w14:paraId="2E2D5F3F" w14:textId="09A064D0" w:rsidR="004879CB" w:rsidRDefault="004879CB" w:rsidP="00C27428">
      <w:pPr>
        <w:pStyle w:val="ROMANOS"/>
        <w:spacing w:after="0" w:line="240" w:lineRule="exact"/>
        <w:ind w:left="709" w:firstLine="0"/>
        <w:rPr>
          <w:rFonts w:ascii="Soberana Sans Light" w:hAnsi="Soberana Sans Light"/>
          <w:sz w:val="22"/>
          <w:szCs w:val="22"/>
          <w:lang w:val="es-MX"/>
        </w:rPr>
      </w:pPr>
      <w:r w:rsidRPr="00540418">
        <w:rPr>
          <w:rFonts w:ascii="Soberana Sans Light" w:hAnsi="Soberana Sans Light"/>
          <w:sz w:val="22"/>
          <w:szCs w:val="22"/>
          <w:lang w:val="es-MX"/>
        </w:rPr>
        <w:t>Conciliación de los Flujos de Efectivo Netos de las Actividades de Operación y la cuenta d</w:t>
      </w:r>
      <w:r w:rsidR="00C27428">
        <w:rPr>
          <w:rFonts w:ascii="Soberana Sans Light" w:hAnsi="Soberana Sans Light"/>
          <w:sz w:val="22"/>
          <w:szCs w:val="22"/>
          <w:lang w:val="es-MX"/>
        </w:rPr>
        <w:t xml:space="preserve">e </w:t>
      </w:r>
      <w:r w:rsidRPr="00540418">
        <w:rPr>
          <w:rFonts w:ascii="Soberana Sans Light" w:hAnsi="Soberana Sans Light"/>
          <w:sz w:val="22"/>
          <w:szCs w:val="22"/>
          <w:lang w:val="es-MX"/>
        </w:rPr>
        <w:t>Ahorro/Desahorro antes de Rubros Extraordinarios.</w:t>
      </w:r>
    </w:p>
    <w:p w14:paraId="61C5A8B3" w14:textId="77777777" w:rsidR="00C27428" w:rsidRDefault="00C27428" w:rsidP="00617524">
      <w:pPr>
        <w:pStyle w:val="ROMANOS"/>
        <w:spacing w:after="0" w:line="240" w:lineRule="exact"/>
        <w:ind w:left="1416" w:hanging="1558"/>
        <w:rPr>
          <w:rFonts w:ascii="Soberana Sans Light" w:hAnsi="Soberana Sans Light"/>
          <w:sz w:val="22"/>
          <w:szCs w:val="22"/>
          <w:lang w:val="es-MX"/>
        </w:rPr>
      </w:pPr>
    </w:p>
    <w:p w14:paraId="1DABD020" w14:textId="77777777" w:rsidR="004879CB" w:rsidRDefault="004879CB" w:rsidP="004879CB">
      <w:pPr>
        <w:pStyle w:val="ROMANOS"/>
        <w:spacing w:after="0" w:line="240" w:lineRule="exact"/>
        <w:rPr>
          <w:rFonts w:ascii="Soberana Sans Light" w:hAnsi="Soberana Sans Light"/>
          <w:sz w:val="22"/>
          <w:szCs w:val="22"/>
          <w:lang w:val="es-MX"/>
        </w:rPr>
      </w:pPr>
    </w:p>
    <w:tbl>
      <w:tblPr>
        <w:tblW w:w="9806" w:type="dxa"/>
        <w:jc w:val="center"/>
        <w:tblLayout w:type="fixed"/>
        <w:tblCellMar>
          <w:left w:w="72" w:type="dxa"/>
          <w:right w:w="72" w:type="dxa"/>
        </w:tblCellMar>
        <w:tblLook w:val="0000" w:firstRow="0" w:lastRow="0" w:firstColumn="0" w:lastColumn="0" w:noHBand="0" w:noVBand="0"/>
      </w:tblPr>
      <w:tblGrid>
        <w:gridCol w:w="6782"/>
        <w:gridCol w:w="1559"/>
        <w:gridCol w:w="1465"/>
      </w:tblGrid>
      <w:tr w:rsidR="00C27428" w:rsidRPr="00055803" w14:paraId="51B8055B" w14:textId="77777777" w:rsidTr="00C27428">
        <w:trPr>
          <w:trHeight w:val="11"/>
          <w:jc w:val="center"/>
        </w:trPr>
        <w:tc>
          <w:tcPr>
            <w:tcW w:w="6782" w:type="dxa"/>
            <w:tcBorders>
              <w:top w:val="single" w:sz="6" w:space="0" w:color="auto"/>
              <w:left w:val="single" w:sz="6" w:space="0" w:color="auto"/>
              <w:bottom w:val="single" w:sz="6" w:space="0" w:color="auto"/>
              <w:right w:val="single" w:sz="6" w:space="0" w:color="auto"/>
            </w:tcBorders>
            <w:tcMar>
              <w:left w:w="57" w:type="dxa"/>
              <w:right w:w="57" w:type="dxa"/>
            </w:tcMar>
          </w:tcPr>
          <w:p w14:paraId="635C261A" w14:textId="77777777" w:rsidR="00C27428" w:rsidRPr="00055803" w:rsidRDefault="00C27428" w:rsidP="00C27428">
            <w:pPr>
              <w:pStyle w:val="Texto"/>
              <w:spacing w:after="86"/>
              <w:ind w:firstLine="0"/>
              <w:jc w:val="center"/>
              <w:rPr>
                <w:sz w:val="16"/>
                <w:szCs w:val="16"/>
                <w:lang w:val="es-MX"/>
              </w:rPr>
            </w:pPr>
            <w:r w:rsidRPr="00055803">
              <w:rPr>
                <w:b/>
                <w:sz w:val="16"/>
                <w:szCs w:val="16"/>
                <w:lang w:val="es-MX"/>
              </w:rPr>
              <w:t>Concepto</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612EA26A" w14:textId="747BE86B" w:rsidR="00C27428" w:rsidRPr="00055803" w:rsidRDefault="00C27428" w:rsidP="00C27428">
            <w:pPr>
              <w:pStyle w:val="Texto"/>
              <w:spacing w:after="86"/>
              <w:ind w:firstLine="0"/>
              <w:jc w:val="center"/>
              <w:rPr>
                <w:sz w:val="16"/>
                <w:szCs w:val="16"/>
                <w:lang w:val="es-MX"/>
              </w:rPr>
            </w:pPr>
            <w:r w:rsidRPr="00055803">
              <w:rPr>
                <w:sz w:val="16"/>
                <w:szCs w:val="16"/>
                <w:lang w:val="es-MX"/>
              </w:rPr>
              <w:t>202</w:t>
            </w:r>
            <w:r>
              <w:rPr>
                <w:sz w:val="16"/>
                <w:szCs w:val="16"/>
                <w:lang w:val="es-MX"/>
              </w:rPr>
              <w:t>3</w:t>
            </w:r>
          </w:p>
        </w:tc>
        <w:tc>
          <w:tcPr>
            <w:tcW w:w="1465" w:type="dxa"/>
            <w:tcBorders>
              <w:top w:val="single" w:sz="6" w:space="0" w:color="auto"/>
              <w:left w:val="single" w:sz="6" w:space="0" w:color="auto"/>
              <w:bottom w:val="single" w:sz="6" w:space="0" w:color="auto"/>
              <w:right w:val="single" w:sz="6" w:space="0" w:color="auto"/>
            </w:tcBorders>
          </w:tcPr>
          <w:p w14:paraId="0F5E19EE" w14:textId="72EA20B4" w:rsidR="00C27428" w:rsidRPr="00055803" w:rsidRDefault="00C27428" w:rsidP="00C27428">
            <w:pPr>
              <w:pStyle w:val="Texto"/>
              <w:spacing w:after="86"/>
              <w:ind w:firstLine="0"/>
              <w:jc w:val="center"/>
              <w:rPr>
                <w:sz w:val="16"/>
                <w:szCs w:val="16"/>
                <w:lang w:val="es-MX"/>
              </w:rPr>
            </w:pPr>
            <w:r w:rsidRPr="00055803">
              <w:rPr>
                <w:sz w:val="16"/>
                <w:szCs w:val="16"/>
                <w:lang w:val="es-MX"/>
              </w:rPr>
              <w:t>2022</w:t>
            </w:r>
          </w:p>
        </w:tc>
      </w:tr>
      <w:tr w:rsidR="00C27428" w:rsidRPr="00055803" w14:paraId="23F2CFEF" w14:textId="77777777" w:rsidTr="00C27428">
        <w:trPr>
          <w:trHeight w:val="11"/>
          <w:jc w:val="center"/>
        </w:trPr>
        <w:tc>
          <w:tcPr>
            <w:tcW w:w="6782" w:type="dxa"/>
            <w:tcBorders>
              <w:top w:val="single" w:sz="6" w:space="0" w:color="auto"/>
              <w:left w:val="single" w:sz="6" w:space="0" w:color="auto"/>
              <w:bottom w:val="single" w:sz="6" w:space="0" w:color="auto"/>
              <w:right w:val="single" w:sz="6" w:space="0" w:color="auto"/>
            </w:tcBorders>
            <w:tcMar>
              <w:left w:w="57" w:type="dxa"/>
              <w:right w:w="57" w:type="dxa"/>
            </w:tcMar>
          </w:tcPr>
          <w:p w14:paraId="1BB25F35" w14:textId="77777777" w:rsidR="00C27428" w:rsidRPr="00055803" w:rsidRDefault="00C27428" w:rsidP="00C27428">
            <w:pPr>
              <w:pStyle w:val="Texto"/>
              <w:spacing w:after="86"/>
              <w:ind w:firstLine="0"/>
              <w:rPr>
                <w:b/>
                <w:sz w:val="16"/>
                <w:szCs w:val="16"/>
                <w:lang w:val="es-MX"/>
              </w:rPr>
            </w:pPr>
            <w:r w:rsidRPr="00055803">
              <w:rPr>
                <w:b/>
                <w:sz w:val="16"/>
                <w:szCs w:val="16"/>
                <w:lang w:val="es-MX"/>
              </w:rPr>
              <w:t>Resultados del Ejercicio Ahorro/Desahorro</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24FB445B" w14:textId="122FA1B3" w:rsidR="00C27428" w:rsidRPr="00055803" w:rsidRDefault="0046230A" w:rsidP="00C27428">
            <w:pPr>
              <w:pStyle w:val="Texto"/>
              <w:spacing w:after="86"/>
              <w:ind w:firstLine="0"/>
              <w:jc w:val="right"/>
              <w:rPr>
                <w:b/>
                <w:sz w:val="16"/>
                <w:szCs w:val="16"/>
                <w:lang w:val="es-MX"/>
              </w:rPr>
            </w:pPr>
            <w:r>
              <w:rPr>
                <w:b/>
                <w:sz w:val="16"/>
                <w:szCs w:val="16"/>
                <w:lang w:val="es-MX"/>
              </w:rPr>
              <w:t>1</w:t>
            </w:r>
            <w:r w:rsidR="00922C79">
              <w:rPr>
                <w:b/>
                <w:sz w:val="16"/>
                <w:szCs w:val="16"/>
                <w:lang w:val="es-MX"/>
              </w:rPr>
              <w:t>,</w:t>
            </w:r>
            <w:r>
              <w:rPr>
                <w:b/>
                <w:sz w:val="16"/>
                <w:szCs w:val="16"/>
                <w:lang w:val="es-MX"/>
              </w:rPr>
              <w:t>221</w:t>
            </w:r>
            <w:r w:rsidR="00922C79">
              <w:rPr>
                <w:b/>
                <w:sz w:val="16"/>
                <w:szCs w:val="16"/>
                <w:lang w:val="es-MX"/>
              </w:rPr>
              <w:t>,</w:t>
            </w:r>
            <w:r>
              <w:rPr>
                <w:b/>
                <w:sz w:val="16"/>
                <w:szCs w:val="16"/>
                <w:lang w:val="es-MX"/>
              </w:rPr>
              <w:t>084</w:t>
            </w:r>
          </w:p>
        </w:tc>
        <w:tc>
          <w:tcPr>
            <w:tcW w:w="1465" w:type="dxa"/>
            <w:tcBorders>
              <w:top w:val="single" w:sz="6" w:space="0" w:color="auto"/>
              <w:left w:val="single" w:sz="6" w:space="0" w:color="auto"/>
              <w:bottom w:val="single" w:sz="6" w:space="0" w:color="auto"/>
              <w:right w:val="single" w:sz="6" w:space="0" w:color="auto"/>
            </w:tcBorders>
          </w:tcPr>
          <w:p w14:paraId="59013D34" w14:textId="1AF580DF" w:rsidR="00C27428" w:rsidRPr="00055803" w:rsidRDefault="00C27428" w:rsidP="00C27428">
            <w:pPr>
              <w:pStyle w:val="Texto"/>
              <w:spacing w:after="86"/>
              <w:ind w:firstLine="0"/>
              <w:jc w:val="right"/>
              <w:rPr>
                <w:b/>
                <w:sz w:val="16"/>
                <w:szCs w:val="16"/>
                <w:lang w:val="es-MX"/>
              </w:rPr>
            </w:pPr>
            <w:r>
              <w:rPr>
                <w:b/>
                <w:sz w:val="16"/>
                <w:szCs w:val="16"/>
                <w:lang w:val="es-MX"/>
              </w:rPr>
              <w:t>1,060,955</w:t>
            </w:r>
          </w:p>
        </w:tc>
      </w:tr>
      <w:tr w:rsidR="00C27428" w:rsidRPr="00055803" w14:paraId="29BF9483" w14:textId="77777777" w:rsidTr="00C27428">
        <w:trPr>
          <w:trHeight w:val="11"/>
          <w:jc w:val="center"/>
        </w:trPr>
        <w:tc>
          <w:tcPr>
            <w:tcW w:w="6782" w:type="dxa"/>
            <w:tcBorders>
              <w:top w:val="single" w:sz="6" w:space="0" w:color="auto"/>
              <w:left w:val="single" w:sz="6" w:space="0" w:color="auto"/>
              <w:bottom w:val="single" w:sz="6" w:space="0" w:color="auto"/>
              <w:right w:val="single" w:sz="6" w:space="0" w:color="auto"/>
            </w:tcBorders>
            <w:tcMar>
              <w:left w:w="57" w:type="dxa"/>
              <w:right w:w="57" w:type="dxa"/>
            </w:tcMar>
          </w:tcPr>
          <w:p w14:paraId="351FC7B6" w14:textId="77777777" w:rsidR="00C27428" w:rsidRPr="00055803" w:rsidRDefault="00C27428" w:rsidP="00C27428">
            <w:pPr>
              <w:pStyle w:val="Texto"/>
              <w:spacing w:after="86"/>
              <w:ind w:firstLine="0"/>
              <w:rPr>
                <w:b/>
                <w:sz w:val="16"/>
                <w:szCs w:val="16"/>
                <w:lang w:val="es-MX"/>
              </w:rPr>
            </w:pPr>
            <w:r w:rsidRPr="00055803">
              <w:rPr>
                <w:b/>
                <w:sz w:val="16"/>
                <w:szCs w:val="16"/>
                <w:lang w:val="es-MX"/>
              </w:rPr>
              <w:t>Movimientos de partidas (o rubros) que no afectan al efectivo</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1F3D5A53" w14:textId="77777777" w:rsidR="00C27428" w:rsidRPr="00055803" w:rsidRDefault="00C27428" w:rsidP="00C27428">
            <w:pPr>
              <w:pStyle w:val="Texto"/>
              <w:spacing w:after="86"/>
              <w:ind w:firstLine="0"/>
              <w:jc w:val="right"/>
              <w:rPr>
                <w:b/>
                <w:sz w:val="16"/>
                <w:szCs w:val="16"/>
                <w:lang w:val="es-MX"/>
              </w:rPr>
            </w:pPr>
            <w:r w:rsidRPr="00055803">
              <w:rPr>
                <w:b/>
                <w:sz w:val="16"/>
                <w:szCs w:val="16"/>
                <w:lang w:val="es-MX"/>
              </w:rPr>
              <w:t>0</w:t>
            </w:r>
          </w:p>
        </w:tc>
        <w:tc>
          <w:tcPr>
            <w:tcW w:w="1465" w:type="dxa"/>
            <w:tcBorders>
              <w:top w:val="single" w:sz="6" w:space="0" w:color="auto"/>
              <w:left w:val="single" w:sz="6" w:space="0" w:color="auto"/>
              <w:bottom w:val="single" w:sz="6" w:space="0" w:color="auto"/>
              <w:right w:val="single" w:sz="6" w:space="0" w:color="auto"/>
            </w:tcBorders>
          </w:tcPr>
          <w:p w14:paraId="545AEA11" w14:textId="575D98A4" w:rsidR="00C27428" w:rsidRPr="00055803" w:rsidRDefault="00C27428" w:rsidP="00C27428">
            <w:pPr>
              <w:pStyle w:val="Texto"/>
              <w:spacing w:after="86"/>
              <w:ind w:firstLine="0"/>
              <w:jc w:val="right"/>
              <w:rPr>
                <w:b/>
                <w:sz w:val="16"/>
                <w:szCs w:val="16"/>
                <w:lang w:val="es-MX"/>
              </w:rPr>
            </w:pPr>
            <w:r w:rsidRPr="00055803">
              <w:rPr>
                <w:b/>
                <w:sz w:val="16"/>
                <w:szCs w:val="16"/>
                <w:lang w:val="es-MX"/>
              </w:rPr>
              <w:t>0</w:t>
            </w:r>
          </w:p>
        </w:tc>
      </w:tr>
      <w:tr w:rsidR="00C27428" w:rsidRPr="00055803" w14:paraId="3103E7E2" w14:textId="77777777" w:rsidTr="00C27428">
        <w:trPr>
          <w:trHeight w:val="133"/>
          <w:jc w:val="center"/>
        </w:trPr>
        <w:tc>
          <w:tcPr>
            <w:tcW w:w="6782" w:type="dxa"/>
            <w:tcBorders>
              <w:top w:val="single" w:sz="6" w:space="0" w:color="auto"/>
              <w:left w:val="single" w:sz="6" w:space="0" w:color="auto"/>
              <w:bottom w:val="single" w:sz="6" w:space="0" w:color="auto"/>
              <w:right w:val="single" w:sz="6" w:space="0" w:color="auto"/>
            </w:tcBorders>
            <w:tcMar>
              <w:left w:w="57" w:type="dxa"/>
              <w:right w:w="57" w:type="dxa"/>
            </w:tcMar>
          </w:tcPr>
          <w:p w14:paraId="35B12D5F" w14:textId="77777777" w:rsidR="00C27428" w:rsidRPr="00055803" w:rsidRDefault="00C27428" w:rsidP="00C27428">
            <w:pPr>
              <w:pStyle w:val="Texto"/>
              <w:spacing w:after="86"/>
              <w:ind w:left="288" w:firstLine="0"/>
              <w:rPr>
                <w:sz w:val="16"/>
                <w:szCs w:val="16"/>
                <w:lang w:val="es-MX"/>
              </w:rPr>
            </w:pPr>
            <w:r w:rsidRPr="00055803">
              <w:rPr>
                <w:sz w:val="16"/>
                <w:szCs w:val="16"/>
                <w:lang w:val="es-MX"/>
              </w:rPr>
              <w:t>Incremento en cuentas por cobrar</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69266FCC" w14:textId="4EAC2916" w:rsidR="00C27428" w:rsidRPr="00055803" w:rsidRDefault="00A60F97" w:rsidP="00C27428">
            <w:pPr>
              <w:pStyle w:val="Texto"/>
              <w:spacing w:after="86"/>
              <w:ind w:firstLine="0"/>
              <w:jc w:val="right"/>
              <w:rPr>
                <w:sz w:val="16"/>
                <w:szCs w:val="16"/>
                <w:lang w:val="es-MX"/>
              </w:rPr>
            </w:pPr>
            <w:r>
              <w:rPr>
                <w:sz w:val="16"/>
                <w:szCs w:val="16"/>
                <w:lang w:val="es-MX"/>
              </w:rPr>
              <w:t>0</w:t>
            </w:r>
          </w:p>
        </w:tc>
        <w:tc>
          <w:tcPr>
            <w:tcW w:w="1465" w:type="dxa"/>
            <w:tcBorders>
              <w:top w:val="single" w:sz="6" w:space="0" w:color="auto"/>
              <w:left w:val="single" w:sz="6" w:space="0" w:color="auto"/>
              <w:bottom w:val="single" w:sz="6" w:space="0" w:color="auto"/>
              <w:right w:val="single" w:sz="6" w:space="0" w:color="auto"/>
            </w:tcBorders>
          </w:tcPr>
          <w:p w14:paraId="28CAB4AE" w14:textId="3CB5BD2C" w:rsidR="00C27428" w:rsidRPr="00055803" w:rsidRDefault="00C27428" w:rsidP="00C27428">
            <w:pPr>
              <w:pStyle w:val="Texto"/>
              <w:spacing w:after="86"/>
              <w:ind w:firstLine="0"/>
              <w:jc w:val="right"/>
              <w:rPr>
                <w:sz w:val="16"/>
                <w:szCs w:val="16"/>
                <w:lang w:val="es-MX"/>
              </w:rPr>
            </w:pPr>
            <w:r w:rsidRPr="00055803">
              <w:rPr>
                <w:sz w:val="16"/>
                <w:szCs w:val="16"/>
                <w:lang w:val="es-MX"/>
              </w:rPr>
              <w:t>-</w:t>
            </w:r>
            <w:r>
              <w:rPr>
                <w:sz w:val="16"/>
                <w:szCs w:val="16"/>
                <w:lang w:val="es-MX"/>
              </w:rPr>
              <w:t>55</w:t>
            </w:r>
            <w:r w:rsidRPr="00055803">
              <w:rPr>
                <w:sz w:val="16"/>
                <w:szCs w:val="16"/>
                <w:lang w:val="es-MX"/>
              </w:rPr>
              <w:t>,</w:t>
            </w:r>
            <w:r>
              <w:rPr>
                <w:sz w:val="16"/>
                <w:szCs w:val="16"/>
                <w:lang w:val="es-MX"/>
              </w:rPr>
              <w:t>556</w:t>
            </w:r>
          </w:p>
        </w:tc>
      </w:tr>
      <w:tr w:rsidR="00C27428" w:rsidRPr="00055803" w14:paraId="5DBC8565" w14:textId="77777777" w:rsidTr="00C27428">
        <w:trPr>
          <w:trHeight w:val="250"/>
          <w:jc w:val="center"/>
        </w:trPr>
        <w:tc>
          <w:tcPr>
            <w:tcW w:w="6782" w:type="dxa"/>
            <w:tcBorders>
              <w:top w:val="single" w:sz="6" w:space="0" w:color="auto"/>
              <w:left w:val="single" w:sz="6" w:space="0" w:color="auto"/>
              <w:bottom w:val="single" w:sz="6" w:space="0" w:color="auto"/>
              <w:right w:val="single" w:sz="6" w:space="0" w:color="auto"/>
            </w:tcBorders>
            <w:tcMar>
              <w:left w:w="57" w:type="dxa"/>
              <w:right w:w="57" w:type="dxa"/>
            </w:tcMar>
          </w:tcPr>
          <w:p w14:paraId="7DE39993" w14:textId="77777777" w:rsidR="00C27428" w:rsidRPr="00055803" w:rsidRDefault="00C27428" w:rsidP="00C27428">
            <w:pPr>
              <w:pStyle w:val="Texto"/>
              <w:spacing w:after="86"/>
              <w:ind w:left="288" w:firstLine="0"/>
              <w:rPr>
                <w:sz w:val="16"/>
                <w:szCs w:val="16"/>
                <w:lang w:val="es-MX"/>
              </w:rPr>
            </w:pPr>
            <w:r w:rsidRPr="00055803">
              <w:rPr>
                <w:sz w:val="16"/>
                <w:szCs w:val="16"/>
                <w:lang w:val="es-MX"/>
              </w:rPr>
              <w:t>Decremento en cuentas por cobrar</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1F879065" w14:textId="1BF8D917" w:rsidR="00C27428" w:rsidRPr="00055803" w:rsidRDefault="00F77E6F" w:rsidP="00C27428">
            <w:pPr>
              <w:pStyle w:val="Texto"/>
              <w:spacing w:after="86"/>
              <w:ind w:firstLine="0"/>
              <w:jc w:val="right"/>
              <w:rPr>
                <w:sz w:val="16"/>
                <w:szCs w:val="16"/>
                <w:lang w:val="es-MX"/>
              </w:rPr>
            </w:pPr>
            <w:r>
              <w:rPr>
                <w:sz w:val="16"/>
                <w:szCs w:val="16"/>
                <w:lang w:val="es-MX"/>
              </w:rPr>
              <w:t>26</w:t>
            </w:r>
            <w:r w:rsidR="00A60F97">
              <w:rPr>
                <w:sz w:val="16"/>
                <w:szCs w:val="16"/>
                <w:lang w:val="es-MX"/>
              </w:rPr>
              <w:t>,</w:t>
            </w:r>
            <w:r>
              <w:rPr>
                <w:sz w:val="16"/>
                <w:szCs w:val="16"/>
                <w:lang w:val="es-MX"/>
              </w:rPr>
              <w:t>683</w:t>
            </w:r>
          </w:p>
        </w:tc>
        <w:tc>
          <w:tcPr>
            <w:tcW w:w="1465" w:type="dxa"/>
            <w:tcBorders>
              <w:top w:val="single" w:sz="6" w:space="0" w:color="auto"/>
              <w:left w:val="single" w:sz="6" w:space="0" w:color="auto"/>
              <w:bottom w:val="single" w:sz="6" w:space="0" w:color="auto"/>
              <w:right w:val="single" w:sz="6" w:space="0" w:color="auto"/>
            </w:tcBorders>
          </w:tcPr>
          <w:p w14:paraId="3544A13F" w14:textId="2327028C" w:rsidR="00C27428" w:rsidRPr="00055803" w:rsidRDefault="00C27428" w:rsidP="00C27428">
            <w:pPr>
              <w:pStyle w:val="Texto"/>
              <w:spacing w:after="86"/>
              <w:ind w:firstLine="0"/>
              <w:jc w:val="right"/>
              <w:rPr>
                <w:sz w:val="16"/>
                <w:szCs w:val="16"/>
                <w:lang w:val="es-MX"/>
              </w:rPr>
            </w:pPr>
            <w:r w:rsidRPr="00055803">
              <w:rPr>
                <w:sz w:val="16"/>
                <w:szCs w:val="16"/>
                <w:lang w:val="es-MX"/>
              </w:rPr>
              <w:t>0</w:t>
            </w:r>
          </w:p>
        </w:tc>
      </w:tr>
      <w:tr w:rsidR="00C27428" w:rsidRPr="00055803" w14:paraId="719FEA34" w14:textId="77777777" w:rsidTr="00C27428">
        <w:trPr>
          <w:trHeight w:val="11"/>
          <w:jc w:val="center"/>
        </w:trPr>
        <w:tc>
          <w:tcPr>
            <w:tcW w:w="6782" w:type="dxa"/>
            <w:tcBorders>
              <w:top w:val="single" w:sz="6" w:space="0" w:color="auto"/>
              <w:left w:val="single" w:sz="6" w:space="0" w:color="auto"/>
              <w:bottom w:val="single" w:sz="6" w:space="0" w:color="auto"/>
              <w:right w:val="single" w:sz="6" w:space="0" w:color="auto"/>
            </w:tcBorders>
            <w:tcMar>
              <w:left w:w="57" w:type="dxa"/>
              <w:right w:w="57" w:type="dxa"/>
            </w:tcMar>
          </w:tcPr>
          <w:p w14:paraId="24565194" w14:textId="77777777" w:rsidR="00C27428" w:rsidRPr="00055803" w:rsidRDefault="00C27428" w:rsidP="00C27428">
            <w:pPr>
              <w:pStyle w:val="Texto"/>
              <w:spacing w:after="86"/>
              <w:ind w:left="288" w:firstLine="0"/>
              <w:rPr>
                <w:sz w:val="16"/>
                <w:szCs w:val="16"/>
                <w:lang w:val="es-MX"/>
              </w:rPr>
            </w:pPr>
            <w:r w:rsidRPr="00055803">
              <w:rPr>
                <w:sz w:val="16"/>
                <w:szCs w:val="16"/>
                <w:lang w:val="es-MX"/>
              </w:rPr>
              <w:t>Depreciación</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1E846519" w14:textId="77777777" w:rsidR="00C27428" w:rsidRPr="00055803" w:rsidRDefault="00C27428" w:rsidP="00C27428">
            <w:pPr>
              <w:pStyle w:val="Texto"/>
              <w:spacing w:after="86"/>
              <w:ind w:firstLine="0"/>
              <w:jc w:val="right"/>
              <w:rPr>
                <w:sz w:val="16"/>
                <w:szCs w:val="16"/>
                <w:lang w:val="es-MX"/>
              </w:rPr>
            </w:pPr>
            <w:r w:rsidRPr="00055803">
              <w:rPr>
                <w:sz w:val="16"/>
                <w:szCs w:val="16"/>
                <w:lang w:val="es-MX"/>
              </w:rPr>
              <w:t>0</w:t>
            </w:r>
          </w:p>
        </w:tc>
        <w:tc>
          <w:tcPr>
            <w:tcW w:w="1465" w:type="dxa"/>
            <w:tcBorders>
              <w:top w:val="single" w:sz="6" w:space="0" w:color="auto"/>
              <w:left w:val="single" w:sz="6" w:space="0" w:color="auto"/>
              <w:bottom w:val="single" w:sz="6" w:space="0" w:color="auto"/>
              <w:right w:val="single" w:sz="6" w:space="0" w:color="auto"/>
            </w:tcBorders>
          </w:tcPr>
          <w:p w14:paraId="5C760DD4" w14:textId="2A998C3A" w:rsidR="00C27428" w:rsidRPr="00055803" w:rsidRDefault="00C27428" w:rsidP="00C27428">
            <w:pPr>
              <w:pStyle w:val="Texto"/>
              <w:spacing w:after="86"/>
              <w:ind w:firstLine="0"/>
              <w:jc w:val="right"/>
              <w:rPr>
                <w:sz w:val="16"/>
                <w:szCs w:val="16"/>
                <w:lang w:val="es-MX"/>
              </w:rPr>
            </w:pPr>
            <w:r w:rsidRPr="00055803">
              <w:rPr>
                <w:sz w:val="16"/>
                <w:szCs w:val="16"/>
                <w:lang w:val="es-MX"/>
              </w:rPr>
              <w:t>0</w:t>
            </w:r>
          </w:p>
        </w:tc>
      </w:tr>
      <w:tr w:rsidR="00C27428" w:rsidRPr="00055803" w14:paraId="4686654D" w14:textId="77777777" w:rsidTr="00C27428">
        <w:trPr>
          <w:trHeight w:val="11"/>
          <w:jc w:val="center"/>
        </w:trPr>
        <w:tc>
          <w:tcPr>
            <w:tcW w:w="6782" w:type="dxa"/>
            <w:tcBorders>
              <w:top w:val="single" w:sz="6" w:space="0" w:color="auto"/>
              <w:left w:val="single" w:sz="6" w:space="0" w:color="auto"/>
              <w:bottom w:val="single" w:sz="6" w:space="0" w:color="auto"/>
              <w:right w:val="single" w:sz="6" w:space="0" w:color="auto"/>
            </w:tcBorders>
            <w:tcMar>
              <w:left w:w="57" w:type="dxa"/>
              <w:right w:w="57" w:type="dxa"/>
            </w:tcMar>
          </w:tcPr>
          <w:p w14:paraId="1EE8C0A8" w14:textId="77777777" w:rsidR="00C27428" w:rsidRPr="00055803" w:rsidRDefault="00C27428" w:rsidP="00C27428">
            <w:pPr>
              <w:pStyle w:val="Texto"/>
              <w:spacing w:after="86"/>
              <w:ind w:left="288" w:firstLine="0"/>
              <w:rPr>
                <w:sz w:val="16"/>
                <w:szCs w:val="16"/>
                <w:lang w:val="es-MX"/>
              </w:rPr>
            </w:pPr>
            <w:r w:rsidRPr="00055803">
              <w:rPr>
                <w:sz w:val="16"/>
                <w:szCs w:val="16"/>
                <w:lang w:val="es-MX"/>
              </w:rPr>
              <w:t>Amortización</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6233B8EF" w14:textId="77777777" w:rsidR="00C27428" w:rsidRPr="00055803" w:rsidRDefault="00C27428" w:rsidP="00C27428">
            <w:pPr>
              <w:pStyle w:val="Texto"/>
              <w:spacing w:after="86"/>
              <w:ind w:firstLine="0"/>
              <w:jc w:val="right"/>
              <w:rPr>
                <w:sz w:val="16"/>
                <w:szCs w:val="16"/>
                <w:lang w:val="es-MX"/>
              </w:rPr>
            </w:pPr>
            <w:r w:rsidRPr="00055803">
              <w:rPr>
                <w:sz w:val="16"/>
                <w:szCs w:val="16"/>
                <w:lang w:val="es-MX"/>
              </w:rPr>
              <w:t>0</w:t>
            </w:r>
          </w:p>
        </w:tc>
        <w:tc>
          <w:tcPr>
            <w:tcW w:w="1465" w:type="dxa"/>
            <w:tcBorders>
              <w:top w:val="single" w:sz="6" w:space="0" w:color="auto"/>
              <w:left w:val="single" w:sz="6" w:space="0" w:color="auto"/>
              <w:bottom w:val="single" w:sz="6" w:space="0" w:color="auto"/>
              <w:right w:val="single" w:sz="6" w:space="0" w:color="auto"/>
            </w:tcBorders>
          </w:tcPr>
          <w:p w14:paraId="108FD6A9" w14:textId="5FA55EF7" w:rsidR="00C27428" w:rsidRPr="00055803" w:rsidRDefault="00C27428" w:rsidP="00C27428">
            <w:pPr>
              <w:pStyle w:val="Texto"/>
              <w:spacing w:after="86"/>
              <w:ind w:firstLine="0"/>
              <w:jc w:val="right"/>
              <w:rPr>
                <w:sz w:val="16"/>
                <w:szCs w:val="16"/>
                <w:lang w:val="es-MX"/>
              </w:rPr>
            </w:pPr>
            <w:r w:rsidRPr="00055803">
              <w:rPr>
                <w:sz w:val="16"/>
                <w:szCs w:val="16"/>
                <w:lang w:val="es-MX"/>
              </w:rPr>
              <w:t>0</w:t>
            </w:r>
          </w:p>
        </w:tc>
      </w:tr>
      <w:tr w:rsidR="00C27428" w:rsidRPr="00055803" w14:paraId="708A577E" w14:textId="77777777" w:rsidTr="00C27428">
        <w:trPr>
          <w:trHeight w:val="11"/>
          <w:jc w:val="center"/>
        </w:trPr>
        <w:tc>
          <w:tcPr>
            <w:tcW w:w="6782" w:type="dxa"/>
            <w:tcBorders>
              <w:top w:val="single" w:sz="6" w:space="0" w:color="auto"/>
              <w:left w:val="single" w:sz="6" w:space="0" w:color="auto"/>
              <w:bottom w:val="single" w:sz="6" w:space="0" w:color="auto"/>
              <w:right w:val="single" w:sz="6" w:space="0" w:color="auto"/>
            </w:tcBorders>
            <w:tcMar>
              <w:left w:w="57" w:type="dxa"/>
              <w:right w:w="57" w:type="dxa"/>
            </w:tcMar>
          </w:tcPr>
          <w:p w14:paraId="2CE91051" w14:textId="77777777" w:rsidR="00C27428" w:rsidRPr="00055803" w:rsidRDefault="00C27428" w:rsidP="00C27428">
            <w:pPr>
              <w:pStyle w:val="Texto"/>
              <w:spacing w:after="86"/>
              <w:ind w:left="288" w:firstLine="0"/>
              <w:rPr>
                <w:sz w:val="16"/>
                <w:szCs w:val="16"/>
                <w:lang w:val="es-MX"/>
              </w:rPr>
            </w:pPr>
            <w:r w:rsidRPr="00055803">
              <w:rPr>
                <w:sz w:val="16"/>
                <w:szCs w:val="16"/>
                <w:lang w:val="es-MX"/>
              </w:rPr>
              <w:t>Incremento en bienes muebles, inmuebles e intangibles</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0423C8FF" w14:textId="0375A31A" w:rsidR="00C27428" w:rsidRPr="00055803" w:rsidRDefault="00B017E9" w:rsidP="00C27428">
            <w:pPr>
              <w:pStyle w:val="Texto"/>
              <w:spacing w:after="86"/>
              <w:ind w:firstLine="0"/>
              <w:jc w:val="right"/>
              <w:rPr>
                <w:sz w:val="16"/>
                <w:szCs w:val="16"/>
                <w:lang w:val="es-MX"/>
              </w:rPr>
            </w:pPr>
            <w:r>
              <w:rPr>
                <w:sz w:val="16"/>
                <w:szCs w:val="16"/>
                <w:lang w:val="es-MX"/>
              </w:rPr>
              <w:t>-</w:t>
            </w:r>
            <w:r w:rsidR="002D7EE0">
              <w:rPr>
                <w:sz w:val="16"/>
                <w:szCs w:val="16"/>
                <w:lang w:val="es-MX"/>
              </w:rPr>
              <w:t>257</w:t>
            </w:r>
            <w:r w:rsidR="00C27428" w:rsidRPr="00055803">
              <w:rPr>
                <w:sz w:val="16"/>
                <w:szCs w:val="16"/>
                <w:lang w:val="es-MX"/>
              </w:rPr>
              <w:t>,</w:t>
            </w:r>
            <w:r w:rsidR="002D7EE0">
              <w:rPr>
                <w:sz w:val="16"/>
                <w:szCs w:val="16"/>
                <w:lang w:val="es-MX"/>
              </w:rPr>
              <w:t>82</w:t>
            </w:r>
            <w:r w:rsidR="00A60F97">
              <w:rPr>
                <w:sz w:val="16"/>
                <w:szCs w:val="16"/>
                <w:lang w:val="es-MX"/>
              </w:rPr>
              <w:t>3</w:t>
            </w:r>
          </w:p>
        </w:tc>
        <w:tc>
          <w:tcPr>
            <w:tcW w:w="1465" w:type="dxa"/>
            <w:tcBorders>
              <w:top w:val="single" w:sz="6" w:space="0" w:color="auto"/>
              <w:left w:val="single" w:sz="6" w:space="0" w:color="auto"/>
              <w:bottom w:val="single" w:sz="6" w:space="0" w:color="auto"/>
              <w:right w:val="single" w:sz="6" w:space="0" w:color="auto"/>
            </w:tcBorders>
          </w:tcPr>
          <w:p w14:paraId="797BE8EC" w14:textId="66391806" w:rsidR="00C27428" w:rsidRDefault="00C27428" w:rsidP="00C27428">
            <w:pPr>
              <w:pStyle w:val="Texto"/>
              <w:spacing w:after="86"/>
              <w:ind w:firstLine="0"/>
              <w:jc w:val="right"/>
              <w:rPr>
                <w:sz w:val="16"/>
                <w:szCs w:val="16"/>
                <w:lang w:val="es-MX"/>
              </w:rPr>
            </w:pPr>
            <w:r w:rsidRPr="00055803">
              <w:rPr>
                <w:sz w:val="16"/>
                <w:szCs w:val="16"/>
                <w:lang w:val="es-MX"/>
              </w:rPr>
              <w:t>-</w:t>
            </w:r>
            <w:r>
              <w:rPr>
                <w:sz w:val="16"/>
                <w:szCs w:val="16"/>
                <w:lang w:val="es-MX"/>
              </w:rPr>
              <w:t>44</w:t>
            </w:r>
            <w:r w:rsidRPr="00055803">
              <w:rPr>
                <w:sz w:val="16"/>
                <w:szCs w:val="16"/>
                <w:lang w:val="es-MX"/>
              </w:rPr>
              <w:t>,</w:t>
            </w:r>
            <w:r>
              <w:rPr>
                <w:sz w:val="16"/>
                <w:szCs w:val="16"/>
                <w:lang w:val="es-MX"/>
              </w:rPr>
              <w:t>977</w:t>
            </w:r>
          </w:p>
        </w:tc>
      </w:tr>
      <w:tr w:rsidR="00C27428" w:rsidRPr="00055803" w14:paraId="0514F4FA" w14:textId="77777777" w:rsidTr="00C27428">
        <w:trPr>
          <w:trHeight w:val="11"/>
          <w:jc w:val="center"/>
        </w:trPr>
        <w:tc>
          <w:tcPr>
            <w:tcW w:w="6782" w:type="dxa"/>
            <w:tcBorders>
              <w:top w:val="single" w:sz="6" w:space="0" w:color="auto"/>
              <w:left w:val="single" w:sz="6" w:space="0" w:color="auto"/>
              <w:bottom w:val="single" w:sz="6" w:space="0" w:color="auto"/>
              <w:right w:val="single" w:sz="6" w:space="0" w:color="auto"/>
            </w:tcBorders>
            <w:tcMar>
              <w:left w:w="57" w:type="dxa"/>
              <w:right w:w="57" w:type="dxa"/>
            </w:tcMar>
          </w:tcPr>
          <w:p w14:paraId="064B8260" w14:textId="77777777" w:rsidR="00C27428" w:rsidRPr="00055803" w:rsidRDefault="00C27428" w:rsidP="00C27428">
            <w:pPr>
              <w:pStyle w:val="Texto"/>
              <w:spacing w:after="86"/>
              <w:ind w:left="288" w:firstLine="0"/>
              <w:rPr>
                <w:sz w:val="16"/>
                <w:szCs w:val="16"/>
                <w:lang w:val="es-MX"/>
              </w:rPr>
            </w:pPr>
            <w:r w:rsidRPr="00055803">
              <w:rPr>
                <w:sz w:val="16"/>
                <w:szCs w:val="16"/>
                <w:lang w:val="es-MX"/>
              </w:rPr>
              <w:t>Decremento en bienes muebles, inmuebles e intangibles</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19D54B42" w14:textId="77777777" w:rsidR="00C27428" w:rsidRPr="00055803" w:rsidRDefault="00C27428" w:rsidP="00C27428">
            <w:pPr>
              <w:pStyle w:val="Texto"/>
              <w:spacing w:after="86"/>
              <w:ind w:firstLine="0"/>
              <w:jc w:val="right"/>
              <w:rPr>
                <w:sz w:val="16"/>
                <w:szCs w:val="16"/>
                <w:lang w:val="es-MX"/>
              </w:rPr>
            </w:pPr>
            <w:r w:rsidRPr="00055803">
              <w:rPr>
                <w:sz w:val="16"/>
                <w:szCs w:val="16"/>
                <w:lang w:val="es-MX"/>
              </w:rPr>
              <w:t>0</w:t>
            </w:r>
          </w:p>
        </w:tc>
        <w:tc>
          <w:tcPr>
            <w:tcW w:w="1465" w:type="dxa"/>
            <w:tcBorders>
              <w:top w:val="single" w:sz="6" w:space="0" w:color="auto"/>
              <w:left w:val="single" w:sz="6" w:space="0" w:color="auto"/>
              <w:bottom w:val="single" w:sz="6" w:space="0" w:color="auto"/>
              <w:right w:val="single" w:sz="6" w:space="0" w:color="auto"/>
            </w:tcBorders>
          </w:tcPr>
          <w:p w14:paraId="1B86D7F1" w14:textId="375B8668" w:rsidR="00C27428" w:rsidRPr="00055803" w:rsidRDefault="00C27428" w:rsidP="00C27428">
            <w:pPr>
              <w:pStyle w:val="Texto"/>
              <w:spacing w:after="86"/>
              <w:ind w:firstLine="0"/>
              <w:jc w:val="right"/>
              <w:rPr>
                <w:sz w:val="16"/>
                <w:szCs w:val="16"/>
                <w:lang w:val="es-MX"/>
              </w:rPr>
            </w:pPr>
            <w:r w:rsidRPr="00055803">
              <w:rPr>
                <w:sz w:val="16"/>
                <w:szCs w:val="16"/>
                <w:lang w:val="es-MX"/>
              </w:rPr>
              <w:t>0</w:t>
            </w:r>
          </w:p>
        </w:tc>
      </w:tr>
      <w:tr w:rsidR="00C27428" w:rsidRPr="00055803" w14:paraId="482FF6AE" w14:textId="77777777" w:rsidTr="00C27428">
        <w:trPr>
          <w:trHeight w:val="11"/>
          <w:jc w:val="center"/>
        </w:trPr>
        <w:tc>
          <w:tcPr>
            <w:tcW w:w="6782" w:type="dxa"/>
            <w:tcBorders>
              <w:top w:val="single" w:sz="6" w:space="0" w:color="auto"/>
              <w:left w:val="single" w:sz="6" w:space="0" w:color="auto"/>
              <w:bottom w:val="single" w:sz="6" w:space="0" w:color="auto"/>
              <w:right w:val="single" w:sz="6" w:space="0" w:color="auto"/>
            </w:tcBorders>
            <w:tcMar>
              <w:left w:w="57" w:type="dxa"/>
              <w:right w:w="57" w:type="dxa"/>
            </w:tcMar>
          </w:tcPr>
          <w:p w14:paraId="1006CF93" w14:textId="77777777" w:rsidR="00C27428" w:rsidRPr="00055803" w:rsidRDefault="00C27428" w:rsidP="00C27428">
            <w:pPr>
              <w:pStyle w:val="Texto"/>
              <w:spacing w:after="86"/>
              <w:ind w:left="288" w:firstLine="0"/>
              <w:rPr>
                <w:sz w:val="16"/>
                <w:szCs w:val="16"/>
                <w:lang w:val="es-MX"/>
              </w:rPr>
            </w:pPr>
            <w:r w:rsidRPr="00055803">
              <w:rPr>
                <w:sz w:val="16"/>
                <w:szCs w:val="16"/>
                <w:lang w:val="es-MX"/>
              </w:rPr>
              <w:t>Incrementos en las provisiones</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7055E914" w14:textId="63428707" w:rsidR="00C27428" w:rsidRPr="00055803" w:rsidRDefault="00464267" w:rsidP="00C27428">
            <w:pPr>
              <w:pStyle w:val="Texto"/>
              <w:spacing w:after="86"/>
              <w:ind w:firstLine="0"/>
              <w:jc w:val="right"/>
              <w:rPr>
                <w:sz w:val="16"/>
                <w:szCs w:val="16"/>
                <w:lang w:val="es-MX"/>
              </w:rPr>
            </w:pPr>
            <w:r>
              <w:rPr>
                <w:sz w:val="16"/>
                <w:szCs w:val="16"/>
                <w:lang w:val="es-MX"/>
              </w:rPr>
              <w:t>0</w:t>
            </w:r>
          </w:p>
        </w:tc>
        <w:tc>
          <w:tcPr>
            <w:tcW w:w="1465" w:type="dxa"/>
            <w:tcBorders>
              <w:top w:val="single" w:sz="6" w:space="0" w:color="auto"/>
              <w:left w:val="single" w:sz="6" w:space="0" w:color="auto"/>
              <w:bottom w:val="single" w:sz="6" w:space="0" w:color="auto"/>
              <w:right w:val="single" w:sz="6" w:space="0" w:color="auto"/>
            </w:tcBorders>
          </w:tcPr>
          <w:p w14:paraId="4DF0B423" w14:textId="4D4010A8" w:rsidR="00C27428" w:rsidRPr="00055803" w:rsidRDefault="00C27428" w:rsidP="00C27428">
            <w:pPr>
              <w:pStyle w:val="Texto"/>
              <w:spacing w:after="86"/>
              <w:ind w:firstLine="0"/>
              <w:jc w:val="right"/>
              <w:rPr>
                <w:sz w:val="16"/>
                <w:szCs w:val="16"/>
                <w:lang w:val="es-MX"/>
              </w:rPr>
            </w:pPr>
            <w:r w:rsidRPr="00055803">
              <w:rPr>
                <w:sz w:val="16"/>
                <w:szCs w:val="16"/>
                <w:lang w:val="es-MX"/>
              </w:rPr>
              <w:t>1</w:t>
            </w:r>
            <w:r>
              <w:rPr>
                <w:sz w:val="16"/>
                <w:szCs w:val="16"/>
                <w:lang w:val="es-MX"/>
              </w:rPr>
              <w:t>92</w:t>
            </w:r>
            <w:r w:rsidRPr="00055803">
              <w:rPr>
                <w:sz w:val="16"/>
                <w:szCs w:val="16"/>
                <w:lang w:val="es-MX"/>
              </w:rPr>
              <w:t>,</w:t>
            </w:r>
            <w:r>
              <w:rPr>
                <w:sz w:val="16"/>
                <w:szCs w:val="16"/>
                <w:lang w:val="es-MX"/>
              </w:rPr>
              <w:t>446</w:t>
            </w:r>
          </w:p>
        </w:tc>
      </w:tr>
      <w:tr w:rsidR="00C27428" w:rsidRPr="00055803" w14:paraId="1F7797F2" w14:textId="77777777" w:rsidTr="00C27428">
        <w:trPr>
          <w:trHeight w:val="11"/>
          <w:jc w:val="center"/>
        </w:trPr>
        <w:tc>
          <w:tcPr>
            <w:tcW w:w="6782" w:type="dxa"/>
            <w:tcBorders>
              <w:top w:val="single" w:sz="6" w:space="0" w:color="auto"/>
              <w:left w:val="single" w:sz="6" w:space="0" w:color="auto"/>
              <w:bottom w:val="single" w:sz="6" w:space="0" w:color="auto"/>
              <w:right w:val="single" w:sz="6" w:space="0" w:color="auto"/>
            </w:tcBorders>
            <w:tcMar>
              <w:left w:w="57" w:type="dxa"/>
              <w:right w:w="57" w:type="dxa"/>
            </w:tcMar>
          </w:tcPr>
          <w:p w14:paraId="73175BC2" w14:textId="77777777" w:rsidR="00C27428" w:rsidRPr="00055803" w:rsidRDefault="00C27428" w:rsidP="00C27428">
            <w:pPr>
              <w:pStyle w:val="Texto"/>
              <w:spacing w:after="86"/>
              <w:ind w:left="288" w:firstLine="0"/>
              <w:rPr>
                <w:sz w:val="16"/>
                <w:szCs w:val="16"/>
                <w:lang w:val="es-MX"/>
              </w:rPr>
            </w:pPr>
            <w:r w:rsidRPr="00055803">
              <w:rPr>
                <w:sz w:val="16"/>
                <w:szCs w:val="16"/>
                <w:lang w:val="es-MX"/>
              </w:rPr>
              <w:t>Decrementos en las provisiones</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6228068E" w14:textId="7CF1313D" w:rsidR="00C27428" w:rsidRPr="00055803" w:rsidRDefault="00FC17A6" w:rsidP="00C27428">
            <w:pPr>
              <w:pStyle w:val="Texto"/>
              <w:spacing w:after="86"/>
              <w:ind w:firstLine="0"/>
              <w:jc w:val="right"/>
              <w:rPr>
                <w:sz w:val="16"/>
                <w:szCs w:val="16"/>
                <w:lang w:val="es-MX"/>
              </w:rPr>
            </w:pPr>
            <w:r>
              <w:rPr>
                <w:sz w:val="16"/>
                <w:szCs w:val="16"/>
                <w:lang w:val="es-MX"/>
              </w:rPr>
              <w:t>-</w:t>
            </w:r>
            <w:r w:rsidR="00A35F16">
              <w:rPr>
                <w:sz w:val="16"/>
                <w:szCs w:val="16"/>
                <w:lang w:val="es-MX"/>
              </w:rPr>
              <w:t>30</w:t>
            </w:r>
            <w:r w:rsidR="009D1FB4">
              <w:rPr>
                <w:sz w:val="16"/>
                <w:szCs w:val="16"/>
                <w:lang w:val="es-MX"/>
              </w:rPr>
              <w:t>,</w:t>
            </w:r>
            <w:r w:rsidR="00A35F16">
              <w:rPr>
                <w:sz w:val="16"/>
                <w:szCs w:val="16"/>
                <w:lang w:val="es-MX"/>
              </w:rPr>
              <w:t>495</w:t>
            </w:r>
          </w:p>
        </w:tc>
        <w:tc>
          <w:tcPr>
            <w:tcW w:w="1465" w:type="dxa"/>
            <w:tcBorders>
              <w:top w:val="single" w:sz="6" w:space="0" w:color="auto"/>
              <w:left w:val="single" w:sz="6" w:space="0" w:color="auto"/>
              <w:bottom w:val="single" w:sz="6" w:space="0" w:color="auto"/>
              <w:right w:val="single" w:sz="6" w:space="0" w:color="auto"/>
            </w:tcBorders>
          </w:tcPr>
          <w:p w14:paraId="52CD0944" w14:textId="2DCBE4CF" w:rsidR="00C27428" w:rsidRPr="00055803" w:rsidRDefault="00C27428" w:rsidP="00C27428">
            <w:pPr>
              <w:pStyle w:val="Texto"/>
              <w:spacing w:after="86"/>
              <w:ind w:firstLine="0"/>
              <w:jc w:val="right"/>
              <w:rPr>
                <w:sz w:val="16"/>
                <w:szCs w:val="16"/>
                <w:lang w:val="es-MX"/>
              </w:rPr>
            </w:pPr>
            <w:r w:rsidRPr="00055803">
              <w:rPr>
                <w:sz w:val="16"/>
                <w:szCs w:val="16"/>
                <w:lang w:val="es-MX"/>
              </w:rPr>
              <w:t>0</w:t>
            </w:r>
          </w:p>
        </w:tc>
      </w:tr>
      <w:tr w:rsidR="00C27428" w:rsidRPr="00055803" w14:paraId="41903D3B" w14:textId="77777777" w:rsidTr="00C27428">
        <w:trPr>
          <w:trHeight w:val="11"/>
          <w:jc w:val="center"/>
        </w:trPr>
        <w:tc>
          <w:tcPr>
            <w:tcW w:w="6782" w:type="dxa"/>
            <w:tcBorders>
              <w:top w:val="single" w:sz="6" w:space="0" w:color="auto"/>
              <w:left w:val="single" w:sz="6" w:space="0" w:color="auto"/>
              <w:bottom w:val="single" w:sz="6" w:space="0" w:color="auto"/>
              <w:right w:val="single" w:sz="6" w:space="0" w:color="auto"/>
            </w:tcBorders>
            <w:tcMar>
              <w:left w:w="57" w:type="dxa"/>
              <w:right w:w="57" w:type="dxa"/>
            </w:tcMar>
          </w:tcPr>
          <w:p w14:paraId="4A0CD47D" w14:textId="77777777" w:rsidR="00C27428" w:rsidRPr="00055803" w:rsidRDefault="00C27428" w:rsidP="00C27428">
            <w:pPr>
              <w:pStyle w:val="Texto"/>
              <w:spacing w:after="86"/>
              <w:ind w:left="288" w:firstLine="0"/>
              <w:rPr>
                <w:sz w:val="16"/>
                <w:szCs w:val="16"/>
                <w:lang w:val="es-MX"/>
              </w:rPr>
            </w:pPr>
            <w:r w:rsidRPr="00055803">
              <w:rPr>
                <w:sz w:val="16"/>
                <w:szCs w:val="16"/>
                <w:lang w:val="es-MX"/>
              </w:rPr>
              <w:t>Incremento en inversiones producido por revaluación</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69409460" w14:textId="77777777" w:rsidR="00C27428" w:rsidRPr="00055803" w:rsidRDefault="00C27428" w:rsidP="00C27428">
            <w:pPr>
              <w:pStyle w:val="Texto"/>
              <w:spacing w:after="86"/>
              <w:ind w:firstLine="0"/>
              <w:jc w:val="right"/>
              <w:rPr>
                <w:sz w:val="16"/>
                <w:szCs w:val="16"/>
                <w:lang w:val="es-MX"/>
              </w:rPr>
            </w:pPr>
            <w:r w:rsidRPr="00055803">
              <w:rPr>
                <w:sz w:val="16"/>
                <w:szCs w:val="16"/>
                <w:lang w:val="es-MX"/>
              </w:rPr>
              <w:t>0</w:t>
            </w:r>
          </w:p>
        </w:tc>
        <w:tc>
          <w:tcPr>
            <w:tcW w:w="1465" w:type="dxa"/>
            <w:tcBorders>
              <w:top w:val="single" w:sz="6" w:space="0" w:color="auto"/>
              <w:left w:val="single" w:sz="6" w:space="0" w:color="auto"/>
              <w:bottom w:val="single" w:sz="6" w:space="0" w:color="auto"/>
              <w:right w:val="single" w:sz="6" w:space="0" w:color="auto"/>
            </w:tcBorders>
          </w:tcPr>
          <w:p w14:paraId="7971E416" w14:textId="0215A2A2" w:rsidR="00C27428" w:rsidRPr="00055803" w:rsidRDefault="00C27428" w:rsidP="00C27428">
            <w:pPr>
              <w:pStyle w:val="Texto"/>
              <w:spacing w:after="86"/>
              <w:ind w:firstLine="0"/>
              <w:jc w:val="right"/>
              <w:rPr>
                <w:sz w:val="16"/>
                <w:szCs w:val="16"/>
                <w:lang w:val="es-MX"/>
              </w:rPr>
            </w:pPr>
            <w:r w:rsidRPr="00055803">
              <w:rPr>
                <w:sz w:val="16"/>
                <w:szCs w:val="16"/>
                <w:lang w:val="es-MX"/>
              </w:rPr>
              <w:t>0</w:t>
            </w:r>
          </w:p>
        </w:tc>
      </w:tr>
      <w:tr w:rsidR="00C27428" w:rsidRPr="00055803" w14:paraId="4DA13575" w14:textId="77777777" w:rsidTr="00C27428">
        <w:trPr>
          <w:trHeight w:val="11"/>
          <w:jc w:val="center"/>
        </w:trPr>
        <w:tc>
          <w:tcPr>
            <w:tcW w:w="6782" w:type="dxa"/>
            <w:tcBorders>
              <w:top w:val="single" w:sz="6" w:space="0" w:color="auto"/>
              <w:left w:val="single" w:sz="6" w:space="0" w:color="auto"/>
              <w:bottom w:val="single" w:sz="6" w:space="0" w:color="auto"/>
              <w:right w:val="single" w:sz="6" w:space="0" w:color="auto"/>
            </w:tcBorders>
            <w:tcMar>
              <w:left w:w="57" w:type="dxa"/>
              <w:right w:w="57" w:type="dxa"/>
            </w:tcMar>
          </w:tcPr>
          <w:p w14:paraId="5589DCAB" w14:textId="77777777" w:rsidR="00C27428" w:rsidRPr="00055803" w:rsidRDefault="00C27428" w:rsidP="00C27428">
            <w:pPr>
              <w:pStyle w:val="Texto"/>
              <w:spacing w:after="86"/>
              <w:ind w:left="288" w:firstLine="0"/>
              <w:rPr>
                <w:sz w:val="16"/>
                <w:szCs w:val="16"/>
                <w:lang w:val="es-MX"/>
              </w:rPr>
            </w:pPr>
            <w:r w:rsidRPr="00055803">
              <w:rPr>
                <w:sz w:val="16"/>
                <w:szCs w:val="16"/>
                <w:lang w:val="es-MX"/>
              </w:rPr>
              <w:t>Ganancia/pérdida en venta de bienes muebles, inmuebles e intangibles</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24E37CF7" w14:textId="77777777" w:rsidR="00C27428" w:rsidRPr="00055803" w:rsidRDefault="00C27428" w:rsidP="00C27428">
            <w:pPr>
              <w:pStyle w:val="Texto"/>
              <w:spacing w:after="86"/>
              <w:ind w:firstLine="0"/>
              <w:jc w:val="right"/>
              <w:rPr>
                <w:sz w:val="16"/>
                <w:szCs w:val="16"/>
                <w:lang w:val="es-MX"/>
              </w:rPr>
            </w:pPr>
            <w:r w:rsidRPr="00055803">
              <w:rPr>
                <w:sz w:val="16"/>
                <w:szCs w:val="16"/>
                <w:lang w:val="es-MX"/>
              </w:rPr>
              <w:t>0</w:t>
            </w:r>
          </w:p>
        </w:tc>
        <w:tc>
          <w:tcPr>
            <w:tcW w:w="1465" w:type="dxa"/>
            <w:tcBorders>
              <w:top w:val="single" w:sz="6" w:space="0" w:color="auto"/>
              <w:left w:val="single" w:sz="6" w:space="0" w:color="auto"/>
              <w:bottom w:val="single" w:sz="6" w:space="0" w:color="auto"/>
              <w:right w:val="single" w:sz="6" w:space="0" w:color="auto"/>
            </w:tcBorders>
          </w:tcPr>
          <w:p w14:paraId="6408725D" w14:textId="130CD4A1" w:rsidR="00C27428" w:rsidRPr="00055803" w:rsidRDefault="00C27428" w:rsidP="00C27428">
            <w:pPr>
              <w:pStyle w:val="Texto"/>
              <w:spacing w:after="86"/>
              <w:ind w:firstLine="0"/>
              <w:jc w:val="right"/>
              <w:rPr>
                <w:sz w:val="16"/>
                <w:szCs w:val="16"/>
                <w:lang w:val="es-MX"/>
              </w:rPr>
            </w:pPr>
            <w:r w:rsidRPr="00055803">
              <w:rPr>
                <w:sz w:val="16"/>
                <w:szCs w:val="16"/>
                <w:lang w:val="es-MX"/>
              </w:rPr>
              <w:t>0</w:t>
            </w:r>
          </w:p>
        </w:tc>
      </w:tr>
      <w:tr w:rsidR="00C27428" w:rsidRPr="00055803" w14:paraId="23904CC4" w14:textId="77777777" w:rsidTr="00C27428">
        <w:trPr>
          <w:trHeight w:val="11"/>
          <w:jc w:val="center"/>
        </w:trPr>
        <w:tc>
          <w:tcPr>
            <w:tcW w:w="6782" w:type="dxa"/>
            <w:tcBorders>
              <w:top w:val="single" w:sz="6" w:space="0" w:color="auto"/>
              <w:left w:val="single" w:sz="6" w:space="0" w:color="auto"/>
              <w:bottom w:val="single" w:sz="6" w:space="0" w:color="auto"/>
              <w:right w:val="single" w:sz="6" w:space="0" w:color="auto"/>
            </w:tcBorders>
            <w:tcMar>
              <w:left w:w="57" w:type="dxa"/>
              <w:right w:w="57" w:type="dxa"/>
            </w:tcMar>
          </w:tcPr>
          <w:p w14:paraId="3C8C97A8" w14:textId="77777777" w:rsidR="00C27428" w:rsidRPr="00055803" w:rsidRDefault="00C27428" w:rsidP="00C27428">
            <w:pPr>
              <w:pStyle w:val="Texto"/>
              <w:spacing w:after="86"/>
              <w:ind w:left="288" w:firstLine="0"/>
              <w:rPr>
                <w:sz w:val="16"/>
                <w:szCs w:val="16"/>
                <w:lang w:val="es-MX"/>
              </w:rPr>
            </w:pPr>
            <w:r w:rsidRPr="00055803">
              <w:rPr>
                <w:sz w:val="16"/>
                <w:szCs w:val="16"/>
                <w:lang w:val="es-MX"/>
              </w:rPr>
              <w:t>Decremento en la Hacienda Pública/Patrimonio</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78A2CCD0" w14:textId="507DEAAA" w:rsidR="00C27428" w:rsidRPr="00055803" w:rsidRDefault="00C27428" w:rsidP="00C27428">
            <w:pPr>
              <w:pStyle w:val="Texto"/>
              <w:spacing w:after="86"/>
              <w:ind w:firstLine="0"/>
              <w:jc w:val="right"/>
              <w:rPr>
                <w:sz w:val="16"/>
                <w:szCs w:val="16"/>
                <w:lang w:val="es-MX"/>
              </w:rPr>
            </w:pPr>
            <w:r w:rsidRPr="00055803">
              <w:rPr>
                <w:sz w:val="16"/>
                <w:szCs w:val="16"/>
                <w:lang w:val="es-MX"/>
              </w:rPr>
              <w:t>-</w:t>
            </w:r>
            <w:r w:rsidR="00A35F16">
              <w:rPr>
                <w:sz w:val="16"/>
                <w:szCs w:val="16"/>
                <w:lang w:val="es-MX"/>
              </w:rPr>
              <w:t>5,688,615</w:t>
            </w:r>
          </w:p>
        </w:tc>
        <w:tc>
          <w:tcPr>
            <w:tcW w:w="1465" w:type="dxa"/>
            <w:tcBorders>
              <w:top w:val="single" w:sz="6" w:space="0" w:color="auto"/>
              <w:left w:val="single" w:sz="6" w:space="0" w:color="auto"/>
              <w:bottom w:val="single" w:sz="6" w:space="0" w:color="auto"/>
              <w:right w:val="single" w:sz="6" w:space="0" w:color="auto"/>
            </w:tcBorders>
          </w:tcPr>
          <w:p w14:paraId="465B4670" w14:textId="6E45EBAC" w:rsidR="00C27428" w:rsidRPr="00055803" w:rsidRDefault="00C27428" w:rsidP="00C27428">
            <w:pPr>
              <w:pStyle w:val="Texto"/>
              <w:spacing w:after="86"/>
              <w:ind w:firstLine="0"/>
              <w:jc w:val="right"/>
              <w:rPr>
                <w:sz w:val="16"/>
                <w:szCs w:val="16"/>
                <w:lang w:val="es-MX"/>
              </w:rPr>
            </w:pPr>
            <w:r w:rsidRPr="00055803">
              <w:rPr>
                <w:sz w:val="16"/>
                <w:szCs w:val="16"/>
                <w:lang w:val="es-MX"/>
              </w:rPr>
              <w:t>-</w:t>
            </w:r>
            <w:r>
              <w:rPr>
                <w:sz w:val="16"/>
                <w:szCs w:val="16"/>
                <w:lang w:val="es-MX"/>
              </w:rPr>
              <w:t>699</w:t>
            </w:r>
            <w:r w:rsidRPr="00055803">
              <w:rPr>
                <w:sz w:val="16"/>
                <w:szCs w:val="16"/>
                <w:lang w:val="es-MX"/>
              </w:rPr>
              <w:t>,</w:t>
            </w:r>
            <w:r>
              <w:rPr>
                <w:sz w:val="16"/>
                <w:szCs w:val="16"/>
                <w:lang w:val="es-MX"/>
              </w:rPr>
              <w:t>841</w:t>
            </w:r>
          </w:p>
        </w:tc>
      </w:tr>
      <w:tr w:rsidR="00C27428" w:rsidRPr="00055803" w14:paraId="44F812DC" w14:textId="77777777" w:rsidTr="00C27428">
        <w:trPr>
          <w:trHeight w:val="11"/>
          <w:jc w:val="center"/>
        </w:trPr>
        <w:tc>
          <w:tcPr>
            <w:tcW w:w="6782" w:type="dxa"/>
            <w:tcBorders>
              <w:top w:val="single" w:sz="6" w:space="0" w:color="auto"/>
              <w:left w:val="single" w:sz="6" w:space="0" w:color="auto"/>
              <w:bottom w:val="single" w:sz="6" w:space="0" w:color="auto"/>
              <w:right w:val="single" w:sz="6" w:space="0" w:color="auto"/>
            </w:tcBorders>
            <w:tcMar>
              <w:left w:w="57" w:type="dxa"/>
              <w:right w:w="57" w:type="dxa"/>
            </w:tcMar>
          </w:tcPr>
          <w:p w14:paraId="71DDB3D9" w14:textId="77777777" w:rsidR="00C27428" w:rsidRPr="00055803" w:rsidRDefault="00C27428" w:rsidP="00C27428">
            <w:pPr>
              <w:pStyle w:val="Texto"/>
              <w:spacing w:after="86"/>
              <w:ind w:firstLine="0"/>
              <w:rPr>
                <w:sz w:val="16"/>
                <w:szCs w:val="16"/>
                <w:lang w:val="es-MX"/>
              </w:rPr>
            </w:pPr>
            <w:r w:rsidRPr="00055803">
              <w:rPr>
                <w:b/>
                <w:color w:val="000000"/>
                <w:sz w:val="16"/>
                <w:szCs w:val="16"/>
              </w:rPr>
              <w:t>Flujos de Efectivo Netos de las Actividades de Operación</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614971F5" w14:textId="0E285C7C" w:rsidR="00C27428" w:rsidRPr="00055803" w:rsidRDefault="00A20499" w:rsidP="00C27428">
            <w:pPr>
              <w:pStyle w:val="Texto"/>
              <w:spacing w:after="86"/>
              <w:ind w:firstLine="0"/>
              <w:jc w:val="right"/>
              <w:rPr>
                <w:sz w:val="16"/>
                <w:szCs w:val="16"/>
                <w:lang w:val="es-MX"/>
              </w:rPr>
            </w:pPr>
            <w:r>
              <w:rPr>
                <w:b/>
                <w:color w:val="000000"/>
                <w:sz w:val="16"/>
                <w:szCs w:val="16"/>
              </w:rPr>
              <w:t>-4,</w:t>
            </w:r>
            <w:r w:rsidR="006A5C44">
              <w:rPr>
                <w:b/>
                <w:color w:val="000000"/>
                <w:sz w:val="16"/>
                <w:szCs w:val="16"/>
              </w:rPr>
              <w:t>729</w:t>
            </w:r>
            <w:r>
              <w:rPr>
                <w:b/>
                <w:color w:val="000000"/>
                <w:sz w:val="16"/>
                <w:szCs w:val="16"/>
              </w:rPr>
              <w:t>,</w:t>
            </w:r>
            <w:r w:rsidR="00D52F89">
              <w:rPr>
                <w:b/>
                <w:color w:val="000000"/>
                <w:sz w:val="16"/>
                <w:szCs w:val="16"/>
              </w:rPr>
              <w:t>16</w:t>
            </w:r>
            <w:r w:rsidR="003166BB">
              <w:rPr>
                <w:b/>
                <w:color w:val="000000"/>
                <w:sz w:val="16"/>
                <w:szCs w:val="16"/>
              </w:rPr>
              <w:t>6</w:t>
            </w:r>
          </w:p>
        </w:tc>
        <w:tc>
          <w:tcPr>
            <w:tcW w:w="1465" w:type="dxa"/>
            <w:tcBorders>
              <w:top w:val="single" w:sz="6" w:space="0" w:color="auto"/>
              <w:left w:val="single" w:sz="6" w:space="0" w:color="auto"/>
              <w:bottom w:val="single" w:sz="6" w:space="0" w:color="auto"/>
              <w:right w:val="single" w:sz="6" w:space="0" w:color="auto"/>
            </w:tcBorders>
          </w:tcPr>
          <w:p w14:paraId="361AB346" w14:textId="0B6F0565" w:rsidR="00C27428" w:rsidRPr="00055803" w:rsidRDefault="00C27428" w:rsidP="00C27428">
            <w:pPr>
              <w:pStyle w:val="Texto"/>
              <w:spacing w:after="86"/>
              <w:ind w:firstLine="0"/>
              <w:jc w:val="right"/>
              <w:rPr>
                <w:b/>
                <w:color w:val="000000"/>
                <w:sz w:val="16"/>
                <w:szCs w:val="16"/>
              </w:rPr>
            </w:pPr>
            <w:r>
              <w:rPr>
                <w:b/>
                <w:color w:val="000000"/>
                <w:sz w:val="16"/>
                <w:szCs w:val="16"/>
              </w:rPr>
              <w:t>453,027</w:t>
            </w:r>
          </w:p>
        </w:tc>
      </w:tr>
    </w:tbl>
    <w:p w14:paraId="7BF8631A" w14:textId="77777777" w:rsidR="004879CB" w:rsidRDefault="004879CB" w:rsidP="004879CB">
      <w:pPr>
        <w:pStyle w:val="INCISO"/>
        <w:spacing w:after="0" w:line="240" w:lineRule="exact"/>
        <w:ind w:left="360"/>
        <w:rPr>
          <w:rFonts w:ascii="Soberana Sans Light" w:hAnsi="Soberana Sans Light"/>
          <w:b/>
          <w:smallCaps/>
          <w:sz w:val="22"/>
          <w:szCs w:val="22"/>
        </w:rPr>
      </w:pPr>
    </w:p>
    <w:p w14:paraId="78883448" w14:textId="77777777" w:rsidR="00A35F16" w:rsidRDefault="00A35F16" w:rsidP="004879CB">
      <w:pPr>
        <w:pStyle w:val="INCISO"/>
        <w:spacing w:after="0" w:line="240" w:lineRule="exact"/>
        <w:ind w:left="360"/>
        <w:rPr>
          <w:rFonts w:ascii="Soberana Sans Light" w:hAnsi="Soberana Sans Light"/>
          <w:b/>
          <w:smallCaps/>
          <w:sz w:val="22"/>
          <w:szCs w:val="22"/>
        </w:rPr>
      </w:pPr>
    </w:p>
    <w:p w14:paraId="78EA4756" w14:textId="77777777" w:rsidR="00A35F16" w:rsidRDefault="00A35F16" w:rsidP="004879CB">
      <w:pPr>
        <w:pStyle w:val="INCISO"/>
        <w:spacing w:after="0" w:line="240" w:lineRule="exact"/>
        <w:ind w:left="360"/>
        <w:rPr>
          <w:rFonts w:ascii="Soberana Sans Light" w:hAnsi="Soberana Sans Light"/>
          <w:b/>
          <w:smallCaps/>
          <w:sz w:val="22"/>
          <w:szCs w:val="22"/>
        </w:rPr>
      </w:pPr>
    </w:p>
    <w:p w14:paraId="2A9CBCD9" w14:textId="77777777" w:rsidR="00A35F16" w:rsidRDefault="00A35F16" w:rsidP="004879CB">
      <w:pPr>
        <w:pStyle w:val="INCISO"/>
        <w:spacing w:after="0" w:line="240" w:lineRule="exact"/>
        <w:ind w:left="360"/>
        <w:rPr>
          <w:rFonts w:ascii="Soberana Sans Light" w:hAnsi="Soberana Sans Light"/>
          <w:b/>
          <w:smallCaps/>
          <w:sz w:val="22"/>
          <w:szCs w:val="22"/>
        </w:rPr>
      </w:pPr>
    </w:p>
    <w:p w14:paraId="269C7838" w14:textId="77777777" w:rsidR="00A35F16" w:rsidRDefault="00A35F16" w:rsidP="004879CB">
      <w:pPr>
        <w:pStyle w:val="INCISO"/>
        <w:spacing w:after="0" w:line="240" w:lineRule="exact"/>
        <w:ind w:left="360"/>
        <w:rPr>
          <w:rFonts w:ascii="Soberana Sans Light" w:hAnsi="Soberana Sans Light"/>
          <w:b/>
          <w:smallCaps/>
          <w:sz w:val="22"/>
          <w:szCs w:val="22"/>
        </w:rPr>
      </w:pPr>
    </w:p>
    <w:p w14:paraId="72DCA400" w14:textId="77777777" w:rsidR="00A35F16" w:rsidRDefault="00A35F16" w:rsidP="004879CB">
      <w:pPr>
        <w:pStyle w:val="INCISO"/>
        <w:spacing w:after="0" w:line="240" w:lineRule="exact"/>
        <w:ind w:left="360"/>
        <w:rPr>
          <w:rFonts w:ascii="Soberana Sans Light" w:hAnsi="Soberana Sans Light"/>
          <w:b/>
          <w:smallCaps/>
          <w:sz w:val="22"/>
          <w:szCs w:val="22"/>
        </w:rPr>
      </w:pPr>
    </w:p>
    <w:p w14:paraId="48D731FC" w14:textId="77777777" w:rsidR="00A35F16" w:rsidRDefault="00A35F16" w:rsidP="004879CB">
      <w:pPr>
        <w:pStyle w:val="INCISO"/>
        <w:spacing w:after="0" w:line="240" w:lineRule="exact"/>
        <w:ind w:left="360"/>
        <w:rPr>
          <w:rFonts w:ascii="Soberana Sans Light" w:hAnsi="Soberana Sans Light"/>
          <w:b/>
          <w:smallCaps/>
          <w:sz w:val="22"/>
          <w:szCs w:val="22"/>
        </w:rPr>
      </w:pPr>
    </w:p>
    <w:p w14:paraId="208A3725" w14:textId="77777777" w:rsidR="00A35F16" w:rsidRDefault="00A35F16" w:rsidP="004879CB">
      <w:pPr>
        <w:pStyle w:val="INCISO"/>
        <w:spacing w:after="0" w:line="240" w:lineRule="exact"/>
        <w:ind w:left="360"/>
        <w:rPr>
          <w:rFonts w:ascii="Soberana Sans Light" w:hAnsi="Soberana Sans Light"/>
          <w:b/>
          <w:smallCaps/>
          <w:sz w:val="22"/>
          <w:szCs w:val="22"/>
        </w:rPr>
      </w:pPr>
    </w:p>
    <w:p w14:paraId="49BF8B88" w14:textId="77777777" w:rsidR="00A35F16" w:rsidRDefault="00A35F16" w:rsidP="004879CB">
      <w:pPr>
        <w:pStyle w:val="INCISO"/>
        <w:spacing w:after="0" w:line="240" w:lineRule="exact"/>
        <w:ind w:left="360"/>
        <w:rPr>
          <w:rFonts w:ascii="Soberana Sans Light" w:hAnsi="Soberana Sans Light"/>
          <w:b/>
          <w:smallCaps/>
          <w:sz w:val="22"/>
          <w:szCs w:val="22"/>
        </w:rPr>
      </w:pPr>
    </w:p>
    <w:p w14:paraId="6C804273" w14:textId="77777777" w:rsidR="00A35F16" w:rsidRDefault="00A35F16" w:rsidP="004879CB">
      <w:pPr>
        <w:pStyle w:val="INCISO"/>
        <w:spacing w:after="0" w:line="240" w:lineRule="exact"/>
        <w:ind w:left="360"/>
        <w:rPr>
          <w:rFonts w:ascii="Soberana Sans Light" w:hAnsi="Soberana Sans Light"/>
          <w:b/>
          <w:smallCaps/>
          <w:sz w:val="22"/>
          <w:szCs w:val="22"/>
        </w:rPr>
      </w:pPr>
    </w:p>
    <w:p w14:paraId="1112F34C" w14:textId="77777777" w:rsidR="00A35F16" w:rsidRDefault="00A35F16" w:rsidP="004879CB">
      <w:pPr>
        <w:pStyle w:val="INCISO"/>
        <w:spacing w:after="0" w:line="240" w:lineRule="exact"/>
        <w:ind w:left="360"/>
        <w:rPr>
          <w:rFonts w:ascii="Soberana Sans Light" w:hAnsi="Soberana Sans Light"/>
          <w:b/>
          <w:smallCaps/>
          <w:sz w:val="22"/>
          <w:szCs w:val="22"/>
        </w:rPr>
      </w:pPr>
    </w:p>
    <w:p w14:paraId="384BA61F" w14:textId="77777777" w:rsidR="00A35F16" w:rsidRDefault="00A35F16" w:rsidP="004879CB">
      <w:pPr>
        <w:pStyle w:val="INCISO"/>
        <w:spacing w:after="0" w:line="240" w:lineRule="exact"/>
        <w:ind w:left="360"/>
        <w:rPr>
          <w:rFonts w:ascii="Soberana Sans Light" w:hAnsi="Soberana Sans Light"/>
          <w:b/>
          <w:smallCaps/>
          <w:sz w:val="22"/>
          <w:szCs w:val="22"/>
        </w:rPr>
      </w:pPr>
    </w:p>
    <w:p w14:paraId="70644E2D" w14:textId="77777777" w:rsidR="00A35F16" w:rsidRDefault="00A35F16" w:rsidP="004879CB">
      <w:pPr>
        <w:pStyle w:val="INCISO"/>
        <w:spacing w:after="0" w:line="240" w:lineRule="exact"/>
        <w:ind w:left="360"/>
        <w:rPr>
          <w:rFonts w:ascii="Soberana Sans Light" w:hAnsi="Soberana Sans Light"/>
          <w:b/>
          <w:smallCaps/>
          <w:sz w:val="22"/>
          <w:szCs w:val="22"/>
        </w:rPr>
      </w:pPr>
    </w:p>
    <w:p w14:paraId="5A444026" w14:textId="77777777" w:rsidR="00A35F16" w:rsidRDefault="00A35F16" w:rsidP="004879CB">
      <w:pPr>
        <w:pStyle w:val="INCISO"/>
        <w:spacing w:after="0" w:line="240" w:lineRule="exact"/>
        <w:ind w:left="360"/>
        <w:rPr>
          <w:rFonts w:ascii="Soberana Sans Light" w:hAnsi="Soberana Sans Light"/>
          <w:b/>
          <w:smallCaps/>
          <w:sz w:val="22"/>
          <w:szCs w:val="22"/>
        </w:rPr>
      </w:pPr>
    </w:p>
    <w:p w14:paraId="35D2D9AC" w14:textId="77777777" w:rsidR="00A35F16" w:rsidRDefault="00A35F16" w:rsidP="004879CB">
      <w:pPr>
        <w:pStyle w:val="INCISO"/>
        <w:spacing w:after="0" w:line="240" w:lineRule="exact"/>
        <w:ind w:left="360"/>
        <w:rPr>
          <w:rFonts w:ascii="Soberana Sans Light" w:hAnsi="Soberana Sans Light"/>
          <w:b/>
          <w:smallCaps/>
          <w:sz w:val="22"/>
          <w:szCs w:val="22"/>
        </w:rPr>
      </w:pPr>
    </w:p>
    <w:p w14:paraId="07272864" w14:textId="77777777" w:rsidR="00A35F16" w:rsidRDefault="00A35F16" w:rsidP="004879CB">
      <w:pPr>
        <w:pStyle w:val="INCISO"/>
        <w:spacing w:after="0" w:line="240" w:lineRule="exact"/>
        <w:ind w:left="360"/>
        <w:rPr>
          <w:rFonts w:ascii="Soberana Sans Light" w:hAnsi="Soberana Sans Light"/>
          <w:b/>
          <w:smallCaps/>
          <w:sz w:val="22"/>
          <w:szCs w:val="22"/>
        </w:rPr>
      </w:pPr>
    </w:p>
    <w:p w14:paraId="6C3BC55F" w14:textId="77777777" w:rsidR="00A35F16" w:rsidRDefault="00A35F16" w:rsidP="004879CB">
      <w:pPr>
        <w:pStyle w:val="INCISO"/>
        <w:spacing w:after="0" w:line="240" w:lineRule="exact"/>
        <w:ind w:left="360"/>
        <w:rPr>
          <w:rFonts w:ascii="Soberana Sans Light" w:hAnsi="Soberana Sans Light"/>
          <w:b/>
          <w:smallCaps/>
          <w:sz w:val="22"/>
          <w:szCs w:val="22"/>
        </w:rPr>
      </w:pPr>
    </w:p>
    <w:p w14:paraId="124B9A26" w14:textId="77777777" w:rsidR="00A35F16" w:rsidRDefault="00A35F16" w:rsidP="004879CB">
      <w:pPr>
        <w:pStyle w:val="INCISO"/>
        <w:spacing w:after="0" w:line="240" w:lineRule="exact"/>
        <w:ind w:left="360"/>
        <w:rPr>
          <w:rFonts w:ascii="Soberana Sans Light" w:hAnsi="Soberana Sans Light"/>
          <w:b/>
          <w:smallCaps/>
          <w:sz w:val="22"/>
          <w:szCs w:val="22"/>
        </w:rPr>
      </w:pPr>
    </w:p>
    <w:p w14:paraId="40D20B52" w14:textId="77777777" w:rsidR="00A35F16" w:rsidRDefault="00A35F16" w:rsidP="004879CB">
      <w:pPr>
        <w:pStyle w:val="INCISO"/>
        <w:spacing w:after="0" w:line="240" w:lineRule="exact"/>
        <w:ind w:left="360"/>
        <w:rPr>
          <w:rFonts w:ascii="Soberana Sans Light" w:hAnsi="Soberana Sans Light"/>
          <w:b/>
          <w:smallCaps/>
          <w:sz w:val="22"/>
          <w:szCs w:val="22"/>
        </w:rPr>
      </w:pPr>
    </w:p>
    <w:p w14:paraId="573AF1EC" w14:textId="77777777" w:rsidR="00A35F16" w:rsidRDefault="00A35F16" w:rsidP="004879CB">
      <w:pPr>
        <w:pStyle w:val="INCISO"/>
        <w:spacing w:after="0" w:line="240" w:lineRule="exact"/>
        <w:ind w:left="360"/>
        <w:rPr>
          <w:rFonts w:ascii="Soberana Sans Light" w:hAnsi="Soberana Sans Light"/>
          <w:b/>
          <w:smallCaps/>
          <w:sz w:val="22"/>
          <w:szCs w:val="22"/>
        </w:rPr>
      </w:pPr>
    </w:p>
    <w:p w14:paraId="76103589" w14:textId="77777777" w:rsidR="00A35F16" w:rsidRDefault="00A35F16" w:rsidP="004879CB">
      <w:pPr>
        <w:pStyle w:val="INCISO"/>
        <w:spacing w:after="0" w:line="240" w:lineRule="exact"/>
        <w:ind w:left="360"/>
        <w:rPr>
          <w:rFonts w:ascii="Soberana Sans Light" w:hAnsi="Soberana Sans Light"/>
          <w:b/>
          <w:smallCaps/>
          <w:sz w:val="22"/>
          <w:szCs w:val="22"/>
        </w:rPr>
      </w:pPr>
    </w:p>
    <w:p w14:paraId="2208EF74" w14:textId="77777777" w:rsidR="00A35F16" w:rsidRDefault="00A35F16" w:rsidP="004879CB">
      <w:pPr>
        <w:pStyle w:val="INCISO"/>
        <w:spacing w:after="0" w:line="240" w:lineRule="exact"/>
        <w:ind w:left="360"/>
        <w:rPr>
          <w:rFonts w:ascii="Soberana Sans Light" w:hAnsi="Soberana Sans Light"/>
          <w:b/>
          <w:smallCaps/>
          <w:sz w:val="22"/>
          <w:szCs w:val="22"/>
        </w:rPr>
      </w:pPr>
    </w:p>
    <w:p w14:paraId="0F44DFF6" w14:textId="77777777" w:rsidR="00A35F16" w:rsidRDefault="00A35F16" w:rsidP="004879CB">
      <w:pPr>
        <w:pStyle w:val="INCISO"/>
        <w:spacing w:after="0" w:line="240" w:lineRule="exact"/>
        <w:ind w:left="360"/>
        <w:rPr>
          <w:rFonts w:ascii="Soberana Sans Light" w:hAnsi="Soberana Sans Light"/>
          <w:b/>
          <w:smallCaps/>
          <w:sz w:val="22"/>
          <w:szCs w:val="22"/>
        </w:rPr>
      </w:pPr>
    </w:p>
    <w:p w14:paraId="0EBA71D7" w14:textId="77777777" w:rsidR="00A35F16" w:rsidRDefault="00A35F16" w:rsidP="004879CB">
      <w:pPr>
        <w:pStyle w:val="INCISO"/>
        <w:spacing w:after="0" w:line="240" w:lineRule="exact"/>
        <w:ind w:left="360"/>
        <w:rPr>
          <w:rFonts w:ascii="Soberana Sans Light" w:hAnsi="Soberana Sans Light"/>
          <w:b/>
          <w:smallCaps/>
          <w:sz w:val="22"/>
          <w:szCs w:val="22"/>
        </w:rPr>
      </w:pPr>
    </w:p>
    <w:p w14:paraId="2D81B722" w14:textId="77777777" w:rsidR="00A35F16" w:rsidRDefault="00A35F16" w:rsidP="004879CB">
      <w:pPr>
        <w:pStyle w:val="INCISO"/>
        <w:spacing w:after="0" w:line="240" w:lineRule="exact"/>
        <w:ind w:left="360"/>
        <w:rPr>
          <w:rFonts w:ascii="Soberana Sans Light" w:hAnsi="Soberana Sans Light"/>
          <w:b/>
          <w:smallCaps/>
          <w:sz w:val="22"/>
          <w:szCs w:val="22"/>
        </w:rPr>
      </w:pPr>
    </w:p>
    <w:p w14:paraId="21B82B24" w14:textId="77777777" w:rsidR="00A35F16" w:rsidRDefault="00A35F16" w:rsidP="004879CB">
      <w:pPr>
        <w:pStyle w:val="INCISO"/>
        <w:spacing w:after="0" w:line="240" w:lineRule="exact"/>
        <w:ind w:left="360"/>
        <w:rPr>
          <w:rFonts w:ascii="Soberana Sans Light" w:hAnsi="Soberana Sans Light"/>
          <w:b/>
          <w:smallCaps/>
          <w:sz w:val="22"/>
          <w:szCs w:val="22"/>
        </w:rPr>
      </w:pPr>
    </w:p>
    <w:p w14:paraId="27AEA7F9" w14:textId="77777777" w:rsidR="00A35F16" w:rsidRDefault="00A35F16" w:rsidP="004879CB">
      <w:pPr>
        <w:pStyle w:val="INCISO"/>
        <w:spacing w:after="0" w:line="240" w:lineRule="exact"/>
        <w:ind w:left="360"/>
        <w:rPr>
          <w:rFonts w:ascii="Soberana Sans Light" w:hAnsi="Soberana Sans Light"/>
          <w:b/>
          <w:smallCaps/>
          <w:sz w:val="22"/>
          <w:szCs w:val="22"/>
        </w:rPr>
      </w:pPr>
    </w:p>
    <w:p w14:paraId="1FBA84A4" w14:textId="77777777" w:rsidR="00A35F16" w:rsidRDefault="00A35F16" w:rsidP="004879CB">
      <w:pPr>
        <w:pStyle w:val="INCISO"/>
        <w:spacing w:after="0" w:line="240" w:lineRule="exact"/>
        <w:ind w:left="360"/>
        <w:rPr>
          <w:rFonts w:ascii="Soberana Sans Light" w:hAnsi="Soberana Sans Light"/>
          <w:b/>
          <w:smallCaps/>
          <w:sz w:val="22"/>
          <w:szCs w:val="22"/>
        </w:rPr>
      </w:pPr>
    </w:p>
    <w:p w14:paraId="188ADF73" w14:textId="77777777" w:rsidR="00A35F16" w:rsidRDefault="00A35F16" w:rsidP="004879CB">
      <w:pPr>
        <w:pStyle w:val="INCISO"/>
        <w:spacing w:after="0" w:line="240" w:lineRule="exact"/>
        <w:ind w:left="360"/>
        <w:rPr>
          <w:rFonts w:ascii="Soberana Sans Light" w:hAnsi="Soberana Sans Light"/>
          <w:b/>
          <w:smallCaps/>
          <w:sz w:val="22"/>
          <w:szCs w:val="22"/>
        </w:rPr>
      </w:pPr>
    </w:p>
    <w:p w14:paraId="173889F4" w14:textId="77777777" w:rsidR="00A35F16" w:rsidRDefault="00A35F16" w:rsidP="004879CB">
      <w:pPr>
        <w:pStyle w:val="INCISO"/>
        <w:spacing w:after="0" w:line="240" w:lineRule="exact"/>
        <w:ind w:left="360"/>
        <w:rPr>
          <w:rFonts w:ascii="Soberana Sans Light" w:hAnsi="Soberana Sans Light"/>
          <w:b/>
          <w:smallCaps/>
          <w:sz w:val="22"/>
          <w:szCs w:val="22"/>
        </w:rPr>
      </w:pPr>
    </w:p>
    <w:p w14:paraId="7F746914" w14:textId="77777777" w:rsidR="00A35F16" w:rsidRDefault="00A35F16" w:rsidP="004879CB">
      <w:pPr>
        <w:pStyle w:val="INCISO"/>
        <w:spacing w:after="0" w:line="240" w:lineRule="exact"/>
        <w:ind w:left="360"/>
        <w:rPr>
          <w:rFonts w:ascii="Soberana Sans Light" w:hAnsi="Soberana Sans Light"/>
          <w:b/>
          <w:smallCaps/>
          <w:sz w:val="22"/>
          <w:szCs w:val="22"/>
        </w:rPr>
      </w:pPr>
    </w:p>
    <w:p w14:paraId="2AED5EC1" w14:textId="77777777" w:rsidR="00A35F16" w:rsidRDefault="00A35F16" w:rsidP="004879CB">
      <w:pPr>
        <w:pStyle w:val="INCISO"/>
        <w:spacing w:after="0" w:line="240" w:lineRule="exact"/>
        <w:ind w:left="360"/>
        <w:rPr>
          <w:rFonts w:ascii="Soberana Sans Light" w:hAnsi="Soberana Sans Light"/>
          <w:b/>
          <w:smallCaps/>
          <w:sz w:val="22"/>
          <w:szCs w:val="22"/>
        </w:rPr>
      </w:pPr>
    </w:p>
    <w:p w14:paraId="41805FE4" w14:textId="77777777" w:rsidR="00A35F16" w:rsidRDefault="00A35F16" w:rsidP="004879CB">
      <w:pPr>
        <w:pStyle w:val="INCISO"/>
        <w:spacing w:after="0" w:line="240" w:lineRule="exact"/>
        <w:ind w:left="360"/>
        <w:rPr>
          <w:rFonts w:ascii="Soberana Sans Light" w:hAnsi="Soberana Sans Light"/>
          <w:b/>
          <w:smallCaps/>
          <w:sz w:val="22"/>
          <w:szCs w:val="22"/>
        </w:rPr>
      </w:pPr>
    </w:p>
    <w:p w14:paraId="09A6C978" w14:textId="77777777" w:rsidR="00A35F16" w:rsidRDefault="00A35F16" w:rsidP="004879CB">
      <w:pPr>
        <w:pStyle w:val="INCISO"/>
        <w:spacing w:after="0" w:line="240" w:lineRule="exact"/>
        <w:ind w:left="360"/>
        <w:rPr>
          <w:rFonts w:ascii="Soberana Sans Light" w:hAnsi="Soberana Sans Light"/>
          <w:b/>
          <w:smallCaps/>
          <w:sz w:val="22"/>
          <w:szCs w:val="22"/>
        </w:rPr>
      </w:pPr>
    </w:p>
    <w:p w14:paraId="591BF192" w14:textId="74EB8052" w:rsidR="004879CB" w:rsidRPr="00540418" w:rsidRDefault="004879CB" w:rsidP="004879CB">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V) Conciliación entre los ingresos presupuestarios y contables, así como entre los egresos presupuestarios y los gastos contables</w:t>
      </w:r>
    </w:p>
    <w:p w14:paraId="200F64A7" w14:textId="77777777" w:rsidR="004879CB" w:rsidRDefault="004879CB" w:rsidP="004879CB">
      <w:pPr>
        <w:pStyle w:val="Texto"/>
        <w:spacing w:after="0" w:line="240" w:lineRule="exact"/>
        <w:jc w:val="center"/>
        <w:rPr>
          <w:rFonts w:ascii="Soberana Sans Light" w:hAnsi="Soberana Sans Light"/>
          <w:b/>
          <w:smallCaps/>
          <w:sz w:val="22"/>
          <w:szCs w:val="22"/>
          <w:lang w:val="es-MX"/>
        </w:rPr>
      </w:pPr>
    </w:p>
    <w:p w14:paraId="7DF48D26" w14:textId="77777777" w:rsidR="00495AD4" w:rsidRDefault="00495AD4" w:rsidP="00495AD4">
      <w:pPr>
        <w:pStyle w:val="Texto"/>
        <w:spacing w:after="0" w:line="240" w:lineRule="exact"/>
        <w:ind w:firstLine="0"/>
        <w:jc w:val="center"/>
        <w:rPr>
          <w:rFonts w:ascii="Soberana Sans Light" w:hAnsi="Soberana Sans Light"/>
          <w:b/>
          <w:smallCaps/>
          <w:sz w:val="22"/>
          <w:szCs w:val="22"/>
        </w:rPr>
      </w:pPr>
    </w:p>
    <w:p w14:paraId="60460459" w14:textId="0C74F556" w:rsidR="00495AD4" w:rsidRDefault="00495AD4" w:rsidP="00495AD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b/>
          <w:smallCaps/>
          <w:sz w:val="22"/>
          <w:szCs w:val="22"/>
        </w:rPr>
        <w:t>Conciliación entre los ingresos presupuestarios y contables</w:t>
      </w:r>
    </w:p>
    <w:p w14:paraId="1ABDDC7F" w14:textId="77777777" w:rsidR="00495AD4" w:rsidRDefault="00495AD4" w:rsidP="004879CB">
      <w:pPr>
        <w:pStyle w:val="Texto"/>
        <w:spacing w:after="0" w:line="240" w:lineRule="exact"/>
        <w:ind w:firstLine="0"/>
        <w:rPr>
          <w:rFonts w:ascii="Soberana Sans Light" w:hAnsi="Soberana Sans Light"/>
          <w:sz w:val="22"/>
          <w:szCs w:val="22"/>
          <w:lang w:val="es-MX"/>
        </w:rPr>
      </w:pPr>
    </w:p>
    <w:p w14:paraId="5C6231D5" w14:textId="77777777" w:rsidR="00495AD4" w:rsidRDefault="00495AD4" w:rsidP="004879CB">
      <w:pPr>
        <w:pStyle w:val="Texto"/>
        <w:spacing w:after="0" w:line="240" w:lineRule="exact"/>
        <w:ind w:firstLine="0"/>
        <w:rPr>
          <w:rFonts w:ascii="Soberana Sans Light" w:hAnsi="Soberana Sans Light"/>
          <w:sz w:val="22"/>
          <w:szCs w:val="22"/>
          <w:lang w:val="es-MX"/>
        </w:rPr>
      </w:pPr>
    </w:p>
    <w:p w14:paraId="3962EF8D" w14:textId="526DA74D" w:rsidR="004879CB" w:rsidRDefault="004879CB" w:rsidP="004879C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La conciliación se presentará atendiendo a lo dispuesto por la Acuerdo por el que se emite el formato de conciliación entre los ingresos presupuestarios y contables</w:t>
      </w:r>
      <w:r w:rsidR="00C055A8">
        <w:rPr>
          <w:rFonts w:ascii="Soberana Sans Light" w:hAnsi="Soberana Sans Light"/>
          <w:sz w:val="22"/>
          <w:szCs w:val="22"/>
          <w:lang w:val="es-MX"/>
        </w:rPr>
        <w:t>.</w:t>
      </w:r>
    </w:p>
    <w:p w14:paraId="238CB8DC" w14:textId="78C50BCA" w:rsidR="004879CB" w:rsidRDefault="00000000" w:rsidP="004879CB">
      <w:pPr>
        <w:pStyle w:val="Texto"/>
        <w:spacing w:after="0" w:line="240" w:lineRule="exact"/>
        <w:ind w:firstLine="0"/>
        <w:jc w:val="center"/>
        <w:rPr>
          <w:rFonts w:ascii="Soberana Sans Light" w:hAnsi="Soberana Sans Light"/>
          <w:sz w:val="22"/>
          <w:szCs w:val="22"/>
        </w:rPr>
      </w:pPr>
      <w:r>
        <w:rPr>
          <w:rFonts w:ascii="Soberana Sans Light" w:hAnsi="Soberana Sans Light"/>
          <w:noProof/>
          <w:sz w:val="22"/>
          <w:szCs w:val="22"/>
          <w:lang w:val="es-MX" w:eastAsia="es-MX"/>
        </w:rPr>
        <w:object w:dxaOrig="1440" w:dyaOrig="1440" w14:anchorId="739C500A">
          <v:shape id="_x0000_s2116" type="#_x0000_t75" style="position:absolute;left:0;text-align:left;margin-left:-.65pt;margin-top:12.3pt;width:485.3pt;height:358.2pt;z-index:251676672;mso-position-horizontal-relative:text;mso-position-vertical-relative:text;mso-width-relative:page;mso-height-relative:page">
            <v:imagedata r:id="rId27" o:title=""/>
            <w10:wrap type="topAndBottom"/>
          </v:shape>
          <o:OLEObject Type="Embed" ProgID="Excel.Sheet.12" ShapeID="_x0000_s2116" DrawAspect="Content" ObjectID="_1765966206" r:id="rId28"/>
        </w:object>
      </w:r>
    </w:p>
    <w:p w14:paraId="689C9215" w14:textId="1FFE45B6" w:rsidR="00E048C8" w:rsidRDefault="00E048C8" w:rsidP="004879CB">
      <w:pPr>
        <w:pStyle w:val="Texto"/>
        <w:spacing w:after="0" w:line="240" w:lineRule="exact"/>
        <w:ind w:firstLine="0"/>
        <w:jc w:val="center"/>
        <w:rPr>
          <w:rFonts w:ascii="Soberana Sans Light" w:hAnsi="Soberana Sans Light"/>
          <w:sz w:val="22"/>
          <w:szCs w:val="22"/>
        </w:rPr>
      </w:pPr>
    </w:p>
    <w:p w14:paraId="5A4A7FF4" w14:textId="771BA1C8" w:rsidR="00932987" w:rsidRDefault="00932987" w:rsidP="004879CB">
      <w:pPr>
        <w:pStyle w:val="Texto"/>
        <w:spacing w:after="0" w:line="240" w:lineRule="exact"/>
        <w:ind w:firstLine="0"/>
        <w:jc w:val="center"/>
        <w:rPr>
          <w:rFonts w:ascii="Soberana Sans Light" w:hAnsi="Soberana Sans Light"/>
          <w:sz w:val="22"/>
          <w:szCs w:val="22"/>
        </w:rPr>
      </w:pPr>
    </w:p>
    <w:p w14:paraId="7A1A764E" w14:textId="643989E4" w:rsidR="00932987" w:rsidRDefault="00932987" w:rsidP="004879CB">
      <w:pPr>
        <w:pStyle w:val="Texto"/>
        <w:spacing w:after="0" w:line="240" w:lineRule="exact"/>
        <w:ind w:firstLine="0"/>
        <w:jc w:val="center"/>
        <w:rPr>
          <w:rFonts w:ascii="Soberana Sans Light" w:hAnsi="Soberana Sans Light"/>
          <w:sz w:val="22"/>
          <w:szCs w:val="22"/>
        </w:rPr>
      </w:pPr>
    </w:p>
    <w:p w14:paraId="0E6BDDE7" w14:textId="5B2C93E0" w:rsidR="00932987" w:rsidRDefault="00932987" w:rsidP="004879CB">
      <w:pPr>
        <w:pStyle w:val="Texto"/>
        <w:spacing w:after="0" w:line="240" w:lineRule="exact"/>
        <w:ind w:firstLine="0"/>
        <w:jc w:val="center"/>
        <w:rPr>
          <w:rFonts w:ascii="Soberana Sans Light" w:hAnsi="Soberana Sans Light"/>
          <w:sz w:val="22"/>
          <w:szCs w:val="22"/>
        </w:rPr>
      </w:pPr>
    </w:p>
    <w:p w14:paraId="1BFBE786" w14:textId="77777777" w:rsidR="001C7D15" w:rsidRDefault="001C7D15" w:rsidP="004879CB">
      <w:pPr>
        <w:pStyle w:val="Texto"/>
        <w:spacing w:after="0" w:line="240" w:lineRule="exact"/>
        <w:ind w:firstLine="0"/>
        <w:jc w:val="center"/>
        <w:rPr>
          <w:rFonts w:ascii="Soberana Sans Light" w:hAnsi="Soberana Sans Light"/>
          <w:sz w:val="22"/>
          <w:szCs w:val="22"/>
        </w:rPr>
      </w:pPr>
    </w:p>
    <w:p w14:paraId="1F5AD311" w14:textId="77777777" w:rsidR="001C7D15" w:rsidRDefault="001C7D15" w:rsidP="004879CB">
      <w:pPr>
        <w:pStyle w:val="Texto"/>
        <w:spacing w:after="0" w:line="240" w:lineRule="exact"/>
        <w:ind w:firstLine="0"/>
        <w:jc w:val="center"/>
        <w:rPr>
          <w:rFonts w:ascii="Soberana Sans Light" w:hAnsi="Soberana Sans Light"/>
          <w:sz w:val="22"/>
          <w:szCs w:val="22"/>
        </w:rPr>
      </w:pPr>
    </w:p>
    <w:p w14:paraId="5831D19D" w14:textId="0A435AB1" w:rsidR="00932987" w:rsidRDefault="00932987" w:rsidP="004879CB">
      <w:pPr>
        <w:pStyle w:val="Texto"/>
        <w:spacing w:after="0" w:line="240" w:lineRule="exact"/>
        <w:ind w:firstLine="0"/>
        <w:jc w:val="center"/>
        <w:rPr>
          <w:rFonts w:ascii="Soberana Sans Light" w:hAnsi="Soberana Sans Light"/>
          <w:sz w:val="22"/>
          <w:szCs w:val="22"/>
        </w:rPr>
      </w:pPr>
    </w:p>
    <w:p w14:paraId="54FAE5EE" w14:textId="3853CD0E" w:rsidR="00932987" w:rsidRDefault="00932987" w:rsidP="004879CB">
      <w:pPr>
        <w:pStyle w:val="Texto"/>
        <w:spacing w:after="0" w:line="240" w:lineRule="exact"/>
        <w:ind w:firstLine="0"/>
        <w:jc w:val="center"/>
        <w:rPr>
          <w:rFonts w:ascii="Soberana Sans Light" w:hAnsi="Soberana Sans Light"/>
          <w:sz w:val="22"/>
          <w:szCs w:val="22"/>
        </w:rPr>
      </w:pPr>
    </w:p>
    <w:p w14:paraId="01EE53A7" w14:textId="2F0BDEAC" w:rsidR="00932987" w:rsidRDefault="00932987" w:rsidP="004879CB">
      <w:pPr>
        <w:pStyle w:val="Texto"/>
        <w:spacing w:after="0" w:line="240" w:lineRule="exact"/>
        <w:ind w:firstLine="0"/>
        <w:jc w:val="center"/>
        <w:rPr>
          <w:rFonts w:ascii="Soberana Sans Light" w:hAnsi="Soberana Sans Light"/>
          <w:sz w:val="22"/>
          <w:szCs w:val="22"/>
        </w:rPr>
      </w:pPr>
    </w:p>
    <w:p w14:paraId="756A3E61" w14:textId="07E8148A" w:rsidR="00932987" w:rsidRDefault="00932987" w:rsidP="004879CB">
      <w:pPr>
        <w:pStyle w:val="Texto"/>
        <w:spacing w:after="0" w:line="240" w:lineRule="exact"/>
        <w:ind w:firstLine="0"/>
        <w:jc w:val="center"/>
        <w:rPr>
          <w:rFonts w:ascii="Soberana Sans Light" w:hAnsi="Soberana Sans Light"/>
          <w:sz w:val="22"/>
          <w:szCs w:val="22"/>
        </w:rPr>
      </w:pPr>
    </w:p>
    <w:p w14:paraId="6D68AB00" w14:textId="63751A08" w:rsidR="00932987" w:rsidRDefault="00932987" w:rsidP="004879CB">
      <w:pPr>
        <w:pStyle w:val="Texto"/>
        <w:spacing w:after="0" w:line="240" w:lineRule="exact"/>
        <w:ind w:firstLine="0"/>
        <w:jc w:val="center"/>
        <w:rPr>
          <w:rFonts w:ascii="Soberana Sans Light" w:hAnsi="Soberana Sans Light"/>
          <w:sz w:val="22"/>
          <w:szCs w:val="22"/>
        </w:rPr>
      </w:pPr>
    </w:p>
    <w:p w14:paraId="20506F0B" w14:textId="77777777" w:rsidR="00E4199C" w:rsidRDefault="00E4199C" w:rsidP="004879CB">
      <w:pPr>
        <w:pStyle w:val="Texto"/>
        <w:spacing w:after="0" w:line="240" w:lineRule="exact"/>
        <w:ind w:firstLine="0"/>
        <w:jc w:val="center"/>
        <w:rPr>
          <w:rFonts w:ascii="Soberana Sans Light" w:hAnsi="Soberana Sans Light"/>
          <w:sz w:val="22"/>
          <w:szCs w:val="22"/>
        </w:rPr>
      </w:pPr>
    </w:p>
    <w:p w14:paraId="25688FD1" w14:textId="77777777" w:rsidR="00E4199C" w:rsidRDefault="00E4199C" w:rsidP="004879CB">
      <w:pPr>
        <w:pStyle w:val="Texto"/>
        <w:spacing w:after="0" w:line="240" w:lineRule="exact"/>
        <w:ind w:firstLine="0"/>
        <w:jc w:val="center"/>
        <w:rPr>
          <w:rFonts w:ascii="Soberana Sans Light" w:hAnsi="Soberana Sans Light"/>
          <w:sz w:val="22"/>
          <w:szCs w:val="22"/>
        </w:rPr>
      </w:pPr>
    </w:p>
    <w:p w14:paraId="47BF33D8" w14:textId="77777777" w:rsidR="00E4199C" w:rsidRDefault="00E4199C" w:rsidP="004879CB">
      <w:pPr>
        <w:pStyle w:val="Texto"/>
        <w:spacing w:after="0" w:line="240" w:lineRule="exact"/>
        <w:ind w:firstLine="0"/>
        <w:jc w:val="center"/>
        <w:rPr>
          <w:rFonts w:ascii="Soberana Sans Light" w:hAnsi="Soberana Sans Light"/>
          <w:sz w:val="22"/>
          <w:szCs w:val="22"/>
        </w:rPr>
      </w:pPr>
    </w:p>
    <w:p w14:paraId="3BE6C802" w14:textId="77777777" w:rsidR="00E4199C" w:rsidRDefault="00E4199C" w:rsidP="004879CB">
      <w:pPr>
        <w:pStyle w:val="Texto"/>
        <w:spacing w:after="0" w:line="240" w:lineRule="exact"/>
        <w:ind w:firstLine="0"/>
        <w:jc w:val="center"/>
        <w:rPr>
          <w:rFonts w:ascii="Soberana Sans Light" w:hAnsi="Soberana Sans Light"/>
          <w:sz w:val="22"/>
          <w:szCs w:val="22"/>
        </w:rPr>
      </w:pPr>
    </w:p>
    <w:p w14:paraId="0587D56B" w14:textId="77777777" w:rsidR="00E4199C" w:rsidRDefault="00E4199C" w:rsidP="004879CB">
      <w:pPr>
        <w:pStyle w:val="Texto"/>
        <w:spacing w:after="0" w:line="240" w:lineRule="exact"/>
        <w:ind w:firstLine="0"/>
        <w:jc w:val="center"/>
        <w:rPr>
          <w:rFonts w:ascii="Soberana Sans Light" w:hAnsi="Soberana Sans Light"/>
          <w:sz w:val="22"/>
          <w:szCs w:val="22"/>
        </w:rPr>
      </w:pPr>
    </w:p>
    <w:p w14:paraId="1E7488A3" w14:textId="77AAA5FC" w:rsidR="00932987" w:rsidRDefault="00932987" w:rsidP="004879CB">
      <w:pPr>
        <w:pStyle w:val="Texto"/>
        <w:spacing w:after="0" w:line="240" w:lineRule="exact"/>
        <w:ind w:firstLine="0"/>
        <w:jc w:val="center"/>
        <w:rPr>
          <w:rFonts w:ascii="Soberana Sans Light" w:hAnsi="Soberana Sans Light"/>
          <w:sz w:val="22"/>
          <w:szCs w:val="22"/>
        </w:rPr>
      </w:pPr>
    </w:p>
    <w:p w14:paraId="68AEAD67" w14:textId="103F482D" w:rsidR="00932987" w:rsidRDefault="00932987" w:rsidP="004879CB">
      <w:pPr>
        <w:pStyle w:val="Texto"/>
        <w:spacing w:after="0" w:line="240" w:lineRule="exact"/>
        <w:ind w:firstLine="0"/>
        <w:jc w:val="center"/>
        <w:rPr>
          <w:rFonts w:ascii="Soberana Sans Light" w:hAnsi="Soberana Sans Light"/>
          <w:sz w:val="22"/>
          <w:szCs w:val="22"/>
        </w:rPr>
      </w:pPr>
    </w:p>
    <w:p w14:paraId="66C08E35" w14:textId="041C7960" w:rsidR="00932987" w:rsidRDefault="00932987" w:rsidP="004879CB">
      <w:pPr>
        <w:pStyle w:val="Texto"/>
        <w:spacing w:after="0" w:line="240" w:lineRule="exact"/>
        <w:ind w:firstLine="0"/>
        <w:jc w:val="center"/>
        <w:rPr>
          <w:rFonts w:ascii="Soberana Sans Light" w:hAnsi="Soberana Sans Light"/>
          <w:sz w:val="22"/>
          <w:szCs w:val="22"/>
        </w:rPr>
      </w:pPr>
    </w:p>
    <w:p w14:paraId="1BC39DCE" w14:textId="5050ED1B" w:rsidR="00495AD4" w:rsidRDefault="00495AD4" w:rsidP="00495AD4">
      <w:pPr>
        <w:pStyle w:val="INCISO"/>
        <w:spacing w:after="0" w:line="240" w:lineRule="exact"/>
        <w:ind w:left="360"/>
        <w:jc w:val="center"/>
        <w:rPr>
          <w:rFonts w:ascii="Soberana Sans Light" w:hAnsi="Soberana Sans Light"/>
          <w:b/>
          <w:smallCaps/>
          <w:sz w:val="22"/>
          <w:szCs w:val="22"/>
        </w:rPr>
      </w:pPr>
      <w:r w:rsidRPr="00540418">
        <w:rPr>
          <w:rFonts w:ascii="Soberana Sans Light" w:hAnsi="Soberana Sans Light"/>
          <w:b/>
          <w:smallCaps/>
          <w:sz w:val="22"/>
          <w:szCs w:val="22"/>
        </w:rPr>
        <w:t>Conciliación</w:t>
      </w:r>
      <w:r w:rsidRPr="00495AD4">
        <w:rPr>
          <w:rFonts w:ascii="Soberana Sans Light" w:hAnsi="Soberana Sans Light"/>
          <w:b/>
          <w:smallCaps/>
          <w:sz w:val="22"/>
          <w:szCs w:val="22"/>
        </w:rPr>
        <w:t xml:space="preserve"> </w:t>
      </w:r>
      <w:r w:rsidRPr="00540418">
        <w:rPr>
          <w:rFonts w:ascii="Soberana Sans Light" w:hAnsi="Soberana Sans Light"/>
          <w:b/>
          <w:smallCaps/>
          <w:sz w:val="22"/>
          <w:szCs w:val="22"/>
        </w:rPr>
        <w:t>entre los egresos presupuestarios y los gastos contables</w:t>
      </w:r>
    </w:p>
    <w:p w14:paraId="59C374B6" w14:textId="77777777" w:rsidR="00C055A8" w:rsidRPr="00540418" w:rsidRDefault="00C055A8" w:rsidP="00495AD4">
      <w:pPr>
        <w:pStyle w:val="INCISO"/>
        <w:spacing w:after="0" w:line="240" w:lineRule="exact"/>
        <w:ind w:left="360"/>
        <w:jc w:val="center"/>
        <w:rPr>
          <w:rFonts w:ascii="Soberana Sans Light" w:hAnsi="Soberana Sans Light"/>
          <w:b/>
          <w:smallCaps/>
          <w:sz w:val="22"/>
          <w:szCs w:val="22"/>
        </w:rPr>
      </w:pPr>
    </w:p>
    <w:p w14:paraId="5368FD7D" w14:textId="3A89B77C" w:rsidR="00932987" w:rsidRDefault="00932987" w:rsidP="004879CB">
      <w:pPr>
        <w:pStyle w:val="Texto"/>
        <w:spacing w:after="0" w:line="240" w:lineRule="exact"/>
        <w:ind w:firstLine="0"/>
        <w:jc w:val="center"/>
        <w:rPr>
          <w:rFonts w:ascii="Soberana Sans Light" w:hAnsi="Soberana Sans Light"/>
          <w:sz w:val="22"/>
          <w:szCs w:val="22"/>
        </w:rPr>
      </w:pPr>
    </w:p>
    <w:p w14:paraId="3C53D3B4" w14:textId="2AA226D9" w:rsidR="00E048C8" w:rsidRDefault="00C055A8" w:rsidP="00C055A8">
      <w:pPr>
        <w:pStyle w:val="Texto"/>
        <w:spacing w:after="0" w:line="240" w:lineRule="exact"/>
        <w:ind w:firstLine="0"/>
        <w:rPr>
          <w:rFonts w:ascii="Soberana Sans Light" w:hAnsi="Soberana Sans Light"/>
          <w:sz w:val="22"/>
          <w:szCs w:val="22"/>
          <w:lang w:val="es-MX"/>
        </w:rPr>
      </w:pPr>
      <w:r>
        <w:rPr>
          <w:noProof/>
        </w:rPr>
        <w:object w:dxaOrig="1440" w:dyaOrig="1440" w14:anchorId="4EB793E1">
          <v:shape id="_x0000_s2117" type="#_x0000_t75" style="position:absolute;left:0;text-align:left;margin-left:-10.9pt;margin-top:46.45pt;width:491.35pt;height:405.7pt;z-index:251677696;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9" o:title=""/>
            <w10:wrap type="topAndBottom"/>
          </v:shape>
          <o:OLEObject Type="Embed" ProgID="Excel.Sheet.12" ShapeID="_x0000_s2117" DrawAspect="Content" ObjectID="_1765966207" r:id="rId30"/>
        </w:object>
      </w:r>
      <w:r w:rsidRPr="00540418">
        <w:rPr>
          <w:rFonts w:ascii="Soberana Sans Light" w:hAnsi="Soberana Sans Light"/>
          <w:sz w:val="22"/>
          <w:szCs w:val="22"/>
          <w:lang w:val="es-MX"/>
        </w:rPr>
        <w:t>La conciliación se presentará atendiendo a lo dispuesto por la Acuerdo por el que se emite el formato de conciliación entre los egresos presupuestarios y los gastos contables.</w:t>
      </w:r>
    </w:p>
    <w:p w14:paraId="2948197D" w14:textId="77777777" w:rsidR="00C055A8" w:rsidRDefault="00C055A8" w:rsidP="00ED10B0">
      <w:pPr>
        <w:pStyle w:val="Texto"/>
        <w:spacing w:after="0" w:line="240" w:lineRule="exact"/>
        <w:ind w:firstLine="0"/>
        <w:jc w:val="center"/>
        <w:rPr>
          <w:rFonts w:ascii="Soberana Sans Light" w:hAnsi="Soberana Sans Light"/>
          <w:sz w:val="22"/>
          <w:szCs w:val="22"/>
          <w:lang w:val="es-MX"/>
        </w:rPr>
      </w:pPr>
    </w:p>
    <w:p w14:paraId="4421F584"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6F0EFE51"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75599082"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7869C853"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17043D7E"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5F4EE949"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6CE51DDA"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0AEF03FA"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391CD360"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076CC28D"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57C4AF01"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0B994D23"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565F8C9C"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67079995" w14:textId="77777777" w:rsidR="001265C2" w:rsidRDefault="001265C2" w:rsidP="00ED10B0">
      <w:pPr>
        <w:pStyle w:val="Texto"/>
        <w:spacing w:after="0" w:line="240" w:lineRule="exact"/>
        <w:ind w:firstLine="0"/>
        <w:rPr>
          <w:rFonts w:ascii="Soberana Sans Light" w:hAnsi="Soberana Sans Light"/>
          <w:sz w:val="22"/>
          <w:szCs w:val="22"/>
        </w:rPr>
      </w:pPr>
    </w:p>
    <w:p w14:paraId="3401B7C0" w14:textId="715B7CF7" w:rsidR="004879CB" w:rsidRPr="00F171F0" w:rsidRDefault="004879CB" w:rsidP="00F171F0">
      <w:pPr>
        <w:pStyle w:val="Texto"/>
        <w:spacing w:after="0" w:line="240" w:lineRule="exact"/>
        <w:ind w:firstLine="0"/>
        <w:jc w:val="center"/>
        <w:rPr>
          <w:rFonts w:ascii="Soberana Sans Light" w:hAnsi="Soberana Sans Light"/>
          <w:sz w:val="22"/>
          <w:szCs w:val="22"/>
        </w:rPr>
      </w:pPr>
      <w:r w:rsidRPr="00540418">
        <w:rPr>
          <w:rFonts w:ascii="Soberana Sans Light" w:hAnsi="Soberana Sans Light"/>
          <w:b/>
          <w:sz w:val="22"/>
          <w:szCs w:val="22"/>
        </w:rPr>
        <w:t>b)</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p>
    <w:p w14:paraId="40F30B74" w14:textId="77777777" w:rsidR="004879CB" w:rsidRDefault="004879CB" w:rsidP="004879CB">
      <w:pPr>
        <w:pStyle w:val="Texto"/>
        <w:spacing w:after="0" w:line="240" w:lineRule="exact"/>
        <w:ind w:firstLine="708"/>
        <w:rPr>
          <w:rFonts w:ascii="Soberana Sans Light" w:hAnsi="Soberana Sans Light"/>
          <w:sz w:val="22"/>
          <w:szCs w:val="22"/>
          <w:lang w:val="es-MX"/>
        </w:rPr>
      </w:pPr>
    </w:p>
    <w:p w14:paraId="470B3EA7" w14:textId="12A7FB70" w:rsidR="004879CB" w:rsidRDefault="00C37809" w:rsidP="004879CB">
      <w:pPr>
        <w:pStyle w:val="Texto"/>
        <w:spacing w:after="0" w:line="240" w:lineRule="exact"/>
        <w:ind w:firstLine="708"/>
        <w:rPr>
          <w:rFonts w:ascii="Soberana Sans Light" w:hAnsi="Soberana Sans Light"/>
          <w:sz w:val="22"/>
          <w:szCs w:val="22"/>
          <w:lang w:val="es-MX"/>
        </w:rPr>
      </w:pPr>
      <w:r>
        <w:rPr>
          <w:rFonts w:ascii="Soberana Sans Light" w:hAnsi="Soberana Sans Light"/>
          <w:sz w:val="22"/>
          <w:szCs w:val="22"/>
          <w:lang w:val="es-MX"/>
        </w:rPr>
        <w:t>Para este efecto el</w:t>
      </w:r>
      <w:r w:rsidR="004879CB">
        <w:rPr>
          <w:rFonts w:ascii="Soberana Sans Light" w:hAnsi="Soberana Sans Light"/>
          <w:sz w:val="22"/>
          <w:szCs w:val="22"/>
          <w:lang w:val="es-MX"/>
        </w:rPr>
        <w:t xml:space="preserve"> Instituto </w:t>
      </w:r>
      <w:r>
        <w:rPr>
          <w:rFonts w:ascii="Soberana Sans Light" w:hAnsi="Soberana Sans Light"/>
          <w:sz w:val="22"/>
          <w:szCs w:val="22"/>
          <w:lang w:val="es-MX"/>
        </w:rPr>
        <w:t>reporta lo siguiente:</w:t>
      </w:r>
    </w:p>
    <w:p w14:paraId="5165B55A" w14:textId="77777777" w:rsidR="00F171F0" w:rsidRDefault="00F171F0" w:rsidP="004879CB">
      <w:pPr>
        <w:pStyle w:val="Texto"/>
        <w:spacing w:after="0" w:line="240" w:lineRule="exact"/>
        <w:ind w:firstLine="708"/>
        <w:rPr>
          <w:rFonts w:ascii="Soberana Sans Light" w:hAnsi="Soberana Sans Light"/>
          <w:sz w:val="22"/>
          <w:szCs w:val="22"/>
          <w:lang w:val="es-MX"/>
        </w:rPr>
      </w:pPr>
    </w:p>
    <w:p w14:paraId="58FAA510" w14:textId="229B2CD5" w:rsidR="00C37809" w:rsidRDefault="00C37809" w:rsidP="004879CB">
      <w:pPr>
        <w:pStyle w:val="Texto"/>
        <w:spacing w:after="0" w:line="240" w:lineRule="exact"/>
        <w:ind w:firstLine="708"/>
        <w:rPr>
          <w:rFonts w:ascii="Soberana Sans Light" w:hAnsi="Soberana Sans Light"/>
          <w:sz w:val="22"/>
          <w:szCs w:val="22"/>
          <w:lang w:val="es-MX"/>
        </w:rPr>
      </w:pPr>
    </w:p>
    <w:tbl>
      <w:tblPr>
        <w:tblStyle w:val="Tablaconcuadrcula"/>
        <w:tblW w:w="0" w:type="auto"/>
        <w:tblLook w:val="04A0" w:firstRow="1" w:lastRow="0" w:firstColumn="1" w:lastColumn="0" w:noHBand="0" w:noVBand="1"/>
      </w:tblPr>
      <w:tblGrid>
        <w:gridCol w:w="4675"/>
        <w:gridCol w:w="4675"/>
      </w:tblGrid>
      <w:tr w:rsidR="00C37809" w:rsidRPr="002A49FF" w14:paraId="3A9D1FC5" w14:textId="77777777" w:rsidTr="00516D55">
        <w:tc>
          <w:tcPr>
            <w:tcW w:w="9350" w:type="dxa"/>
            <w:gridSpan w:val="2"/>
          </w:tcPr>
          <w:p w14:paraId="69C433FA" w14:textId="77777777" w:rsidR="00F171F0" w:rsidRDefault="00F171F0" w:rsidP="002A49FF">
            <w:pPr>
              <w:pStyle w:val="Texto"/>
              <w:spacing w:after="0" w:line="240" w:lineRule="exact"/>
              <w:ind w:firstLine="0"/>
              <w:jc w:val="center"/>
              <w:rPr>
                <w:rFonts w:ascii="Soberana Sans Light" w:hAnsi="Soberana Sans Light"/>
                <w:b/>
                <w:bCs/>
                <w:sz w:val="22"/>
                <w:szCs w:val="22"/>
                <w:lang w:val="es-MX"/>
              </w:rPr>
            </w:pPr>
          </w:p>
          <w:p w14:paraId="6BE55C2B" w14:textId="77777777" w:rsidR="00C37809" w:rsidRDefault="00C37809" w:rsidP="002A49FF">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 xml:space="preserve">Cuentas de </w:t>
            </w:r>
            <w:r w:rsidR="002A49FF" w:rsidRPr="002A49FF">
              <w:rPr>
                <w:rFonts w:ascii="Soberana Sans Light" w:hAnsi="Soberana Sans Light"/>
                <w:b/>
                <w:bCs/>
                <w:sz w:val="22"/>
                <w:szCs w:val="22"/>
                <w:lang w:val="es-MX"/>
              </w:rPr>
              <w:t>Orden Presupuestarias de Ingresos</w:t>
            </w:r>
          </w:p>
          <w:p w14:paraId="711480C6" w14:textId="270AFF00" w:rsidR="00F171F0" w:rsidRPr="002A49FF" w:rsidRDefault="00F171F0" w:rsidP="002A49FF">
            <w:pPr>
              <w:pStyle w:val="Texto"/>
              <w:spacing w:after="0" w:line="240" w:lineRule="exact"/>
              <w:ind w:firstLine="0"/>
              <w:jc w:val="center"/>
              <w:rPr>
                <w:rFonts w:ascii="Soberana Sans Light" w:hAnsi="Soberana Sans Light"/>
                <w:b/>
                <w:bCs/>
                <w:sz w:val="22"/>
                <w:szCs w:val="22"/>
                <w:lang w:val="es-MX"/>
              </w:rPr>
            </w:pPr>
          </w:p>
        </w:tc>
      </w:tr>
      <w:tr w:rsidR="00C37809" w:rsidRPr="002A49FF" w14:paraId="7A1CCA96" w14:textId="77777777" w:rsidTr="00C37809">
        <w:tc>
          <w:tcPr>
            <w:tcW w:w="4675" w:type="dxa"/>
          </w:tcPr>
          <w:p w14:paraId="01AAF482" w14:textId="77777777" w:rsidR="00F171F0" w:rsidRDefault="00F171F0" w:rsidP="002A49FF">
            <w:pPr>
              <w:pStyle w:val="Texto"/>
              <w:spacing w:after="0" w:line="240" w:lineRule="exact"/>
              <w:ind w:firstLine="0"/>
              <w:jc w:val="center"/>
              <w:rPr>
                <w:rFonts w:ascii="Soberana Sans Light" w:hAnsi="Soberana Sans Light"/>
                <w:b/>
                <w:bCs/>
                <w:sz w:val="22"/>
                <w:szCs w:val="22"/>
                <w:lang w:val="es-MX"/>
              </w:rPr>
            </w:pPr>
          </w:p>
          <w:p w14:paraId="4BBACCEF" w14:textId="77777777" w:rsidR="00C37809" w:rsidRDefault="002A49FF" w:rsidP="002A49FF">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Concepto</w:t>
            </w:r>
          </w:p>
          <w:p w14:paraId="38D89B83" w14:textId="720F303F" w:rsidR="00F171F0" w:rsidRPr="002A49FF" w:rsidRDefault="00F171F0" w:rsidP="002A49FF">
            <w:pPr>
              <w:pStyle w:val="Texto"/>
              <w:spacing w:after="0" w:line="240" w:lineRule="exact"/>
              <w:ind w:firstLine="0"/>
              <w:jc w:val="center"/>
              <w:rPr>
                <w:rFonts w:ascii="Soberana Sans Light" w:hAnsi="Soberana Sans Light"/>
                <w:b/>
                <w:bCs/>
                <w:sz w:val="22"/>
                <w:szCs w:val="22"/>
                <w:lang w:val="es-MX"/>
              </w:rPr>
            </w:pPr>
          </w:p>
        </w:tc>
        <w:tc>
          <w:tcPr>
            <w:tcW w:w="4675" w:type="dxa"/>
          </w:tcPr>
          <w:p w14:paraId="4CE7C220" w14:textId="77777777" w:rsidR="00F171F0" w:rsidRDefault="00F171F0" w:rsidP="002A49FF">
            <w:pPr>
              <w:pStyle w:val="Texto"/>
              <w:spacing w:after="0" w:line="240" w:lineRule="exact"/>
              <w:ind w:firstLine="0"/>
              <w:jc w:val="center"/>
              <w:rPr>
                <w:rFonts w:ascii="Soberana Sans Light" w:hAnsi="Soberana Sans Light"/>
                <w:b/>
                <w:bCs/>
                <w:sz w:val="22"/>
                <w:szCs w:val="22"/>
                <w:lang w:val="es-MX"/>
              </w:rPr>
            </w:pPr>
          </w:p>
          <w:p w14:paraId="68D2CD59" w14:textId="2F3694CC" w:rsidR="00C37809" w:rsidRPr="002A49FF" w:rsidRDefault="002A49FF" w:rsidP="002A49FF">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202</w:t>
            </w:r>
            <w:r w:rsidR="00ED10B0">
              <w:rPr>
                <w:rFonts w:ascii="Soberana Sans Light" w:hAnsi="Soberana Sans Light"/>
                <w:b/>
                <w:bCs/>
                <w:sz w:val="22"/>
                <w:szCs w:val="22"/>
                <w:lang w:val="es-MX"/>
              </w:rPr>
              <w:t>3</w:t>
            </w:r>
          </w:p>
        </w:tc>
      </w:tr>
      <w:tr w:rsidR="00C37809" w14:paraId="5B1EA3E4" w14:textId="77777777" w:rsidTr="00C37809">
        <w:tc>
          <w:tcPr>
            <w:tcW w:w="4675" w:type="dxa"/>
          </w:tcPr>
          <w:p w14:paraId="3D94D4FA" w14:textId="02360285" w:rsidR="00C37809" w:rsidRDefault="002A49FF" w:rsidP="004879CB">
            <w:pPr>
              <w:pStyle w:val="Texto"/>
              <w:spacing w:after="0" w:line="240" w:lineRule="exact"/>
              <w:ind w:firstLine="0"/>
              <w:rPr>
                <w:rFonts w:ascii="Soberana Sans Light" w:hAnsi="Soberana Sans Light"/>
                <w:sz w:val="22"/>
                <w:szCs w:val="22"/>
                <w:lang w:val="es-MX"/>
              </w:rPr>
            </w:pPr>
            <w:r>
              <w:t>Ley de Ingresos Estimada</w:t>
            </w:r>
          </w:p>
        </w:tc>
        <w:tc>
          <w:tcPr>
            <w:tcW w:w="4675" w:type="dxa"/>
          </w:tcPr>
          <w:p w14:paraId="11BB57A9" w14:textId="6993DA18" w:rsidR="00C37809" w:rsidRDefault="00515A6E" w:rsidP="00515A6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ED10B0">
              <w:rPr>
                <w:rFonts w:ascii="Soberana Sans Light" w:hAnsi="Soberana Sans Light"/>
                <w:sz w:val="22"/>
                <w:szCs w:val="22"/>
                <w:lang w:val="es-MX"/>
              </w:rPr>
              <w:t>9</w:t>
            </w:r>
            <w:r>
              <w:rPr>
                <w:rFonts w:ascii="Soberana Sans Light" w:hAnsi="Soberana Sans Light"/>
                <w:sz w:val="22"/>
                <w:szCs w:val="22"/>
                <w:lang w:val="es-MX"/>
              </w:rPr>
              <w:t>,</w:t>
            </w:r>
            <w:r w:rsidR="00ED10B0">
              <w:rPr>
                <w:rFonts w:ascii="Soberana Sans Light" w:hAnsi="Soberana Sans Light"/>
                <w:sz w:val="22"/>
                <w:szCs w:val="22"/>
                <w:lang w:val="es-MX"/>
              </w:rPr>
              <w:t>192</w:t>
            </w:r>
            <w:r>
              <w:rPr>
                <w:rFonts w:ascii="Soberana Sans Light" w:hAnsi="Soberana Sans Light"/>
                <w:sz w:val="22"/>
                <w:szCs w:val="22"/>
                <w:lang w:val="es-MX"/>
              </w:rPr>
              <w:t>,</w:t>
            </w:r>
            <w:r w:rsidR="00ED10B0">
              <w:rPr>
                <w:rFonts w:ascii="Soberana Sans Light" w:hAnsi="Soberana Sans Light"/>
                <w:sz w:val="22"/>
                <w:szCs w:val="22"/>
                <w:lang w:val="es-MX"/>
              </w:rPr>
              <w:t>943</w:t>
            </w:r>
          </w:p>
        </w:tc>
      </w:tr>
      <w:tr w:rsidR="00C37809" w14:paraId="4416126E" w14:textId="77777777" w:rsidTr="00C37809">
        <w:tc>
          <w:tcPr>
            <w:tcW w:w="4675" w:type="dxa"/>
          </w:tcPr>
          <w:p w14:paraId="41825631" w14:textId="5BD64136" w:rsidR="00C37809" w:rsidRDefault="002A49FF" w:rsidP="004879CB">
            <w:pPr>
              <w:pStyle w:val="Texto"/>
              <w:spacing w:after="0" w:line="240" w:lineRule="exact"/>
              <w:ind w:firstLine="0"/>
              <w:rPr>
                <w:rFonts w:ascii="Soberana Sans Light" w:hAnsi="Soberana Sans Light"/>
                <w:sz w:val="22"/>
                <w:szCs w:val="22"/>
                <w:lang w:val="es-MX"/>
              </w:rPr>
            </w:pPr>
            <w:r>
              <w:t>Ley de Ingresos por Ejecutar</w:t>
            </w:r>
          </w:p>
        </w:tc>
        <w:tc>
          <w:tcPr>
            <w:tcW w:w="4675" w:type="dxa"/>
          </w:tcPr>
          <w:p w14:paraId="40317303" w14:textId="3EDCD4EF" w:rsidR="00C37809" w:rsidRDefault="00515A6E" w:rsidP="00515A6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BB243F">
              <w:rPr>
                <w:rFonts w:ascii="Soberana Sans Light" w:hAnsi="Soberana Sans Light"/>
                <w:sz w:val="22"/>
                <w:szCs w:val="22"/>
                <w:lang w:val="es-MX"/>
              </w:rPr>
              <w:t>9</w:t>
            </w:r>
            <w:r w:rsidR="00D757BD">
              <w:rPr>
                <w:rFonts w:ascii="Soberana Sans Light" w:hAnsi="Soberana Sans Light"/>
                <w:sz w:val="22"/>
                <w:szCs w:val="22"/>
                <w:lang w:val="es-MX"/>
              </w:rPr>
              <w:t>,</w:t>
            </w:r>
            <w:r w:rsidR="00BB243F">
              <w:rPr>
                <w:rFonts w:ascii="Soberana Sans Light" w:hAnsi="Soberana Sans Light"/>
                <w:sz w:val="22"/>
                <w:szCs w:val="22"/>
                <w:lang w:val="es-MX"/>
              </w:rPr>
              <w:t>19</w:t>
            </w:r>
            <w:r w:rsidR="00020507">
              <w:rPr>
                <w:rFonts w:ascii="Soberana Sans Light" w:hAnsi="Soberana Sans Light"/>
                <w:sz w:val="22"/>
                <w:szCs w:val="22"/>
                <w:lang w:val="es-MX"/>
              </w:rPr>
              <w:t>7</w:t>
            </w:r>
            <w:r w:rsidR="00D757BD">
              <w:rPr>
                <w:rFonts w:ascii="Soberana Sans Light" w:hAnsi="Soberana Sans Light"/>
                <w:sz w:val="22"/>
                <w:szCs w:val="22"/>
                <w:lang w:val="es-MX"/>
              </w:rPr>
              <w:t>,</w:t>
            </w:r>
            <w:r w:rsidR="00020507">
              <w:rPr>
                <w:rFonts w:ascii="Soberana Sans Light" w:hAnsi="Soberana Sans Light"/>
                <w:sz w:val="22"/>
                <w:szCs w:val="22"/>
                <w:lang w:val="es-MX"/>
              </w:rPr>
              <w:t>48</w:t>
            </w:r>
            <w:r w:rsidR="00915B6D">
              <w:rPr>
                <w:rFonts w:ascii="Soberana Sans Light" w:hAnsi="Soberana Sans Light"/>
                <w:sz w:val="22"/>
                <w:szCs w:val="22"/>
                <w:lang w:val="es-MX"/>
              </w:rPr>
              <w:t>9</w:t>
            </w:r>
          </w:p>
        </w:tc>
      </w:tr>
      <w:tr w:rsidR="00C37809" w14:paraId="3D614B32" w14:textId="77777777" w:rsidTr="00C37809">
        <w:tc>
          <w:tcPr>
            <w:tcW w:w="4675" w:type="dxa"/>
          </w:tcPr>
          <w:p w14:paraId="1DCDE5B9" w14:textId="70D0C3A5" w:rsidR="00C37809" w:rsidRDefault="002A49FF" w:rsidP="004879CB">
            <w:pPr>
              <w:pStyle w:val="Texto"/>
              <w:spacing w:after="0" w:line="240" w:lineRule="exact"/>
              <w:ind w:firstLine="0"/>
              <w:rPr>
                <w:rFonts w:ascii="Soberana Sans Light" w:hAnsi="Soberana Sans Light"/>
                <w:sz w:val="22"/>
                <w:szCs w:val="22"/>
                <w:lang w:val="es-MX"/>
              </w:rPr>
            </w:pPr>
            <w:r>
              <w:t>Modificaciones a la Ley de Ingresos Estimada</w:t>
            </w:r>
          </w:p>
        </w:tc>
        <w:tc>
          <w:tcPr>
            <w:tcW w:w="4675" w:type="dxa"/>
          </w:tcPr>
          <w:p w14:paraId="7EF2A2ED" w14:textId="5F154151" w:rsidR="00C37809" w:rsidRDefault="00515A6E" w:rsidP="00515A6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915B6D">
              <w:rPr>
                <w:rFonts w:ascii="Soberana Sans Light" w:hAnsi="Soberana Sans Light"/>
                <w:sz w:val="22"/>
                <w:szCs w:val="22"/>
                <w:lang w:val="es-MX"/>
              </w:rPr>
              <w:t>4</w:t>
            </w:r>
            <w:r w:rsidR="0037412D">
              <w:rPr>
                <w:rFonts w:ascii="Soberana Sans Light" w:hAnsi="Soberana Sans Light"/>
                <w:sz w:val="22"/>
                <w:szCs w:val="22"/>
                <w:lang w:val="es-MX"/>
              </w:rPr>
              <w:t>,</w:t>
            </w:r>
            <w:r w:rsidR="00915B6D">
              <w:rPr>
                <w:rFonts w:ascii="Soberana Sans Light" w:hAnsi="Soberana Sans Light"/>
                <w:sz w:val="22"/>
                <w:szCs w:val="22"/>
                <w:lang w:val="es-MX"/>
              </w:rPr>
              <w:t>54</w:t>
            </w:r>
            <w:r w:rsidR="003734BA">
              <w:rPr>
                <w:rFonts w:ascii="Soberana Sans Light" w:hAnsi="Soberana Sans Light"/>
                <w:sz w:val="22"/>
                <w:szCs w:val="22"/>
                <w:lang w:val="es-MX"/>
              </w:rPr>
              <w:t>6</w:t>
            </w:r>
          </w:p>
        </w:tc>
      </w:tr>
      <w:tr w:rsidR="00C37809" w14:paraId="27335767" w14:textId="77777777" w:rsidTr="00C37809">
        <w:tc>
          <w:tcPr>
            <w:tcW w:w="4675" w:type="dxa"/>
          </w:tcPr>
          <w:p w14:paraId="588E829F" w14:textId="51965309" w:rsidR="00C37809" w:rsidRDefault="002A49FF" w:rsidP="004879CB">
            <w:pPr>
              <w:pStyle w:val="Texto"/>
              <w:spacing w:after="0" w:line="240" w:lineRule="exact"/>
              <w:ind w:firstLine="0"/>
              <w:rPr>
                <w:rFonts w:ascii="Soberana Sans Light" w:hAnsi="Soberana Sans Light"/>
                <w:sz w:val="22"/>
                <w:szCs w:val="22"/>
                <w:lang w:val="es-MX"/>
              </w:rPr>
            </w:pPr>
            <w:r>
              <w:t xml:space="preserve">Ley de Ingresos </w:t>
            </w:r>
            <w:r w:rsidR="009548B9">
              <w:t>Devengada</w:t>
            </w:r>
          </w:p>
        </w:tc>
        <w:tc>
          <w:tcPr>
            <w:tcW w:w="4675" w:type="dxa"/>
          </w:tcPr>
          <w:p w14:paraId="6E35F636" w14:textId="19289FCA" w:rsidR="00C37809" w:rsidRDefault="00515A6E" w:rsidP="00515A6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90479B">
              <w:rPr>
                <w:rFonts w:ascii="Soberana Sans Light" w:hAnsi="Soberana Sans Light"/>
                <w:sz w:val="22"/>
                <w:szCs w:val="22"/>
                <w:lang w:val="es-MX"/>
              </w:rPr>
              <w:t>9</w:t>
            </w:r>
            <w:r w:rsidR="0037412D">
              <w:rPr>
                <w:rFonts w:ascii="Soberana Sans Light" w:hAnsi="Soberana Sans Light"/>
                <w:sz w:val="22"/>
                <w:szCs w:val="22"/>
                <w:lang w:val="es-MX"/>
              </w:rPr>
              <w:t>,</w:t>
            </w:r>
            <w:r w:rsidR="0090479B">
              <w:rPr>
                <w:rFonts w:ascii="Soberana Sans Light" w:hAnsi="Soberana Sans Light"/>
                <w:sz w:val="22"/>
                <w:szCs w:val="22"/>
                <w:lang w:val="es-MX"/>
              </w:rPr>
              <w:t>197</w:t>
            </w:r>
            <w:r w:rsidR="00802241">
              <w:rPr>
                <w:rFonts w:ascii="Soberana Sans Light" w:hAnsi="Soberana Sans Light"/>
                <w:sz w:val="22"/>
                <w:szCs w:val="22"/>
                <w:lang w:val="es-MX"/>
              </w:rPr>
              <w:t>,</w:t>
            </w:r>
            <w:r w:rsidR="00A04274">
              <w:rPr>
                <w:rFonts w:ascii="Soberana Sans Light" w:hAnsi="Soberana Sans Light"/>
                <w:sz w:val="22"/>
                <w:szCs w:val="22"/>
                <w:lang w:val="es-MX"/>
              </w:rPr>
              <w:t>489</w:t>
            </w:r>
          </w:p>
        </w:tc>
      </w:tr>
      <w:tr w:rsidR="00C37809" w14:paraId="35950369" w14:textId="77777777" w:rsidTr="00C37809">
        <w:tc>
          <w:tcPr>
            <w:tcW w:w="4675" w:type="dxa"/>
          </w:tcPr>
          <w:p w14:paraId="56C4B79B" w14:textId="17BFD04D" w:rsidR="00C37809" w:rsidRDefault="002A49FF" w:rsidP="004879CB">
            <w:pPr>
              <w:pStyle w:val="Texto"/>
              <w:spacing w:after="0" w:line="240" w:lineRule="exact"/>
              <w:ind w:firstLine="0"/>
              <w:rPr>
                <w:rFonts w:ascii="Soberana Sans Light" w:hAnsi="Soberana Sans Light"/>
                <w:sz w:val="22"/>
                <w:szCs w:val="22"/>
                <w:lang w:val="es-MX"/>
              </w:rPr>
            </w:pPr>
            <w:r>
              <w:t>Ley de Ingresos Recaudada</w:t>
            </w:r>
          </w:p>
        </w:tc>
        <w:tc>
          <w:tcPr>
            <w:tcW w:w="4675" w:type="dxa"/>
          </w:tcPr>
          <w:p w14:paraId="53C487A7" w14:textId="7270CF8F" w:rsidR="00C37809" w:rsidRDefault="00515A6E" w:rsidP="00515A6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A04274">
              <w:rPr>
                <w:rFonts w:ascii="Soberana Sans Light" w:hAnsi="Soberana Sans Light"/>
                <w:sz w:val="22"/>
                <w:szCs w:val="22"/>
                <w:lang w:val="es-MX"/>
              </w:rPr>
              <w:t>9</w:t>
            </w:r>
            <w:r>
              <w:rPr>
                <w:rFonts w:ascii="Soberana Sans Light" w:hAnsi="Soberana Sans Light"/>
                <w:sz w:val="22"/>
                <w:szCs w:val="22"/>
                <w:lang w:val="es-MX"/>
              </w:rPr>
              <w:t>,</w:t>
            </w:r>
            <w:r w:rsidR="00A04274">
              <w:rPr>
                <w:rFonts w:ascii="Soberana Sans Light" w:hAnsi="Soberana Sans Light"/>
                <w:sz w:val="22"/>
                <w:szCs w:val="22"/>
                <w:lang w:val="es-MX"/>
              </w:rPr>
              <w:t>197</w:t>
            </w:r>
            <w:r>
              <w:rPr>
                <w:rFonts w:ascii="Soberana Sans Light" w:hAnsi="Soberana Sans Light"/>
                <w:sz w:val="22"/>
                <w:szCs w:val="22"/>
                <w:lang w:val="es-MX"/>
              </w:rPr>
              <w:t>,</w:t>
            </w:r>
            <w:r w:rsidR="00A04274">
              <w:rPr>
                <w:rFonts w:ascii="Soberana Sans Light" w:hAnsi="Soberana Sans Light"/>
                <w:sz w:val="22"/>
                <w:szCs w:val="22"/>
                <w:lang w:val="es-MX"/>
              </w:rPr>
              <w:t>489</w:t>
            </w:r>
          </w:p>
        </w:tc>
      </w:tr>
    </w:tbl>
    <w:p w14:paraId="3613AEF0" w14:textId="1E5AEFF1" w:rsidR="00C37809" w:rsidRDefault="00C37809" w:rsidP="004879CB">
      <w:pPr>
        <w:pStyle w:val="Texto"/>
        <w:spacing w:after="0" w:line="240" w:lineRule="exact"/>
        <w:ind w:firstLine="708"/>
        <w:rPr>
          <w:rFonts w:ascii="Soberana Sans Light" w:hAnsi="Soberana Sans Light"/>
          <w:sz w:val="22"/>
          <w:szCs w:val="22"/>
          <w:lang w:val="es-MX"/>
        </w:rPr>
      </w:pPr>
    </w:p>
    <w:p w14:paraId="5C8CDC79" w14:textId="77777777" w:rsidR="001265C2" w:rsidRDefault="001265C2" w:rsidP="004879CB">
      <w:pPr>
        <w:pStyle w:val="Texto"/>
        <w:spacing w:after="0" w:line="240" w:lineRule="exact"/>
        <w:ind w:firstLine="708"/>
        <w:rPr>
          <w:rFonts w:ascii="Soberana Sans Light" w:hAnsi="Soberana Sans Light"/>
          <w:sz w:val="22"/>
          <w:szCs w:val="22"/>
          <w:lang w:val="es-MX"/>
        </w:rPr>
      </w:pPr>
    </w:p>
    <w:p w14:paraId="3DE6DC77" w14:textId="77777777" w:rsidR="007C0C52" w:rsidRDefault="007C0C52" w:rsidP="004879CB">
      <w:pPr>
        <w:pStyle w:val="Texto"/>
        <w:spacing w:after="0" w:line="240" w:lineRule="exact"/>
        <w:ind w:firstLine="708"/>
        <w:rPr>
          <w:rFonts w:ascii="Soberana Sans Light" w:hAnsi="Soberana Sans Light"/>
          <w:sz w:val="22"/>
          <w:szCs w:val="22"/>
          <w:lang w:val="es-MX"/>
        </w:rPr>
      </w:pPr>
    </w:p>
    <w:p w14:paraId="5E009445" w14:textId="77777777" w:rsidR="001265C2" w:rsidRDefault="001265C2" w:rsidP="004879CB">
      <w:pPr>
        <w:pStyle w:val="Texto"/>
        <w:spacing w:after="0" w:line="240" w:lineRule="exact"/>
        <w:ind w:firstLine="708"/>
        <w:rPr>
          <w:rFonts w:ascii="Soberana Sans Light" w:hAnsi="Soberana Sans Light"/>
          <w:sz w:val="22"/>
          <w:szCs w:val="22"/>
          <w:lang w:val="es-MX"/>
        </w:rPr>
      </w:pPr>
    </w:p>
    <w:p w14:paraId="21B3BA35" w14:textId="06FB4BF0" w:rsidR="002A49FF" w:rsidRDefault="002A49FF" w:rsidP="004879CB">
      <w:pPr>
        <w:pStyle w:val="Texto"/>
        <w:spacing w:after="0" w:line="240" w:lineRule="exact"/>
        <w:ind w:firstLine="708"/>
        <w:rPr>
          <w:rFonts w:ascii="Soberana Sans Light" w:hAnsi="Soberana Sans Light"/>
          <w:sz w:val="22"/>
          <w:szCs w:val="22"/>
          <w:lang w:val="es-MX"/>
        </w:rPr>
      </w:pPr>
    </w:p>
    <w:tbl>
      <w:tblPr>
        <w:tblStyle w:val="Tablaconcuadrcula"/>
        <w:tblW w:w="0" w:type="auto"/>
        <w:tblLook w:val="04A0" w:firstRow="1" w:lastRow="0" w:firstColumn="1" w:lastColumn="0" w:noHBand="0" w:noVBand="1"/>
      </w:tblPr>
      <w:tblGrid>
        <w:gridCol w:w="4675"/>
        <w:gridCol w:w="4675"/>
      </w:tblGrid>
      <w:tr w:rsidR="002A49FF" w:rsidRPr="002A49FF" w14:paraId="41550EA3" w14:textId="77777777" w:rsidTr="008558B0">
        <w:tc>
          <w:tcPr>
            <w:tcW w:w="9350" w:type="dxa"/>
            <w:gridSpan w:val="2"/>
          </w:tcPr>
          <w:p w14:paraId="46EEBE16" w14:textId="77777777" w:rsidR="00F171F0" w:rsidRDefault="00F171F0" w:rsidP="008558B0">
            <w:pPr>
              <w:pStyle w:val="Texto"/>
              <w:spacing w:after="0" w:line="240" w:lineRule="exact"/>
              <w:ind w:firstLine="0"/>
              <w:jc w:val="center"/>
              <w:rPr>
                <w:rFonts w:ascii="Soberana Sans Light" w:hAnsi="Soberana Sans Light"/>
                <w:b/>
                <w:bCs/>
                <w:sz w:val="22"/>
                <w:szCs w:val="22"/>
                <w:lang w:val="es-MX"/>
              </w:rPr>
            </w:pPr>
          </w:p>
          <w:p w14:paraId="0A6CA5A0" w14:textId="77777777" w:rsidR="002A49FF" w:rsidRDefault="002A49FF" w:rsidP="008558B0">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Cuentas de Orden Presupuestarias de Egresos</w:t>
            </w:r>
          </w:p>
          <w:p w14:paraId="2CD6A3C2" w14:textId="4FFF2649" w:rsidR="00F171F0" w:rsidRPr="002A49FF" w:rsidRDefault="00F171F0" w:rsidP="008558B0">
            <w:pPr>
              <w:pStyle w:val="Texto"/>
              <w:spacing w:after="0" w:line="240" w:lineRule="exact"/>
              <w:ind w:firstLine="0"/>
              <w:jc w:val="center"/>
              <w:rPr>
                <w:rFonts w:ascii="Soberana Sans Light" w:hAnsi="Soberana Sans Light"/>
                <w:b/>
                <w:bCs/>
                <w:sz w:val="22"/>
                <w:szCs w:val="22"/>
                <w:lang w:val="es-MX"/>
              </w:rPr>
            </w:pPr>
          </w:p>
        </w:tc>
      </w:tr>
      <w:tr w:rsidR="002A49FF" w:rsidRPr="002A49FF" w14:paraId="79EABC4A" w14:textId="77777777" w:rsidTr="008558B0">
        <w:tc>
          <w:tcPr>
            <w:tcW w:w="4675" w:type="dxa"/>
          </w:tcPr>
          <w:p w14:paraId="68E74FC1" w14:textId="77777777" w:rsidR="00F171F0" w:rsidRDefault="00F171F0" w:rsidP="002A49FF">
            <w:pPr>
              <w:pStyle w:val="Texto"/>
              <w:spacing w:after="0" w:line="240" w:lineRule="exact"/>
              <w:ind w:firstLine="0"/>
              <w:jc w:val="center"/>
              <w:rPr>
                <w:rFonts w:ascii="Soberana Sans Light" w:hAnsi="Soberana Sans Light"/>
                <w:b/>
                <w:bCs/>
                <w:sz w:val="22"/>
                <w:szCs w:val="22"/>
                <w:lang w:val="es-MX"/>
              </w:rPr>
            </w:pPr>
          </w:p>
          <w:p w14:paraId="771F4FCA" w14:textId="051A9C35" w:rsidR="002A49FF" w:rsidRPr="002A49FF" w:rsidRDefault="002A49FF" w:rsidP="002A49FF">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Concepto</w:t>
            </w:r>
          </w:p>
        </w:tc>
        <w:tc>
          <w:tcPr>
            <w:tcW w:w="4675" w:type="dxa"/>
          </w:tcPr>
          <w:p w14:paraId="42FE9E1F" w14:textId="77777777" w:rsidR="00F171F0" w:rsidRDefault="00F171F0" w:rsidP="002A49FF">
            <w:pPr>
              <w:pStyle w:val="Texto"/>
              <w:spacing w:after="0" w:line="240" w:lineRule="exact"/>
              <w:ind w:firstLine="0"/>
              <w:jc w:val="center"/>
              <w:rPr>
                <w:rFonts w:ascii="Soberana Sans Light" w:hAnsi="Soberana Sans Light"/>
                <w:b/>
                <w:bCs/>
                <w:sz w:val="22"/>
                <w:szCs w:val="22"/>
                <w:lang w:val="es-MX"/>
              </w:rPr>
            </w:pPr>
          </w:p>
          <w:p w14:paraId="7D5D8491" w14:textId="30A7809D" w:rsidR="002A49FF" w:rsidRDefault="002A49FF" w:rsidP="002A49FF">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202</w:t>
            </w:r>
            <w:r w:rsidR="00ED10B0">
              <w:rPr>
                <w:rFonts w:ascii="Soberana Sans Light" w:hAnsi="Soberana Sans Light"/>
                <w:b/>
                <w:bCs/>
                <w:sz w:val="22"/>
                <w:szCs w:val="22"/>
                <w:lang w:val="es-MX"/>
              </w:rPr>
              <w:t>3</w:t>
            </w:r>
          </w:p>
          <w:p w14:paraId="0744EAA7" w14:textId="3D04D49E" w:rsidR="00F171F0" w:rsidRPr="002A49FF" w:rsidRDefault="00F171F0" w:rsidP="002A49FF">
            <w:pPr>
              <w:pStyle w:val="Texto"/>
              <w:spacing w:after="0" w:line="240" w:lineRule="exact"/>
              <w:ind w:firstLine="0"/>
              <w:jc w:val="center"/>
              <w:rPr>
                <w:rFonts w:ascii="Soberana Sans Light" w:hAnsi="Soberana Sans Light"/>
                <w:b/>
                <w:bCs/>
                <w:sz w:val="22"/>
                <w:szCs w:val="22"/>
                <w:lang w:val="es-MX"/>
              </w:rPr>
            </w:pPr>
          </w:p>
        </w:tc>
      </w:tr>
      <w:tr w:rsidR="002A49FF" w14:paraId="6FD770BA" w14:textId="77777777" w:rsidTr="008558B0">
        <w:tc>
          <w:tcPr>
            <w:tcW w:w="4675" w:type="dxa"/>
          </w:tcPr>
          <w:p w14:paraId="3D4668DB" w14:textId="3F77BC20" w:rsidR="002A49FF" w:rsidRDefault="002A49FF" w:rsidP="008558B0">
            <w:pPr>
              <w:pStyle w:val="Texto"/>
              <w:spacing w:after="0" w:line="240" w:lineRule="exact"/>
              <w:ind w:firstLine="0"/>
              <w:rPr>
                <w:rFonts w:ascii="Soberana Sans Light" w:hAnsi="Soberana Sans Light"/>
                <w:sz w:val="22"/>
                <w:szCs w:val="22"/>
                <w:lang w:val="es-MX"/>
              </w:rPr>
            </w:pPr>
            <w:r>
              <w:t>Presupuesto de Egresos Aprobado</w:t>
            </w:r>
          </w:p>
        </w:tc>
        <w:tc>
          <w:tcPr>
            <w:tcW w:w="4675" w:type="dxa"/>
          </w:tcPr>
          <w:p w14:paraId="51316AB5" w14:textId="75B781B5"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802241">
              <w:rPr>
                <w:rFonts w:ascii="Soberana Sans Light" w:hAnsi="Soberana Sans Light"/>
                <w:sz w:val="22"/>
                <w:szCs w:val="22"/>
                <w:lang w:val="es-MX"/>
              </w:rPr>
              <w:t>9</w:t>
            </w:r>
            <w:r>
              <w:rPr>
                <w:rFonts w:ascii="Soberana Sans Light" w:hAnsi="Soberana Sans Light"/>
                <w:sz w:val="22"/>
                <w:szCs w:val="22"/>
                <w:lang w:val="es-MX"/>
              </w:rPr>
              <w:t>,</w:t>
            </w:r>
            <w:r w:rsidR="00802241">
              <w:rPr>
                <w:rFonts w:ascii="Soberana Sans Light" w:hAnsi="Soberana Sans Light"/>
                <w:sz w:val="22"/>
                <w:szCs w:val="22"/>
                <w:lang w:val="es-MX"/>
              </w:rPr>
              <w:t>192</w:t>
            </w:r>
            <w:r>
              <w:rPr>
                <w:rFonts w:ascii="Soberana Sans Light" w:hAnsi="Soberana Sans Light"/>
                <w:sz w:val="22"/>
                <w:szCs w:val="22"/>
                <w:lang w:val="es-MX"/>
              </w:rPr>
              <w:t>,</w:t>
            </w:r>
            <w:r w:rsidR="00802241">
              <w:rPr>
                <w:rFonts w:ascii="Soberana Sans Light" w:hAnsi="Soberana Sans Light"/>
                <w:sz w:val="22"/>
                <w:szCs w:val="22"/>
                <w:lang w:val="es-MX"/>
              </w:rPr>
              <w:t>943</w:t>
            </w:r>
          </w:p>
        </w:tc>
      </w:tr>
      <w:tr w:rsidR="002A49FF" w14:paraId="718206DE" w14:textId="77777777" w:rsidTr="008558B0">
        <w:tc>
          <w:tcPr>
            <w:tcW w:w="4675" w:type="dxa"/>
          </w:tcPr>
          <w:p w14:paraId="1E3122D4" w14:textId="21F061F9" w:rsidR="002A49FF" w:rsidRDefault="002A49FF" w:rsidP="008558B0">
            <w:pPr>
              <w:pStyle w:val="Texto"/>
              <w:spacing w:after="0" w:line="240" w:lineRule="exact"/>
              <w:ind w:firstLine="0"/>
            </w:pPr>
            <w:r>
              <w:t>Presupuesto de Egresos por Ejercer</w:t>
            </w:r>
          </w:p>
        </w:tc>
        <w:tc>
          <w:tcPr>
            <w:tcW w:w="4675" w:type="dxa"/>
          </w:tcPr>
          <w:p w14:paraId="5E11F21C" w14:textId="4458818C"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023052">
              <w:rPr>
                <w:rFonts w:ascii="Soberana Sans Light" w:hAnsi="Soberana Sans Light"/>
                <w:sz w:val="22"/>
                <w:szCs w:val="22"/>
                <w:lang w:val="es-MX"/>
              </w:rPr>
              <w:t>1</w:t>
            </w:r>
            <w:r w:rsidR="00802241">
              <w:rPr>
                <w:rFonts w:ascii="Soberana Sans Light" w:hAnsi="Soberana Sans Light"/>
                <w:sz w:val="22"/>
                <w:szCs w:val="22"/>
                <w:lang w:val="es-MX"/>
              </w:rPr>
              <w:t>,</w:t>
            </w:r>
            <w:r w:rsidR="00023052">
              <w:rPr>
                <w:rFonts w:ascii="Soberana Sans Light" w:hAnsi="Soberana Sans Light"/>
                <w:sz w:val="22"/>
                <w:szCs w:val="22"/>
                <w:lang w:val="es-MX"/>
              </w:rPr>
              <w:t>318,621</w:t>
            </w:r>
          </w:p>
        </w:tc>
      </w:tr>
      <w:tr w:rsidR="002A49FF" w14:paraId="7E02D809" w14:textId="77777777" w:rsidTr="008558B0">
        <w:tc>
          <w:tcPr>
            <w:tcW w:w="4675" w:type="dxa"/>
          </w:tcPr>
          <w:p w14:paraId="370C7AA5" w14:textId="3287831B" w:rsidR="002A49FF" w:rsidRDefault="002A49FF" w:rsidP="008558B0">
            <w:pPr>
              <w:pStyle w:val="Texto"/>
              <w:spacing w:after="0" w:line="240" w:lineRule="exact"/>
              <w:ind w:firstLine="0"/>
              <w:rPr>
                <w:rFonts w:ascii="Soberana Sans Light" w:hAnsi="Soberana Sans Light"/>
                <w:sz w:val="22"/>
                <w:szCs w:val="22"/>
                <w:lang w:val="es-MX"/>
              </w:rPr>
            </w:pPr>
            <w:r>
              <w:t>Modificaciones al Presupuesto de Egresos Aprobado</w:t>
            </w:r>
          </w:p>
        </w:tc>
        <w:tc>
          <w:tcPr>
            <w:tcW w:w="4675" w:type="dxa"/>
          </w:tcPr>
          <w:p w14:paraId="74C9D525" w14:textId="01A292A7"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3B0DF4">
              <w:rPr>
                <w:rFonts w:ascii="Soberana Sans Light" w:hAnsi="Soberana Sans Light"/>
                <w:sz w:val="22"/>
                <w:szCs w:val="22"/>
                <w:lang w:val="es-MX"/>
              </w:rPr>
              <w:t>4</w:t>
            </w:r>
            <w:r w:rsidR="00B41CAF">
              <w:rPr>
                <w:rFonts w:ascii="Soberana Sans Light" w:hAnsi="Soberana Sans Light"/>
                <w:sz w:val="22"/>
                <w:szCs w:val="22"/>
                <w:lang w:val="es-MX"/>
              </w:rPr>
              <w:t>,</w:t>
            </w:r>
            <w:r w:rsidR="003B0DF4">
              <w:rPr>
                <w:rFonts w:ascii="Soberana Sans Light" w:hAnsi="Soberana Sans Light"/>
                <w:sz w:val="22"/>
                <w:szCs w:val="22"/>
                <w:lang w:val="es-MX"/>
              </w:rPr>
              <w:t>546</w:t>
            </w:r>
          </w:p>
        </w:tc>
      </w:tr>
      <w:tr w:rsidR="002A49FF" w14:paraId="47FAF9EF" w14:textId="77777777" w:rsidTr="008558B0">
        <w:tc>
          <w:tcPr>
            <w:tcW w:w="4675" w:type="dxa"/>
          </w:tcPr>
          <w:p w14:paraId="56632D7D" w14:textId="46AC4AB1" w:rsidR="002A49FF" w:rsidRDefault="002A49FF" w:rsidP="008558B0">
            <w:pPr>
              <w:pStyle w:val="Texto"/>
              <w:spacing w:after="0" w:line="240" w:lineRule="exact"/>
              <w:ind w:firstLine="0"/>
            </w:pPr>
            <w:r>
              <w:t>Presupuesto de Egresos Comprometido</w:t>
            </w:r>
          </w:p>
        </w:tc>
        <w:tc>
          <w:tcPr>
            <w:tcW w:w="4675" w:type="dxa"/>
          </w:tcPr>
          <w:p w14:paraId="35D503AE" w14:textId="438C7ADE"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1E00AF">
              <w:rPr>
                <w:rFonts w:ascii="Soberana Sans Light" w:hAnsi="Soberana Sans Light"/>
                <w:sz w:val="22"/>
                <w:szCs w:val="22"/>
                <w:lang w:val="es-MX"/>
              </w:rPr>
              <w:t>7</w:t>
            </w:r>
            <w:r w:rsidR="00B41CAF">
              <w:rPr>
                <w:rFonts w:ascii="Soberana Sans Light" w:hAnsi="Soberana Sans Light"/>
                <w:sz w:val="22"/>
                <w:szCs w:val="22"/>
                <w:lang w:val="es-MX"/>
              </w:rPr>
              <w:t>,</w:t>
            </w:r>
            <w:r w:rsidR="001E00AF">
              <w:rPr>
                <w:rFonts w:ascii="Soberana Sans Light" w:hAnsi="Soberana Sans Light"/>
                <w:sz w:val="22"/>
                <w:szCs w:val="22"/>
                <w:lang w:val="es-MX"/>
              </w:rPr>
              <w:t>878</w:t>
            </w:r>
            <w:r w:rsidR="00FA0CE8">
              <w:rPr>
                <w:rFonts w:ascii="Soberana Sans Light" w:hAnsi="Soberana Sans Light"/>
                <w:sz w:val="22"/>
                <w:szCs w:val="22"/>
                <w:lang w:val="es-MX"/>
              </w:rPr>
              <w:t>,</w:t>
            </w:r>
            <w:r w:rsidR="000E688C">
              <w:rPr>
                <w:rFonts w:ascii="Soberana Sans Light" w:hAnsi="Soberana Sans Light"/>
                <w:sz w:val="22"/>
                <w:szCs w:val="22"/>
                <w:lang w:val="es-MX"/>
              </w:rPr>
              <w:t>868</w:t>
            </w:r>
          </w:p>
        </w:tc>
      </w:tr>
      <w:tr w:rsidR="002A49FF" w14:paraId="52247AEF" w14:textId="77777777" w:rsidTr="008558B0">
        <w:tc>
          <w:tcPr>
            <w:tcW w:w="4675" w:type="dxa"/>
          </w:tcPr>
          <w:p w14:paraId="4E26CB2D" w14:textId="71DED583" w:rsidR="002A49FF" w:rsidRDefault="002A49FF" w:rsidP="008558B0">
            <w:pPr>
              <w:pStyle w:val="Texto"/>
              <w:spacing w:after="0" w:line="240" w:lineRule="exact"/>
              <w:ind w:firstLine="0"/>
              <w:rPr>
                <w:rFonts w:ascii="Soberana Sans Light" w:hAnsi="Soberana Sans Light"/>
                <w:sz w:val="22"/>
                <w:szCs w:val="22"/>
                <w:lang w:val="es-MX"/>
              </w:rPr>
            </w:pPr>
            <w:r>
              <w:t>Presupuesto de Egresos Devengado</w:t>
            </w:r>
          </w:p>
        </w:tc>
        <w:tc>
          <w:tcPr>
            <w:tcW w:w="4675" w:type="dxa"/>
          </w:tcPr>
          <w:p w14:paraId="414D6B91" w14:textId="2527908A"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525515">
              <w:rPr>
                <w:rFonts w:ascii="Soberana Sans Light" w:hAnsi="Soberana Sans Light"/>
                <w:sz w:val="22"/>
                <w:szCs w:val="22"/>
                <w:lang w:val="es-MX"/>
              </w:rPr>
              <w:t>7</w:t>
            </w:r>
            <w:r w:rsidR="00B41CAF">
              <w:rPr>
                <w:rFonts w:ascii="Soberana Sans Light" w:hAnsi="Soberana Sans Light"/>
                <w:sz w:val="22"/>
                <w:szCs w:val="22"/>
                <w:lang w:val="es-MX"/>
              </w:rPr>
              <w:t>,</w:t>
            </w:r>
            <w:r w:rsidR="00525515">
              <w:rPr>
                <w:rFonts w:ascii="Soberana Sans Light" w:hAnsi="Soberana Sans Light"/>
                <w:sz w:val="22"/>
                <w:szCs w:val="22"/>
                <w:lang w:val="es-MX"/>
              </w:rPr>
              <w:t>878</w:t>
            </w:r>
            <w:r w:rsidR="00B41CAF">
              <w:rPr>
                <w:rFonts w:ascii="Soberana Sans Light" w:hAnsi="Soberana Sans Light"/>
                <w:sz w:val="22"/>
                <w:szCs w:val="22"/>
                <w:lang w:val="es-MX"/>
              </w:rPr>
              <w:t>,</w:t>
            </w:r>
            <w:r w:rsidR="00525515">
              <w:rPr>
                <w:rFonts w:ascii="Soberana Sans Light" w:hAnsi="Soberana Sans Light"/>
                <w:sz w:val="22"/>
                <w:szCs w:val="22"/>
                <w:lang w:val="es-MX"/>
              </w:rPr>
              <w:t>868</w:t>
            </w:r>
          </w:p>
        </w:tc>
      </w:tr>
      <w:tr w:rsidR="002A49FF" w14:paraId="1771A141" w14:textId="77777777" w:rsidTr="008558B0">
        <w:tc>
          <w:tcPr>
            <w:tcW w:w="4675" w:type="dxa"/>
          </w:tcPr>
          <w:p w14:paraId="5C8CF3D2" w14:textId="698E3DE5" w:rsidR="002A49FF" w:rsidRDefault="002A49FF" w:rsidP="008558B0">
            <w:pPr>
              <w:pStyle w:val="Texto"/>
              <w:spacing w:after="0" w:line="240" w:lineRule="exact"/>
              <w:ind w:firstLine="0"/>
              <w:rPr>
                <w:rFonts w:ascii="Soberana Sans Light" w:hAnsi="Soberana Sans Light"/>
                <w:sz w:val="22"/>
                <w:szCs w:val="22"/>
                <w:lang w:val="es-MX"/>
              </w:rPr>
            </w:pPr>
            <w:r>
              <w:t>Presupuesto de Egresos Ejercido</w:t>
            </w:r>
          </w:p>
        </w:tc>
        <w:tc>
          <w:tcPr>
            <w:tcW w:w="4675" w:type="dxa"/>
          </w:tcPr>
          <w:p w14:paraId="2672A6B1" w14:textId="49939E05"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33622F">
              <w:rPr>
                <w:rFonts w:ascii="Soberana Sans Light" w:hAnsi="Soberana Sans Light"/>
                <w:sz w:val="22"/>
                <w:szCs w:val="22"/>
                <w:lang w:val="es-MX"/>
              </w:rPr>
              <w:t>7</w:t>
            </w:r>
            <w:r w:rsidR="00B41CAF">
              <w:rPr>
                <w:rFonts w:ascii="Soberana Sans Light" w:hAnsi="Soberana Sans Light"/>
                <w:sz w:val="22"/>
                <w:szCs w:val="22"/>
                <w:lang w:val="es-MX"/>
              </w:rPr>
              <w:t>,</w:t>
            </w:r>
            <w:r w:rsidR="00D8382C">
              <w:rPr>
                <w:rFonts w:ascii="Soberana Sans Light" w:hAnsi="Soberana Sans Light"/>
                <w:sz w:val="22"/>
                <w:szCs w:val="22"/>
                <w:lang w:val="es-MX"/>
              </w:rPr>
              <w:t>878</w:t>
            </w:r>
            <w:r w:rsidR="00FA0CE8">
              <w:rPr>
                <w:rFonts w:ascii="Soberana Sans Light" w:hAnsi="Soberana Sans Light"/>
                <w:sz w:val="22"/>
                <w:szCs w:val="22"/>
                <w:lang w:val="es-MX"/>
              </w:rPr>
              <w:t>,</w:t>
            </w:r>
            <w:r w:rsidR="00D8382C">
              <w:rPr>
                <w:rFonts w:ascii="Soberana Sans Light" w:hAnsi="Soberana Sans Light"/>
                <w:sz w:val="22"/>
                <w:szCs w:val="22"/>
                <w:lang w:val="es-MX"/>
              </w:rPr>
              <w:t>868</w:t>
            </w:r>
          </w:p>
        </w:tc>
      </w:tr>
      <w:tr w:rsidR="002A49FF" w14:paraId="1BD7DF81" w14:textId="77777777" w:rsidTr="008558B0">
        <w:tc>
          <w:tcPr>
            <w:tcW w:w="4675" w:type="dxa"/>
          </w:tcPr>
          <w:p w14:paraId="7D4402FE" w14:textId="3EAD7129" w:rsidR="002A49FF" w:rsidRDefault="002A49FF" w:rsidP="008558B0">
            <w:pPr>
              <w:pStyle w:val="Texto"/>
              <w:spacing w:after="0" w:line="240" w:lineRule="exact"/>
              <w:ind w:firstLine="0"/>
              <w:rPr>
                <w:rFonts w:ascii="Soberana Sans Light" w:hAnsi="Soberana Sans Light"/>
                <w:sz w:val="22"/>
                <w:szCs w:val="22"/>
                <w:lang w:val="es-MX"/>
              </w:rPr>
            </w:pPr>
            <w:r>
              <w:t>Presupuesto de Egresos Pagado</w:t>
            </w:r>
          </w:p>
        </w:tc>
        <w:tc>
          <w:tcPr>
            <w:tcW w:w="4675" w:type="dxa"/>
          </w:tcPr>
          <w:p w14:paraId="3533B5F2" w14:textId="15A7DE19"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A81C2E">
              <w:rPr>
                <w:rFonts w:ascii="Soberana Sans Light" w:hAnsi="Soberana Sans Light"/>
                <w:sz w:val="22"/>
                <w:szCs w:val="22"/>
                <w:lang w:val="es-MX"/>
              </w:rPr>
              <w:t>7</w:t>
            </w:r>
            <w:r w:rsidR="00FA0CE8">
              <w:rPr>
                <w:rFonts w:ascii="Soberana Sans Light" w:hAnsi="Soberana Sans Light"/>
                <w:sz w:val="22"/>
                <w:szCs w:val="22"/>
                <w:lang w:val="es-MX"/>
              </w:rPr>
              <w:t>,</w:t>
            </w:r>
            <w:r w:rsidR="00A81C2E">
              <w:rPr>
                <w:rFonts w:ascii="Soberana Sans Light" w:hAnsi="Soberana Sans Light"/>
                <w:sz w:val="22"/>
                <w:szCs w:val="22"/>
                <w:lang w:val="es-MX"/>
              </w:rPr>
              <w:t>862,207</w:t>
            </w:r>
          </w:p>
        </w:tc>
      </w:tr>
    </w:tbl>
    <w:p w14:paraId="719CF101" w14:textId="77777777" w:rsidR="002A49FF" w:rsidRDefault="002A49FF" w:rsidP="004879CB">
      <w:pPr>
        <w:pStyle w:val="Texto"/>
        <w:spacing w:after="0" w:line="240" w:lineRule="exact"/>
        <w:ind w:firstLine="708"/>
        <w:rPr>
          <w:rFonts w:ascii="Soberana Sans Light" w:hAnsi="Soberana Sans Light"/>
          <w:sz w:val="22"/>
          <w:szCs w:val="22"/>
          <w:lang w:val="es-MX"/>
        </w:rPr>
      </w:pPr>
    </w:p>
    <w:p w14:paraId="556F5538" w14:textId="77777777" w:rsidR="005267F3" w:rsidRDefault="005267F3" w:rsidP="004879CB">
      <w:pPr>
        <w:pStyle w:val="Texto"/>
        <w:spacing w:after="0" w:line="240" w:lineRule="exact"/>
        <w:rPr>
          <w:rFonts w:ascii="Soberana Sans Light" w:hAnsi="Soberana Sans Light"/>
          <w:sz w:val="22"/>
          <w:szCs w:val="22"/>
          <w:lang w:val="es-MX"/>
        </w:rPr>
      </w:pPr>
    </w:p>
    <w:p w14:paraId="01F5D471" w14:textId="77777777" w:rsidR="004879CB" w:rsidRPr="00540418" w:rsidRDefault="004879CB" w:rsidP="004879CB">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c) NOTAS DE GESTIÓN ADMINISTRATIVA</w:t>
      </w:r>
    </w:p>
    <w:p w14:paraId="4EE3ABC5" w14:textId="77777777" w:rsidR="004879CB" w:rsidRDefault="004879CB" w:rsidP="004879CB">
      <w:pPr>
        <w:pStyle w:val="Texto"/>
        <w:spacing w:after="0" w:line="240" w:lineRule="exact"/>
        <w:ind w:firstLine="0"/>
        <w:jc w:val="left"/>
        <w:rPr>
          <w:rFonts w:ascii="Soberana Sans Light" w:hAnsi="Soberana Sans Light"/>
          <w:b/>
          <w:sz w:val="22"/>
          <w:szCs w:val="22"/>
          <w:lang w:val="es-MX"/>
        </w:rPr>
      </w:pPr>
    </w:p>
    <w:p w14:paraId="0F4191AB" w14:textId="31FC07FD" w:rsidR="004879CB" w:rsidRPr="00FE6B5D" w:rsidRDefault="004879CB" w:rsidP="004879CB">
      <w:pPr>
        <w:pStyle w:val="Texto"/>
        <w:numPr>
          <w:ilvl w:val="0"/>
          <w:numId w:val="34"/>
        </w:numPr>
        <w:spacing w:after="0" w:line="240" w:lineRule="exact"/>
        <w:rPr>
          <w:rFonts w:ascii="Soberana Sans Light" w:hAnsi="Soberana Sans Light"/>
          <w:b/>
          <w:sz w:val="22"/>
          <w:szCs w:val="22"/>
        </w:rPr>
      </w:pPr>
      <w:r w:rsidRPr="00540418">
        <w:rPr>
          <w:rFonts w:ascii="Soberana Sans Light" w:hAnsi="Soberana Sans Light"/>
          <w:b/>
          <w:sz w:val="22"/>
          <w:szCs w:val="22"/>
          <w:lang w:val="es-MX"/>
        </w:rPr>
        <w:t>Introducción</w:t>
      </w:r>
    </w:p>
    <w:p w14:paraId="2CCB3B58" w14:textId="77777777" w:rsidR="00FE6B5D" w:rsidRPr="00540418" w:rsidRDefault="00FE6B5D" w:rsidP="00FE6B5D">
      <w:pPr>
        <w:pStyle w:val="Texto"/>
        <w:spacing w:after="0" w:line="240" w:lineRule="exact"/>
        <w:ind w:left="1068" w:firstLine="0"/>
        <w:rPr>
          <w:rFonts w:ascii="Soberana Sans Light" w:hAnsi="Soberana Sans Light"/>
          <w:b/>
          <w:sz w:val="22"/>
          <w:szCs w:val="22"/>
        </w:rPr>
      </w:pPr>
    </w:p>
    <w:p w14:paraId="617E0338" w14:textId="0FB360D7" w:rsidR="004879CB" w:rsidRDefault="004879CB" w:rsidP="004879CB">
      <w:pPr>
        <w:pStyle w:val="Texto"/>
        <w:spacing w:after="0" w:line="240" w:lineRule="exact"/>
        <w:ind w:left="1134" w:firstLine="0"/>
        <w:rPr>
          <w:rFonts w:ascii="Soberana Sans Light" w:hAnsi="Soberana Sans Light"/>
          <w:sz w:val="22"/>
          <w:szCs w:val="22"/>
        </w:rPr>
      </w:pPr>
      <w:r>
        <w:rPr>
          <w:rFonts w:ascii="Soberana Sans Light" w:hAnsi="Soberana Sans Light"/>
          <w:sz w:val="22"/>
          <w:szCs w:val="22"/>
        </w:rPr>
        <w:t>En cumplimiento a la normatividad emitida por la CONAC a continuación se explica de forma simplificada las características del Instituto Tlaxcalteca de la Juventud en el presente ejercicio 202</w:t>
      </w:r>
      <w:r w:rsidR="0040742D">
        <w:rPr>
          <w:rFonts w:ascii="Soberana Sans Light" w:hAnsi="Soberana Sans Light"/>
          <w:sz w:val="22"/>
          <w:szCs w:val="22"/>
        </w:rPr>
        <w:t>3</w:t>
      </w:r>
      <w:r>
        <w:rPr>
          <w:rFonts w:ascii="Soberana Sans Light" w:hAnsi="Soberana Sans Light"/>
          <w:sz w:val="22"/>
          <w:szCs w:val="22"/>
        </w:rPr>
        <w:t xml:space="preserve"> del cual ha operado. </w:t>
      </w:r>
    </w:p>
    <w:p w14:paraId="4AAE59CC" w14:textId="77777777" w:rsidR="005267F3" w:rsidRPr="00540418" w:rsidRDefault="005267F3" w:rsidP="004879CB">
      <w:pPr>
        <w:pStyle w:val="Texto"/>
        <w:spacing w:after="0" w:line="240" w:lineRule="exact"/>
        <w:ind w:left="1134" w:firstLine="0"/>
        <w:rPr>
          <w:rFonts w:ascii="Soberana Sans Light" w:hAnsi="Soberana Sans Light"/>
          <w:sz w:val="22"/>
          <w:szCs w:val="22"/>
        </w:rPr>
      </w:pPr>
    </w:p>
    <w:p w14:paraId="6AFB742C" w14:textId="0BB06EEC" w:rsidR="004879CB"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Panorama Económico y Financiero</w:t>
      </w:r>
    </w:p>
    <w:p w14:paraId="0A9BFFF2" w14:textId="77777777" w:rsidR="00FE6B5D" w:rsidRPr="00540418" w:rsidRDefault="00FE6B5D" w:rsidP="00FE6B5D">
      <w:pPr>
        <w:pStyle w:val="Texto"/>
        <w:spacing w:after="0" w:line="240" w:lineRule="exact"/>
        <w:ind w:left="1068" w:firstLine="0"/>
        <w:rPr>
          <w:rFonts w:ascii="Soberana Sans Light" w:hAnsi="Soberana Sans Light"/>
          <w:b/>
          <w:sz w:val="22"/>
          <w:szCs w:val="22"/>
          <w:lang w:val="es-MX"/>
        </w:rPr>
      </w:pPr>
    </w:p>
    <w:p w14:paraId="4BA4BDAF" w14:textId="2F37971D" w:rsidR="004879CB" w:rsidRDefault="004879CB" w:rsidP="004879CB">
      <w:pPr>
        <w:pStyle w:val="Texto"/>
        <w:spacing w:after="0" w:line="240" w:lineRule="exact"/>
        <w:ind w:left="1134" w:firstLine="0"/>
        <w:rPr>
          <w:rFonts w:ascii="Soberana Sans Light" w:hAnsi="Soberana Sans Light"/>
          <w:sz w:val="22"/>
          <w:szCs w:val="22"/>
          <w:lang w:val="es-MX"/>
        </w:rPr>
      </w:pPr>
      <w:r>
        <w:rPr>
          <w:rFonts w:ascii="Soberana Sans Light" w:hAnsi="Soberana Sans Light"/>
          <w:sz w:val="22"/>
          <w:szCs w:val="22"/>
          <w:lang w:val="es-MX"/>
        </w:rPr>
        <w:t>El Presupuesto de Egresos A</w:t>
      </w:r>
      <w:r w:rsidRPr="00A57EE5">
        <w:rPr>
          <w:rFonts w:ascii="Soberana Sans Light" w:hAnsi="Soberana Sans Light"/>
          <w:sz w:val="22"/>
          <w:szCs w:val="22"/>
          <w:lang w:val="es-MX"/>
        </w:rPr>
        <w:t xml:space="preserve">utorizado </w:t>
      </w:r>
      <w:r>
        <w:rPr>
          <w:rFonts w:ascii="Soberana Sans Light" w:hAnsi="Soberana Sans Light"/>
          <w:sz w:val="22"/>
          <w:szCs w:val="22"/>
          <w:lang w:val="es-MX"/>
        </w:rPr>
        <w:t>para el ejercicio 202</w:t>
      </w:r>
      <w:r w:rsidR="00E3304E">
        <w:rPr>
          <w:rFonts w:ascii="Soberana Sans Light" w:hAnsi="Soberana Sans Light"/>
          <w:sz w:val="22"/>
          <w:szCs w:val="22"/>
          <w:lang w:val="es-MX"/>
        </w:rPr>
        <w:t>3</w:t>
      </w:r>
      <w:r>
        <w:rPr>
          <w:rFonts w:ascii="Soberana Sans Light" w:hAnsi="Soberana Sans Light"/>
          <w:sz w:val="22"/>
          <w:szCs w:val="22"/>
          <w:lang w:val="es-MX"/>
        </w:rPr>
        <w:t xml:space="preserve"> </w:t>
      </w:r>
      <w:r w:rsidRPr="00A57EE5">
        <w:rPr>
          <w:rFonts w:ascii="Soberana Sans Light" w:hAnsi="Soberana Sans Light"/>
          <w:sz w:val="22"/>
          <w:szCs w:val="22"/>
          <w:lang w:val="es-MX"/>
        </w:rPr>
        <w:t xml:space="preserve">es de $ </w:t>
      </w:r>
      <w:r w:rsidR="00E3304E">
        <w:rPr>
          <w:rFonts w:ascii="Soberana Sans Light" w:hAnsi="Soberana Sans Light"/>
          <w:sz w:val="22"/>
          <w:szCs w:val="22"/>
          <w:lang w:val="es-MX"/>
        </w:rPr>
        <w:t>9</w:t>
      </w:r>
      <w:r w:rsidRPr="00A57EE5">
        <w:rPr>
          <w:rFonts w:ascii="Soberana Sans Light" w:hAnsi="Soberana Sans Light"/>
          <w:sz w:val="22"/>
          <w:szCs w:val="22"/>
          <w:lang w:val="es-MX"/>
        </w:rPr>
        <w:t>,</w:t>
      </w:r>
      <w:r w:rsidR="00E3304E">
        <w:rPr>
          <w:rFonts w:ascii="Soberana Sans Light" w:hAnsi="Soberana Sans Light"/>
          <w:sz w:val="22"/>
          <w:szCs w:val="22"/>
          <w:lang w:val="es-MX"/>
        </w:rPr>
        <w:t>192</w:t>
      </w:r>
      <w:r>
        <w:rPr>
          <w:rFonts w:ascii="Soberana Sans Light" w:hAnsi="Soberana Sans Light"/>
          <w:sz w:val="22"/>
          <w:szCs w:val="22"/>
          <w:lang w:val="es-MX"/>
        </w:rPr>
        <w:t>,</w:t>
      </w:r>
      <w:r w:rsidR="00E3304E">
        <w:rPr>
          <w:rFonts w:ascii="Soberana Sans Light" w:hAnsi="Soberana Sans Light"/>
          <w:sz w:val="22"/>
          <w:szCs w:val="22"/>
          <w:lang w:val="es-MX"/>
        </w:rPr>
        <w:t>943</w:t>
      </w:r>
      <w:r>
        <w:rPr>
          <w:rFonts w:ascii="Soberana Sans Light" w:hAnsi="Soberana Sans Light"/>
          <w:sz w:val="22"/>
          <w:szCs w:val="22"/>
          <w:lang w:val="es-MX"/>
        </w:rPr>
        <w:t>.00, lo que significa que tuvo un incremento de $</w:t>
      </w:r>
      <w:r w:rsidR="00E3304E">
        <w:rPr>
          <w:rFonts w:ascii="Soberana Sans Light" w:hAnsi="Soberana Sans Light"/>
          <w:sz w:val="22"/>
          <w:szCs w:val="22"/>
          <w:lang w:val="es-MX"/>
        </w:rPr>
        <w:t>246</w:t>
      </w:r>
      <w:r>
        <w:rPr>
          <w:rFonts w:ascii="Soberana Sans Light" w:hAnsi="Soberana Sans Light"/>
          <w:sz w:val="22"/>
          <w:szCs w:val="22"/>
          <w:lang w:val="es-MX"/>
        </w:rPr>
        <w:t>,</w:t>
      </w:r>
      <w:r w:rsidR="00E3304E">
        <w:rPr>
          <w:rFonts w:ascii="Soberana Sans Light" w:hAnsi="Soberana Sans Light"/>
          <w:sz w:val="22"/>
          <w:szCs w:val="22"/>
          <w:lang w:val="es-MX"/>
        </w:rPr>
        <w:t>581</w:t>
      </w:r>
      <w:r>
        <w:rPr>
          <w:rFonts w:ascii="Soberana Sans Light" w:hAnsi="Soberana Sans Light"/>
          <w:sz w:val="22"/>
          <w:szCs w:val="22"/>
          <w:lang w:val="es-MX"/>
        </w:rPr>
        <w:t>.00</w:t>
      </w:r>
      <w:r w:rsidRPr="00A57EE5">
        <w:rPr>
          <w:rFonts w:ascii="Soberana Sans Light" w:hAnsi="Soberana Sans Light"/>
          <w:sz w:val="22"/>
          <w:szCs w:val="22"/>
          <w:lang w:val="es-MX"/>
        </w:rPr>
        <w:t xml:space="preserve"> </w:t>
      </w:r>
      <w:r>
        <w:rPr>
          <w:rFonts w:ascii="Soberana Sans Light" w:hAnsi="Soberana Sans Light"/>
          <w:sz w:val="22"/>
          <w:szCs w:val="22"/>
          <w:lang w:val="es-MX"/>
        </w:rPr>
        <w:t xml:space="preserve">en relación al año anterior, destacando que al interior de este instituto </w:t>
      </w:r>
      <w:r w:rsidRPr="00A57EE5">
        <w:rPr>
          <w:rFonts w:ascii="Soberana Sans Light" w:hAnsi="Soberana Sans Light"/>
          <w:sz w:val="22"/>
          <w:szCs w:val="22"/>
          <w:lang w:val="es-MX"/>
        </w:rPr>
        <w:t>se ha realizado una administr</w:t>
      </w:r>
      <w:r>
        <w:rPr>
          <w:rFonts w:ascii="Soberana Sans Light" w:hAnsi="Soberana Sans Light"/>
          <w:sz w:val="22"/>
          <w:szCs w:val="22"/>
          <w:lang w:val="es-MX"/>
        </w:rPr>
        <w:t>ación austera, aprovechando al máximo los recursos disponibles para cuidar el</w:t>
      </w:r>
      <w:r w:rsidRPr="00A57EE5">
        <w:rPr>
          <w:rFonts w:ascii="Soberana Sans Light" w:hAnsi="Soberana Sans Light"/>
          <w:sz w:val="22"/>
          <w:szCs w:val="22"/>
          <w:lang w:val="es-MX"/>
        </w:rPr>
        <w:t xml:space="preserve"> </w:t>
      </w:r>
      <w:r>
        <w:rPr>
          <w:rFonts w:ascii="Soberana Sans Light" w:hAnsi="Soberana Sans Light"/>
          <w:sz w:val="22"/>
          <w:szCs w:val="22"/>
          <w:lang w:val="es-MX"/>
        </w:rPr>
        <w:t xml:space="preserve">debido </w:t>
      </w:r>
      <w:r w:rsidRPr="00A57EE5">
        <w:rPr>
          <w:rFonts w:ascii="Soberana Sans Light" w:hAnsi="Soberana Sans Light"/>
          <w:sz w:val="22"/>
          <w:szCs w:val="22"/>
          <w:lang w:val="es-MX"/>
        </w:rPr>
        <w:t>cumplimiento de las metas establecidas en el Programa Operativo Anual.</w:t>
      </w:r>
    </w:p>
    <w:p w14:paraId="2DB6F8D9" w14:textId="5F75600B" w:rsidR="005267F3" w:rsidRDefault="005267F3" w:rsidP="004879CB">
      <w:pPr>
        <w:pStyle w:val="Texto"/>
        <w:spacing w:after="0" w:line="240" w:lineRule="exact"/>
        <w:ind w:left="1134" w:firstLine="0"/>
        <w:rPr>
          <w:rFonts w:ascii="Soberana Sans Light" w:hAnsi="Soberana Sans Light"/>
          <w:sz w:val="22"/>
          <w:szCs w:val="22"/>
          <w:lang w:val="es-MX"/>
        </w:rPr>
      </w:pPr>
    </w:p>
    <w:p w14:paraId="10657B21" w14:textId="77777777" w:rsidR="00F02694" w:rsidRDefault="00F02694" w:rsidP="004879CB">
      <w:pPr>
        <w:pStyle w:val="Texto"/>
        <w:spacing w:after="0" w:line="240" w:lineRule="exact"/>
        <w:ind w:left="1134" w:firstLine="0"/>
        <w:rPr>
          <w:rFonts w:ascii="Soberana Sans Light" w:hAnsi="Soberana Sans Light"/>
          <w:sz w:val="22"/>
          <w:szCs w:val="22"/>
          <w:lang w:val="es-MX"/>
        </w:rPr>
      </w:pPr>
    </w:p>
    <w:p w14:paraId="210ED90F" w14:textId="77777777" w:rsidR="00F02694" w:rsidRDefault="00F02694" w:rsidP="004879CB">
      <w:pPr>
        <w:pStyle w:val="Texto"/>
        <w:spacing w:after="0" w:line="240" w:lineRule="exact"/>
        <w:ind w:left="1134" w:firstLine="0"/>
        <w:rPr>
          <w:rFonts w:ascii="Soberana Sans Light" w:hAnsi="Soberana Sans Light"/>
          <w:sz w:val="22"/>
          <w:szCs w:val="22"/>
          <w:lang w:val="es-MX"/>
        </w:rPr>
      </w:pPr>
    </w:p>
    <w:p w14:paraId="7A5915E7" w14:textId="77777777" w:rsidR="00F02694" w:rsidRDefault="00F02694" w:rsidP="004879CB">
      <w:pPr>
        <w:pStyle w:val="Texto"/>
        <w:spacing w:after="0" w:line="240" w:lineRule="exact"/>
        <w:ind w:left="1134" w:firstLine="0"/>
        <w:rPr>
          <w:rFonts w:ascii="Soberana Sans Light" w:hAnsi="Soberana Sans Light"/>
          <w:sz w:val="22"/>
          <w:szCs w:val="22"/>
          <w:lang w:val="es-MX"/>
        </w:rPr>
      </w:pPr>
    </w:p>
    <w:p w14:paraId="0C109C57" w14:textId="77777777" w:rsidR="00F02694" w:rsidRDefault="00F02694" w:rsidP="004879CB">
      <w:pPr>
        <w:pStyle w:val="Texto"/>
        <w:spacing w:after="0" w:line="240" w:lineRule="exact"/>
        <w:ind w:left="1134" w:firstLine="0"/>
        <w:rPr>
          <w:rFonts w:ascii="Soberana Sans Light" w:hAnsi="Soberana Sans Light"/>
          <w:sz w:val="22"/>
          <w:szCs w:val="22"/>
          <w:lang w:val="es-MX"/>
        </w:rPr>
      </w:pPr>
    </w:p>
    <w:p w14:paraId="66467572" w14:textId="77777777" w:rsidR="00F02694" w:rsidRDefault="00F02694" w:rsidP="004879CB">
      <w:pPr>
        <w:pStyle w:val="Texto"/>
        <w:spacing w:after="0" w:line="240" w:lineRule="exact"/>
        <w:ind w:left="1134" w:firstLine="0"/>
        <w:rPr>
          <w:rFonts w:ascii="Soberana Sans Light" w:hAnsi="Soberana Sans Light"/>
          <w:sz w:val="22"/>
          <w:szCs w:val="22"/>
          <w:lang w:val="es-MX"/>
        </w:rPr>
      </w:pPr>
    </w:p>
    <w:p w14:paraId="04D82BA2" w14:textId="77777777" w:rsidR="00F02694" w:rsidRDefault="00F02694" w:rsidP="004879CB">
      <w:pPr>
        <w:pStyle w:val="Texto"/>
        <w:spacing w:after="0" w:line="240" w:lineRule="exact"/>
        <w:ind w:left="1134" w:firstLine="0"/>
        <w:rPr>
          <w:rFonts w:ascii="Soberana Sans Light" w:hAnsi="Soberana Sans Light"/>
          <w:sz w:val="22"/>
          <w:szCs w:val="22"/>
          <w:lang w:val="es-MX"/>
        </w:rPr>
      </w:pPr>
    </w:p>
    <w:p w14:paraId="4E6EE43F" w14:textId="1DB6A0D6" w:rsidR="004879CB"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Autorización e Historia</w:t>
      </w:r>
    </w:p>
    <w:p w14:paraId="0244F4E2" w14:textId="77777777" w:rsidR="00FE6B5D" w:rsidRPr="00540418" w:rsidRDefault="00FE6B5D" w:rsidP="00FE6B5D">
      <w:pPr>
        <w:pStyle w:val="Texto"/>
        <w:spacing w:after="0" w:line="240" w:lineRule="exact"/>
        <w:ind w:left="1068" w:firstLine="0"/>
        <w:rPr>
          <w:rFonts w:ascii="Soberana Sans Light" w:hAnsi="Soberana Sans Light"/>
          <w:b/>
          <w:sz w:val="22"/>
          <w:szCs w:val="22"/>
          <w:lang w:val="es-MX"/>
        </w:rPr>
      </w:pPr>
    </w:p>
    <w:p w14:paraId="0F37167D" w14:textId="65A3BD10" w:rsidR="004879CB" w:rsidRDefault="004879CB" w:rsidP="004879CB">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Considerando que el Ejecutivo del Estado incluyó en el Plan Estatal de Desarrollo 1999-2005, en términos generales y particulares la atención a la Juventud, y que en Tlaxcala hay más de 331 mil jóvenes de entre los 12 y 29 años de edad que representan el 38% del total de la población y que son la base para que el Estado cuente con el capital humano necesario para continuar el proceso de desarrollo que ya se ha iniciado, con fecha 7 de junio de 1999, siendo Gobernador del Estado de Tlaxcala el M.V.Z. Alfonso A. Sánchez Anaya, se firma el Acuerdo por el que se crea el Instituto Tlaxcalteca de la Juventud, publicándose en el Periódico Oficial del Gobierno del Estado de Tlaxcala el 14 de junio de 1999.</w:t>
      </w:r>
    </w:p>
    <w:p w14:paraId="5598F371" w14:textId="67C00DB7" w:rsidR="00F171F0" w:rsidRDefault="00F171F0" w:rsidP="004879CB">
      <w:pPr>
        <w:pStyle w:val="INCISO"/>
        <w:spacing w:after="0" w:line="240" w:lineRule="exact"/>
        <w:ind w:firstLine="0"/>
        <w:rPr>
          <w:rFonts w:ascii="Soberana Sans Light" w:hAnsi="Soberana Sans Light"/>
          <w:sz w:val="22"/>
          <w:szCs w:val="22"/>
        </w:rPr>
      </w:pPr>
    </w:p>
    <w:p w14:paraId="264F7EF1" w14:textId="77777777" w:rsidR="004879CB" w:rsidRDefault="004879CB" w:rsidP="004879CB">
      <w:pPr>
        <w:autoSpaceDE w:val="0"/>
        <w:autoSpaceDN w:val="0"/>
        <w:adjustRightInd w:val="0"/>
        <w:spacing w:after="0" w:line="240" w:lineRule="auto"/>
        <w:ind w:left="1134" w:right="-64"/>
        <w:jc w:val="both"/>
        <w:rPr>
          <w:rFonts w:ascii="Soberana Sans Light" w:hAnsi="Soberana Sans Light"/>
        </w:rPr>
      </w:pPr>
      <w:r>
        <w:rPr>
          <w:rFonts w:ascii="Soberana Sans Light" w:hAnsi="Soberana Sans Light"/>
        </w:rPr>
        <w:t xml:space="preserve">Para el 3 de noviembre de 2006 se crea la Ley de la Juventud para el Estado de Tlaxcala, en el cual en su Artículo Segundo Transitorio se abroga el Acuerdo del Poder </w:t>
      </w:r>
      <w:r w:rsidRPr="00960C27">
        <w:rPr>
          <w:rFonts w:ascii="Soberana Sans Light" w:hAnsi="Soberana Sans Light"/>
        </w:rPr>
        <w:t>Ejecutivo, de fecha 07 de</w:t>
      </w:r>
      <w:r>
        <w:rPr>
          <w:rFonts w:ascii="Soberana Sans Light" w:hAnsi="Soberana Sans Light"/>
        </w:rPr>
        <w:t xml:space="preserve"> </w:t>
      </w:r>
      <w:proofErr w:type="gramStart"/>
      <w:r w:rsidRPr="00960C27">
        <w:rPr>
          <w:rFonts w:ascii="Soberana Sans Light" w:hAnsi="Soberana Sans Light"/>
        </w:rPr>
        <w:t>Junio</w:t>
      </w:r>
      <w:proofErr w:type="gramEnd"/>
      <w:r w:rsidRPr="00960C27">
        <w:rPr>
          <w:rFonts w:ascii="Soberana Sans Light" w:hAnsi="Soberana Sans Light"/>
        </w:rPr>
        <w:t xml:space="preserve"> de 1999, publicado en el Periódico Oficial del Gobierno del Estado el 14 del</w:t>
      </w:r>
      <w:r>
        <w:rPr>
          <w:rFonts w:ascii="Soberana Sans Light" w:hAnsi="Soberana Sans Light"/>
        </w:rPr>
        <w:t xml:space="preserve"> </w:t>
      </w:r>
      <w:r w:rsidRPr="00960C27">
        <w:rPr>
          <w:rFonts w:ascii="Soberana Sans Light" w:hAnsi="Soberana Sans Light"/>
        </w:rPr>
        <w:t>mismo mes y año, Tomo LXXX, Número Extraordinario, Segunda Época.</w:t>
      </w:r>
    </w:p>
    <w:p w14:paraId="52C5AEEE" w14:textId="77777777" w:rsidR="004879CB" w:rsidRPr="00960C27" w:rsidRDefault="004879CB" w:rsidP="004879CB">
      <w:pPr>
        <w:autoSpaceDE w:val="0"/>
        <w:autoSpaceDN w:val="0"/>
        <w:adjustRightInd w:val="0"/>
        <w:spacing w:after="0" w:line="240" w:lineRule="auto"/>
        <w:ind w:left="1134" w:right="-64"/>
        <w:jc w:val="both"/>
        <w:rPr>
          <w:rFonts w:ascii="Soberana Sans Light" w:hAnsi="Soberana Sans Light"/>
        </w:rPr>
      </w:pPr>
    </w:p>
    <w:p w14:paraId="04D4AFF7" w14:textId="77777777" w:rsidR="004879CB" w:rsidRPr="00540418" w:rsidRDefault="004879CB" w:rsidP="004879CB">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Principales cambios en la estructura: la plantilla de personal es de 13 plazas.</w:t>
      </w:r>
    </w:p>
    <w:p w14:paraId="6E6F3F7D" w14:textId="77777777" w:rsidR="004879CB" w:rsidRDefault="004879CB" w:rsidP="004879CB">
      <w:pPr>
        <w:pStyle w:val="INCISO"/>
        <w:spacing w:after="0" w:line="240" w:lineRule="exact"/>
        <w:rPr>
          <w:rFonts w:ascii="Soberana Sans Light" w:hAnsi="Soberana Sans Light"/>
          <w:sz w:val="22"/>
          <w:szCs w:val="22"/>
        </w:rPr>
      </w:pPr>
    </w:p>
    <w:p w14:paraId="3CE3976B" w14:textId="2A732BFD" w:rsidR="004879CB"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Organización y Objeto Social</w:t>
      </w:r>
    </w:p>
    <w:p w14:paraId="1F6B50FF" w14:textId="77777777" w:rsidR="00FE6B5D" w:rsidRPr="00F0338A" w:rsidRDefault="00FE6B5D" w:rsidP="00FE6B5D">
      <w:pPr>
        <w:pStyle w:val="Texto"/>
        <w:spacing w:after="0" w:line="240" w:lineRule="exact"/>
        <w:ind w:left="1068" w:firstLine="0"/>
        <w:rPr>
          <w:rFonts w:ascii="Soberana Sans Light" w:hAnsi="Soberana Sans Light"/>
          <w:b/>
          <w:sz w:val="22"/>
          <w:szCs w:val="22"/>
          <w:lang w:val="es-MX"/>
        </w:rPr>
      </w:pPr>
    </w:p>
    <w:p w14:paraId="0234CB34" w14:textId="730F0712" w:rsidR="004879CB" w:rsidRDefault="004879CB" w:rsidP="004879CB">
      <w:pPr>
        <w:pStyle w:val="Texto"/>
        <w:spacing w:after="0" w:line="240" w:lineRule="exact"/>
        <w:ind w:firstLine="708"/>
        <w:rPr>
          <w:rFonts w:ascii="Soberana Sans Light" w:hAnsi="Soberana Sans Light"/>
          <w:sz w:val="22"/>
          <w:szCs w:val="22"/>
        </w:rPr>
      </w:pPr>
      <w:r>
        <w:rPr>
          <w:rFonts w:ascii="Soberana Sans Light" w:hAnsi="Soberana Sans Light"/>
          <w:sz w:val="22"/>
          <w:szCs w:val="22"/>
        </w:rPr>
        <w:t xml:space="preserve">En </w:t>
      </w:r>
      <w:r w:rsidRPr="00540418">
        <w:rPr>
          <w:rFonts w:ascii="Soberana Sans Light" w:hAnsi="Soberana Sans Light"/>
          <w:sz w:val="22"/>
          <w:szCs w:val="22"/>
        </w:rPr>
        <w:t>e</w:t>
      </w:r>
      <w:r>
        <w:rPr>
          <w:rFonts w:ascii="Soberana Sans Light" w:hAnsi="Soberana Sans Light"/>
          <w:sz w:val="22"/>
          <w:szCs w:val="22"/>
        </w:rPr>
        <w:t>ste</w:t>
      </w:r>
      <w:r w:rsidRPr="00540418">
        <w:rPr>
          <w:rFonts w:ascii="Soberana Sans Light" w:hAnsi="Soberana Sans Light"/>
          <w:sz w:val="22"/>
          <w:szCs w:val="22"/>
        </w:rPr>
        <w:t xml:space="preserve"> </w:t>
      </w:r>
      <w:r>
        <w:rPr>
          <w:rFonts w:ascii="Soberana Sans Light" w:hAnsi="Soberana Sans Light"/>
          <w:sz w:val="22"/>
          <w:szCs w:val="22"/>
        </w:rPr>
        <w:t>punto se informa</w:t>
      </w:r>
      <w:r w:rsidRPr="00540418">
        <w:rPr>
          <w:rFonts w:ascii="Soberana Sans Light" w:hAnsi="Soberana Sans Light"/>
          <w:sz w:val="22"/>
          <w:szCs w:val="22"/>
        </w:rPr>
        <w:t xml:space="preserve"> sobre:</w:t>
      </w:r>
    </w:p>
    <w:p w14:paraId="228F45D6" w14:textId="77777777" w:rsidR="00FE6B5D" w:rsidRPr="00540418" w:rsidRDefault="00FE6B5D" w:rsidP="004879CB">
      <w:pPr>
        <w:pStyle w:val="Texto"/>
        <w:spacing w:after="0" w:line="240" w:lineRule="exact"/>
        <w:ind w:firstLine="708"/>
        <w:rPr>
          <w:rFonts w:ascii="Soberana Sans Light" w:hAnsi="Soberana Sans Light"/>
          <w:sz w:val="22"/>
          <w:szCs w:val="22"/>
        </w:rPr>
      </w:pPr>
    </w:p>
    <w:p w14:paraId="3E642983" w14:textId="77777777" w:rsidR="004879CB" w:rsidRDefault="004879CB" w:rsidP="00A84DA5">
      <w:pPr>
        <w:pStyle w:val="INCISO"/>
        <w:numPr>
          <w:ilvl w:val="0"/>
          <w:numId w:val="32"/>
        </w:numPr>
        <w:spacing w:after="0" w:line="240" w:lineRule="exact"/>
        <w:ind w:left="1440"/>
        <w:rPr>
          <w:rFonts w:ascii="Soberana Sans Light" w:hAnsi="Soberana Sans Light"/>
          <w:sz w:val="22"/>
          <w:szCs w:val="22"/>
        </w:rPr>
      </w:pPr>
      <w:r>
        <w:rPr>
          <w:rFonts w:ascii="Soberana Sans Light" w:hAnsi="Soberana Sans Light"/>
          <w:sz w:val="22"/>
          <w:szCs w:val="22"/>
        </w:rPr>
        <w:t>Objeto Social: Contribuir al desarrollo sustentable de la Juventud Tlaxcalteca de 14 a 30 años.</w:t>
      </w:r>
    </w:p>
    <w:p w14:paraId="23995319" w14:textId="5A981108" w:rsidR="004879CB" w:rsidRDefault="004879CB" w:rsidP="00A84DA5">
      <w:pPr>
        <w:pStyle w:val="INCISO"/>
        <w:spacing w:after="0" w:line="240" w:lineRule="exact"/>
        <w:ind w:left="1440" w:firstLine="0"/>
        <w:rPr>
          <w:rFonts w:ascii="Soberana Sans Light" w:hAnsi="Soberana Sans Light"/>
          <w:sz w:val="22"/>
          <w:szCs w:val="22"/>
        </w:rPr>
      </w:pPr>
      <w:r>
        <w:rPr>
          <w:rFonts w:ascii="Soberana Sans Light" w:hAnsi="Soberana Sans Light"/>
          <w:sz w:val="22"/>
          <w:szCs w:val="22"/>
        </w:rPr>
        <w:t>Informar, asesorar y realizar programas que impulsen el desarrollo Integral de la Juventud Tlaxcalteca.</w:t>
      </w:r>
    </w:p>
    <w:p w14:paraId="16D24058" w14:textId="77777777" w:rsidR="00F171F0" w:rsidRDefault="00F171F0" w:rsidP="00A84DA5">
      <w:pPr>
        <w:pStyle w:val="INCISO"/>
        <w:spacing w:after="0" w:line="240" w:lineRule="exact"/>
        <w:ind w:left="1440"/>
        <w:rPr>
          <w:rFonts w:ascii="Soberana Sans Light" w:hAnsi="Soberana Sans Light"/>
          <w:sz w:val="22"/>
          <w:szCs w:val="22"/>
        </w:rPr>
      </w:pPr>
    </w:p>
    <w:p w14:paraId="4C159BA8" w14:textId="340E262D" w:rsidR="004879CB" w:rsidRDefault="004879CB" w:rsidP="00A84DA5">
      <w:pPr>
        <w:pStyle w:val="INCISO"/>
        <w:numPr>
          <w:ilvl w:val="0"/>
          <w:numId w:val="32"/>
        </w:numPr>
        <w:spacing w:after="0" w:line="240" w:lineRule="exact"/>
        <w:ind w:left="1440"/>
        <w:rPr>
          <w:rFonts w:ascii="Soberana Sans Light" w:hAnsi="Soberana Sans Light"/>
          <w:sz w:val="22"/>
          <w:szCs w:val="22"/>
        </w:rPr>
      </w:pPr>
      <w:r>
        <w:rPr>
          <w:rFonts w:ascii="Soberana Sans Light" w:hAnsi="Soberana Sans Light"/>
          <w:sz w:val="22"/>
          <w:szCs w:val="22"/>
        </w:rPr>
        <w:t>Principal Actividad: Impartición de talleres, Ferias Temáticas, Capacitación para el Empleo,</w:t>
      </w:r>
      <w:r w:rsidR="00656058">
        <w:rPr>
          <w:rFonts w:ascii="Soberana Sans Light" w:hAnsi="Soberana Sans Light"/>
          <w:sz w:val="22"/>
          <w:szCs w:val="22"/>
        </w:rPr>
        <w:t xml:space="preserve"> participación en Caravanas Transversales,</w:t>
      </w:r>
      <w:r>
        <w:rPr>
          <w:rFonts w:ascii="Soberana Sans Light" w:hAnsi="Soberana Sans Light"/>
          <w:sz w:val="22"/>
          <w:szCs w:val="22"/>
        </w:rPr>
        <w:t xml:space="preserve"> otorgar Financiamientos a la Juventud Emprendedora.</w:t>
      </w:r>
    </w:p>
    <w:p w14:paraId="2E3B4D38" w14:textId="77777777" w:rsidR="00F171F0" w:rsidRPr="00540418" w:rsidRDefault="00F171F0" w:rsidP="00A84DA5">
      <w:pPr>
        <w:pStyle w:val="INCISO"/>
        <w:spacing w:after="0" w:line="240" w:lineRule="exact"/>
        <w:ind w:left="1440" w:firstLine="0"/>
        <w:rPr>
          <w:rFonts w:ascii="Soberana Sans Light" w:hAnsi="Soberana Sans Light"/>
          <w:sz w:val="22"/>
          <w:szCs w:val="22"/>
        </w:rPr>
      </w:pPr>
    </w:p>
    <w:p w14:paraId="740150FF" w14:textId="365F6336" w:rsidR="004879CB" w:rsidRDefault="004879CB" w:rsidP="00A84DA5">
      <w:pPr>
        <w:pStyle w:val="INCISO"/>
        <w:numPr>
          <w:ilvl w:val="0"/>
          <w:numId w:val="32"/>
        </w:numPr>
        <w:spacing w:after="0" w:line="240" w:lineRule="exact"/>
        <w:ind w:left="1440"/>
        <w:rPr>
          <w:rFonts w:ascii="Soberana Sans Light" w:hAnsi="Soberana Sans Light"/>
          <w:sz w:val="22"/>
          <w:szCs w:val="22"/>
        </w:rPr>
      </w:pPr>
      <w:r w:rsidRPr="00540418">
        <w:rPr>
          <w:rFonts w:ascii="Soberana Sans Light" w:hAnsi="Soberana Sans Light"/>
          <w:sz w:val="22"/>
          <w:szCs w:val="22"/>
        </w:rPr>
        <w:t>Ejercicio fiscal</w:t>
      </w:r>
      <w:r>
        <w:rPr>
          <w:rFonts w:ascii="Soberana Sans Light" w:hAnsi="Soberana Sans Light"/>
          <w:sz w:val="22"/>
          <w:szCs w:val="22"/>
        </w:rPr>
        <w:t xml:space="preserve"> 202</w:t>
      </w:r>
      <w:r w:rsidR="00F549E3">
        <w:rPr>
          <w:rFonts w:ascii="Soberana Sans Light" w:hAnsi="Soberana Sans Light"/>
          <w:sz w:val="22"/>
          <w:szCs w:val="22"/>
        </w:rPr>
        <w:t>3</w:t>
      </w:r>
      <w:r w:rsidR="00F171F0">
        <w:rPr>
          <w:rFonts w:ascii="Soberana Sans Light" w:hAnsi="Soberana Sans Light"/>
          <w:sz w:val="22"/>
          <w:szCs w:val="22"/>
        </w:rPr>
        <w:t>.</w:t>
      </w:r>
    </w:p>
    <w:p w14:paraId="38A2E97E" w14:textId="77777777" w:rsidR="00F171F0" w:rsidRPr="00540418" w:rsidRDefault="00F171F0" w:rsidP="00A84DA5">
      <w:pPr>
        <w:pStyle w:val="INCISO"/>
        <w:spacing w:after="0" w:line="240" w:lineRule="exact"/>
        <w:ind w:left="360" w:firstLine="0"/>
        <w:rPr>
          <w:rFonts w:ascii="Soberana Sans Light" w:hAnsi="Soberana Sans Light"/>
          <w:sz w:val="22"/>
          <w:szCs w:val="22"/>
        </w:rPr>
      </w:pPr>
    </w:p>
    <w:p w14:paraId="718D4616" w14:textId="64068B20" w:rsidR="004879CB" w:rsidRDefault="004879CB" w:rsidP="00A84DA5">
      <w:pPr>
        <w:pStyle w:val="INCISO"/>
        <w:numPr>
          <w:ilvl w:val="0"/>
          <w:numId w:val="32"/>
        </w:numPr>
        <w:spacing w:after="0" w:line="240" w:lineRule="exact"/>
        <w:ind w:left="1440"/>
        <w:rPr>
          <w:rFonts w:ascii="Soberana Sans Light" w:hAnsi="Soberana Sans Light"/>
          <w:sz w:val="22"/>
          <w:szCs w:val="22"/>
        </w:rPr>
      </w:pPr>
      <w:r>
        <w:rPr>
          <w:rFonts w:ascii="Soberana Sans Light" w:hAnsi="Soberana Sans Light"/>
          <w:sz w:val="22"/>
          <w:szCs w:val="22"/>
        </w:rPr>
        <w:t>Régimen jurídico: Organismo Público Descentralizado, es una Persona Moral con Fines no Lucrativos.</w:t>
      </w:r>
    </w:p>
    <w:p w14:paraId="502CDC26" w14:textId="77777777" w:rsidR="00F171F0" w:rsidRDefault="00F171F0" w:rsidP="00A84DA5">
      <w:pPr>
        <w:pStyle w:val="INCISO"/>
        <w:spacing w:after="0" w:line="240" w:lineRule="exact"/>
        <w:ind w:left="360" w:firstLine="0"/>
        <w:rPr>
          <w:rFonts w:ascii="Soberana Sans Light" w:hAnsi="Soberana Sans Light"/>
          <w:sz w:val="22"/>
          <w:szCs w:val="22"/>
        </w:rPr>
      </w:pPr>
    </w:p>
    <w:p w14:paraId="53C6B925" w14:textId="219AD137" w:rsidR="004879CB" w:rsidRDefault="004879CB" w:rsidP="00A84DA5">
      <w:pPr>
        <w:pStyle w:val="INCISO"/>
        <w:spacing w:after="0" w:line="240" w:lineRule="exact"/>
        <w:ind w:left="1440"/>
        <w:rPr>
          <w:rFonts w:ascii="Soberana Sans Light" w:hAnsi="Soberana Sans Light"/>
          <w:sz w:val="22"/>
          <w:szCs w:val="22"/>
        </w:rPr>
      </w:pPr>
      <w:r>
        <w:rPr>
          <w:rFonts w:ascii="Soberana Sans Light" w:hAnsi="Soberana Sans Light"/>
          <w:sz w:val="22"/>
          <w:szCs w:val="22"/>
        </w:rPr>
        <w:t>e)</w:t>
      </w:r>
      <w:r>
        <w:rPr>
          <w:rFonts w:ascii="Soberana Sans Light" w:hAnsi="Soberana Sans Light"/>
          <w:sz w:val="22"/>
          <w:szCs w:val="22"/>
        </w:rPr>
        <w:tab/>
        <w:t xml:space="preserve">Consideraciones Fiscales del ente: Retención del Impuesto Sobre la Renta (ISR retenido por Honorarios Profesionales, ISR por actividades del Régimen Simplificado de Confianza </w:t>
      </w:r>
      <w:r w:rsidR="009920AC">
        <w:rPr>
          <w:rFonts w:ascii="Soberana Sans Light" w:hAnsi="Soberana Sans Light"/>
          <w:sz w:val="22"/>
          <w:szCs w:val="22"/>
        </w:rPr>
        <w:t>e</w:t>
      </w:r>
      <w:r>
        <w:rPr>
          <w:rFonts w:ascii="Soberana Sans Light" w:hAnsi="Soberana Sans Light"/>
          <w:sz w:val="22"/>
          <w:szCs w:val="22"/>
        </w:rPr>
        <w:t xml:space="preserve"> ISR Honorarios Asimilables a Salarios)</w:t>
      </w:r>
      <w:r w:rsidR="009920AC">
        <w:rPr>
          <w:rFonts w:ascii="Soberana Sans Light" w:hAnsi="Soberana Sans Light"/>
          <w:sz w:val="22"/>
          <w:szCs w:val="22"/>
        </w:rPr>
        <w:t>, Retención del Impuesto al Valor Agregado (4% Régimen de Transportista)</w:t>
      </w:r>
      <w:r>
        <w:rPr>
          <w:rFonts w:ascii="Soberana Sans Light" w:hAnsi="Soberana Sans Light"/>
          <w:sz w:val="22"/>
          <w:szCs w:val="22"/>
        </w:rPr>
        <w:t xml:space="preserve"> e Impuesto sobre Nómina</w:t>
      </w:r>
      <w:r w:rsidRPr="00540418">
        <w:rPr>
          <w:rFonts w:ascii="Soberana Sans Light" w:hAnsi="Soberana Sans Light"/>
          <w:sz w:val="22"/>
          <w:szCs w:val="22"/>
        </w:rPr>
        <w:t>.</w:t>
      </w:r>
    </w:p>
    <w:p w14:paraId="3490CC57" w14:textId="77777777" w:rsidR="00FE6B5D" w:rsidRPr="00540418" w:rsidRDefault="00FE6B5D" w:rsidP="00A84DA5">
      <w:pPr>
        <w:pStyle w:val="INCISO"/>
        <w:spacing w:after="0" w:line="240" w:lineRule="exact"/>
        <w:ind w:left="360" w:firstLine="0"/>
        <w:rPr>
          <w:rFonts w:ascii="Soberana Sans Light" w:hAnsi="Soberana Sans Light"/>
          <w:sz w:val="22"/>
          <w:szCs w:val="22"/>
        </w:rPr>
      </w:pPr>
    </w:p>
    <w:p w14:paraId="09B9A3BA" w14:textId="536A6CAD" w:rsidR="004879CB" w:rsidRDefault="004879CB" w:rsidP="00A84DA5">
      <w:pPr>
        <w:pStyle w:val="INCISO"/>
        <w:spacing w:after="0" w:line="240" w:lineRule="exact"/>
        <w:ind w:left="1440"/>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Estructura organizacional básica</w:t>
      </w:r>
      <w:r>
        <w:rPr>
          <w:rFonts w:ascii="Soberana Sans Light" w:hAnsi="Soberana Sans Light"/>
          <w:sz w:val="22"/>
          <w:szCs w:val="22"/>
        </w:rPr>
        <w:t>:</w:t>
      </w:r>
    </w:p>
    <w:p w14:paraId="34D81C63" w14:textId="77777777" w:rsidR="00FE6B5D" w:rsidRDefault="00FE6B5D" w:rsidP="00A84DA5">
      <w:pPr>
        <w:pStyle w:val="INCISO"/>
        <w:spacing w:after="0" w:line="240" w:lineRule="exact"/>
        <w:ind w:left="1440"/>
        <w:rPr>
          <w:rFonts w:ascii="Soberana Sans Light" w:hAnsi="Soberana Sans Light"/>
          <w:sz w:val="22"/>
          <w:szCs w:val="22"/>
        </w:rPr>
      </w:pPr>
    </w:p>
    <w:p w14:paraId="31CABD89" w14:textId="77777777" w:rsidR="004879CB" w:rsidRDefault="004879CB" w:rsidP="00A84DA5">
      <w:pPr>
        <w:pStyle w:val="INCISO"/>
        <w:spacing w:after="0" w:line="240" w:lineRule="exact"/>
        <w:ind w:left="1440" w:firstLine="336"/>
        <w:rPr>
          <w:rFonts w:ascii="Soberana Sans Light" w:hAnsi="Soberana Sans Light"/>
          <w:sz w:val="22"/>
          <w:szCs w:val="22"/>
        </w:rPr>
      </w:pPr>
      <w:r>
        <w:rPr>
          <w:rFonts w:ascii="Soberana Sans Light" w:hAnsi="Soberana Sans Light"/>
          <w:sz w:val="22"/>
          <w:szCs w:val="22"/>
        </w:rPr>
        <w:t>Dirección General</w:t>
      </w:r>
    </w:p>
    <w:p w14:paraId="49D5F5A1" w14:textId="77777777" w:rsidR="004879CB" w:rsidRDefault="004879CB" w:rsidP="00A84DA5">
      <w:pPr>
        <w:pStyle w:val="INCISO"/>
        <w:spacing w:after="0" w:line="240" w:lineRule="exact"/>
        <w:ind w:left="1440" w:firstLine="336"/>
        <w:rPr>
          <w:rFonts w:ascii="Soberana Sans Light" w:hAnsi="Soberana Sans Light"/>
          <w:sz w:val="22"/>
          <w:szCs w:val="22"/>
        </w:rPr>
      </w:pPr>
      <w:r>
        <w:rPr>
          <w:rFonts w:ascii="Soberana Sans Light" w:hAnsi="Soberana Sans Light"/>
          <w:sz w:val="22"/>
          <w:szCs w:val="22"/>
        </w:rPr>
        <w:t>Departamento de Administración y Finanzas</w:t>
      </w:r>
    </w:p>
    <w:p w14:paraId="303CF88E" w14:textId="77777777" w:rsidR="004879CB" w:rsidRDefault="004879CB" w:rsidP="00A84DA5">
      <w:pPr>
        <w:pStyle w:val="INCISO"/>
        <w:spacing w:after="0" w:line="240" w:lineRule="exact"/>
        <w:ind w:left="1440" w:firstLine="336"/>
        <w:rPr>
          <w:rFonts w:ascii="Soberana Sans Light" w:hAnsi="Soberana Sans Light"/>
          <w:sz w:val="22"/>
          <w:szCs w:val="22"/>
        </w:rPr>
      </w:pPr>
      <w:r>
        <w:rPr>
          <w:rFonts w:ascii="Soberana Sans Light" w:hAnsi="Soberana Sans Light"/>
          <w:sz w:val="22"/>
          <w:szCs w:val="22"/>
        </w:rPr>
        <w:t>Oficina de Participación Juvenil</w:t>
      </w:r>
    </w:p>
    <w:p w14:paraId="2E183BF9" w14:textId="77777777" w:rsidR="00EF6EBF" w:rsidRPr="00540418" w:rsidRDefault="00EF6EBF" w:rsidP="00A84DA5">
      <w:pPr>
        <w:pStyle w:val="INCISO"/>
        <w:spacing w:after="0" w:line="240" w:lineRule="exact"/>
        <w:ind w:left="1440" w:firstLine="336"/>
        <w:rPr>
          <w:rFonts w:ascii="Soberana Sans Light" w:hAnsi="Soberana Sans Light"/>
          <w:sz w:val="22"/>
          <w:szCs w:val="22"/>
        </w:rPr>
      </w:pPr>
      <w:r>
        <w:rPr>
          <w:rFonts w:ascii="Soberana Sans Light" w:hAnsi="Soberana Sans Light"/>
          <w:sz w:val="22"/>
          <w:szCs w:val="22"/>
        </w:rPr>
        <w:t>Oficina de Asistencia Social y Atención Integral a la Juventud</w:t>
      </w:r>
    </w:p>
    <w:p w14:paraId="72C197DF" w14:textId="61C5DF40" w:rsidR="004879CB" w:rsidRDefault="004879CB" w:rsidP="00A84DA5">
      <w:pPr>
        <w:pStyle w:val="INCISO"/>
        <w:spacing w:after="0" w:line="240" w:lineRule="exact"/>
        <w:ind w:left="1440" w:firstLine="336"/>
        <w:rPr>
          <w:rFonts w:ascii="Soberana Sans Light" w:hAnsi="Soberana Sans Light"/>
          <w:sz w:val="22"/>
          <w:szCs w:val="22"/>
        </w:rPr>
      </w:pPr>
      <w:r>
        <w:rPr>
          <w:rFonts w:ascii="Soberana Sans Light" w:hAnsi="Soberana Sans Light"/>
          <w:sz w:val="22"/>
          <w:szCs w:val="22"/>
        </w:rPr>
        <w:t>Ofic</w:t>
      </w:r>
      <w:r w:rsidR="00EF6EBF">
        <w:rPr>
          <w:rFonts w:ascii="Soberana Sans Light" w:hAnsi="Soberana Sans Light"/>
          <w:sz w:val="22"/>
          <w:szCs w:val="22"/>
        </w:rPr>
        <w:t>ina de Vinculación</w:t>
      </w:r>
    </w:p>
    <w:p w14:paraId="7F12798E" w14:textId="77777777" w:rsidR="00FE6B5D" w:rsidRDefault="00FE6B5D" w:rsidP="00A84DA5">
      <w:pPr>
        <w:pStyle w:val="INCISO"/>
        <w:spacing w:after="0" w:line="240" w:lineRule="exact"/>
        <w:ind w:left="1440" w:firstLine="336"/>
        <w:rPr>
          <w:rFonts w:ascii="Soberana Sans Light" w:hAnsi="Soberana Sans Light"/>
          <w:sz w:val="22"/>
          <w:szCs w:val="22"/>
        </w:rPr>
      </w:pPr>
    </w:p>
    <w:p w14:paraId="07EC2CBE" w14:textId="77777777" w:rsidR="004879CB" w:rsidRDefault="004879CB" w:rsidP="00A84DA5">
      <w:pPr>
        <w:pStyle w:val="INCISO"/>
        <w:spacing w:after="0" w:line="240" w:lineRule="exact"/>
        <w:ind w:left="1440"/>
        <w:rPr>
          <w:rFonts w:ascii="Soberana Sans Light" w:hAnsi="Soberana Sans Light"/>
          <w:sz w:val="22"/>
          <w:szCs w:val="22"/>
          <w:lang w:val="es-MX"/>
        </w:rPr>
      </w:pPr>
      <w:r>
        <w:rPr>
          <w:rFonts w:ascii="Soberana Sans Light" w:hAnsi="Soberana Sans Light"/>
          <w:sz w:val="22"/>
          <w:szCs w:val="22"/>
        </w:rPr>
        <w:t xml:space="preserve">g)   </w:t>
      </w:r>
      <w:r>
        <w:rPr>
          <w:rFonts w:ascii="Soberana Sans Light" w:hAnsi="Soberana Sans Light"/>
          <w:sz w:val="22"/>
          <w:szCs w:val="22"/>
          <w:lang w:val="es-MX"/>
        </w:rPr>
        <w:t>No existen Fideicomisos, mandatos y análogos de los cuales el instituto sea fideicomitente o fideicomisario.</w:t>
      </w:r>
    </w:p>
    <w:p w14:paraId="7EB58619" w14:textId="26B1C3AB" w:rsidR="004879CB" w:rsidRDefault="004879CB" w:rsidP="004879CB">
      <w:pPr>
        <w:pStyle w:val="INCISO"/>
        <w:spacing w:after="0" w:line="240" w:lineRule="exact"/>
        <w:ind w:left="0" w:firstLine="0"/>
        <w:rPr>
          <w:rFonts w:ascii="Soberana Sans Light" w:hAnsi="Soberana Sans Light"/>
          <w:sz w:val="22"/>
          <w:szCs w:val="22"/>
          <w:lang w:val="es-MX"/>
        </w:rPr>
      </w:pPr>
    </w:p>
    <w:p w14:paraId="68FF89B6" w14:textId="77777777" w:rsidR="00F02694" w:rsidRDefault="00F02694" w:rsidP="004879CB">
      <w:pPr>
        <w:pStyle w:val="INCISO"/>
        <w:spacing w:after="0" w:line="240" w:lineRule="exact"/>
        <w:ind w:left="0" w:firstLine="0"/>
        <w:rPr>
          <w:rFonts w:ascii="Soberana Sans Light" w:hAnsi="Soberana Sans Light"/>
          <w:sz w:val="22"/>
          <w:szCs w:val="22"/>
          <w:lang w:val="es-MX"/>
        </w:rPr>
      </w:pPr>
    </w:p>
    <w:p w14:paraId="41DAD1F4" w14:textId="77777777" w:rsidR="00F02694" w:rsidRDefault="00F02694" w:rsidP="004879CB">
      <w:pPr>
        <w:pStyle w:val="INCISO"/>
        <w:spacing w:after="0" w:line="240" w:lineRule="exact"/>
        <w:ind w:left="0" w:firstLine="0"/>
        <w:rPr>
          <w:rFonts w:ascii="Soberana Sans Light" w:hAnsi="Soberana Sans Light"/>
          <w:sz w:val="22"/>
          <w:szCs w:val="22"/>
          <w:lang w:val="es-MX"/>
        </w:rPr>
      </w:pPr>
    </w:p>
    <w:p w14:paraId="0096AA9F" w14:textId="77777777" w:rsidR="00F02694" w:rsidRDefault="00F02694" w:rsidP="004879CB">
      <w:pPr>
        <w:pStyle w:val="INCISO"/>
        <w:spacing w:after="0" w:line="240" w:lineRule="exact"/>
        <w:ind w:left="0" w:firstLine="0"/>
        <w:rPr>
          <w:rFonts w:ascii="Soberana Sans Light" w:hAnsi="Soberana Sans Light"/>
          <w:sz w:val="22"/>
          <w:szCs w:val="22"/>
          <w:lang w:val="es-MX"/>
        </w:rPr>
      </w:pPr>
    </w:p>
    <w:p w14:paraId="69442812" w14:textId="77777777" w:rsidR="00F02694" w:rsidRPr="00F67671" w:rsidRDefault="00F02694" w:rsidP="004879CB">
      <w:pPr>
        <w:pStyle w:val="INCISO"/>
        <w:spacing w:after="0" w:line="240" w:lineRule="exact"/>
        <w:ind w:left="0" w:firstLine="0"/>
        <w:rPr>
          <w:rFonts w:ascii="Soberana Sans Light" w:hAnsi="Soberana Sans Light"/>
          <w:sz w:val="22"/>
          <w:szCs w:val="22"/>
          <w:lang w:val="es-MX"/>
        </w:rPr>
      </w:pPr>
    </w:p>
    <w:p w14:paraId="14E677A1" w14:textId="02CE3E97" w:rsidR="004879CB"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Bases de Preparación de los Estados Financieros</w:t>
      </w:r>
    </w:p>
    <w:p w14:paraId="3D43E007" w14:textId="77777777" w:rsidR="00FE6B5D" w:rsidRPr="00540418" w:rsidRDefault="00FE6B5D" w:rsidP="00FE6B5D">
      <w:pPr>
        <w:pStyle w:val="Texto"/>
        <w:spacing w:after="0" w:line="240" w:lineRule="exact"/>
        <w:ind w:left="1068" w:firstLine="0"/>
        <w:rPr>
          <w:rFonts w:ascii="Soberana Sans Light" w:hAnsi="Soberana Sans Light"/>
          <w:b/>
          <w:sz w:val="22"/>
          <w:szCs w:val="22"/>
          <w:lang w:val="es-MX"/>
        </w:rPr>
      </w:pPr>
    </w:p>
    <w:p w14:paraId="6888096B" w14:textId="57298CFC" w:rsidR="004879CB" w:rsidRDefault="004879CB" w:rsidP="004879CB">
      <w:pPr>
        <w:pStyle w:val="Texto"/>
        <w:spacing w:after="0" w:line="240" w:lineRule="exact"/>
        <w:ind w:left="420"/>
        <w:rPr>
          <w:rFonts w:ascii="Soberana Sans Light" w:hAnsi="Soberana Sans Light"/>
          <w:sz w:val="22"/>
          <w:szCs w:val="22"/>
        </w:rPr>
      </w:pPr>
      <w:r>
        <w:rPr>
          <w:rFonts w:ascii="Soberana Sans Light" w:hAnsi="Soberana Sans Light"/>
          <w:sz w:val="22"/>
          <w:szCs w:val="22"/>
        </w:rPr>
        <w:t>En este punto se</w:t>
      </w:r>
      <w:r w:rsidRPr="00540418">
        <w:rPr>
          <w:rFonts w:ascii="Soberana Sans Light" w:hAnsi="Soberana Sans Light"/>
          <w:sz w:val="22"/>
          <w:szCs w:val="22"/>
        </w:rPr>
        <w:t xml:space="preserve"> informa sobre:</w:t>
      </w:r>
    </w:p>
    <w:p w14:paraId="70127C4E" w14:textId="77777777" w:rsidR="00FE6B5D" w:rsidRPr="00540418" w:rsidRDefault="00FE6B5D" w:rsidP="004879CB">
      <w:pPr>
        <w:pStyle w:val="Texto"/>
        <w:spacing w:after="0" w:line="240" w:lineRule="exact"/>
        <w:ind w:left="420"/>
        <w:rPr>
          <w:rFonts w:ascii="Soberana Sans Light" w:hAnsi="Soberana Sans Light"/>
          <w:sz w:val="22"/>
          <w:szCs w:val="22"/>
        </w:rPr>
      </w:pPr>
    </w:p>
    <w:p w14:paraId="45DE34F9" w14:textId="77777777" w:rsidR="004879CB" w:rsidRPr="00540418" w:rsidRDefault="004879CB" w:rsidP="00A84DA5">
      <w:pPr>
        <w:pStyle w:val="INCISO"/>
        <w:spacing w:after="0" w:line="240" w:lineRule="exact"/>
        <w:ind w:left="1440"/>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Se ha observado la normatividad emitida por el CONAC y las disposiciones legales aplicables.</w:t>
      </w:r>
    </w:p>
    <w:p w14:paraId="78A30BE5" w14:textId="77777777" w:rsidR="004879CB" w:rsidRPr="00540418" w:rsidRDefault="004879CB" w:rsidP="00A84DA5">
      <w:pPr>
        <w:pStyle w:val="INCISO"/>
        <w:spacing w:after="0" w:line="240" w:lineRule="exact"/>
        <w:ind w:left="1440"/>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La normatividad aplicada para el reconocimiento, valuación y revelación de los diferentes rubros de la información financiera, así como las bases de medición utilizadas para la elaboración de los e</w:t>
      </w:r>
      <w:r>
        <w:rPr>
          <w:rFonts w:ascii="Soberana Sans Light" w:hAnsi="Soberana Sans Light"/>
          <w:sz w:val="22"/>
          <w:szCs w:val="22"/>
        </w:rPr>
        <w:t xml:space="preserve">stados financieros; es </w:t>
      </w:r>
      <w:r w:rsidRPr="00540418">
        <w:rPr>
          <w:rFonts w:ascii="Soberana Sans Light" w:hAnsi="Soberana Sans Light"/>
          <w:sz w:val="22"/>
          <w:szCs w:val="22"/>
        </w:rPr>
        <w:t>costo histórico</w:t>
      </w:r>
    </w:p>
    <w:p w14:paraId="220C4F6C" w14:textId="77777777" w:rsidR="004879CB" w:rsidRPr="00540418" w:rsidRDefault="004879CB" w:rsidP="00A84DA5">
      <w:pPr>
        <w:pStyle w:val="INCISO"/>
        <w:spacing w:after="0" w:line="240" w:lineRule="exact"/>
        <w:ind w:left="1440"/>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Postulados básicos.</w:t>
      </w:r>
    </w:p>
    <w:p w14:paraId="4D4FA632" w14:textId="77777777" w:rsidR="004879CB" w:rsidRPr="00540418" w:rsidRDefault="004879CB" w:rsidP="00A84DA5">
      <w:pPr>
        <w:pStyle w:val="INCISO"/>
        <w:spacing w:after="0" w:line="240" w:lineRule="exact"/>
        <w:ind w:left="1440"/>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r>
      <w:r>
        <w:rPr>
          <w:rFonts w:ascii="Soberana Sans Light" w:hAnsi="Soberana Sans Light"/>
          <w:sz w:val="22"/>
          <w:szCs w:val="22"/>
        </w:rPr>
        <w:t xml:space="preserve">No se empleó ninguna </w:t>
      </w:r>
      <w:r w:rsidRPr="00540418">
        <w:rPr>
          <w:rFonts w:ascii="Soberana Sans Light" w:hAnsi="Soberana Sans Light"/>
          <w:sz w:val="22"/>
          <w:szCs w:val="22"/>
        </w:rPr>
        <w:t>Normatividad supletoria.</w:t>
      </w:r>
    </w:p>
    <w:p w14:paraId="03A79C57" w14:textId="21DBDA00" w:rsidR="004879CB" w:rsidRDefault="004879CB" w:rsidP="00A84DA5">
      <w:pPr>
        <w:pStyle w:val="INCISO"/>
        <w:spacing w:after="0" w:line="240" w:lineRule="exact"/>
        <w:ind w:left="1440"/>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r>
      <w:r>
        <w:rPr>
          <w:rFonts w:ascii="Soberana Sans Light" w:hAnsi="Soberana Sans Light"/>
          <w:sz w:val="22"/>
          <w:szCs w:val="22"/>
        </w:rPr>
        <w:t>Se aclara que el Instituto no aplica el sistema de armonización contable solo se armonizaron los formatos oficiales.</w:t>
      </w:r>
    </w:p>
    <w:p w14:paraId="0A46EE8C" w14:textId="77777777" w:rsidR="00F171F0" w:rsidRPr="00540418" w:rsidRDefault="00F171F0" w:rsidP="004879CB">
      <w:pPr>
        <w:pStyle w:val="INCISO"/>
        <w:spacing w:after="0" w:line="240" w:lineRule="exact"/>
        <w:rPr>
          <w:rFonts w:ascii="Soberana Sans Light" w:hAnsi="Soberana Sans Light"/>
          <w:sz w:val="22"/>
          <w:szCs w:val="22"/>
        </w:rPr>
      </w:pPr>
    </w:p>
    <w:p w14:paraId="484844C3" w14:textId="1037B799" w:rsidR="004879CB"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Políticas de Contabilidad Significativas</w:t>
      </w:r>
    </w:p>
    <w:p w14:paraId="448B146A" w14:textId="77777777" w:rsidR="00FE6B5D" w:rsidRPr="00540418" w:rsidRDefault="00FE6B5D" w:rsidP="00FE6B5D">
      <w:pPr>
        <w:pStyle w:val="Texto"/>
        <w:spacing w:after="0" w:line="240" w:lineRule="exact"/>
        <w:ind w:left="1068" w:firstLine="0"/>
        <w:rPr>
          <w:rFonts w:ascii="Soberana Sans Light" w:hAnsi="Soberana Sans Light"/>
          <w:b/>
          <w:sz w:val="22"/>
          <w:szCs w:val="22"/>
          <w:lang w:val="es-MX"/>
        </w:rPr>
      </w:pPr>
    </w:p>
    <w:p w14:paraId="1782D777" w14:textId="269B0A50" w:rsidR="004879CB" w:rsidRDefault="004879CB" w:rsidP="004879CB">
      <w:pPr>
        <w:pStyle w:val="Texto"/>
        <w:spacing w:after="0" w:line="240" w:lineRule="exact"/>
        <w:ind w:firstLine="708"/>
        <w:rPr>
          <w:rFonts w:ascii="Soberana Sans Light" w:hAnsi="Soberana Sans Light"/>
          <w:sz w:val="22"/>
          <w:szCs w:val="22"/>
        </w:rPr>
      </w:pPr>
      <w:r w:rsidRPr="00540418">
        <w:rPr>
          <w:rFonts w:ascii="Soberana Sans Light" w:hAnsi="Soberana Sans Light"/>
          <w:sz w:val="22"/>
          <w:szCs w:val="22"/>
        </w:rPr>
        <w:t>Se informará sobre:</w:t>
      </w:r>
    </w:p>
    <w:p w14:paraId="24E776CE" w14:textId="77777777" w:rsidR="00FE6B5D" w:rsidRPr="00540418" w:rsidRDefault="00FE6B5D" w:rsidP="004879CB">
      <w:pPr>
        <w:pStyle w:val="Texto"/>
        <w:spacing w:after="0" w:line="240" w:lineRule="exact"/>
        <w:ind w:firstLine="708"/>
        <w:rPr>
          <w:rFonts w:ascii="Soberana Sans Light" w:hAnsi="Soberana Sans Light"/>
          <w:sz w:val="22"/>
          <w:szCs w:val="22"/>
        </w:rPr>
      </w:pPr>
    </w:p>
    <w:p w14:paraId="1190B5EB" w14:textId="1727AF41" w:rsidR="004879CB" w:rsidRDefault="004879CB" w:rsidP="00A84DA5">
      <w:pPr>
        <w:pStyle w:val="INCISO"/>
        <w:numPr>
          <w:ilvl w:val="0"/>
          <w:numId w:val="45"/>
        </w:numPr>
        <w:spacing w:after="0" w:line="240" w:lineRule="exact"/>
        <w:ind w:left="1428"/>
        <w:rPr>
          <w:rFonts w:ascii="Soberana Sans Light" w:hAnsi="Soberana Sans Light"/>
          <w:sz w:val="22"/>
          <w:szCs w:val="22"/>
        </w:rPr>
      </w:pPr>
      <w:r>
        <w:rPr>
          <w:rFonts w:ascii="Soberana Sans Light" w:hAnsi="Soberana Sans Light"/>
          <w:sz w:val="22"/>
          <w:szCs w:val="22"/>
        </w:rPr>
        <w:t>No se ha realizado la a</w:t>
      </w:r>
      <w:r w:rsidRPr="00540418">
        <w:rPr>
          <w:rFonts w:ascii="Soberana Sans Light" w:hAnsi="Soberana Sans Light"/>
          <w:sz w:val="22"/>
          <w:szCs w:val="22"/>
        </w:rPr>
        <w:t>ctualización del valor de los activos, pasivos y Hacienda Pública y/o patrimonio.</w:t>
      </w:r>
    </w:p>
    <w:p w14:paraId="779FA8FF" w14:textId="76D52BF5" w:rsidR="004879CB" w:rsidRDefault="004879CB" w:rsidP="00A84DA5">
      <w:pPr>
        <w:pStyle w:val="INCISO"/>
        <w:numPr>
          <w:ilvl w:val="0"/>
          <w:numId w:val="45"/>
        </w:numPr>
        <w:spacing w:after="0" w:line="240" w:lineRule="exact"/>
        <w:ind w:left="1428"/>
        <w:rPr>
          <w:rFonts w:ascii="Soberana Sans Light" w:hAnsi="Soberana Sans Light"/>
          <w:sz w:val="22"/>
          <w:szCs w:val="22"/>
          <w:lang w:val="es-MX"/>
        </w:rPr>
      </w:pPr>
      <w:r>
        <w:rPr>
          <w:rFonts w:ascii="Soberana Sans Light" w:hAnsi="Soberana Sans Light"/>
          <w:sz w:val="22"/>
          <w:szCs w:val="22"/>
          <w:lang w:val="es-MX"/>
        </w:rPr>
        <w:t>No se realizan operaciones con el extranjero.</w:t>
      </w:r>
    </w:p>
    <w:p w14:paraId="43233A6B" w14:textId="68B51A6D" w:rsidR="004879CB" w:rsidRPr="00540418" w:rsidRDefault="004879CB" w:rsidP="00A84DA5">
      <w:pPr>
        <w:pStyle w:val="INCISO"/>
        <w:numPr>
          <w:ilvl w:val="0"/>
          <w:numId w:val="45"/>
        </w:numPr>
        <w:spacing w:after="0" w:line="240" w:lineRule="exact"/>
        <w:ind w:left="1428"/>
        <w:rPr>
          <w:rFonts w:ascii="Soberana Sans Light" w:hAnsi="Soberana Sans Light"/>
          <w:sz w:val="22"/>
          <w:szCs w:val="22"/>
        </w:rPr>
      </w:pPr>
      <w:r>
        <w:rPr>
          <w:rFonts w:ascii="Soberana Sans Light" w:hAnsi="Soberana Sans Light"/>
          <w:sz w:val="22"/>
          <w:szCs w:val="22"/>
          <w:lang w:val="es-MX"/>
        </w:rPr>
        <w:t>No hay inversión en acciones en el Sector Paraestatal.</w:t>
      </w:r>
    </w:p>
    <w:p w14:paraId="3984F769" w14:textId="06C3A9C2" w:rsidR="004879CB" w:rsidRDefault="004879CB" w:rsidP="00A84DA5">
      <w:pPr>
        <w:pStyle w:val="INCISO"/>
        <w:numPr>
          <w:ilvl w:val="0"/>
          <w:numId w:val="45"/>
        </w:numPr>
        <w:spacing w:after="0" w:line="240" w:lineRule="exact"/>
        <w:ind w:left="1428"/>
        <w:rPr>
          <w:rFonts w:ascii="Soberana Sans Light" w:hAnsi="Soberana Sans Light"/>
          <w:sz w:val="22"/>
          <w:szCs w:val="22"/>
        </w:rPr>
      </w:pPr>
      <w:r>
        <w:rPr>
          <w:rFonts w:ascii="Soberana Sans Light" w:hAnsi="Soberana Sans Light"/>
          <w:sz w:val="22"/>
          <w:szCs w:val="22"/>
        </w:rPr>
        <w:t>No hay sistema de valuación de Inventarios.</w:t>
      </w:r>
    </w:p>
    <w:p w14:paraId="3D143722" w14:textId="1B542902" w:rsidR="004879CB" w:rsidRDefault="004879CB" w:rsidP="00A84DA5">
      <w:pPr>
        <w:pStyle w:val="INCISO"/>
        <w:numPr>
          <w:ilvl w:val="0"/>
          <w:numId w:val="45"/>
        </w:numPr>
        <w:spacing w:after="0" w:line="240" w:lineRule="exact"/>
        <w:ind w:left="1428"/>
        <w:rPr>
          <w:rFonts w:ascii="Soberana Sans Light" w:hAnsi="Soberana Sans Light"/>
          <w:sz w:val="22"/>
          <w:szCs w:val="22"/>
          <w:lang w:val="es-MX"/>
        </w:rPr>
      </w:pPr>
      <w:r w:rsidRPr="00971D0B">
        <w:rPr>
          <w:rFonts w:ascii="Soberana Sans Light" w:hAnsi="Soberana Sans Light"/>
          <w:sz w:val="22"/>
          <w:szCs w:val="22"/>
          <w:lang w:val="es-MX"/>
        </w:rPr>
        <w:t>No aplica</w:t>
      </w:r>
      <w:r>
        <w:rPr>
          <w:rFonts w:ascii="Soberana Sans Light" w:hAnsi="Soberana Sans Light"/>
          <w:sz w:val="22"/>
          <w:szCs w:val="22"/>
          <w:lang w:val="es-MX"/>
        </w:rPr>
        <w:t xml:space="preserve"> beneficios a empleados</w:t>
      </w:r>
      <w:r w:rsidRPr="00971D0B">
        <w:rPr>
          <w:rFonts w:ascii="Soberana Sans Light" w:hAnsi="Soberana Sans Light"/>
          <w:sz w:val="22"/>
          <w:szCs w:val="22"/>
          <w:lang w:val="es-MX"/>
        </w:rPr>
        <w:t>.</w:t>
      </w:r>
    </w:p>
    <w:p w14:paraId="4B93F1D6" w14:textId="06B5E7AE" w:rsidR="004879CB" w:rsidRPr="00540418" w:rsidRDefault="004879CB" w:rsidP="00A84DA5">
      <w:pPr>
        <w:pStyle w:val="INCISO"/>
        <w:numPr>
          <w:ilvl w:val="0"/>
          <w:numId w:val="45"/>
        </w:numPr>
        <w:spacing w:after="0" w:line="240" w:lineRule="exact"/>
        <w:ind w:left="1428"/>
        <w:rPr>
          <w:rFonts w:ascii="Soberana Sans Light" w:hAnsi="Soberana Sans Light"/>
          <w:sz w:val="22"/>
          <w:szCs w:val="22"/>
        </w:rPr>
      </w:pPr>
      <w:r>
        <w:rPr>
          <w:rFonts w:ascii="Soberana Sans Light" w:hAnsi="Soberana Sans Light"/>
          <w:sz w:val="22"/>
          <w:szCs w:val="22"/>
          <w:lang w:val="es-MX"/>
        </w:rPr>
        <w:t>No hay provisiones.</w:t>
      </w:r>
    </w:p>
    <w:p w14:paraId="05B17A75" w14:textId="0B85A94C" w:rsidR="004879CB" w:rsidRPr="00540418" w:rsidRDefault="004879CB" w:rsidP="00A84DA5">
      <w:pPr>
        <w:pStyle w:val="INCISO"/>
        <w:numPr>
          <w:ilvl w:val="0"/>
          <w:numId w:val="45"/>
        </w:numPr>
        <w:spacing w:after="0" w:line="240" w:lineRule="exact"/>
        <w:ind w:left="1428"/>
        <w:rPr>
          <w:rFonts w:ascii="Soberana Sans Light" w:hAnsi="Soberana Sans Light"/>
          <w:sz w:val="22"/>
          <w:szCs w:val="22"/>
        </w:rPr>
      </w:pPr>
      <w:r>
        <w:rPr>
          <w:rFonts w:ascii="Soberana Sans Light" w:hAnsi="Soberana Sans Light"/>
          <w:sz w:val="22"/>
          <w:szCs w:val="22"/>
          <w:lang w:val="es-MX"/>
        </w:rPr>
        <w:t>No hay Reservas.</w:t>
      </w:r>
    </w:p>
    <w:p w14:paraId="04B39A92" w14:textId="21BC8D19" w:rsidR="004879CB" w:rsidRPr="00540418" w:rsidRDefault="004879CB" w:rsidP="00A84DA5">
      <w:pPr>
        <w:pStyle w:val="INCISO"/>
        <w:numPr>
          <w:ilvl w:val="0"/>
          <w:numId w:val="45"/>
        </w:numPr>
        <w:spacing w:after="0" w:line="240" w:lineRule="exact"/>
        <w:ind w:left="1428"/>
        <w:rPr>
          <w:rFonts w:ascii="Soberana Sans Light" w:hAnsi="Soberana Sans Light"/>
          <w:sz w:val="22"/>
          <w:szCs w:val="22"/>
        </w:rPr>
      </w:pPr>
      <w:r>
        <w:rPr>
          <w:rFonts w:ascii="Soberana Sans Light" w:hAnsi="Soberana Sans Light"/>
          <w:sz w:val="22"/>
          <w:szCs w:val="22"/>
        </w:rPr>
        <w:t xml:space="preserve">No hay </w:t>
      </w:r>
      <w:r w:rsidRPr="00540418">
        <w:rPr>
          <w:rFonts w:ascii="Soberana Sans Light" w:hAnsi="Soberana Sans Light"/>
          <w:sz w:val="22"/>
          <w:szCs w:val="22"/>
        </w:rPr>
        <w:t>Cambios en políticas contables y corrección de errores</w:t>
      </w:r>
      <w:r>
        <w:rPr>
          <w:rFonts w:ascii="Soberana Sans Light" w:hAnsi="Soberana Sans Light"/>
          <w:sz w:val="22"/>
          <w:szCs w:val="22"/>
        </w:rPr>
        <w:t>.</w:t>
      </w:r>
    </w:p>
    <w:p w14:paraId="793D9220" w14:textId="597DAC4E" w:rsidR="004879CB" w:rsidRPr="00540418" w:rsidRDefault="004879CB" w:rsidP="00A84DA5">
      <w:pPr>
        <w:pStyle w:val="INCISO"/>
        <w:numPr>
          <w:ilvl w:val="0"/>
          <w:numId w:val="45"/>
        </w:numPr>
        <w:spacing w:after="0" w:line="240" w:lineRule="exact"/>
        <w:ind w:left="1428"/>
        <w:rPr>
          <w:rFonts w:ascii="Soberana Sans Light" w:hAnsi="Soberana Sans Light"/>
          <w:sz w:val="22"/>
          <w:szCs w:val="22"/>
        </w:rPr>
      </w:pPr>
      <w:r w:rsidRPr="00540418">
        <w:rPr>
          <w:rFonts w:ascii="Soberana Sans Light" w:hAnsi="Soberana Sans Light"/>
          <w:sz w:val="22"/>
          <w:szCs w:val="22"/>
        </w:rPr>
        <w:t>Reclasificacion</w:t>
      </w:r>
      <w:r>
        <w:rPr>
          <w:rFonts w:ascii="Soberana Sans Light" w:hAnsi="Soberana Sans Light"/>
          <w:sz w:val="22"/>
          <w:szCs w:val="22"/>
        </w:rPr>
        <w:t>es: Se deben revelar todos aquellos</w:t>
      </w:r>
      <w:r w:rsidRPr="00540418">
        <w:rPr>
          <w:rFonts w:ascii="Soberana Sans Light" w:hAnsi="Soberana Sans Light"/>
          <w:sz w:val="22"/>
          <w:szCs w:val="22"/>
        </w:rPr>
        <w:t xml:space="preserve"> movimientos entre cuentas por efectos de cambios en los tipos de operaciones.</w:t>
      </w:r>
    </w:p>
    <w:p w14:paraId="4A1BD394" w14:textId="45481D54" w:rsidR="004879CB" w:rsidRPr="00540418" w:rsidRDefault="004879CB" w:rsidP="00A84DA5">
      <w:pPr>
        <w:pStyle w:val="INCISO"/>
        <w:numPr>
          <w:ilvl w:val="0"/>
          <w:numId w:val="45"/>
        </w:numPr>
        <w:spacing w:after="0" w:line="240" w:lineRule="exact"/>
        <w:ind w:left="1428"/>
        <w:rPr>
          <w:rFonts w:ascii="Soberana Sans Light" w:hAnsi="Soberana Sans Light"/>
          <w:sz w:val="22"/>
          <w:szCs w:val="22"/>
        </w:rPr>
      </w:pPr>
      <w:r>
        <w:rPr>
          <w:rFonts w:ascii="Soberana Sans Light" w:hAnsi="Soberana Sans Light"/>
          <w:sz w:val="22"/>
          <w:szCs w:val="22"/>
        </w:rPr>
        <w:t>No se realizó d</w:t>
      </w:r>
      <w:r w:rsidRPr="00540418">
        <w:rPr>
          <w:rFonts w:ascii="Soberana Sans Light" w:hAnsi="Soberana Sans Light"/>
          <w:sz w:val="22"/>
          <w:szCs w:val="22"/>
        </w:rPr>
        <w:t>epuración y cancelación de saldos.</w:t>
      </w:r>
    </w:p>
    <w:p w14:paraId="2890BBA5" w14:textId="77777777" w:rsidR="004879CB" w:rsidRPr="00540418" w:rsidRDefault="004879CB" w:rsidP="004879CB">
      <w:pPr>
        <w:pStyle w:val="INCISO"/>
        <w:spacing w:after="0" w:line="240" w:lineRule="exact"/>
        <w:ind w:left="0" w:firstLine="0"/>
        <w:rPr>
          <w:rFonts w:ascii="Soberana Sans Light" w:hAnsi="Soberana Sans Light"/>
          <w:sz w:val="22"/>
          <w:szCs w:val="22"/>
        </w:rPr>
      </w:pPr>
    </w:p>
    <w:p w14:paraId="5B7A704E" w14:textId="77777777" w:rsidR="00FE6B5D"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Posición en Moneda Extranjera y Protección por Riesgo Cambiario</w:t>
      </w:r>
      <w:r>
        <w:rPr>
          <w:rFonts w:ascii="Soberana Sans Light" w:hAnsi="Soberana Sans Light"/>
          <w:b/>
          <w:sz w:val="22"/>
          <w:szCs w:val="22"/>
          <w:lang w:val="es-MX"/>
        </w:rPr>
        <w:t xml:space="preserve">     </w:t>
      </w:r>
    </w:p>
    <w:p w14:paraId="537B6B7A" w14:textId="5EC58B36" w:rsidR="004879CB" w:rsidRPr="00540418" w:rsidRDefault="004879CB" w:rsidP="00FE6B5D">
      <w:pPr>
        <w:pStyle w:val="Texto"/>
        <w:spacing w:after="0" w:line="240" w:lineRule="exact"/>
        <w:ind w:left="1068" w:firstLine="0"/>
        <w:rPr>
          <w:rFonts w:ascii="Soberana Sans Light" w:hAnsi="Soberana Sans Light"/>
          <w:b/>
          <w:sz w:val="22"/>
          <w:szCs w:val="22"/>
          <w:lang w:val="es-MX"/>
        </w:rPr>
      </w:pPr>
      <w:r>
        <w:rPr>
          <w:rFonts w:ascii="Soberana Sans Light" w:hAnsi="Soberana Sans Light"/>
          <w:b/>
          <w:sz w:val="22"/>
          <w:szCs w:val="22"/>
          <w:lang w:val="es-MX"/>
        </w:rPr>
        <w:t xml:space="preserve">               </w:t>
      </w:r>
    </w:p>
    <w:p w14:paraId="40D70C8C" w14:textId="03334A70" w:rsidR="004879CB" w:rsidRDefault="004879CB" w:rsidP="004879CB">
      <w:pPr>
        <w:pStyle w:val="INCISO"/>
        <w:spacing w:after="0" w:line="240" w:lineRule="exact"/>
        <w:rPr>
          <w:rFonts w:ascii="Soberana Sans Light" w:hAnsi="Soberana Sans Light"/>
          <w:sz w:val="22"/>
          <w:szCs w:val="22"/>
          <w:lang w:val="es-MX"/>
        </w:rPr>
      </w:pPr>
      <w:r>
        <w:rPr>
          <w:rFonts w:ascii="Soberana Sans Light" w:hAnsi="Soberana Sans Light"/>
          <w:sz w:val="22"/>
          <w:szCs w:val="22"/>
          <w:lang w:val="es-MX"/>
        </w:rPr>
        <w:t>Se informará sobre:</w:t>
      </w:r>
    </w:p>
    <w:p w14:paraId="61BB65F4" w14:textId="77777777" w:rsidR="00FE6B5D" w:rsidRDefault="00FE6B5D" w:rsidP="004879CB">
      <w:pPr>
        <w:pStyle w:val="INCISO"/>
        <w:spacing w:after="0" w:line="240" w:lineRule="exact"/>
        <w:rPr>
          <w:rFonts w:ascii="Soberana Sans Light" w:hAnsi="Soberana Sans Light"/>
          <w:sz w:val="22"/>
          <w:szCs w:val="22"/>
          <w:lang w:val="es-MX"/>
        </w:rPr>
      </w:pPr>
    </w:p>
    <w:p w14:paraId="15093FE9" w14:textId="77777777" w:rsidR="004879CB" w:rsidRDefault="004879CB" w:rsidP="004879CB">
      <w:pPr>
        <w:pStyle w:val="INCISO"/>
        <w:numPr>
          <w:ilvl w:val="0"/>
          <w:numId w:val="35"/>
        </w:numPr>
        <w:spacing w:after="0" w:line="240" w:lineRule="exact"/>
        <w:rPr>
          <w:rFonts w:ascii="Soberana Sans Light" w:hAnsi="Soberana Sans Light"/>
          <w:sz w:val="22"/>
          <w:szCs w:val="22"/>
          <w:lang w:val="es-MX"/>
        </w:rPr>
      </w:pPr>
      <w:r>
        <w:rPr>
          <w:rFonts w:ascii="Soberana Sans Light" w:hAnsi="Soberana Sans Light"/>
          <w:sz w:val="22"/>
          <w:szCs w:val="22"/>
          <w:lang w:val="es-MX"/>
        </w:rPr>
        <w:t>No existen Activos en moneda extranjera.</w:t>
      </w:r>
    </w:p>
    <w:p w14:paraId="6E97F1BC" w14:textId="52A9CDBD" w:rsidR="00C47E4F" w:rsidRPr="00F171F0" w:rsidRDefault="004879CB" w:rsidP="00F171F0">
      <w:pPr>
        <w:pStyle w:val="INCISO"/>
        <w:numPr>
          <w:ilvl w:val="0"/>
          <w:numId w:val="35"/>
        </w:numPr>
        <w:spacing w:after="0" w:line="240" w:lineRule="exact"/>
        <w:rPr>
          <w:rFonts w:ascii="Soberana Sans Light" w:hAnsi="Soberana Sans Light"/>
          <w:sz w:val="22"/>
          <w:szCs w:val="22"/>
          <w:lang w:val="es-MX"/>
        </w:rPr>
      </w:pPr>
      <w:r>
        <w:rPr>
          <w:rFonts w:ascii="Soberana Sans Light" w:hAnsi="Soberana Sans Light"/>
          <w:sz w:val="22"/>
          <w:szCs w:val="22"/>
          <w:lang w:val="es-MX"/>
        </w:rPr>
        <w:t>No hay Pasivos en moneda extranjera.</w:t>
      </w:r>
    </w:p>
    <w:p w14:paraId="6962E838" w14:textId="77777777" w:rsidR="004879CB" w:rsidRDefault="004879CB" w:rsidP="004879CB">
      <w:pPr>
        <w:pStyle w:val="INCISO"/>
        <w:numPr>
          <w:ilvl w:val="0"/>
          <w:numId w:val="35"/>
        </w:numPr>
        <w:spacing w:after="0" w:line="240" w:lineRule="exact"/>
        <w:rPr>
          <w:rFonts w:ascii="Soberana Sans Light" w:hAnsi="Soberana Sans Light"/>
          <w:sz w:val="22"/>
          <w:szCs w:val="22"/>
          <w:lang w:val="es-MX"/>
        </w:rPr>
      </w:pPr>
      <w:r>
        <w:rPr>
          <w:rFonts w:ascii="Soberana Sans Light" w:hAnsi="Soberana Sans Light"/>
          <w:sz w:val="22"/>
          <w:szCs w:val="22"/>
          <w:lang w:val="es-MX"/>
        </w:rPr>
        <w:t>No hay posición en moneda extranjera.</w:t>
      </w:r>
    </w:p>
    <w:p w14:paraId="1273A043" w14:textId="77777777" w:rsidR="004879CB" w:rsidRDefault="004879CB" w:rsidP="004879CB">
      <w:pPr>
        <w:pStyle w:val="INCISO"/>
        <w:numPr>
          <w:ilvl w:val="0"/>
          <w:numId w:val="35"/>
        </w:numPr>
        <w:spacing w:after="0" w:line="240" w:lineRule="exact"/>
        <w:rPr>
          <w:rFonts w:ascii="Soberana Sans Light" w:hAnsi="Soberana Sans Light"/>
          <w:sz w:val="22"/>
          <w:szCs w:val="22"/>
          <w:lang w:val="es-MX"/>
        </w:rPr>
      </w:pPr>
      <w:r>
        <w:rPr>
          <w:rFonts w:ascii="Soberana Sans Light" w:hAnsi="Soberana Sans Light"/>
          <w:sz w:val="22"/>
          <w:szCs w:val="22"/>
          <w:lang w:val="es-MX"/>
        </w:rPr>
        <w:t>Tipo de cambio (No aplica).</w:t>
      </w:r>
    </w:p>
    <w:p w14:paraId="78D7DDBD" w14:textId="5DD60418" w:rsidR="004879CB" w:rsidRDefault="004879CB" w:rsidP="004879CB">
      <w:pPr>
        <w:pStyle w:val="INCISO"/>
        <w:numPr>
          <w:ilvl w:val="0"/>
          <w:numId w:val="35"/>
        </w:numPr>
        <w:spacing w:after="0" w:line="240" w:lineRule="exact"/>
        <w:rPr>
          <w:rFonts w:ascii="Soberana Sans Light" w:hAnsi="Soberana Sans Light"/>
          <w:sz w:val="22"/>
          <w:szCs w:val="22"/>
          <w:lang w:val="es-MX"/>
        </w:rPr>
      </w:pPr>
      <w:r>
        <w:rPr>
          <w:rFonts w:ascii="Soberana Sans Light" w:hAnsi="Soberana Sans Light"/>
          <w:sz w:val="22"/>
          <w:szCs w:val="22"/>
          <w:lang w:val="es-MX"/>
        </w:rPr>
        <w:t>Equivalente en moneda nacional (No Aplica).</w:t>
      </w:r>
    </w:p>
    <w:p w14:paraId="0C628CBB" w14:textId="77777777" w:rsidR="004879CB" w:rsidRPr="00540418" w:rsidRDefault="004879CB" w:rsidP="004879CB">
      <w:pPr>
        <w:pStyle w:val="Texto"/>
        <w:spacing w:after="0" w:line="240" w:lineRule="exact"/>
        <w:ind w:firstLine="0"/>
        <w:rPr>
          <w:rFonts w:ascii="Soberana Sans Light" w:hAnsi="Soberana Sans Light"/>
          <w:sz w:val="22"/>
          <w:szCs w:val="22"/>
        </w:rPr>
      </w:pPr>
    </w:p>
    <w:p w14:paraId="3BBD9928" w14:textId="0F77EFCF" w:rsidR="004879CB"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Reporte Analítico del Activo</w:t>
      </w:r>
    </w:p>
    <w:p w14:paraId="07378FCD" w14:textId="77777777" w:rsidR="00FE6B5D" w:rsidRPr="00540418" w:rsidRDefault="00FE6B5D" w:rsidP="00FE6B5D">
      <w:pPr>
        <w:pStyle w:val="Texto"/>
        <w:spacing w:after="0" w:line="240" w:lineRule="exact"/>
        <w:ind w:left="1068" w:firstLine="0"/>
        <w:rPr>
          <w:rFonts w:ascii="Soberana Sans Light" w:hAnsi="Soberana Sans Light"/>
          <w:b/>
          <w:sz w:val="22"/>
          <w:szCs w:val="22"/>
          <w:lang w:val="es-MX"/>
        </w:rPr>
      </w:pPr>
    </w:p>
    <w:p w14:paraId="73A96859" w14:textId="79945667" w:rsidR="004879CB" w:rsidRDefault="004879CB" w:rsidP="004879CB">
      <w:pPr>
        <w:pStyle w:val="Texto"/>
        <w:spacing w:after="0" w:line="240" w:lineRule="exact"/>
        <w:ind w:firstLine="708"/>
        <w:rPr>
          <w:rFonts w:ascii="Soberana Sans Light" w:hAnsi="Soberana Sans Light"/>
          <w:sz w:val="22"/>
          <w:szCs w:val="22"/>
        </w:rPr>
      </w:pPr>
      <w:r w:rsidRPr="00540418">
        <w:rPr>
          <w:rFonts w:ascii="Soberana Sans Light" w:hAnsi="Soberana Sans Light"/>
          <w:sz w:val="22"/>
          <w:szCs w:val="22"/>
        </w:rPr>
        <w:t>Debe mostrar la siguiente información:</w:t>
      </w:r>
    </w:p>
    <w:p w14:paraId="4AC3B0B1" w14:textId="77777777" w:rsidR="00FE6B5D" w:rsidRPr="00540418" w:rsidRDefault="00FE6B5D" w:rsidP="004879CB">
      <w:pPr>
        <w:pStyle w:val="Texto"/>
        <w:spacing w:after="0" w:line="240" w:lineRule="exact"/>
        <w:ind w:firstLine="708"/>
        <w:rPr>
          <w:rFonts w:ascii="Soberana Sans Light" w:hAnsi="Soberana Sans Light"/>
          <w:sz w:val="22"/>
          <w:szCs w:val="22"/>
        </w:rPr>
      </w:pPr>
    </w:p>
    <w:p w14:paraId="45150FD9" w14:textId="77777777" w:rsidR="004879CB" w:rsidRPr="00540418" w:rsidRDefault="004879CB" w:rsidP="004E792B">
      <w:pPr>
        <w:pStyle w:val="INCISO"/>
        <w:spacing w:after="0" w:line="240" w:lineRule="exact"/>
        <w:ind w:left="1440"/>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r>
      <w:r>
        <w:rPr>
          <w:rFonts w:ascii="Soberana Sans Light" w:hAnsi="Soberana Sans Light"/>
          <w:sz w:val="22"/>
          <w:szCs w:val="22"/>
        </w:rPr>
        <w:t xml:space="preserve">No se ha realizado la estimación de la </w:t>
      </w:r>
      <w:r w:rsidRPr="00540418">
        <w:rPr>
          <w:rFonts w:ascii="Soberana Sans Light" w:hAnsi="Soberana Sans Light"/>
          <w:sz w:val="22"/>
          <w:szCs w:val="22"/>
        </w:rPr>
        <w:t>Vida útil o porcentajes de depreciación, deterioro o amortización utilizados en los diferentes tipos de activos.</w:t>
      </w:r>
    </w:p>
    <w:p w14:paraId="540DD8DD" w14:textId="77777777" w:rsidR="004879CB" w:rsidRPr="00540418" w:rsidRDefault="004879CB" w:rsidP="004E792B">
      <w:pPr>
        <w:pStyle w:val="INCISO"/>
        <w:spacing w:after="0" w:line="240" w:lineRule="exact"/>
        <w:ind w:left="1440"/>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r>
      <w:r>
        <w:rPr>
          <w:rFonts w:ascii="Soberana Sans Light" w:hAnsi="Soberana Sans Light"/>
          <w:sz w:val="22"/>
          <w:szCs w:val="22"/>
        </w:rPr>
        <w:t xml:space="preserve">No se han hecho </w:t>
      </w:r>
      <w:r w:rsidRPr="00540418">
        <w:rPr>
          <w:rFonts w:ascii="Soberana Sans Light" w:hAnsi="Soberana Sans Light"/>
          <w:sz w:val="22"/>
          <w:szCs w:val="22"/>
        </w:rPr>
        <w:t>Cambios en el porcentaje de depreciación o valor residual de los activos.</w:t>
      </w:r>
    </w:p>
    <w:p w14:paraId="324578BE" w14:textId="77777777" w:rsidR="004879CB" w:rsidRPr="00540418" w:rsidRDefault="004879CB" w:rsidP="004E792B">
      <w:pPr>
        <w:pStyle w:val="INCISO"/>
        <w:spacing w:after="0" w:line="240" w:lineRule="exact"/>
        <w:ind w:left="1440"/>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r>
      <w:r>
        <w:rPr>
          <w:rFonts w:ascii="Soberana Sans Light" w:hAnsi="Soberana Sans Light"/>
          <w:sz w:val="22"/>
          <w:szCs w:val="22"/>
          <w:lang w:val="es-MX"/>
        </w:rPr>
        <w:t>No se realizan gastos capitalizados en el ejercicio</w:t>
      </w:r>
      <w:r w:rsidRPr="00971D0B">
        <w:rPr>
          <w:rFonts w:ascii="Soberana Sans Light" w:hAnsi="Soberana Sans Light"/>
          <w:sz w:val="22"/>
          <w:szCs w:val="22"/>
          <w:lang w:val="es-MX"/>
        </w:rPr>
        <w:t>.</w:t>
      </w:r>
    </w:p>
    <w:p w14:paraId="2E35DE6D" w14:textId="77777777" w:rsidR="004879CB" w:rsidRDefault="004879CB" w:rsidP="004E792B">
      <w:pPr>
        <w:pStyle w:val="INCISO"/>
        <w:spacing w:after="0" w:line="240" w:lineRule="exact"/>
        <w:ind w:left="1440"/>
        <w:rPr>
          <w:rFonts w:ascii="Soberana Sans Light" w:hAnsi="Soberana Sans Light"/>
          <w:sz w:val="22"/>
          <w:szCs w:val="22"/>
          <w:lang w:val="es-MX"/>
        </w:rPr>
      </w:pPr>
      <w:r w:rsidRPr="00540418">
        <w:rPr>
          <w:rFonts w:ascii="Soberana Sans Light" w:hAnsi="Soberana Sans Light"/>
          <w:sz w:val="22"/>
          <w:szCs w:val="22"/>
        </w:rPr>
        <w:t>d)</w:t>
      </w:r>
      <w:r w:rsidRPr="00540418">
        <w:rPr>
          <w:rFonts w:ascii="Soberana Sans Light" w:hAnsi="Soberana Sans Light"/>
          <w:sz w:val="22"/>
          <w:szCs w:val="22"/>
        </w:rPr>
        <w:tab/>
      </w:r>
      <w:r>
        <w:rPr>
          <w:rFonts w:ascii="Soberana Sans Light" w:hAnsi="Soberana Sans Light"/>
          <w:sz w:val="22"/>
          <w:szCs w:val="22"/>
        </w:rPr>
        <w:t xml:space="preserve">El </w:t>
      </w:r>
      <w:r>
        <w:rPr>
          <w:rFonts w:ascii="Soberana Sans Light" w:hAnsi="Soberana Sans Light"/>
          <w:sz w:val="22"/>
          <w:szCs w:val="22"/>
          <w:lang w:val="es-MX"/>
        </w:rPr>
        <w:t>activo no tiene riesgo en el tipo de cambio puesto que el monto original de la inversión se encuentra en Moneda Nacional.</w:t>
      </w:r>
    </w:p>
    <w:p w14:paraId="5859C960" w14:textId="3A593141" w:rsidR="009D5B00" w:rsidRDefault="004879CB" w:rsidP="004E792B">
      <w:pPr>
        <w:pStyle w:val="INCISO"/>
        <w:spacing w:after="0" w:line="240" w:lineRule="exact"/>
        <w:ind w:left="1440"/>
        <w:rPr>
          <w:rFonts w:ascii="Soberana Sans Light" w:hAnsi="Soberana Sans Light"/>
          <w:sz w:val="22"/>
          <w:szCs w:val="22"/>
          <w:lang w:val="es-MX"/>
        </w:rPr>
      </w:pPr>
      <w:r w:rsidRPr="00540418">
        <w:rPr>
          <w:rFonts w:ascii="Soberana Sans Light" w:hAnsi="Soberana Sans Light"/>
          <w:sz w:val="22"/>
          <w:szCs w:val="22"/>
        </w:rPr>
        <w:t>e)</w:t>
      </w:r>
      <w:r w:rsidRPr="00540418">
        <w:rPr>
          <w:rFonts w:ascii="Soberana Sans Light" w:hAnsi="Soberana Sans Light"/>
          <w:sz w:val="22"/>
          <w:szCs w:val="22"/>
        </w:rPr>
        <w:tab/>
      </w:r>
      <w:r>
        <w:rPr>
          <w:rFonts w:ascii="Soberana Sans Light" w:hAnsi="Soberana Sans Light"/>
          <w:sz w:val="22"/>
          <w:szCs w:val="22"/>
          <w:lang w:val="es-MX"/>
        </w:rPr>
        <w:t>No existe bienes construidos por la entidad</w:t>
      </w:r>
      <w:r w:rsidRPr="00971D0B">
        <w:rPr>
          <w:rFonts w:ascii="Soberana Sans Light" w:hAnsi="Soberana Sans Light"/>
          <w:sz w:val="22"/>
          <w:szCs w:val="22"/>
          <w:lang w:val="es-MX"/>
        </w:rPr>
        <w:t>.</w:t>
      </w:r>
    </w:p>
    <w:p w14:paraId="2176D2B9" w14:textId="77777777" w:rsidR="004E792B" w:rsidRDefault="004E792B" w:rsidP="004E792B">
      <w:pPr>
        <w:pStyle w:val="INCISO"/>
        <w:spacing w:after="0" w:line="240" w:lineRule="exact"/>
        <w:ind w:left="1440"/>
        <w:rPr>
          <w:rFonts w:ascii="Soberana Sans Light" w:hAnsi="Soberana Sans Light"/>
          <w:sz w:val="22"/>
          <w:szCs w:val="22"/>
          <w:lang w:val="es-MX"/>
        </w:rPr>
      </w:pPr>
    </w:p>
    <w:p w14:paraId="2877CF20" w14:textId="77777777" w:rsidR="004E792B" w:rsidRDefault="004E792B" w:rsidP="004E792B">
      <w:pPr>
        <w:pStyle w:val="INCISO"/>
        <w:spacing w:after="0" w:line="240" w:lineRule="exact"/>
        <w:ind w:left="1440"/>
        <w:rPr>
          <w:rFonts w:ascii="Soberana Sans Light" w:hAnsi="Soberana Sans Light"/>
          <w:sz w:val="22"/>
          <w:szCs w:val="22"/>
          <w:lang w:val="es-MX"/>
        </w:rPr>
      </w:pPr>
    </w:p>
    <w:p w14:paraId="35D3CDFA" w14:textId="77777777" w:rsidR="004E792B" w:rsidRDefault="004E792B" w:rsidP="004E792B">
      <w:pPr>
        <w:pStyle w:val="INCISO"/>
        <w:spacing w:after="0" w:line="240" w:lineRule="exact"/>
        <w:ind w:left="1440"/>
        <w:rPr>
          <w:rFonts w:ascii="Soberana Sans Light" w:hAnsi="Soberana Sans Light"/>
          <w:sz w:val="22"/>
          <w:szCs w:val="22"/>
          <w:lang w:val="es-MX"/>
        </w:rPr>
      </w:pPr>
    </w:p>
    <w:p w14:paraId="0976641F" w14:textId="77777777" w:rsidR="004E792B" w:rsidRDefault="004E792B" w:rsidP="004E792B">
      <w:pPr>
        <w:pStyle w:val="INCISO"/>
        <w:spacing w:after="0" w:line="240" w:lineRule="exact"/>
        <w:ind w:left="1440"/>
        <w:rPr>
          <w:rFonts w:ascii="Soberana Sans Light" w:hAnsi="Soberana Sans Light"/>
          <w:sz w:val="22"/>
          <w:szCs w:val="22"/>
          <w:lang w:val="es-MX"/>
        </w:rPr>
      </w:pPr>
    </w:p>
    <w:p w14:paraId="75939D3A" w14:textId="77777777" w:rsidR="004E792B" w:rsidRPr="00A84DA5" w:rsidRDefault="004E792B" w:rsidP="004E792B">
      <w:pPr>
        <w:pStyle w:val="INCISO"/>
        <w:spacing w:after="0" w:line="240" w:lineRule="exact"/>
        <w:ind w:left="1440"/>
        <w:rPr>
          <w:rFonts w:ascii="Soberana Sans Light" w:hAnsi="Soberana Sans Light"/>
          <w:sz w:val="22"/>
          <w:szCs w:val="22"/>
          <w:lang w:val="es-MX"/>
        </w:rPr>
      </w:pPr>
    </w:p>
    <w:p w14:paraId="18B2FD89" w14:textId="0590CC31" w:rsidR="00FA7CA0" w:rsidRPr="00540418" w:rsidRDefault="004879CB" w:rsidP="004E792B">
      <w:pPr>
        <w:pStyle w:val="INCISO"/>
        <w:spacing w:after="0" w:line="240" w:lineRule="exact"/>
        <w:ind w:left="1440"/>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r>
      <w:r>
        <w:rPr>
          <w:rFonts w:ascii="Soberana Sans Light" w:hAnsi="Soberana Sans Light"/>
          <w:sz w:val="22"/>
          <w:szCs w:val="22"/>
        </w:rPr>
        <w:t>No existe bienes en garantía de embargos, litigios, títulos de inversiones entregados en garantía, baja significativa del valor de las inversiones financieras, etc.</w:t>
      </w:r>
    </w:p>
    <w:p w14:paraId="29627842" w14:textId="77777777" w:rsidR="004879CB" w:rsidRPr="00540418" w:rsidRDefault="004879CB" w:rsidP="004E792B">
      <w:pPr>
        <w:pStyle w:val="INCISO"/>
        <w:spacing w:after="0" w:line="240" w:lineRule="exact"/>
        <w:ind w:left="1440"/>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r>
      <w:r>
        <w:rPr>
          <w:rFonts w:ascii="Soberana Sans Light" w:hAnsi="Soberana Sans Light"/>
          <w:sz w:val="22"/>
          <w:szCs w:val="22"/>
        </w:rPr>
        <w:t>No existe d</w:t>
      </w:r>
      <w:r w:rsidRPr="00540418">
        <w:rPr>
          <w:rFonts w:ascii="Soberana Sans Light" w:hAnsi="Soberana Sans Light"/>
          <w:sz w:val="22"/>
          <w:szCs w:val="22"/>
        </w:rPr>
        <w:t>esmantelamiento de Activos, procedimientos, implicaciones, efectos contables</w:t>
      </w:r>
    </w:p>
    <w:p w14:paraId="41AC5105" w14:textId="77777777" w:rsidR="004879CB" w:rsidRPr="00540418" w:rsidRDefault="004879CB" w:rsidP="004E792B">
      <w:pPr>
        <w:pStyle w:val="INCISO"/>
        <w:spacing w:after="0" w:line="240" w:lineRule="exact"/>
        <w:ind w:left="1440"/>
        <w:rPr>
          <w:rFonts w:ascii="Soberana Sans Light" w:hAnsi="Soberana Sans Light"/>
          <w:sz w:val="22"/>
          <w:szCs w:val="22"/>
        </w:rPr>
      </w:pPr>
      <w:r>
        <w:rPr>
          <w:rFonts w:ascii="Soberana Sans Light" w:hAnsi="Soberana Sans Light"/>
          <w:sz w:val="22"/>
          <w:szCs w:val="22"/>
        </w:rPr>
        <w:t>h)</w:t>
      </w:r>
      <w:r>
        <w:rPr>
          <w:rFonts w:ascii="Soberana Sans Light" w:hAnsi="Soberana Sans Light"/>
          <w:sz w:val="22"/>
          <w:szCs w:val="22"/>
        </w:rPr>
        <w:tab/>
        <w:t>Administración de activos: se asignaron en las áreas para el cual fueron adquiridos.</w:t>
      </w:r>
    </w:p>
    <w:p w14:paraId="26F79DB6" w14:textId="4E8E373B" w:rsidR="009348C4" w:rsidRDefault="004879CB" w:rsidP="00FE6B5D">
      <w:pPr>
        <w:pStyle w:val="INCISO"/>
        <w:spacing w:after="0" w:line="240" w:lineRule="exact"/>
        <w:ind w:left="0" w:firstLine="0"/>
        <w:rPr>
          <w:rFonts w:ascii="Soberana Sans Light" w:hAnsi="Soberana Sans Light"/>
          <w:sz w:val="22"/>
          <w:szCs w:val="22"/>
        </w:rPr>
      </w:pPr>
      <w:r>
        <w:rPr>
          <w:rFonts w:ascii="Soberana Sans Light" w:hAnsi="Soberana Sans Light"/>
          <w:sz w:val="22"/>
          <w:szCs w:val="22"/>
        </w:rPr>
        <w:tab/>
      </w:r>
    </w:p>
    <w:p w14:paraId="046A298F" w14:textId="40E9B005" w:rsidR="004879CB" w:rsidRDefault="004879CB" w:rsidP="004879CB">
      <w:pPr>
        <w:pStyle w:val="Texto"/>
        <w:spacing w:after="0" w:line="240" w:lineRule="exact"/>
        <w:ind w:firstLine="708"/>
        <w:rPr>
          <w:rFonts w:ascii="Soberana Sans Light" w:hAnsi="Soberana Sans Light"/>
          <w:sz w:val="22"/>
          <w:szCs w:val="22"/>
        </w:rPr>
      </w:pPr>
      <w:r w:rsidRPr="00540418">
        <w:rPr>
          <w:rFonts w:ascii="Soberana Sans Light" w:hAnsi="Soberana Sans Light"/>
          <w:sz w:val="22"/>
          <w:szCs w:val="22"/>
        </w:rPr>
        <w:t>Variaciones en el activo</w:t>
      </w:r>
      <w:r>
        <w:rPr>
          <w:rFonts w:ascii="Soberana Sans Light" w:hAnsi="Soberana Sans Light"/>
          <w:sz w:val="22"/>
          <w:szCs w:val="22"/>
        </w:rPr>
        <w:t>:</w:t>
      </w:r>
    </w:p>
    <w:p w14:paraId="601284A2" w14:textId="77777777" w:rsidR="00FE6B5D" w:rsidRDefault="00FE6B5D" w:rsidP="004879CB">
      <w:pPr>
        <w:pStyle w:val="Texto"/>
        <w:spacing w:after="0" w:line="240" w:lineRule="exact"/>
        <w:ind w:firstLine="708"/>
        <w:rPr>
          <w:rFonts w:ascii="Soberana Sans Light" w:hAnsi="Soberana Sans Light"/>
          <w:sz w:val="22"/>
          <w:szCs w:val="22"/>
        </w:rPr>
      </w:pPr>
    </w:p>
    <w:p w14:paraId="77C90FA3" w14:textId="77777777" w:rsidR="004879CB" w:rsidRDefault="004879CB" w:rsidP="004879CB">
      <w:pPr>
        <w:pStyle w:val="INCISO"/>
        <w:numPr>
          <w:ilvl w:val="0"/>
          <w:numId w:val="33"/>
        </w:numPr>
        <w:spacing w:after="0" w:line="240" w:lineRule="exact"/>
        <w:rPr>
          <w:rFonts w:ascii="Soberana Sans Light" w:hAnsi="Soberana Sans Light"/>
          <w:sz w:val="22"/>
          <w:szCs w:val="22"/>
        </w:rPr>
      </w:pPr>
      <w:r>
        <w:rPr>
          <w:rFonts w:ascii="Soberana Sans Light" w:hAnsi="Soberana Sans Light"/>
          <w:sz w:val="22"/>
          <w:szCs w:val="22"/>
        </w:rPr>
        <w:t>El Instituto no tiene Inversiones en Valores.</w:t>
      </w:r>
    </w:p>
    <w:p w14:paraId="7769E55C" w14:textId="77777777" w:rsidR="004879CB" w:rsidRDefault="004879CB" w:rsidP="004879CB">
      <w:pPr>
        <w:pStyle w:val="INCISO"/>
        <w:numPr>
          <w:ilvl w:val="0"/>
          <w:numId w:val="33"/>
        </w:numPr>
        <w:spacing w:after="0" w:line="240" w:lineRule="exact"/>
        <w:rPr>
          <w:rFonts w:ascii="Soberana Sans Light" w:hAnsi="Soberana Sans Light"/>
          <w:sz w:val="22"/>
          <w:szCs w:val="22"/>
        </w:rPr>
      </w:pPr>
      <w:r>
        <w:rPr>
          <w:rFonts w:ascii="Soberana Sans Light" w:hAnsi="Soberana Sans Light"/>
          <w:sz w:val="22"/>
          <w:szCs w:val="22"/>
        </w:rPr>
        <w:t>No se tiene inversiones en empresas de participación mayoritaria.</w:t>
      </w:r>
    </w:p>
    <w:p w14:paraId="3490F215" w14:textId="6EA027B4" w:rsidR="004879CB" w:rsidRDefault="004879CB" w:rsidP="004879CB">
      <w:pPr>
        <w:pStyle w:val="INCISO"/>
        <w:numPr>
          <w:ilvl w:val="0"/>
          <w:numId w:val="33"/>
        </w:numPr>
        <w:spacing w:after="0" w:line="240" w:lineRule="exact"/>
        <w:rPr>
          <w:rFonts w:ascii="Soberana Sans Light" w:hAnsi="Soberana Sans Light"/>
          <w:sz w:val="22"/>
          <w:szCs w:val="22"/>
        </w:rPr>
      </w:pPr>
      <w:r>
        <w:rPr>
          <w:rFonts w:ascii="Soberana Sans Light" w:hAnsi="Soberana Sans Light"/>
          <w:sz w:val="22"/>
          <w:szCs w:val="22"/>
        </w:rPr>
        <w:t>No se tiene inversiones en empresas de participación minoritaria</w:t>
      </w:r>
      <w:r w:rsidR="004E792B">
        <w:rPr>
          <w:rFonts w:ascii="Soberana Sans Light" w:hAnsi="Soberana Sans Light"/>
          <w:sz w:val="22"/>
          <w:szCs w:val="22"/>
        </w:rPr>
        <w:t>.</w:t>
      </w:r>
    </w:p>
    <w:p w14:paraId="37A3EC9E" w14:textId="77777777" w:rsidR="004879CB" w:rsidRPr="00540418" w:rsidRDefault="004879CB" w:rsidP="004879CB">
      <w:pPr>
        <w:pStyle w:val="INCISO"/>
        <w:spacing w:after="0" w:line="240" w:lineRule="exact"/>
        <w:ind w:left="0" w:firstLine="0"/>
        <w:rPr>
          <w:rFonts w:ascii="Soberana Sans Light" w:hAnsi="Soberana Sans Light"/>
          <w:sz w:val="22"/>
          <w:szCs w:val="22"/>
        </w:rPr>
      </w:pPr>
    </w:p>
    <w:p w14:paraId="26B92CD6" w14:textId="41772C5E" w:rsidR="004879CB"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Fideicomisos, Mandatos y Análogos</w:t>
      </w:r>
      <w:r>
        <w:rPr>
          <w:rFonts w:ascii="Soberana Sans Light" w:hAnsi="Soberana Sans Light"/>
          <w:b/>
          <w:sz w:val="22"/>
          <w:szCs w:val="22"/>
          <w:lang w:val="es-MX"/>
        </w:rPr>
        <w:t xml:space="preserve">   </w:t>
      </w:r>
    </w:p>
    <w:p w14:paraId="13EDF31C" w14:textId="77777777" w:rsidR="00FE6B5D" w:rsidRPr="00C6391B" w:rsidRDefault="00FE6B5D" w:rsidP="00FE6B5D">
      <w:pPr>
        <w:pStyle w:val="Texto"/>
        <w:spacing w:after="0" w:line="240" w:lineRule="exact"/>
        <w:ind w:left="1068" w:firstLine="0"/>
        <w:rPr>
          <w:rFonts w:ascii="Soberana Sans Light" w:hAnsi="Soberana Sans Light"/>
          <w:b/>
          <w:sz w:val="22"/>
          <w:szCs w:val="22"/>
          <w:lang w:val="es-MX"/>
        </w:rPr>
      </w:pPr>
    </w:p>
    <w:p w14:paraId="28F9D381" w14:textId="5746B250" w:rsidR="004879CB" w:rsidRDefault="004879CB" w:rsidP="004879CB">
      <w:pPr>
        <w:pStyle w:val="INCISO"/>
        <w:spacing w:after="0" w:line="240" w:lineRule="exact"/>
        <w:rPr>
          <w:rFonts w:ascii="Soberana Sans Light" w:hAnsi="Soberana Sans Light"/>
          <w:sz w:val="22"/>
          <w:szCs w:val="22"/>
          <w:lang w:val="es-MX"/>
        </w:rPr>
      </w:pPr>
      <w:r>
        <w:rPr>
          <w:rFonts w:ascii="Soberana Sans Light" w:hAnsi="Soberana Sans Light"/>
          <w:sz w:val="22"/>
          <w:szCs w:val="22"/>
          <w:lang w:val="es-MX"/>
        </w:rPr>
        <w:t>El Instituto no tiene Fideicomisos, Mandatos y Análogos.</w:t>
      </w:r>
    </w:p>
    <w:p w14:paraId="7C504A5A" w14:textId="77777777" w:rsidR="007C0C52" w:rsidRDefault="007C0C52" w:rsidP="004879CB">
      <w:pPr>
        <w:pStyle w:val="INCISO"/>
        <w:spacing w:after="0" w:line="240" w:lineRule="exact"/>
        <w:rPr>
          <w:rFonts w:ascii="Soberana Sans Light" w:hAnsi="Soberana Sans Light"/>
          <w:sz w:val="22"/>
          <w:szCs w:val="22"/>
          <w:lang w:val="es-MX"/>
        </w:rPr>
      </w:pPr>
    </w:p>
    <w:p w14:paraId="11C0EB22" w14:textId="77777777" w:rsidR="00FE6B5D"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Reporte de la Recaudación</w:t>
      </w:r>
      <w:r>
        <w:rPr>
          <w:rFonts w:ascii="Soberana Sans Light" w:hAnsi="Soberana Sans Light"/>
          <w:b/>
          <w:sz w:val="22"/>
          <w:szCs w:val="22"/>
          <w:lang w:val="es-MX"/>
        </w:rPr>
        <w:t xml:space="preserve">      </w:t>
      </w:r>
    </w:p>
    <w:p w14:paraId="4178872A" w14:textId="2A942E4C" w:rsidR="004879CB" w:rsidRPr="00540418" w:rsidRDefault="004879CB" w:rsidP="00FE6B5D">
      <w:pPr>
        <w:pStyle w:val="Texto"/>
        <w:spacing w:after="0" w:line="240" w:lineRule="exact"/>
        <w:ind w:left="1068" w:firstLine="0"/>
        <w:rPr>
          <w:rFonts w:ascii="Soberana Sans Light" w:hAnsi="Soberana Sans Light"/>
          <w:b/>
          <w:sz w:val="22"/>
          <w:szCs w:val="22"/>
          <w:lang w:val="es-MX"/>
        </w:rPr>
      </w:pPr>
      <w:r>
        <w:rPr>
          <w:rFonts w:ascii="Soberana Sans Light" w:hAnsi="Soberana Sans Light"/>
          <w:b/>
          <w:sz w:val="22"/>
          <w:szCs w:val="22"/>
          <w:lang w:val="es-MX"/>
        </w:rPr>
        <w:t xml:space="preserve">      </w:t>
      </w:r>
    </w:p>
    <w:p w14:paraId="47E6332B" w14:textId="77777777" w:rsidR="004879CB" w:rsidRPr="00540418" w:rsidRDefault="004879CB" w:rsidP="004879CB">
      <w:pPr>
        <w:pStyle w:val="INCISO"/>
        <w:spacing w:after="0" w:line="240" w:lineRule="exact"/>
        <w:rPr>
          <w:rFonts w:ascii="Soberana Sans Light" w:hAnsi="Soberana Sans Light"/>
          <w:sz w:val="22"/>
          <w:szCs w:val="22"/>
        </w:rPr>
      </w:pPr>
      <w:r>
        <w:rPr>
          <w:rFonts w:ascii="Soberana Sans Light" w:hAnsi="Soberana Sans Light"/>
          <w:sz w:val="22"/>
          <w:szCs w:val="22"/>
          <w:lang w:val="es-MX"/>
        </w:rPr>
        <w:t>No se tiene Reporte de Recaudación</w:t>
      </w:r>
      <w:r w:rsidRPr="00971D0B">
        <w:rPr>
          <w:rFonts w:ascii="Soberana Sans Light" w:hAnsi="Soberana Sans Light"/>
          <w:sz w:val="22"/>
          <w:szCs w:val="22"/>
          <w:lang w:val="es-MX"/>
        </w:rPr>
        <w:t>.</w:t>
      </w:r>
    </w:p>
    <w:p w14:paraId="6545DB73" w14:textId="77777777" w:rsidR="004879CB" w:rsidRPr="00540418" w:rsidRDefault="004879CB" w:rsidP="004879CB">
      <w:pPr>
        <w:pStyle w:val="INCISO"/>
        <w:spacing w:after="0" w:line="240" w:lineRule="exact"/>
        <w:ind w:left="0" w:firstLine="0"/>
        <w:rPr>
          <w:rFonts w:ascii="Soberana Sans Light" w:hAnsi="Soberana Sans Light"/>
          <w:sz w:val="22"/>
          <w:szCs w:val="22"/>
        </w:rPr>
      </w:pPr>
    </w:p>
    <w:p w14:paraId="4400BB05" w14:textId="310942CE" w:rsidR="004879CB"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Información sobre la Deuda y el Reporte Analítico de la Deuda</w:t>
      </w:r>
    </w:p>
    <w:p w14:paraId="4B54AF4E" w14:textId="77777777" w:rsidR="00FE6B5D" w:rsidRPr="00540418" w:rsidRDefault="00FE6B5D" w:rsidP="00FE6B5D">
      <w:pPr>
        <w:pStyle w:val="Texto"/>
        <w:spacing w:after="0" w:line="240" w:lineRule="exact"/>
        <w:ind w:left="1068" w:firstLine="0"/>
        <w:rPr>
          <w:rFonts w:ascii="Soberana Sans Light" w:hAnsi="Soberana Sans Light"/>
          <w:b/>
          <w:sz w:val="22"/>
          <w:szCs w:val="22"/>
          <w:lang w:val="es-MX"/>
        </w:rPr>
      </w:pPr>
    </w:p>
    <w:p w14:paraId="6B138C66" w14:textId="77777777" w:rsidR="004879CB" w:rsidRDefault="004879CB" w:rsidP="004879CB">
      <w:pPr>
        <w:pStyle w:val="INCISO"/>
        <w:spacing w:after="0" w:line="240" w:lineRule="exact"/>
        <w:rPr>
          <w:rFonts w:ascii="Soberana Sans Light" w:hAnsi="Soberana Sans Light"/>
          <w:sz w:val="22"/>
          <w:szCs w:val="22"/>
          <w:lang w:val="es-MX"/>
        </w:rPr>
      </w:pPr>
      <w:r>
        <w:rPr>
          <w:rFonts w:ascii="Soberana Sans Light" w:hAnsi="Soberana Sans Light"/>
          <w:sz w:val="22"/>
          <w:szCs w:val="22"/>
          <w:lang w:val="es-MX"/>
        </w:rPr>
        <w:t>El Instituto no tiene Deuda Pública.</w:t>
      </w:r>
    </w:p>
    <w:p w14:paraId="67FE203C" w14:textId="77777777" w:rsidR="004879CB" w:rsidRDefault="004879CB" w:rsidP="004879CB">
      <w:pPr>
        <w:pStyle w:val="INCISO"/>
        <w:spacing w:after="0" w:line="240" w:lineRule="exact"/>
        <w:ind w:left="0" w:firstLine="0"/>
        <w:rPr>
          <w:rFonts w:ascii="Soberana Sans Light" w:hAnsi="Soberana Sans Light"/>
          <w:sz w:val="22"/>
          <w:szCs w:val="22"/>
          <w:lang w:val="es-MX"/>
        </w:rPr>
      </w:pPr>
    </w:p>
    <w:p w14:paraId="1B278F51" w14:textId="0AD60E58" w:rsidR="004879CB"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Calificaciones otorgadas</w:t>
      </w:r>
    </w:p>
    <w:p w14:paraId="50F0F2A0" w14:textId="77777777" w:rsidR="00FE6B5D" w:rsidRPr="00540418" w:rsidRDefault="00FE6B5D" w:rsidP="00FE6B5D">
      <w:pPr>
        <w:pStyle w:val="Texto"/>
        <w:spacing w:after="0" w:line="240" w:lineRule="exact"/>
        <w:ind w:left="1068" w:firstLine="0"/>
        <w:rPr>
          <w:rFonts w:ascii="Soberana Sans Light" w:hAnsi="Soberana Sans Light"/>
          <w:b/>
          <w:sz w:val="22"/>
          <w:szCs w:val="22"/>
          <w:lang w:val="es-MX"/>
        </w:rPr>
      </w:pPr>
    </w:p>
    <w:p w14:paraId="57B1D105" w14:textId="77777777" w:rsidR="004879CB" w:rsidRPr="00540418" w:rsidRDefault="004879CB" w:rsidP="004879CB">
      <w:pPr>
        <w:pStyle w:val="Texto"/>
        <w:spacing w:after="0" w:line="240" w:lineRule="exact"/>
        <w:ind w:firstLine="708"/>
        <w:rPr>
          <w:rFonts w:ascii="Soberana Sans Light" w:hAnsi="Soberana Sans Light"/>
          <w:sz w:val="22"/>
          <w:szCs w:val="22"/>
        </w:rPr>
      </w:pPr>
      <w:r>
        <w:rPr>
          <w:rFonts w:ascii="Soberana Sans Light" w:hAnsi="Soberana Sans Light"/>
          <w:sz w:val="22"/>
          <w:szCs w:val="22"/>
          <w:lang w:val="es-MX"/>
        </w:rPr>
        <w:t>No se tiene Calificaciones otorgadas</w:t>
      </w:r>
      <w:r w:rsidRPr="00971D0B">
        <w:rPr>
          <w:rFonts w:ascii="Soberana Sans Light" w:hAnsi="Soberana Sans Light"/>
          <w:sz w:val="22"/>
          <w:szCs w:val="22"/>
          <w:lang w:val="es-MX"/>
        </w:rPr>
        <w:t>.</w:t>
      </w:r>
    </w:p>
    <w:p w14:paraId="5BAC884D" w14:textId="77777777" w:rsidR="004879CB" w:rsidRPr="00540418" w:rsidRDefault="004879CB" w:rsidP="004879CB">
      <w:pPr>
        <w:pStyle w:val="Texto"/>
        <w:spacing w:after="0" w:line="240" w:lineRule="exact"/>
        <w:ind w:firstLine="0"/>
        <w:rPr>
          <w:rFonts w:ascii="Soberana Sans Light" w:hAnsi="Soberana Sans Light"/>
          <w:sz w:val="22"/>
          <w:szCs w:val="22"/>
        </w:rPr>
      </w:pPr>
    </w:p>
    <w:p w14:paraId="04F5E9DD" w14:textId="4698C7DB" w:rsidR="004879CB"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Proceso de Mejora</w:t>
      </w:r>
    </w:p>
    <w:p w14:paraId="6E37ED54" w14:textId="77777777" w:rsidR="00FE6B5D" w:rsidRPr="00540418" w:rsidRDefault="00FE6B5D" w:rsidP="00FE6B5D">
      <w:pPr>
        <w:pStyle w:val="Texto"/>
        <w:spacing w:after="0" w:line="240" w:lineRule="exact"/>
        <w:ind w:left="1068" w:firstLine="0"/>
        <w:rPr>
          <w:rFonts w:ascii="Soberana Sans Light" w:hAnsi="Soberana Sans Light"/>
          <w:b/>
          <w:sz w:val="22"/>
          <w:szCs w:val="22"/>
          <w:lang w:val="es-MX"/>
        </w:rPr>
      </w:pPr>
    </w:p>
    <w:p w14:paraId="6919685F" w14:textId="7298A85F" w:rsidR="004879CB" w:rsidRDefault="004879CB" w:rsidP="004879CB">
      <w:pPr>
        <w:pStyle w:val="Texto"/>
        <w:spacing w:after="0" w:line="240" w:lineRule="exact"/>
        <w:ind w:left="708" w:firstLine="0"/>
        <w:rPr>
          <w:rFonts w:ascii="Soberana Sans Light" w:hAnsi="Soberana Sans Light"/>
          <w:sz w:val="22"/>
          <w:szCs w:val="22"/>
        </w:rPr>
      </w:pPr>
      <w:r>
        <w:rPr>
          <w:rFonts w:ascii="Soberana Sans Light" w:hAnsi="Soberana Sans Light"/>
          <w:sz w:val="22"/>
          <w:szCs w:val="22"/>
        </w:rPr>
        <w:t>En este punto se informa:</w:t>
      </w:r>
    </w:p>
    <w:p w14:paraId="65804443" w14:textId="77777777" w:rsidR="00FE6B5D" w:rsidRDefault="00FE6B5D" w:rsidP="004879CB">
      <w:pPr>
        <w:pStyle w:val="Texto"/>
        <w:spacing w:after="0" w:line="240" w:lineRule="exact"/>
        <w:ind w:left="708" w:firstLine="0"/>
        <w:rPr>
          <w:rFonts w:ascii="Soberana Sans Light" w:hAnsi="Soberana Sans Light"/>
          <w:sz w:val="22"/>
          <w:szCs w:val="22"/>
        </w:rPr>
      </w:pPr>
    </w:p>
    <w:p w14:paraId="0EC60158" w14:textId="04C7B302" w:rsidR="004879CB" w:rsidRDefault="004879CB" w:rsidP="004879CB">
      <w:pPr>
        <w:pStyle w:val="Texto"/>
        <w:numPr>
          <w:ilvl w:val="0"/>
          <w:numId w:val="36"/>
        </w:numPr>
        <w:spacing w:after="0" w:line="240" w:lineRule="exact"/>
        <w:rPr>
          <w:rFonts w:ascii="Soberana Sans Light" w:hAnsi="Soberana Sans Light"/>
          <w:sz w:val="22"/>
          <w:szCs w:val="22"/>
        </w:rPr>
      </w:pPr>
      <w:r>
        <w:rPr>
          <w:rFonts w:ascii="Soberana Sans Light" w:hAnsi="Soberana Sans Light"/>
          <w:sz w:val="22"/>
          <w:szCs w:val="22"/>
        </w:rPr>
        <w:t>Principales Políticas de Control Interno. Se mencionan las siguientes:</w:t>
      </w:r>
    </w:p>
    <w:p w14:paraId="7C2B0015" w14:textId="77777777" w:rsidR="00FE6B5D" w:rsidRDefault="00FE6B5D" w:rsidP="00FE6B5D">
      <w:pPr>
        <w:pStyle w:val="Texto"/>
        <w:spacing w:after="0" w:line="240" w:lineRule="exact"/>
        <w:ind w:left="1428" w:firstLine="0"/>
        <w:rPr>
          <w:rFonts w:ascii="Soberana Sans Light" w:hAnsi="Soberana Sans Light"/>
          <w:sz w:val="22"/>
          <w:szCs w:val="22"/>
        </w:rPr>
      </w:pPr>
    </w:p>
    <w:p w14:paraId="5D2E57F8" w14:textId="77777777" w:rsidR="004879CB" w:rsidRDefault="004879CB" w:rsidP="004879CB">
      <w:pPr>
        <w:pStyle w:val="Texto"/>
        <w:numPr>
          <w:ilvl w:val="1"/>
          <w:numId w:val="36"/>
        </w:numPr>
        <w:spacing w:after="0" w:line="240" w:lineRule="auto"/>
        <w:rPr>
          <w:rFonts w:ascii="Soberana Sans Light" w:hAnsi="Soberana Sans Light"/>
          <w:sz w:val="22"/>
          <w:szCs w:val="22"/>
        </w:rPr>
      </w:pPr>
      <w:r>
        <w:rPr>
          <w:rFonts w:ascii="Soberana Sans Light" w:hAnsi="Soberana Sans Light"/>
          <w:sz w:val="22"/>
          <w:szCs w:val="22"/>
        </w:rPr>
        <w:t>Lograr los objetivos institucionales.</w:t>
      </w:r>
    </w:p>
    <w:p w14:paraId="55F1BE7A" w14:textId="77777777" w:rsidR="004879CB" w:rsidRDefault="004879CB" w:rsidP="004879CB">
      <w:pPr>
        <w:pStyle w:val="Texto"/>
        <w:numPr>
          <w:ilvl w:val="1"/>
          <w:numId w:val="36"/>
        </w:numPr>
        <w:spacing w:after="0" w:line="240" w:lineRule="auto"/>
        <w:rPr>
          <w:rFonts w:ascii="Soberana Sans Light" w:hAnsi="Soberana Sans Light"/>
          <w:sz w:val="22"/>
          <w:szCs w:val="22"/>
        </w:rPr>
      </w:pPr>
      <w:r>
        <w:rPr>
          <w:rFonts w:ascii="Soberana Sans Light" w:hAnsi="Soberana Sans Light"/>
          <w:sz w:val="22"/>
          <w:szCs w:val="22"/>
        </w:rPr>
        <w:t>Minimizar los riesgos.</w:t>
      </w:r>
    </w:p>
    <w:p w14:paraId="3625320D" w14:textId="77777777" w:rsidR="004879CB" w:rsidRDefault="004879CB" w:rsidP="004879CB">
      <w:pPr>
        <w:pStyle w:val="Texto"/>
        <w:numPr>
          <w:ilvl w:val="1"/>
          <w:numId w:val="36"/>
        </w:numPr>
        <w:spacing w:after="0" w:line="240" w:lineRule="auto"/>
        <w:rPr>
          <w:rFonts w:ascii="Soberana Sans Light" w:hAnsi="Soberana Sans Light"/>
          <w:sz w:val="22"/>
          <w:szCs w:val="22"/>
        </w:rPr>
      </w:pPr>
      <w:r>
        <w:rPr>
          <w:rFonts w:ascii="Soberana Sans Light" w:hAnsi="Soberana Sans Light"/>
          <w:sz w:val="22"/>
          <w:szCs w:val="22"/>
        </w:rPr>
        <w:t>Reducir los actos de corrupción y fraudes.</w:t>
      </w:r>
    </w:p>
    <w:p w14:paraId="4BFDED7F" w14:textId="77777777" w:rsidR="004879CB" w:rsidRDefault="004879CB" w:rsidP="004879CB">
      <w:pPr>
        <w:pStyle w:val="Texto"/>
        <w:numPr>
          <w:ilvl w:val="1"/>
          <w:numId w:val="36"/>
        </w:numPr>
        <w:spacing w:after="0" w:line="240" w:lineRule="auto"/>
        <w:rPr>
          <w:rFonts w:ascii="Soberana Sans Light" w:hAnsi="Soberana Sans Light"/>
          <w:sz w:val="22"/>
          <w:szCs w:val="22"/>
        </w:rPr>
      </w:pPr>
      <w:r>
        <w:rPr>
          <w:rFonts w:ascii="Soberana Sans Light" w:hAnsi="Soberana Sans Light"/>
          <w:sz w:val="22"/>
          <w:szCs w:val="22"/>
        </w:rPr>
        <w:t>Integrar las tecnologías de la información a los procesos institucionales.</w:t>
      </w:r>
    </w:p>
    <w:p w14:paraId="29F83AA2" w14:textId="5932F32D" w:rsidR="00C47E4F" w:rsidRPr="00F171F0" w:rsidRDefault="004879CB" w:rsidP="00F171F0">
      <w:pPr>
        <w:pStyle w:val="Texto"/>
        <w:numPr>
          <w:ilvl w:val="1"/>
          <w:numId w:val="36"/>
        </w:numPr>
        <w:spacing w:after="0" w:line="240" w:lineRule="auto"/>
        <w:rPr>
          <w:rFonts w:ascii="Soberana Sans Light" w:hAnsi="Soberana Sans Light"/>
          <w:sz w:val="22"/>
          <w:szCs w:val="22"/>
        </w:rPr>
      </w:pPr>
      <w:r>
        <w:rPr>
          <w:rFonts w:ascii="Soberana Sans Light" w:hAnsi="Soberana Sans Light"/>
          <w:sz w:val="22"/>
          <w:szCs w:val="22"/>
        </w:rPr>
        <w:t>Fomentar la integridad y el comportamiento ético de los servidores públicos.</w:t>
      </w:r>
    </w:p>
    <w:p w14:paraId="7941200C" w14:textId="6F0BF009" w:rsidR="00F171F0" w:rsidRPr="000050C6" w:rsidRDefault="004879CB" w:rsidP="000050C6">
      <w:pPr>
        <w:pStyle w:val="Texto"/>
        <w:numPr>
          <w:ilvl w:val="1"/>
          <w:numId w:val="36"/>
        </w:numPr>
        <w:spacing w:after="0" w:line="240" w:lineRule="auto"/>
        <w:rPr>
          <w:rFonts w:ascii="Soberana Sans Light" w:hAnsi="Soberana Sans Light"/>
          <w:sz w:val="22"/>
          <w:szCs w:val="22"/>
        </w:rPr>
      </w:pPr>
      <w:r>
        <w:rPr>
          <w:rFonts w:ascii="Soberana Sans Light" w:hAnsi="Soberana Sans Light"/>
          <w:sz w:val="22"/>
          <w:szCs w:val="22"/>
        </w:rPr>
        <w:t>Consolidar los procesos de rendición de cuentas y de transparencia</w:t>
      </w:r>
      <w:r w:rsidR="000050C6">
        <w:rPr>
          <w:rFonts w:ascii="Soberana Sans Light" w:hAnsi="Soberana Sans Light"/>
          <w:sz w:val="22"/>
          <w:szCs w:val="22"/>
        </w:rPr>
        <w:t>.</w:t>
      </w:r>
    </w:p>
    <w:p w14:paraId="287199FD" w14:textId="292D4C3D" w:rsidR="00FE6B5D" w:rsidRDefault="00FE6B5D" w:rsidP="000050C6">
      <w:pPr>
        <w:pStyle w:val="Texto"/>
        <w:spacing w:after="0" w:line="240" w:lineRule="auto"/>
        <w:ind w:firstLine="0"/>
        <w:rPr>
          <w:rFonts w:ascii="Soberana Sans Light" w:hAnsi="Soberana Sans Light"/>
          <w:sz w:val="22"/>
          <w:szCs w:val="22"/>
        </w:rPr>
      </w:pPr>
    </w:p>
    <w:p w14:paraId="2461A3E1" w14:textId="77777777" w:rsidR="004879CB" w:rsidRPr="00127311" w:rsidRDefault="004879CB" w:rsidP="004879CB">
      <w:pPr>
        <w:pStyle w:val="Texto"/>
        <w:numPr>
          <w:ilvl w:val="0"/>
          <w:numId w:val="36"/>
        </w:numPr>
        <w:spacing w:after="0" w:line="240" w:lineRule="exact"/>
        <w:rPr>
          <w:rFonts w:ascii="Soberana Sans Light" w:hAnsi="Soberana Sans Light"/>
          <w:sz w:val="22"/>
          <w:szCs w:val="22"/>
        </w:rPr>
      </w:pPr>
      <w:r>
        <w:rPr>
          <w:rFonts w:ascii="Soberana Sans Light" w:hAnsi="Soberana Sans Light"/>
          <w:sz w:val="22"/>
          <w:szCs w:val="22"/>
        </w:rPr>
        <w:t xml:space="preserve">Medidas de desempeño financiero, metas y alcance. </w:t>
      </w:r>
      <w:r w:rsidRPr="00127311">
        <w:rPr>
          <w:rFonts w:ascii="Soberana Sans Light" w:hAnsi="Soberana Sans Light"/>
          <w:sz w:val="22"/>
          <w:szCs w:val="22"/>
        </w:rPr>
        <w:t xml:space="preserve">Se </w:t>
      </w:r>
      <w:r>
        <w:rPr>
          <w:rFonts w:ascii="Soberana Sans Light" w:hAnsi="Soberana Sans Light"/>
          <w:sz w:val="22"/>
          <w:szCs w:val="22"/>
        </w:rPr>
        <w:t>lleva</w:t>
      </w:r>
      <w:r w:rsidRPr="00127311">
        <w:rPr>
          <w:rFonts w:ascii="Soberana Sans Light" w:hAnsi="Soberana Sans Light"/>
          <w:sz w:val="22"/>
          <w:szCs w:val="22"/>
        </w:rPr>
        <w:t xml:space="preserve"> la política de austeridad administrativa para ofrecer la mejor atención a la Juventud Tlaxcalteca, se seguirá gestionando recursos para las actividades </w:t>
      </w:r>
      <w:r>
        <w:rPr>
          <w:rFonts w:ascii="Soberana Sans Light" w:hAnsi="Soberana Sans Light"/>
          <w:sz w:val="22"/>
          <w:szCs w:val="22"/>
        </w:rPr>
        <w:t>institucionales</w:t>
      </w:r>
      <w:r w:rsidRPr="00127311">
        <w:rPr>
          <w:rFonts w:ascii="Soberana Sans Light" w:hAnsi="Soberana Sans Light"/>
          <w:sz w:val="22"/>
          <w:szCs w:val="22"/>
        </w:rPr>
        <w:t xml:space="preserve">, orientado a los jóvenes de entre 14 y 30 años de edad, conforme a </w:t>
      </w:r>
      <w:r>
        <w:rPr>
          <w:rFonts w:ascii="Soberana Sans Light" w:hAnsi="Soberana Sans Light"/>
          <w:sz w:val="22"/>
          <w:szCs w:val="22"/>
        </w:rPr>
        <w:t>la Ley de la Juventud para el Estado de Tlaxcala</w:t>
      </w:r>
      <w:r w:rsidRPr="00127311">
        <w:rPr>
          <w:rFonts w:ascii="Soberana Sans Light" w:hAnsi="Soberana Sans Light"/>
          <w:sz w:val="22"/>
          <w:szCs w:val="22"/>
        </w:rPr>
        <w:t>.</w:t>
      </w:r>
    </w:p>
    <w:p w14:paraId="50D8BE9C" w14:textId="77777777" w:rsidR="004879CB" w:rsidRPr="00540418" w:rsidRDefault="004879CB" w:rsidP="004879CB">
      <w:pPr>
        <w:pStyle w:val="INCISO"/>
        <w:spacing w:after="0" w:line="240" w:lineRule="exact"/>
        <w:ind w:left="0" w:firstLine="0"/>
        <w:rPr>
          <w:rFonts w:ascii="Soberana Sans Light" w:hAnsi="Soberana Sans Light"/>
          <w:sz w:val="22"/>
          <w:szCs w:val="22"/>
        </w:rPr>
      </w:pPr>
    </w:p>
    <w:p w14:paraId="261558A4" w14:textId="222284D4" w:rsidR="004879CB"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Información por Segmentos</w:t>
      </w:r>
    </w:p>
    <w:p w14:paraId="214E7962" w14:textId="77777777" w:rsidR="00FE6B5D" w:rsidRPr="00540418" w:rsidRDefault="00FE6B5D" w:rsidP="00FE6B5D">
      <w:pPr>
        <w:pStyle w:val="Texto"/>
        <w:spacing w:after="0" w:line="240" w:lineRule="exact"/>
        <w:ind w:left="1068" w:firstLine="0"/>
        <w:rPr>
          <w:rFonts w:ascii="Soberana Sans Light" w:hAnsi="Soberana Sans Light"/>
          <w:b/>
          <w:sz w:val="22"/>
          <w:szCs w:val="22"/>
          <w:lang w:val="es-MX"/>
        </w:rPr>
      </w:pPr>
    </w:p>
    <w:p w14:paraId="1BF6499F" w14:textId="77777777" w:rsidR="004879CB" w:rsidRDefault="004879CB" w:rsidP="004879CB">
      <w:pPr>
        <w:pStyle w:val="Texto"/>
        <w:spacing w:after="0" w:line="240" w:lineRule="exact"/>
        <w:rPr>
          <w:rFonts w:ascii="Soberana Sans Light" w:hAnsi="Soberana Sans Light"/>
          <w:sz w:val="22"/>
          <w:szCs w:val="22"/>
        </w:rPr>
      </w:pPr>
      <w:r>
        <w:rPr>
          <w:rFonts w:ascii="Soberana Sans Light" w:hAnsi="Soberana Sans Light"/>
          <w:sz w:val="22"/>
          <w:szCs w:val="22"/>
          <w:lang w:val="es-MX"/>
        </w:rPr>
        <w:tab/>
        <w:t>El Instituto no tiene Información por Segmentos.</w:t>
      </w:r>
    </w:p>
    <w:p w14:paraId="52731B86" w14:textId="77777777" w:rsidR="004879CB" w:rsidRPr="00EB3C50" w:rsidRDefault="004879CB" w:rsidP="004879CB">
      <w:pPr>
        <w:pStyle w:val="Texto"/>
        <w:spacing w:after="0" w:line="240" w:lineRule="exact"/>
        <w:ind w:firstLine="0"/>
        <w:rPr>
          <w:rFonts w:ascii="Soberana Sans Light" w:hAnsi="Soberana Sans Light"/>
          <w:sz w:val="22"/>
          <w:szCs w:val="22"/>
        </w:rPr>
      </w:pPr>
    </w:p>
    <w:p w14:paraId="24F3B774" w14:textId="5A935933" w:rsidR="004879CB"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Eventos Posteriores al Cierre</w:t>
      </w:r>
    </w:p>
    <w:p w14:paraId="61D1E6FF" w14:textId="77777777" w:rsidR="00FE6B5D" w:rsidRPr="00540418" w:rsidRDefault="00FE6B5D" w:rsidP="00FE6B5D">
      <w:pPr>
        <w:pStyle w:val="Texto"/>
        <w:spacing w:after="0" w:line="240" w:lineRule="exact"/>
        <w:ind w:left="1068" w:firstLine="0"/>
        <w:rPr>
          <w:rFonts w:ascii="Soberana Sans Light" w:hAnsi="Soberana Sans Light"/>
          <w:b/>
          <w:sz w:val="22"/>
          <w:szCs w:val="22"/>
          <w:lang w:val="es-MX"/>
        </w:rPr>
      </w:pPr>
    </w:p>
    <w:p w14:paraId="34D19377" w14:textId="24D19729" w:rsidR="004879CB" w:rsidRDefault="004879CB" w:rsidP="004879CB">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ab/>
        <w:t>El instituto no tiene eventos programados posteriores al cierre.</w:t>
      </w:r>
    </w:p>
    <w:p w14:paraId="17A0C368" w14:textId="0D753983" w:rsidR="00E235D3" w:rsidRDefault="00E235D3" w:rsidP="004879CB">
      <w:pPr>
        <w:pStyle w:val="Texto"/>
        <w:spacing w:after="0" w:line="240" w:lineRule="exact"/>
        <w:rPr>
          <w:rFonts w:ascii="Soberana Sans Light" w:hAnsi="Soberana Sans Light"/>
          <w:sz w:val="22"/>
          <w:szCs w:val="22"/>
          <w:lang w:val="es-MX"/>
        </w:rPr>
      </w:pPr>
    </w:p>
    <w:p w14:paraId="47444F23" w14:textId="77777777" w:rsidR="00F004F3" w:rsidRDefault="00F004F3" w:rsidP="004879CB">
      <w:pPr>
        <w:pStyle w:val="Texto"/>
        <w:spacing w:after="0" w:line="240" w:lineRule="exact"/>
        <w:rPr>
          <w:rFonts w:ascii="Soberana Sans Light" w:hAnsi="Soberana Sans Light"/>
          <w:sz w:val="22"/>
          <w:szCs w:val="22"/>
          <w:lang w:val="es-MX"/>
        </w:rPr>
      </w:pPr>
    </w:p>
    <w:p w14:paraId="71BE94D6" w14:textId="77777777" w:rsidR="00F004F3" w:rsidRDefault="00F004F3" w:rsidP="004879CB">
      <w:pPr>
        <w:pStyle w:val="Texto"/>
        <w:spacing w:after="0" w:line="240" w:lineRule="exact"/>
        <w:rPr>
          <w:rFonts w:ascii="Soberana Sans Light" w:hAnsi="Soberana Sans Light"/>
          <w:sz w:val="22"/>
          <w:szCs w:val="22"/>
          <w:lang w:val="es-MX"/>
        </w:rPr>
      </w:pPr>
    </w:p>
    <w:p w14:paraId="176CE891" w14:textId="77777777" w:rsidR="00F004F3" w:rsidRDefault="00F004F3" w:rsidP="004879CB">
      <w:pPr>
        <w:pStyle w:val="Texto"/>
        <w:spacing w:after="0" w:line="240" w:lineRule="exact"/>
        <w:rPr>
          <w:rFonts w:ascii="Soberana Sans Light" w:hAnsi="Soberana Sans Light"/>
          <w:sz w:val="22"/>
          <w:szCs w:val="22"/>
          <w:lang w:val="es-MX"/>
        </w:rPr>
      </w:pPr>
    </w:p>
    <w:p w14:paraId="24868CE9" w14:textId="77777777" w:rsidR="00FE6B5D"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Partes Relacionadas</w:t>
      </w:r>
    </w:p>
    <w:p w14:paraId="607976C6" w14:textId="6DDBCE4F" w:rsidR="004879CB" w:rsidRPr="00540418" w:rsidRDefault="004879CB" w:rsidP="00FE6B5D">
      <w:pPr>
        <w:pStyle w:val="Texto"/>
        <w:spacing w:after="0" w:line="240" w:lineRule="exact"/>
        <w:ind w:left="1068" w:firstLine="0"/>
        <w:rPr>
          <w:rFonts w:ascii="Soberana Sans Light" w:hAnsi="Soberana Sans Light"/>
          <w:b/>
          <w:sz w:val="22"/>
          <w:szCs w:val="22"/>
          <w:lang w:val="es-MX"/>
        </w:rPr>
      </w:pPr>
      <w:r>
        <w:rPr>
          <w:rFonts w:ascii="Soberana Sans Light" w:hAnsi="Soberana Sans Light"/>
          <w:b/>
          <w:sz w:val="22"/>
          <w:szCs w:val="22"/>
          <w:lang w:val="es-MX"/>
        </w:rPr>
        <w:t xml:space="preserve">                    </w:t>
      </w:r>
    </w:p>
    <w:p w14:paraId="2ECE6664" w14:textId="77777777" w:rsidR="004879CB" w:rsidRDefault="004879CB" w:rsidP="004879CB">
      <w:pPr>
        <w:pStyle w:val="Texto"/>
        <w:tabs>
          <w:tab w:val="left" w:pos="708"/>
          <w:tab w:val="left" w:pos="1416"/>
          <w:tab w:val="left" w:pos="2124"/>
          <w:tab w:val="left" w:pos="2832"/>
          <w:tab w:val="left" w:pos="3540"/>
          <w:tab w:val="left" w:pos="4269"/>
        </w:tabs>
        <w:spacing w:after="0" w:line="240" w:lineRule="exact"/>
        <w:rPr>
          <w:rFonts w:ascii="Soberana Sans Light" w:hAnsi="Soberana Sans Light"/>
          <w:sz w:val="22"/>
          <w:szCs w:val="22"/>
        </w:rPr>
      </w:pPr>
      <w:r>
        <w:rPr>
          <w:rFonts w:ascii="Soberana Sans Light" w:hAnsi="Soberana Sans Light"/>
          <w:sz w:val="22"/>
          <w:szCs w:val="22"/>
          <w:lang w:val="es-MX"/>
        </w:rPr>
        <w:tab/>
        <w:t>No se tiene partes relacionadas</w:t>
      </w:r>
      <w:r>
        <w:rPr>
          <w:rFonts w:ascii="Soberana Sans Light" w:hAnsi="Soberana Sans Light"/>
          <w:sz w:val="22"/>
          <w:szCs w:val="22"/>
          <w:lang w:val="es-MX"/>
        </w:rPr>
        <w:tab/>
      </w:r>
      <w:r>
        <w:rPr>
          <w:rFonts w:ascii="Soberana Sans Light" w:hAnsi="Soberana Sans Light"/>
          <w:sz w:val="22"/>
          <w:szCs w:val="22"/>
          <w:lang w:val="es-MX"/>
        </w:rPr>
        <w:tab/>
      </w:r>
    </w:p>
    <w:p w14:paraId="3F3AE9B6" w14:textId="77777777" w:rsidR="004879CB" w:rsidRDefault="004879CB" w:rsidP="004879CB">
      <w:pPr>
        <w:pStyle w:val="Texto"/>
        <w:spacing w:after="0" w:line="240" w:lineRule="exact"/>
        <w:ind w:firstLine="0"/>
        <w:rPr>
          <w:rFonts w:ascii="Soberana Sans Light" w:hAnsi="Soberana Sans Light"/>
          <w:sz w:val="22"/>
          <w:szCs w:val="22"/>
        </w:rPr>
      </w:pPr>
    </w:p>
    <w:p w14:paraId="5224CDB9" w14:textId="58D882D0" w:rsidR="004879CB" w:rsidRDefault="004879CB" w:rsidP="004879CB">
      <w:pPr>
        <w:pStyle w:val="Texto"/>
        <w:numPr>
          <w:ilvl w:val="0"/>
          <w:numId w:val="34"/>
        </w:numPr>
        <w:spacing w:after="0" w:line="240" w:lineRule="auto"/>
        <w:rPr>
          <w:rFonts w:ascii="Soberana Sans Light" w:hAnsi="Soberana Sans Light"/>
          <w:b/>
          <w:sz w:val="22"/>
          <w:szCs w:val="22"/>
          <w:lang w:val="es-MX"/>
        </w:rPr>
      </w:pPr>
      <w:r w:rsidRPr="00574266">
        <w:rPr>
          <w:rFonts w:ascii="Soberana Sans Light" w:hAnsi="Soberana Sans Light"/>
          <w:b/>
          <w:sz w:val="22"/>
          <w:szCs w:val="22"/>
          <w:lang w:val="es-MX"/>
        </w:rPr>
        <w:t>Responsabilidad Sobre la Presentación Razonable de la Información Contable</w:t>
      </w:r>
    </w:p>
    <w:p w14:paraId="051F39F0" w14:textId="77777777" w:rsidR="00FE6B5D" w:rsidRPr="00574266" w:rsidRDefault="00FE6B5D" w:rsidP="00FE6B5D">
      <w:pPr>
        <w:pStyle w:val="Texto"/>
        <w:spacing w:after="0" w:line="240" w:lineRule="auto"/>
        <w:ind w:left="1068" w:firstLine="0"/>
        <w:rPr>
          <w:rFonts w:ascii="Soberana Sans Light" w:hAnsi="Soberana Sans Light"/>
          <w:b/>
          <w:sz w:val="22"/>
          <w:szCs w:val="22"/>
          <w:lang w:val="es-MX"/>
        </w:rPr>
      </w:pPr>
    </w:p>
    <w:p w14:paraId="68F50D8B" w14:textId="12160614" w:rsidR="004879CB" w:rsidRDefault="004879CB" w:rsidP="004879CB">
      <w:pPr>
        <w:pStyle w:val="Texto"/>
        <w:spacing w:line="240" w:lineRule="auto"/>
        <w:ind w:left="708" w:firstLine="0"/>
        <w:rPr>
          <w:rFonts w:ascii="Soberana Sans Light" w:hAnsi="Soberana Sans Light"/>
          <w:sz w:val="21"/>
          <w:szCs w:val="21"/>
        </w:rPr>
      </w:pPr>
      <w:r w:rsidRPr="00740557">
        <w:rPr>
          <w:rFonts w:ascii="Soberana Sans Light" w:hAnsi="Soberana Sans Light"/>
          <w:sz w:val="21"/>
          <w:szCs w:val="21"/>
        </w:rPr>
        <w:t xml:space="preserve">“Bajo protesta de decir verdad declaramos que los Estados Financieros y sus notas, son razonablemente correctos y son responsabilidad del emisor”. </w:t>
      </w:r>
    </w:p>
    <w:p w14:paraId="763CED24" w14:textId="77777777" w:rsidR="00F004F3" w:rsidRDefault="00F004F3" w:rsidP="00D923AE">
      <w:pPr>
        <w:pStyle w:val="Texto"/>
        <w:spacing w:line="240" w:lineRule="auto"/>
        <w:ind w:left="708" w:firstLine="0"/>
      </w:pPr>
    </w:p>
    <w:p w14:paraId="4C156A0C" w14:textId="77777777" w:rsidR="00F004F3" w:rsidRDefault="00F004F3" w:rsidP="00D923AE">
      <w:pPr>
        <w:pStyle w:val="Texto"/>
        <w:spacing w:line="240" w:lineRule="auto"/>
        <w:ind w:left="708" w:firstLine="0"/>
      </w:pPr>
    </w:p>
    <w:p w14:paraId="406483F2" w14:textId="77777777" w:rsidR="00F004F3" w:rsidRDefault="00F004F3" w:rsidP="00D923AE">
      <w:pPr>
        <w:pStyle w:val="Texto"/>
        <w:spacing w:line="240" w:lineRule="auto"/>
        <w:ind w:left="708" w:firstLine="0"/>
      </w:pPr>
    </w:p>
    <w:p w14:paraId="47FF55A1" w14:textId="77777777" w:rsidR="00F004F3" w:rsidRDefault="00F004F3" w:rsidP="00D923AE">
      <w:pPr>
        <w:pStyle w:val="Texto"/>
        <w:spacing w:line="240" w:lineRule="auto"/>
        <w:ind w:left="708" w:firstLine="0"/>
      </w:pPr>
    </w:p>
    <w:p w14:paraId="683DFE6D" w14:textId="77777777" w:rsidR="00F004F3" w:rsidRDefault="00F004F3" w:rsidP="00D923AE">
      <w:pPr>
        <w:pStyle w:val="Texto"/>
        <w:spacing w:line="240" w:lineRule="auto"/>
        <w:ind w:left="708" w:firstLine="0"/>
      </w:pPr>
    </w:p>
    <w:p w14:paraId="6EA998E2" w14:textId="77777777" w:rsidR="00F004F3" w:rsidRDefault="00F004F3" w:rsidP="00D923AE">
      <w:pPr>
        <w:pStyle w:val="Texto"/>
        <w:spacing w:line="240" w:lineRule="auto"/>
        <w:ind w:left="708" w:firstLine="0"/>
      </w:pPr>
    </w:p>
    <w:p w14:paraId="6F260F15" w14:textId="77777777" w:rsidR="00F004F3" w:rsidRDefault="00F004F3" w:rsidP="00D923AE">
      <w:pPr>
        <w:pStyle w:val="Texto"/>
        <w:spacing w:line="240" w:lineRule="auto"/>
        <w:ind w:left="708" w:firstLine="0"/>
      </w:pPr>
    </w:p>
    <w:p w14:paraId="62608D70" w14:textId="77777777" w:rsidR="00F004F3" w:rsidRDefault="00F004F3" w:rsidP="00D923AE">
      <w:pPr>
        <w:pStyle w:val="Texto"/>
        <w:spacing w:line="240" w:lineRule="auto"/>
        <w:ind w:left="708" w:firstLine="0"/>
      </w:pPr>
    </w:p>
    <w:p w14:paraId="1C157772" w14:textId="221D8ABF" w:rsidR="004879CB" w:rsidRPr="00667D50" w:rsidRDefault="00000000" w:rsidP="00D923AE">
      <w:pPr>
        <w:pStyle w:val="Texto"/>
        <w:spacing w:line="240" w:lineRule="auto"/>
        <w:ind w:left="708" w:firstLine="0"/>
      </w:pPr>
      <w:r>
        <w:rPr>
          <w:rFonts w:ascii="Soberana Sans Light" w:hAnsi="Soberana Sans Light"/>
          <w:noProof/>
          <w:sz w:val="21"/>
          <w:szCs w:val="21"/>
        </w:rPr>
        <w:object w:dxaOrig="1440" w:dyaOrig="1440" w14:anchorId="73B10F81">
          <v:shape id="_x0000_s2115" type="#_x0000_t75" style="position:absolute;left:0;text-align:left;margin-left:.45pt;margin-top:57.35pt;width:533.45pt;height:80.8pt;z-index:251675648;mso-position-horizontal-relative:text;mso-position-vertical-relative:text;mso-width-relative:page;mso-height-relative:page">
            <v:imagedata r:id="rId31" o:title=""/>
            <w10:wrap type="topAndBottom"/>
          </v:shape>
          <o:OLEObject Type="Embed" ProgID="Excel.Sheet.12" ShapeID="_x0000_s2115" DrawAspect="Content" ObjectID="_1765966208" r:id="rId32"/>
        </w:object>
      </w:r>
    </w:p>
    <w:sectPr w:rsidR="004879CB" w:rsidRPr="00667D50" w:rsidSect="007C3FE0">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86711" w14:textId="77777777" w:rsidR="002038E6" w:rsidRDefault="002038E6" w:rsidP="00EA5418">
      <w:pPr>
        <w:spacing w:after="0" w:line="240" w:lineRule="auto"/>
      </w:pPr>
      <w:r>
        <w:separator/>
      </w:r>
    </w:p>
  </w:endnote>
  <w:endnote w:type="continuationSeparator" w:id="0">
    <w:p w14:paraId="06EE4068" w14:textId="77777777" w:rsidR="002038E6" w:rsidRDefault="002038E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32A9" w14:textId="77777777" w:rsidR="001E1EFA" w:rsidRPr="004E3EA4" w:rsidRDefault="001E1EFA"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1FB2C2EE" wp14:editId="27ECE55A">
              <wp:simplePos x="0" y="0"/>
              <wp:positionH relativeFrom="page">
                <wp:align>right</wp:align>
              </wp:positionH>
              <wp:positionV relativeFrom="paragraph">
                <wp:posOffset>-23494</wp:posOffset>
              </wp:positionV>
              <wp:extent cx="10296525" cy="0"/>
              <wp:effectExtent l="0" t="0" r="28575" b="1905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96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E6767E4" id="12 Conector recto" o:spid="_x0000_s1026" style="position:absolute;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 from="759.55pt,-1.85pt" to="1570.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" strokecolor="#622423 [1605]" strokeweight="1.5pt">
              <o:lock v:ext="edit" shapetype="f"/>
              <w10:wrap anchorx="page"/>
            </v:line>
          </w:pict>
        </mc:Fallback>
      </mc:AlternateContent>
    </w:r>
    <w:r w:rsidRPr="004E3EA4">
      <w:rPr>
        <w:rFonts w:ascii="Arial" w:hAnsi="Arial" w:cs="Arial"/>
        <w:sz w:val="20"/>
      </w:rPr>
      <w:t xml:space="preserve">Contable / </w:t>
    </w:r>
    <w:sdt>
      <w:sdtPr>
        <w:rPr>
          <w:rFonts w:ascii="Arial" w:hAnsi="Arial" w:cs="Arial"/>
          <w:sz w:val="20"/>
        </w:rPr>
        <w:id w:val="-1006051502"/>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91174E">
          <w:rPr>
            <w:rFonts w:ascii="Arial" w:hAnsi="Arial" w:cs="Arial"/>
            <w:noProof/>
            <w:sz w:val="20"/>
            <w:lang w:val="es-ES"/>
          </w:rPr>
          <w:t>2</w:t>
        </w:r>
        <w:r w:rsidRPr="004E3EA4">
          <w:rPr>
            <w:rFonts w:ascii="Arial" w:hAnsi="Arial" w:cs="Arial"/>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7F41E" w14:textId="73B28A1E" w:rsidR="001E1EFA" w:rsidRPr="003527CD" w:rsidRDefault="00243A98" w:rsidP="008E3652">
    <w:pPr>
      <w:pStyle w:val="Piedepgina"/>
      <w:jc w:val="center"/>
      <w:rPr>
        <w:rFonts w:ascii="Arial" w:hAnsi="Arial" w:cs="Arial"/>
      </w:rPr>
    </w:pPr>
    <w:r>
      <w:rPr>
        <w:rFonts w:ascii="Arial" w:hAnsi="Arial" w:cs="Arial"/>
        <w:noProof/>
        <w:sz w:val="20"/>
        <w:lang w:eastAsia="es-MX"/>
      </w:rPr>
      <mc:AlternateContent>
        <mc:Choice Requires="wps">
          <w:drawing>
            <wp:anchor distT="0" distB="0" distL="114300" distR="114300" simplePos="0" relativeHeight="251671552" behindDoc="0" locked="0" layoutInCell="1" allowOverlap="1" wp14:anchorId="46276CB6" wp14:editId="7FD83E3D">
              <wp:simplePos x="0" y="0"/>
              <wp:positionH relativeFrom="page">
                <wp:posOffset>-38100</wp:posOffset>
              </wp:positionH>
              <wp:positionV relativeFrom="paragraph">
                <wp:posOffset>0</wp:posOffset>
              </wp:positionV>
              <wp:extent cx="10296525" cy="0"/>
              <wp:effectExtent l="0" t="0" r="0" b="0"/>
              <wp:wrapNone/>
              <wp:docPr id="3"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96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1378F79" id="12 Conector recto"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3pt,0" to="80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" strokecolor="#622423 [1605]" strokeweight="1.5pt">
              <o:lock v:ext="edit" shapetype="f"/>
              <w10:wrap anchorx="page"/>
            </v:line>
          </w:pict>
        </mc:Fallback>
      </mc:AlternateContent>
    </w:r>
    <w:sdt>
      <w:sdtPr>
        <w:rPr>
          <w:rFonts w:ascii="Arial" w:hAnsi="Arial" w:cs="Arial"/>
        </w:rPr>
        <w:id w:val="550806605"/>
        <w:docPartObj>
          <w:docPartGallery w:val="Page Numbers (Bottom of Page)"/>
          <w:docPartUnique/>
        </w:docPartObj>
      </w:sdtPr>
      <w:sdtContent>
        <w:r w:rsidR="001E1EFA" w:rsidRPr="003527CD">
          <w:rPr>
            <w:rFonts w:ascii="Arial" w:hAnsi="Arial" w:cs="Arial"/>
          </w:rPr>
          <w:t xml:space="preserve">Contable / </w:t>
        </w:r>
        <w:r w:rsidR="001E1EFA" w:rsidRPr="003527CD">
          <w:rPr>
            <w:rFonts w:ascii="Arial" w:hAnsi="Arial" w:cs="Arial"/>
          </w:rPr>
          <w:fldChar w:fldCharType="begin"/>
        </w:r>
        <w:r w:rsidR="001E1EFA" w:rsidRPr="003527CD">
          <w:rPr>
            <w:rFonts w:ascii="Arial" w:hAnsi="Arial" w:cs="Arial"/>
          </w:rPr>
          <w:instrText>PAGE   \* MERGEFORMAT</w:instrText>
        </w:r>
        <w:r w:rsidR="001E1EFA" w:rsidRPr="003527CD">
          <w:rPr>
            <w:rFonts w:ascii="Arial" w:hAnsi="Arial" w:cs="Arial"/>
          </w:rPr>
          <w:fldChar w:fldCharType="separate"/>
        </w:r>
        <w:r w:rsidR="001E1EFA" w:rsidRPr="0091174E">
          <w:rPr>
            <w:rFonts w:ascii="Arial" w:hAnsi="Arial" w:cs="Arial"/>
            <w:noProof/>
            <w:lang w:val="es-ES"/>
          </w:rPr>
          <w:t>5</w:t>
        </w:r>
        <w:r w:rsidR="001E1EFA"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FBE8C" w14:textId="77777777" w:rsidR="002038E6" w:rsidRDefault="002038E6" w:rsidP="00EA5418">
      <w:pPr>
        <w:spacing w:after="0" w:line="240" w:lineRule="auto"/>
      </w:pPr>
      <w:r>
        <w:separator/>
      </w:r>
    </w:p>
  </w:footnote>
  <w:footnote w:type="continuationSeparator" w:id="0">
    <w:p w14:paraId="08E5A0BC" w14:textId="77777777" w:rsidR="002038E6" w:rsidRDefault="002038E6"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F0D9" w14:textId="77777777" w:rsidR="001E1EFA" w:rsidRDefault="001E1EFA" w:rsidP="007E1FA1">
    <w:pPr>
      <w:pStyle w:val="Encabezado"/>
      <w:ind w:left="720"/>
      <w:jc w:val="center"/>
    </w:pPr>
    <w:r>
      <w:rPr>
        <w:noProof/>
        <w:lang w:eastAsia="es-MX"/>
      </w:rPr>
      <mc:AlternateContent>
        <mc:Choice Requires="wps">
          <w:drawing>
            <wp:anchor distT="0" distB="0" distL="114300" distR="114300" simplePos="0" relativeHeight="251668480" behindDoc="0" locked="0" layoutInCell="1" allowOverlap="1" wp14:anchorId="3C37DEDB" wp14:editId="02865615">
              <wp:simplePos x="0" y="0"/>
              <wp:positionH relativeFrom="column">
                <wp:posOffset>1511300</wp:posOffset>
              </wp:positionH>
              <wp:positionV relativeFrom="paragraph">
                <wp:posOffset>-375615</wp:posOffset>
              </wp:positionV>
              <wp:extent cx="3648075" cy="765810"/>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65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4A73E" w14:textId="77777777" w:rsidR="001E1EFA" w:rsidRDefault="001E1EF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B60ABC6" w14:textId="77777777" w:rsidR="001E1EFA" w:rsidRDefault="001E1EF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6AA91E2" w14:textId="510F087A" w:rsidR="001E1EFA" w:rsidRDefault="001E1EFA"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B5445D">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B5445D">
                            <w:rPr>
                              <w:rFonts w:ascii="Soberana Titular" w:hAnsi="Soberana Titular" w:cs="Arial"/>
                              <w:color w:val="808080" w:themeColor="background1" w:themeShade="80"/>
                              <w:sz w:val="20"/>
                              <w:szCs w:val="20"/>
                            </w:rPr>
                            <w:t>DICIEMBRE</w:t>
                          </w:r>
                        </w:p>
                        <w:p w14:paraId="38AB8BD4" w14:textId="77777777" w:rsidR="001E1EFA" w:rsidRDefault="001E1EFA" w:rsidP="00040466">
                          <w:pPr>
                            <w:jc w:val="right"/>
                            <w:rPr>
                              <w:rFonts w:ascii="Soberana Titular" w:hAnsi="Soberana Titular" w:cs="Arial"/>
                              <w:color w:val="808080" w:themeColor="background1" w:themeShade="80"/>
                              <w:sz w:val="20"/>
                              <w:szCs w:val="20"/>
                            </w:rPr>
                          </w:pPr>
                        </w:p>
                        <w:p w14:paraId="2820201B" w14:textId="77777777" w:rsidR="001E1EFA" w:rsidRDefault="001E1EFA" w:rsidP="00040466">
                          <w:pPr>
                            <w:jc w:val="right"/>
                            <w:rPr>
                              <w:rFonts w:ascii="Soberana Titular" w:hAnsi="Soberana Titular" w:cs="Arial"/>
                              <w:color w:val="808080" w:themeColor="background1" w:themeShade="80"/>
                              <w:sz w:val="20"/>
                              <w:szCs w:val="20"/>
                            </w:rPr>
                          </w:pPr>
                        </w:p>
                        <w:p w14:paraId="737C6859" w14:textId="77777777" w:rsidR="001E1EFA" w:rsidRDefault="001E1EFA" w:rsidP="00040466">
                          <w:pPr>
                            <w:jc w:val="right"/>
                            <w:rPr>
                              <w:rFonts w:ascii="Soberana Titular" w:hAnsi="Soberana Titular" w:cs="Arial"/>
                              <w:color w:val="808080" w:themeColor="background1" w:themeShade="80"/>
                              <w:sz w:val="20"/>
                              <w:szCs w:val="20"/>
                            </w:rPr>
                          </w:pPr>
                        </w:p>
                        <w:p w14:paraId="06BC158C" w14:textId="77777777" w:rsidR="001E1EFA" w:rsidRDefault="001E1EFA" w:rsidP="00040466">
                          <w:pPr>
                            <w:jc w:val="right"/>
                            <w:rPr>
                              <w:rFonts w:ascii="Soberana Titular" w:hAnsi="Soberana Titular" w:cs="Arial"/>
                              <w:color w:val="808080" w:themeColor="background1" w:themeShade="80"/>
                              <w:sz w:val="20"/>
                              <w:szCs w:val="20"/>
                            </w:rPr>
                          </w:pPr>
                        </w:p>
                        <w:p w14:paraId="78934F08" w14:textId="77777777" w:rsidR="001E1EFA" w:rsidRDefault="001E1EFA" w:rsidP="00040466">
                          <w:pPr>
                            <w:jc w:val="right"/>
                            <w:rPr>
                              <w:rFonts w:ascii="Soberana Titular" w:hAnsi="Soberana Titular" w:cs="Arial"/>
                              <w:color w:val="808080" w:themeColor="background1" w:themeShade="80"/>
                              <w:sz w:val="20"/>
                              <w:szCs w:val="20"/>
                            </w:rPr>
                          </w:pPr>
                        </w:p>
                        <w:p w14:paraId="464BE86E" w14:textId="77777777" w:rsidR="001E1EFA" w:rsidRPr="00275FC6" w:rsidRDefault="001E1EFA"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7DEDB" id="_x0000_t202" coordsize="21600,21600" o:spt="202" path="m,l,21600r21600,l21600,xe">
              <v:stroke joinstyle="miter"/>
              <v:path gradientshapeok="t" o:connecttype="rect"/>
            </v:shapetype>
            <v:shape id="Cuadro de texto 5" o:spid="_x0000_s1026" type="#_x0000_t202" style="position:absolute;left:0;text-align:left;margin-left:119pt;margin-top:-29.6pt;width:287.25pt;height:6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" filled="f" stroked="f">
              <v:textbox>
                <w:txbxContent>
                  <w:p w14:paraId="0814A73E" w14:textId="77777777" w:rsidR="001E1EFA" w:rsidRDefault="001E1EF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B60ABC6" w14:textId="77777777" w:rsidR="001E1EFA" w:rsidRDefault="001E1EF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6AA91E2" w14:textId="510F087A" w:rsidR="001E1EFA" w:rsidRDefault="001E1EFA"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B5445D">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B5445D">
                      <w:rPr>
                        <w:rFonts w:ascii="Soberana Titular" w:hAnsi="Soberana Titular" w:cs="Arial"/>
                        <w:color w:val="808080" w:themeColor="background1" w:themeShade="80"/>
                        <w:sz w:val="20"/>
                        <w:szCs w:val="20"/>
                      </w:rPr>
                      <w:t>DICIEMBRE</w:t>
                    </w:r>
                  </w:p>
                  <w:p w14:paraId="38AB8BD4" w14:textId="77777777" w:rsidR="001E1EFA" w:rsidRDefault="001E1EFA" w:rsidP="00040466">
                    <w:pPr>
                      <w:jc w:val="right"/>
                      <w:rPr>
                        <w:rFonts w:ascii="Soberana Titular" w:hAnsi="Soberana Titular" w:cs="Arial"/>
                        <w:color w:val="808080" w:themeColor="background1" w:themeShade="80"/>
                        <w:sz w:val="20"/>
                        <w:szCs w:val="20"/>
                      </w:rPr>
                    </w:pPr>
                  </w:p>
                  <w:p w14:paraId="2820201B" w14:textId="77777777" w:rsidR="001E1EFA" w:rsidRDefault="001E1EFA" w:rsidP="00040466">
                    <w:pPr>
                      <w:jc w:val="right"/>
                      <w:rPr>
                        <w:rFonts w:ascii="Soberana Titular" w:hAnsi="Soberana Titular" w:cs="Arial"/>
                        <w:color w:val="808080" w:themeColor="background1" w:themeShade="80"/>
                        <w:sz w:val="20"/>
                        <w:szCs w:val="20"/>
                      </w:rPr>
                    </w:pPr>
                  </w:p>
                  <w:p w14:paraId="737C6859" w14:textId="77777777" w:rsidR="001E1EFA" w:rsidRDefault="001E1EFA" w:rsidP="00040466">
                    <w:pPr>
                      <w:jc w:val="right"/>
                      <w:rPr>
                        <w:rFonts w:ascii="Soberana Titular" w:hAnsi="Soberana Titular" w:cs="Arial"/>
                        <w:color w:val="808080" w:themeColor="background1" w:themeShade="80"/>
                        <w:sz w:val="20"/>
                        <w:szCs w:val="20"/>
                      </w:rPr>
                    </w:pPr>
                  </w:p>
                  <w:p w14:paraId="06BC158C" w14:textId="77777777" w:rsidR="001E1EFA" w:rsidRDefault="001E1EFA" w:rsidP="00040466">
                    <w:pPr>
                      <w:jc w:val="right"/>
                      <w:rPr>
                        <w:rFonts w:ascii="Soberana Titular" w:hAnsi="Soberana Titular" w:cs="Arial"/>
                        <w:color w:val="808080" w:themeColor="background1" w:themeShade="80"/>
                        <w:sz w:val="20"/>
                        <w:szCs w:val="20"/>
                      </w:rPr>
                    </w:pPr>
                  </w:p>
                  <w:p w14:paraId="78934F08" w14:textId="77777777" w:rsidR="001E1EFA" w:rsidRDefault="001E1EFA" w:rsidP="00040466">
                    <w:pPr>
                      <w:jc w:val="right"/>
                      <w:rPr>
                        <w:rFonts w:ascii="Soberana Titular" w:hAnsi="Soberana Titular" w:cs="Arial"/>
                        <w:color w:val="808080" w:themeColor="background1" w:themeShade="80"/>
                        <w:sz w:val="20"/>
                        <w:szCs w:val="20"/>
                      </w:rPr>
                    </w:pPr>
                  </w:p>
                  <w:p w14:paraId="464BE86E" w14:textId="77777777" w:rsidR="001E1EFA" w:rsidRPr="00275FC6" w:rsidRDefault="001E1EFA" w:rsidP="00040466">
                    <w:pPr>
                      <w:jc w:val="right"/>
                      <w:rPr>
                        <w:rFonts w:ascii="Soberana Titular" w:hAnsi="Soberana Titular" w:cs="Arial"/>
                        <w:color w:val="808080" w:themeColor="background1" w:themeShade="80"/>
                        <w:sz w:val="20"/>
                        <w:szCs w:val="20"/>
                      </w:rPr>
                    </w:pPr>
                  </w:p>
                </w:txbxContent>
              </v:textbox>
            </v:shape>
          </w:pict>
        </mc:Fallback>
      </mc:AlternateContent>
    </w:r>
    <w:r>
      <w:rPr>
        <w:noProof/>
        <w:lang w:eastAsia="es-MX"/>
      </w:rPr>
      <mc:AlternateContent>
        <mc:Choice Requires="wpg">
          <w:drawing>
            <wp:anchor distT="0" distB="0" distL="114300" distR="114300" simplePos="0" relativeHeight="251669504" behindDoc="0" locked="0" layoutInCell="1" allowOverlap="1" wp14:anchorId="6AF8264D" wp14:editId="67C98AAA">
              <wp:simplePos x="0" y="0"/>
              <wp:positionH relativeFrom="column">
                <wp:posOffset>5141595</wp:posOffset>
              </wp:positionH>
              <wp:positionV relativeFrom="paragraph">
                <wp:posOffset>-364490</wp:posOffset>
              </wp:positionV>
              <wp:extent cx="1106170" cy="584200"/>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200"/>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BF7736" w14:textId="10BADAAE" w:rsidR="001E1EFA" w:rsidRDefault="001E1EF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4171AC">
                              <w:rPr>
                                <w:rFonts w:ascii="Soberana Titular" w:hAnsi="Soberana Titular" w:cs="Arial"/>
                                <w:color w:val="808080" w:themeColor="background1" w:themeShade="80"/>
                                <w:sz w:val="42"/>
                                <w:szCs w:val="42"/>
                              </w:rPr>
                              <w:t>3</w:t>
                            </w:r>
                          </w:p>
                          <w:p w14:paraId="3D4D2437" w14:textId="77777777" w:rsidR="001E1EFA" w:rsidRPr="00DE4269" w:rsidRDefault="001E1EFA"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F8264D" id="9 Grupo" o:spid="_x0000_s1027" style="position:absolute;left:0;text-align:left;margin-left:404.85pt;margin-top:-28.7pt;width:87.1pt;height:46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o7q5W0t3&#10;kb7qAsceg5rgf2Yf2mfDf7W3wf07xx4TGof2HqkkscH22HyZsxuUbK5OPmU96nmV+XqZSrU1UVJv&#10;3mm0urStd/K6+89CoooqjU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Q39sbyyliVtpkQrk9sjFeL/APBPT9kq6/Yl/Zb0P4d32tW/iC40ea5lN7Dbm3STzZmkxsLMRjdj&#10;rXt1FHmd1PMsRTwdTARf7upKEpKy1lBTUXfdWU5aLR312QUUUUHC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fixvb+9Rvb+9SY9qMe1Bm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B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L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MZF&#10;G09IAwAAugcAAA4AAAAAAAAAAAAAAAAAPAIAAGRycy9lMm9Eb2MueG1sUEsBAi0ACgAAAAAAAAAh&#10;AGMeiqEeEgEAHhIBABUAAAAAAAAAAAAAAAAAsAUAAGRycy9tZWRpYS9pbWFnZTEuanBlZ1BLAQIt&#10;ABQABgAIAAAAIQALQEad4gAAAAoBAAAPAAAAAAAAAAAAAAAAAAE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5BF7736" w14:textId="10BADAAE" w:rsidR="001E1EFA" w:rsidRDefault="001E1EF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4171AC">
                        <w:rPr>
                          <w:rFonts w:ascii="Soberana Titular" w:hAnsi="Soberana Titular" w:cs="Arial"/>
                          <w:color w:val="808080" w:themeColor="background1" w:themeShade="80"/>
                          <w:sz w:val="42"/>
                          <w:szCs w:val="42"/>
                        </w:rPr>
                        <w:t>3</w:t>
                      </w:r>
                    </w:p>
                    <w:p w14:paraId="3D4D2437" w14:textId="77777777" w:rsidR="001E1EFA" w:rsidRPr="00DE4269" w:rsidRDefault="001E1EFA" w:rsidP="00040466">
                      <w:pPr>
                        <w:jc w:val="both"/>
                        <w:rPr>
                          <w:rFonts w:ascii="Soberana Titular" w:hAnsi="Soberana Titular" w:cs="Arial"/>
                          <w:color w:val="808080" w:themeColor="background1" w:themeShade="80"/>
                          <w:sz w:val="42"/>
                          <w:szCs w:val="42"/>
                        </w:rPr>
                      </w:pPr>
                    </w:p>
                  </w:txbxContent>
                </v:textbox>
              </v:shape>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140F4D3" wp14:editId="53FD0E08">
              <wp:simplePos x="0" y="0"/>
              <wp:positionH relativeFrom="page">
                <wp:align>left</wp:align>
              </wp:positionH>
              <wp:positionV relativeFrom="paragraph">
                <wp:posOffset>340360</wp:posOffset>
              </wp:positionV>
              <wp:extent cx="10306050" cy="0"/>
              <wp:effectExtent l="0" t="0" r="19050" b="1905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30605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0026DD3" id="4 Conector recto" o:spid="_x0000_s1026" style="position:absolute;flip:y;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page" from="0,26.8pt" to="811.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" strokecolor="#622423 [1605]" strokeweight="1.5pt">
              <o:lock v:ext="edit" shapetype="f"/>
              <w10:wrap anchorx="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FE82" w14:textId="77777777" w:rsidR="001E1EFA" w:rsidRDefault="001E1EFA"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E101868" wp14:editId="3A6F8954">
              <wp:simplePos x="0" y="0"/>
              <wp:positionH relativeFrom="margin">
                <wp:posOffset>-800100</wp:posOffset>
              </wp:positionH>
              <wp:positionV relativeFrom="paragraph">
                <wp:posOffset>288435</wp:posOffset>
              </wp:positionV>
              <wp:extent cx="10296525" cy="19050"/>
              <wp:effectExtent l="0" t="0" r="2857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296525" cy="1905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F9D5574"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63pt,22.7pt" to="747.7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" strokecolor="#622423 [1605]" strokeweight="1.5pt">
              <o:lock v:ext="edit" shapetype="f"/>
              <w10:wrap anchorx="margin"/>
            </v:line>
          </w:pict>
        </mc:Fallback>
      </mc:AlternateContent>
    </w:r>
    <w:r>
      <w:rPr>
        <w:rFonts w:ascii="Arial" w:hAnsi="Arial" w:cs="Arial"/>
      </w:rPr>
      <w:t>SECTOR PARAESTATAL</w:t>
    </w:r>
  </w:p>
  <w:p w14:paraId="44139AC4" w14:textId="77777777" w:rsidR="001E1EFA" w:rsidRPr="003527CD" w:rsidRDefault="001E1EFA" w:rsidP="0013011C">
    <w:pPr>
      <w:pStyle w:val="Encabezado"/>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9DE29A1"/>
    <w:multiLevelType w:val="hybridMultilevel"/>
    <w:tmpl w:val="50764622"/>
    <w:lvl w:ilvl="0" w:tplc="09D808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5EC24AB"/>
    <w:multiLevelType w:val="hybridMultilevel"/>
    <w:tmpl w:val="C5DC26A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5553B0"/>
    <w:multiLevelType w:val="hybridMultilevel"/>
    <w:tmpl w:val="C05AE4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1FF11CA5"/>
    <w:multiLevelType w:val="hybridMultilevel"/>
    <w:tmpl w:val="7996E970"/>
    <w:lvl w:ilvl="0" w:tplc="3C90CCB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20813373"/>
    <w:multiLevelType w:val="hybridMultilevel"/>
    <w:tmpl w:val="0D56E794"/>
    <w:lvl w:ilvl="0" w:tplc="C56C7AC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325D69C4"/>
    <w:multiLevelType w:val="hybridMultilevel"/>
    <w:tmpl w:val="2FD20400"/>
    <w:lvl w:ilvl="0" w:tplc="FFFFFFFF">
      <w:start w:val="1"/>
      <w:numFmt w:val="bullet"/>
      <w:lvlText w:val=""/>
      <w:lvlJc w:val="left"/>
      <w:pPr>
        <w:ind w:left="1008" w:hanging="360"/>
      </w:pPr>
      <w:rPr>
        <w:rFonts w:ascii="Symbol" w:hAnsi="Symbol"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080A0005">
      <w:start w:val="1"/>
      <w:numFmt w:val="bullet"/>
      <w:lvlText w:val=""/>
      <w:lvlJc w:val="left"/>
      <w:pPr>
        <w:ind w:left="2160" w:hanging="360"/>
      </w:pPr>
      <w:rPr>
        <w:rFonts w:ascii="Wingdings" w:hAnsi="Wingdings"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21"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BAA209D"/>
    <w:multiLevelType w:val="hybridMultilevel"/>
    <w:tmpl w:val="FCF6066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5E5258E"/>
    <w:multiLevelType w:val="hybridMultilevel"/>
    <w:tmpl w:val="CC6E418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9" w15:restartNumberingAfterBreak="0">
    <w:nsid w:val="46AA2BBE"/>
    <w:multiLevelType w:val="hybridMultilevel"/>
    <w:tmpl w:val="A9747B5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84B1A2B"/>
    <w:multiLevelType w:val="hybridMultilevel"/>
    <w:tmpl w:val="148204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D7C2EEF"/>
    <w:multiLevelType w:val="hybridMultilevel"/>
    <w:tmpl w:val="9E083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393515A"/>
    <w:multiLevelType w:val="hybridMultilevel"/>
    <w:tmpl w:val="411A17F8"/>
    <w:lvl w:ilvl="0" w:tplc="080A0017">
      <w:start w:val="1"/>
      <w:numFmt w:val="lowerLetter"/>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4"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7" w15:restartNumberingAfterBreak="0">
    <w:nsid w:val="6D6C0971"/>
    <w:multiLevelType w:val="hybridMultilevel"/>
    <w:tmpl w:val="0100CBAE"/>
    <w:lvl w:ilvl="0" w:tplc="D090B846">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C72A06"/>
    <w:multiLevelType w:val="hybridMultilevel"/>
    <w:tmpl w:val="ED848CDE"/>
    <w:lvl w:ilvl="0" w:tplc="A596D89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0"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1"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3"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414131077">
    <w:abstractNumId w:val="1"/>
  </w:num>
  <w:num w:numId="2" w16cid:durableId="1726367778">
    <w:abstractNumId w:val="5"/>
  </w:num>
  <w:num w:numId="3" w16cid:durableId="2079090838">
    <w:abstractNumId w:val="24"/>
  </w:num>
  <w:num w:numId="4" w16cid:durableId="1368722920">
    <w:abstractNumId w:val="15"/>
  </w:num>
  <w:num w:numId="5" w16cid:durableId="200559311">
    <w:abstractNumId w:val="19"/>
  </w:num>
  <w:num w:numId="6" w16cid:durableId="1057703943">
    <w:abstractNumId w:val="43"/>
  </w:num>
  <w:num w:numId="7" w16cid:durableId="1089347506">
    <w:abstractNumId w:val="35"/>
  </w:num>
  <w:num w:numId="8" w16cid:durableId="1493637303">
    <w:abstractNumId w:val="27"/>
  </w:num>
  <w:num w:numId="9" w16cid:durableId="1735813871">
    <w:abstractNumId w:val="14"/>
  </w:num>
  <w:num w:numId="10" w16cid:durableId="65342380">
    <w:abstractNumId w:val="4"/>
  </w:num>
  <w:num w:numId="11" w16cid:durableId="1332219598">
    <w:abstractNumId w:val="0"/>
  </w:num>
  <w:num w:numId="12" w16cid:durableId="1529173415">
    <w:abstractNumId w:val="9"/>
  </w:num>
  <w:num w:numId="13" w16cid:durableId="340132220">
    <w:abstractNumId w:val="36"/>
  </w:num>
  <w:num w:numId="14" w16cid:durableId="1080715403">
    <w:abstractNumId w:val="30"/>
  </w:num>
  <w:num w:numId="15" w16cid:durableId="981428462">
    <w:abstractNumId w:val="18"/>
  </w:num>
  <w:num w:numId="16" w16cid:durableId="227307568">
    <w:abstractNumId w:val="3"/>
  </w:num>
  <w:num w:numId="17" w16cid:durableId="1100685371">
    <w:abstractNumId w:val="17"/>
  </w:num>
  <w:num w:numId="18" w16cid:durableId="1052846415">
    <w:abstractNumId w:val="23"/>
  </w:num>
  <w:num w:numId="19" w16cid:durableId="1054356317">
    <w:abstractNumId w:val="22"/>
  </w:num>
  <w:num w:numId="20" w16cid:durableId="1940406467">
    <w:abstractNumId w:val="8"/>
  </w:num>
  <w:num w:numId="21" w16cid:durableId="993683660">
    <w:abstractNumId w:val="11"/>
  </w:num>
  <w:num w:numId="22" w16cid:durableId="948663673">
    <w:abstractNumId w:val="40"/>
  </w:num>
  <w:num w:numId="23" w16cid:durableId="669144558">
    <w:abstractNumId w:val="38"/>
  </w:num>
  <w:num w:numId="24" w16cid:durableId="982346561">
    <w:abstractNumId w:val="25"/>
  </w:num>
  <w:num w:numId="25" w16cid:durableId="147596845">
    <w:abstractNumId w:val="42"/>
  </w:num>
  <w:num w:numId="26" w16cid:durableId="1212840161">
    <w:abstractNumId w:val="16"/>
  </w:num>
  <w:num w:numId="27" w16cid:durableId="198007595">
    <w:abstractNumId w:val="41"/>
  </w:num>
  <w:num w:numId="28" w16cid:durableId="872227676">
    <w:abstractNumId w:val="34"/>
  </w:num>
  <w:num w:numId="29" w16cid:durableId="539364709">
    <w:abstractNumId w:val="21"/>
  </w:num>
  <w:num w:numId="30" w16cid:durableId="434980659">
    <w:abstractNumId w:val="44"/>
  </w:num>
  <w:num w:numId="31" w16cid:durableId="758716982">
    <w:abstractNumId w:val="7"/>
  </w:num>
  <w:num w:numId="32" w16cid:durableId="1448740545">
    <w:abstractNumId w:val="12"/>
  </w:num>
  <w:num w:numId="33" w16cid:durableId="1782335704">
    <w:abstractNumId w:val="13"/>
  </w:num>
  <w:num w:numId="34" w16cid:durableId="783963895">
    <w:abstractNumId w:val="2"/>
  </w:num>
  <w:num w:numId="35" w16cid:durableId="1170825590">
    <w:abstractNumId w:val="39"/>
  </w:num>
  <w:num w:numId="36" w16cid:durableId="1556425050">
    <w:abstractNumId w:val="33"/>
  </w:num>
  <w:num w:numId="37" w16cid:durableId="327100462">
    <w:abstractNumId w:val="6"/>
  </w:num>
  <w:num w:numId="38" w16cid:durableId="582376794">
    <w:abstractNumId w:val="10"/>
  </w:num>
  <w:num w:numId="39" w16cid:durableId="80222104">
    <w:abstractNumId w:val="29"/>
  </w:num>
  <w:num w:numId="40" w16cid:durableId="270019118">
    <w:abstractNumId w:val="32"/>
  </w:num>
  <w:num w:numId="41" w16cid:durableId="1275795858">
    <w:abstractNumId w:val="26"/>
  </w:num>
  <w:num w:numId="42" w16cid:durableId="1008219077">
    <w:abstractNumId w:val="28"/>
  </w:num>
  <w:num w:numId="43" w16cid:durableId="1089237453">
    <w:abstractNumId w:val="20"/>
  </w:num>
  <w:num w:numId="44" w16cid:durableId="549534152">
    <w:abstractNumId w:val="37"/>
  </w:num>
  <w:num w:numId="45" w16cid:durableId="11432326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evenAndOddHeaders/>
  <w:characterSpacingControl w:val="doNotCompress"/>
  <w:hdrShapeDefaults>
    <o:shapedefaults v:ext="edit" spidmax="21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4AFC"/>
    <w:rsid w:val="00004FAF"/>
    <w:rsid w:val="000050C6"/>
    <w:rsid w:val="000053D1"/>
    <w:rsid w:val="00006217"/>
    <w:rsid w:val="000070FA"/>
    <w:rsid w:val="00010446"/>
    <w:rsid w:val="000115ED"/>
    <w:rsid w:val="0001342E"/>
    <w:rsid w:val="00014E30"/>
    <w:rsid w:val="00015373"/>
    <w:rsid w:val="000155BC"/>
    <w:rsid w:val="000164D8"/>
    <w:rsid w:val="000202A5"/>
    <w:rsid w:val="00020507"/>
    <w:rsid w:val="00021787"/>
    <w:rsid w:val="00023052"/>
    <w:rsid w:val="00026C0E"/>
    <w:rsid w:val="000271C8"/>
    <w:rsid w:val="000273D2"/>
    <w:rsid w:val="00031160"/>
    <w:rsid w:val="00031DC4"/>
    <w:rsid w:val="00032921"/>
    <w:rsid w:val="00037045"/>
    <w:rsid w:val="00037A4C"/>
    <w:rsid w:val="00037E57"/>
    <w:rsid w:val="00040233"/>
    <w:rsid w:val="00040466"/>
    <w:rsid w:val="0004135F"/>
    <w:rsid w:val="000417DA"/>
    <w:rsid w:val="00043D1E"/>
    <w:rsid w:val="00043F64"/>
    <w:rsid w:val="0004567A"/>
    <w:rsid w:val="00045A10"/>
    <w:rsid w:val="00045B0C"/>
    <w:rsid w:val="00045BDA"/>
    <w:rsid w:val="0004695D"/>
    <w:rsid w:val="000474FE"/>
    <w:rsid w:val="00054C4D"/>
    <w:rsid w:val="00055803"/>
    <w:rsid w:val="00056EDF"/>
    <w:rsid w:val="000574E6"/>
    <w:rsid w:val="00057BDE"/>
    <w:rsid w:val="00057C1C"/>
    <w:rsid w:val="00061DD7"/>
    <w:rsid w:val="00062509"/>
    <w:rsid w:val="00063159"/>
    <w:rsid w:val="000655E4"/>
    <w:rsid w:val="0006610A"/>
    <w:rsid w:val="00066325"/>
    <w:rsid w:val="00066551"/>
    <w:rsid w:val="0006668A"/>
    <w:rsid w:val="0006755E"/>
    <w:rsid w:val="00072BA1"/>
    <w:rsid w:val="0007333B"/>
    <w:rsid w:val="0007519E"/>
    <w:rsid w:val="00076E1D"/>
    <w:rsid w:val="00077A1F"/>
    <w:rsid w:val="0008099F"/>
    <w:rsid w:val="00080D6B"/>
    <w:rsid w:val="000826A6"/>
    <w:rsid w:val="00084D46"/>
    <w:rsid w:val="00085E36"/>
    <w:rsid w:val="000872D9"/>
    <w:rsid w:val="00090403"/>
    <w:rsid w:val="00090FD9"/>
    <w:rsid w:val="0009604B"/>
    <w:rsid w:val="00097255"/>
    <w:rsid w:val="000A00F8"/>
    <w:rsid w:val="000A1DD4"/>
    <w:rsid w:val="000A2120"/>
    <w:rsid w:val="000A2FDF"/>
    <w:rsid w:val="000A4867"/>
    <w:rsid w:val="000A5776"/>
    <w:rsid w:val="000A58AB"/>
    <w:rsid w:val="000A71E4"/>
    <w:rsid w:val="000A7734"/>
    <w:rsid w:val="000A7AB8"/>
    <w:rsid w:val="000B0408"/>
    <w:rsid w:val="000B0542"/>
    <w:rsid w:val="000B0742"/>
    <w:rsid w:val="000B15F5"/>
    <w:rsid w:val="000B54AD"/>
    <w:rsid w:val="000B552D"/>
    <w:rsid w:val="000B62E8"/>
    <w:rsid w:val="000B6DEA"/>
    <w:rsid w:val="000B6E5A"/>
    <w:rsid w:val="000C5281"/>
    <w:rsid w:val="000C6893"/>
    <w:rsid w:val="000C6E95"/>
    <w:rsid w:val="000C7FBB"/>
    <w:rsid w:val="000D01E9"/>
    <w:rsid w:val="000D0EE3"/>
    <w:rsid w:val="000D2177"/>
    <w:rsid w:val="000D3F0A"/>
    <w:rsid w:val="000D4D45"/>
    <w:rsid w:val="000D553D"/>
    <w:rsid w:val="000E0A96"/>
    <w:rsid w:val="000E10A7"/>
    <w:rsid w:val="000E2E18"/>
    <w:rsid w:val="000E2F76"/>
    <w:rsid w:val="000E3814"/>
    <w:rsid w:val="000E4072"/>
    <w:rsid w:val="000E5C7A"/>
    <w:rsid w:val="000E6692"/>
    <w:rsid w:val="000E688C"/>
    <w:rsid w:val="000F0E08"/>
    <w:rsid w:val="000F1B18"/>
    <w:rsid w:val="000F317C"/>
    <w:rsid w:val="000F5D5C"/>
    <w:rsid w:val="000F7AB4"/>
    <w:rsid w:val="00100FD7"/>
    <w:rsid w:val="0010182C"/>
    <w:rsid w:val="001049BA"/>
    <w:rsid w:val="00105410"/>
    <w:rsid w:val="001107A5"/>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200A"/>
    <w:rsid w:val="00123370"/>
    <w:rsid w:val="00123461"/>
    <w:rsid w:val="001234D1"/>
    <w:rsid w:val="00125004"/>
    <w:rsid w:val="001265C2"/>
    <w:rsid w:val="001277C5"/>
    <w:rsid w:val="0013011C"/>
    <w:rsid w:val="00131327"/>
    <w:rsid w:val="001330F9"/>
    <w:rsid w:val="001340E0"/>
    <w:rsid w:val="00134F21"/>
    <w:rsid w:val="00135811"/>
    <w:rsid w:val="00136E7D"/>
    <w:rsid w:val="00142035"/>
    <w:rsid w:val="001435CE"/>
    <w:rsid w:val="00144A5D"/>
    <w:rsid w:val="00144D46"/>
    <w:rsid w:val="00145221"/>
    <w:rsid w:val="0014540D"/>
    <w:rsid w:val="00150336"/>
    <w:rsid w:val="001528B7"/>
    <w:rsid w:val="001547B6"/>
    <w:rsid w:val="00155BEA"/>
    <w:rsid w:val="00160505"/>
    <w:rsid w:val="00160E16"/>
    <w:rsid w:val="00161865"/>
    <w:rsid w:val="0016242F"/>
    <w:rsid w:val="00162641"/>
    <w:rsid w:val="001635E1"/>
    <w:rsid w:val="00165BB4"/>
    <w:rsid w:val="00165F91"/>
    <w:rsid w:val="001660FE"/>
    <w:rsid w:val="00170DF0"/>
    <w:rsid w:val="00171788"/>
    <w:rsid w:val="00172B7D"/>
    <w:rsid w:val="00174B35"/>
    <w:rsid w:val="00174F47"/>
    <w:rsid w:val="001769D8"/>
    <w:rsid w:val="001778B1"/>
    <w:rsid w:val="0018009C"/>
    <w:rsid w:val="00181090"/>
    <w:rsid w:val="00182E34"/>
    <w:rsid w:val="00185CA0"/>
    <w:rsid w:val="0018603D"/>
    <w:rsid w:val="001872A3"/>
    <w:rsid w:val="001874F1"/>
    <w:rsid w:val="00191085"/>
    <w:rsid w:val="00192770"/>
    <w:rsid w:val="00192B86"/>
    <w:rsid w:val="00193B2D"/>
    <w:rsid w:val="00194B3E"/>
    <w:rsid w:val="00197E49"/>
    <w:rsid w:val="001A3F6A"/>
    <w:rsid w:val="001A575F"/>
    <w:rsid w:val="001A78A4"/>
    <w:rsid w:val="001B024D"/>
    <w:rsid w:val="001B05F7"/>
    <w:rsid w:val="001B13BF"/>
    <w:rsid w:val="001B1B72"/>
    <w:rsid w:val="001B1BBF"/>
    <w:rsid w:val="001B2305"/>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C73D8"/>
    <w:rsid w:val="001C7D15"/>
    <w:rsid w:val="001D0747"/>
    <w:rsid w:val="001D1569"/>
    <w:rsid w:val="001D3572"/>
    <w:rsid w:val="001D7D78"/>
    <w:rsid w:val="001E00AF"/>
    <w:rsid w:val="001E01DB"/>
    <w:rsid w:val="001E1EFA"/>
    <w:rsid w:val="001E236F"/>
    <w:rsid w:val="001E2A65"/>
    <w:rsid w:val="001E3216"/>
    <w:rsid w:val="001E327A"/>
    <w:rsid w:val="001E46CF"/>
    <w:rsid w:val="001E7072"/>
    <w:rsid w:val="001E7898"/>
    <w:rsid w:val="001F0880"/>
    <w:rsid w:val="001F0C04"/>
    <w:rsid w:val="001F18C1"/>
    <w:rsid w:val="001F2E68"/>
    <w:rsid w:val="001F4B7F"/>
    <w:rsid w:val="00201919"/>
    <w:rsid w:val="002023F6"/>
    <w:rsid w:val="00202C27"/>
    <w:rsid w:val="002038E6"/>
    <w:rsid w:val="00203AC0"/>
    <w:rsid w:val="00203F37"/>
    <w:rsid w:val="00204C86"/>
    <w:rsid w:val="00204F06"/>
    <w:rsid w:val="00206630"/>
    <w:rsid w:val="00206E09"/>
    <w:rsid w:val="00212203"/>
    <w:rsid w:val="00217129"/>
    <w:rsid w:val="00217C35"/>
    <w:rsid w:val="00220E31"/>
    <w:rsid w:val="00221C53"/>
    <w:rsid w:val="00221DB1"/>
    <w:rsid w:val="0022227A"/>
    <w:rsid w:val="00223CE1"/>
    <w:rsid w:val="00223D49"/>
    <w:rsid w:val="0022440F"/>
    <w:rsid w:val="002262C3"/>
    <w:rsid w:val="00227B93"/>
    <w:rsid w:val="00230A5C"/>
    <w:rsid w:val="00230B71"/>
    <w:rsid w:val="00232BCC"/>
    <w:rsid w:val="00233FB4"/>
    <w:rsid w:val="00236748"/>
    <w:rsid w:val="00237A38"/>
    <w:rsid w:val="00242CBA"/>
    <w:rsid w:val="002431DD"/>
    <w:rsid w:val="00243A98"/>
    <w:rsid w:val="00243C98"/>
    <w:rsid w:val="00243D91"/>
    <w:rsid w:val="00244B63"/>
    <w:rsid w:val="00245E54"/>
    <w:rsid w:val="00247AD7"/>
    <w:rsid w:val="00250D9C"/>
    <w:rsid w:val="00251F0D"/>
    <w:rsid w:val="002541A3"/>
    <w:rsid w:val="00255476"/>
    <w:rsid w:val="0025735F"/>
    <w:rsid w:val="00261B45"/>
    <w:rsid w:val="0026333F"/>
    <w:rsid w:val="00264426"/>
    <w:rsid w:val="002654D1"/>
    <w:rsid w:val="002705C0"/>
    <w:rsid w:val="00270EC8"/>
    <w:rsid w:val="002714C7"/>
    <w:rsid w:val="00272E20"/>
    <w:rsid w:val="0027343A"/>
    <w:rsid w:val="00274353"/>
    <w:rsid w:val="0027460D"/>
    <w:rsid w:val="002748C9"/>
    <w:rsid w:val="0027627B"/>
    <w:rsid w:val="00280CD3"/>
    <w:rsid w:val="00280CDA"/>
    <w:rsid w:val="002847A2"/>
    <w:rsid w:val="002858C7"/>
    <w:rsid w:val="00287D90"/>
    <w:rsid w:val="00290A24"/>
    <w:rsid w:val="00295D09"/>
    <w:rsid w:val="00295FCC"/>
    <w:rsid w:val="00297447"/>
    <w:rsid w:val="00297D52"/>
    <w:rsid w:val="002A15A9"/>
    <w:rsid w:val="002A2013"/>
    <w:rsid w:val="002A2638"/>
    <w:rsid w:val="002A49FF"/>
    <w:rsid w:val="002A4E85"/>
    <w:rsid w:val="002A70B3"/>
    <w:rsid w:val="002A728F"/>
    <w:rsid w:val="002A7396"/>
    <w:rsid w:val="002B0770"/>
    <w:rsid w:val="002B32BF"/>
    <w:rsid w:val="002B44E6"/>
    <w:rsid w:val="002B45A2"/>
    <w:rsid w:val="002B4828"/>
    <w:rsid w:val="002B547F"/>
    <w:rsid w:val="002B6851"/>
    <w:rsid w:val="002B7C62"/>
    <w:rsid w:val="002C0A9F"/>
    <w:rsid w:val="002C3DC3"/>
    <w:rsid w:val="002C416F"/>
    <w:rsid w:val="002C479E"/>
    <w:rsid w:val="002C4A76"/>
    <w:rsid w:val="002C4E19"/>
    <w:rsid w:val="002C55F6"/>
    <w:rsid w:val="002C5ACA"/>
    <w:rsid w:val="002C6D4D"/>
    <w:rsid w:val="002D0278"/>
    <w:rsid w:val="002D0391"/>
    <w:rsid w:val="002D22E8"/>
    <w:rsid w:val="002D2813"/>
    <w:rsid w:val="002D2BEE"/>
    <w:rsid w:val="002D3D7D"/>
    <w:rsid w:val="002D7E56"/>
    <w:rsid w:val="002D7EE0"/>
    <w:rsid w:val="002E042E"/>
    <w:rsid w:val="002E3C2E"/>
    <w:rsid w:val="002E3F51"/>
    <w:rsid w:val="002E4A3B"/>
    <w:rsid w:val="002E52F9"/>
    <w:rsid w:val="002E544B"/>
    <w:rsid w:val="002F1E43"/>
    <w:rsid w:val="002F502D"/>
    <w:rsid w:val="002F546C"/>
    <w:rsid w:val="00300EF3"/>
    <w:rsid w:val="00300F57"/>
    <w:rsid w:val="0030292A"/>
    <w:rsid w:val="00302E39"/>
    <w:rsid w:val="00310A44"/>
    <w:rsid w:val="00311228"/>
    <w:rsid w:val="00311255"/>
    <w:rsid w:val="00312040"/>
    <w:rsid w:val="00313298"/>
    <w:rsid w:val="003156F1"/>
    <w:rsid w:val="003166BB"/>
    <w:rsid w:val="003171B4"/>
    <w:rsid w:val="0032152C"/>
    <w:rsid w:val="0032384C"/>
    <w:rsid w:val="00323D16"/>
    <w:rsid w:val="00324311"/>
    <w:rsid w:val="00327025"/>
    <w:rsid w:val="00327048"/>
    <w:rsid w:val="003272C4"/>
    <w:rsid w:val="00327701"/>
    <w:rsid w:val="00327740"/>
    <w:rsid w:val="00330925"/>
    <w:rsid w:val="00331185"/>
    <w:rsid w:val="00331F86"/>
    <w:rsid w:val="00332091"/>
    <w:rsid w:val="0033335A"/>
    <w:rsid w:val="0033398C"/>
    <w:rsid w:val="00334098"/>
    <w:rsid w:val="003357A7"/>
    <w:rsid w:val="0033622F"/>
    <w:rsid w:val="00336B8F"/>
    <w:rsid w:val="0034347F"/>
    <w:rsid w:val="0034743C"/>
    <w:rsid w:val="003478FA"/>
    <w:rsid w:val="00347BC6"/>
    <w:rsid w:val="00347FB2"/>
    <w:rsid w:val="00351921"/>
    <w:rsid w:val="003527CD"/>
    <w:rsid w:val="003530FB"/>
    <w:rsid w:val="00354047"/>
    <w:rsid w:val="0035405F"/>
    <w:rsid w:val="003542A3"/>
    <w:rsid w:val="0035468F"/>
    <w:rsid w:val="00356170"/>
    <w:rsid w:val="00357A70"/>
    <w:rsid w:val="003612CA"/>
    <w:rsid w:val="00365BA0"/>
    <w:rsid w:val="00370A73"/>
    <w:rsid w:val="00370FF6"/>
    <w:rsid w:val="00371E98"/>
    <w:rsid w:val="00372F40"/>
    <w:rsid w:val="003734BA"/>
    <w:rsid w:val="0037412D"/>
    <w:rsid w:val="00374952"/>
    <w:rsid w:val="00374E36"/>
    <w:rsid w:val="00375F89"/>
    <w:rsid w:val="00380E8C"/>
    <w:rsid w:val="00380EE2"/>
    <w:rsid w:val="003811EC"/>
    <w:rsid w:val="00382E8F"/>
    <w:rsid w:val="00383BCB"/>
    <w:rsid w:val="0038695F"/>
    <w:rsid w:val="00386C8E"/>
    <w:rsid w:val="00386DD7"/>
    <w:rsid w:val="00386E53"/>
    <w:rsid w:val="003900E3"/>
    <w:rsid w:val="003907F4"/>
    <w:rsid w:val="00390936"/>
    <w:rsid w:val="00390A9A"/>
    <w:rsid w:val="003918AF"/>
    <w:rsid w:val="00392742"/>
    <w:rsid w:val="00393281"/>
    <w:rsid w:val="00393659"/>
    <w:rsid w:val="00394541"/>
    <w:rsid w:val="003951A0"/>
    <w:rsid w:val="00396C2B"/>
    <w:rsid w:val="00397076"/>
    <w:rsid w:val="00397F9E"/>
    <w:rsid w:val="003A0303"/>
    <w:rsid w:val="003A072B"/>
    <w:rsid w:val="003A3013"/>
    <w:rsid w:val="003A346B"/>
    <w:rsid w:val="003A6C39"/>
    <w:rsid w:val="003A731F"/>
    <w:rsid w:val="003A7ADE"/>
    <w:rsid w:val="003A7EC1"/>
    <w:rsid w:val="003B010E"/>
    <w:rsid w:val="003B082B"/>
    <w:rsid w:val="003B0DF4"/>
    <w:rsid w:val="003B1B0C"/>
    <w:rsid w:val="003B374F"/>
    <w:rsid w:val="003B55DA"/>
    <w:rsid w:val="003B6548"/>
    <w:rsid w:val="003B6FCE"/>
    <w:rsid w:val="003C35FE"/>
    <w:rsid w:val="003C3B3A"/>
    <w:rsid w:val="003C422B"/>
    <w:rsid w:val="003C4805"/>
    <w:rsid w:val="003C5C30"/>
    <w:rsid w:val="003C7A1D"/>
    <w:rsid w:val="003D0221"/>
    <w:rsid w:val="003D1331"/>
    <w:rsid w:val="003D2E3D"/>
    <w:rsid w:val="003D56C9"/>
    <w:rsid w:val="003D5DBF"/>
    <w:rsid w:val="003D6079"/>
    <w:rsid w:val="003E26D5"/>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04AA"/>
    <w:rsid w:val="00401774"/>
    <w:rsid w:val="00401A74"/>
    <w:rsid w:val="0040301B"/>
    <w:rsid w:val="00403B4B"/>
    <w:rsid w:val="0040573F"/>
    <w:rsid w:val="0040742D"/>
    <w:rsid w:val="0040746E"/>
    <w:rsid w:val="004076AC"/>
    <w:rsid w:val="0041065F"/>
    <w:rsid w:val="00411B83"/>
    <w:rsid w:val="00412CB0"/>
    <w:rsid w:val="00412D28"/>
    <w:rsid w:val="00415099"/>
    <w:rsid w:val="004171AC"/>
    <w:rsid w:val="00420208"/>
    <w:rsid w:val="004213BC"/>
    <w:rsid w:val="0042201C"/>
    <w:rsid w:val="00424251"/>
    <w:rsid w:val="004277F1"/>
    <w:rsid w:val="004306DA"/>
    <w:rsid w:val="004311BE"/>
    <w:rsid w:val="00431560"/>
    <w:rsid w:val="00432E86"/>
    <w:rsid w:val="00435556"/>
    <w:rsid w:val="00436126"/>
    <w:rsid w:val="004373B9"/>
    <w:rsid w:val="00437809"/>
    <w:rsid w:val="00441E7C"/>
    <w:rsid w:val="0044253C"/>
    <w:rsid w:val="0044472B"/>
    <w:rsid w:val="0044662A"/>
    <w:rsid w:val="004466A7"/>
    <w:rsid w:val="00451963"/>
    <w:rsid w:val="00453CF0"/>
    <w:rsid w:val="00454129"/>
    <w:rsid w:val="00454250"/>
    <w:rsid w:val="00454AE1"/>
    <w:rsid w:val="00454F6B"/>
    <w:rsid w:val="0046230A"/>
    <w:rsid w:val="00462592"/>
    <w:rsid w:val="00463B0D"/>
    <w:rsid w:val="0046425D"/>
    <w:rsid w:val="00464267"/>
    <w:rsid w:val="00464409"/>
    <w:rsid w:val="004644D4"/>
    <w:rsid w:val="004649FD"/>
    <w:rsid w:val="00466C1E"/>
    <w:rsid w:val="004714CF"/>
    <w:rsid w:val="00471984"/>
    <w:rsid w:val="00474420"/>
    <w:rsid w:val="00474FEC"/>
    <w:rsid w:val="00480484"/>
    <w:rsid w:val="00480F7F"/>
    <w:rsid w:val="00482E20"/>
    <w:rsid w:val="00484284"/>
    <w:rsid w:val="004842C3"/>
    <w:rsid w:val="004849B9"/>
    <w:rsid w:val="00484C0D"/>
    <w:rsid w:val="00484E35"/>
    <w:rsid w:val="00485B81"/>
    <w:rsid w:val="004879CB"/>
    <w:rsid w:val="00487AC2"/>
    <w:rsid w:val="0049279C"/>
    <w:rsid w:val="00493E27"/>
    <w:rsid w:val="00495AD4"/>
    <w:rsid w:val="00496633"/>
    <w:rsid w:val="00497D8B"/>
    <w:rsid w:val="004A07A5"/>
    <w:rsid w:val="004A56B0"/>
    <w:rsid w:val="004A67F1"/>
    <w:rsid w:val="004A692C"/>
    <w:rsid w:val="004A6987"/>
    <w:rsid w:val="004A7484"/>
    <w:rsid w:val="004B04CF"/>
    <w:rsid w:val="004B0F02"/>
    <w:rsid w:val="004B1994"/>
    <w:rsid w:val="004B1F00"/>
    <w:rsid w:val="004B2344"/>
    <w:rsid w:val="004B263B"/>
    <w:rsid w:val="004B5686"/>
    <w:rsid w:val="004C0B5C"/>
    <w:rsid w:val="004C0ECA"/>
    <w:rsid w:val="004C1616"/>
    <w:rsid w:val="004C187E"/>
    <w:rsid w:val="004C4F16"/>
    <w:rsid w:val="004C5E7B"/>
    <w:rsid w:val="004C6A9A"/>
    <w:rsid w:val="004C779E"/>
    <w:rsid w:val="004D0591"/>
    <w:rsid w:val="004D30E1"/>
    <w:rsid w:val="004D3E91"/>
    <w:rsid w:val="004D41B8"/>
    <w:rsid w:val="004D5BEA"/>
    <w:rsid w:val="004E057B"/>
    <w:rsid w:val="004E0624"/>
    <w:rsid w:val="004E3DB9"/>
    <w:rsid w:val="004E3EA4"/>
    <w:rsid w:val="004E6076"/>
    <w:rsid w:val="004E68FC"/>
    <w:rsid w:val="004E792B"/>
    <w:rsid w:val="004F53E3"/>
    <w:rsid w:val="004F542A"/>
    <w:rsid w:val="004F5641"/>
    <w:rsid w:val="004F5A7B"/>
    <w:rsid w:val="004F6EBD"/>
    <w:rsid w:val="0050183B"/>
    <w:rsid w:val="00502DDD"/>
    <w:rsid w:val="00503454"/>
    <w:rsid w:val="005111D4"/>
    <w:rsid w:val="00513054"/>
    <w:rsid w:val="005137E7"/>
    <w:rsid w:val="00513E7E"/>
    <w:rsid w:val="0051459C"/>
    <w:rsid w:val="00514F2B"/>
    <w:rsid w:val="00515A6E"/>
    <w:rsid w:val="00516599"/>
    <w:rsid w:val="0051689A"/>
    <w:rsid w:val="0052034A"/>
    <w:rsid w:val="005214EE"/>
    <w:rsid w:val="00521715"/>
    <w:rsid w:val="00521728"/>
    <w:rsid w:val="00521938"/>
    <w:rsid w:val="00522632"/>
    <w:rsid w:val="00522815"/>
    <w:rsid w:val="00522EF3"/>
    <w:rsid w:val="00523B8C"/>
    <w:rsid w:val="005243D9"/>
    <w:rsid w:val="00525515"/>
    <w:rsid w:val="0052562F"/>
    <w:rsid w:val="0052637F"/>
    <w:rsid w:val="005267F3"/>
    <w:rsid w:val="005269BE"/>
    <w:rsid w:val="00530DED"/>
    <w:rsid w:val="00531D66"/>
    <w:rsid w:val="0053277D"/>
    <w:rsid w:val="005327CE"/>
    <w:rsid w:val="0053400D"/>
    <w:rsid w:val="00534F38"/>
    <w:rsid w:val="0053561B"/>
    <w:rsid w:val="00537139"/>
    <w:rsid w:val="00540418"/>
    <w:rsid w:val="00543F6D"/>
    <w:rsid w:val="00543F97"/>
    <w:rsid w:val="00545527"/>
    <w:rsid w:val="00550363"/>
    <w:rsid w:val="00551999"/>
    <w:rsid w:val="00553CB3"/>
    <w:rsid w:val="00554638"/>
    <w:rsid w:val="00555326"/>
    <w:rsid w:val="00556D2F"/>
    <w:rsid w:val="00556DC7"/>
    <w:rsid w:val="0056081A"/>
    <w:rsid w:val="00562D1C"/>
    <w:rsid w:val="00562D58"/>
    <w:rsid w:val="00563458"/>
    <w:rsid w:val="00565576"/>
    <w:rsid w:val="0056773F"/>
    <w:rsid w:val="00567FA2"/>
    <w:rsid w:val="00570444"/>
    <w:rsid w:val="0057089C"/>
    <w:rsid w:val="005712C2"/>
    <w:rsid w:val="00571E79"/>
    <w:rsid w:val="00574266"/>
    <w:rsid w:val="0057431A"/>
    <w:rsid w:val="00574570"/>
    <w:rsid w:val="00575EE0"/>
    <w:rsid w:val="005768CC"/>
    <w:rsid w:val="005768EA"/>
    <w:rsid w:val="00576C8C"/>
    <w:rsid w:val="005774CE"/>
    <w:rsid w:val="00577617"/>
    <w:rsid w:val="00581EF5"/>
    <w:rsid w:val="00584F08"/>
    <w:rsid w:val="0058542E"/>
    <w:rsid w:val="00585D38"/>
    <w:rsid w:val="00587618"/>
    <w:rsid w:val="005876AE"/>
    <w:rsid w:val="005907A0"/>
    <w:rsid w:val="0059084C"/>
    <w:rsid w:val="00590C01"/>
    <w:rsid w:val="00592B24"/>
    <w:rsid w:val="00593097"/>
    <w:rsid w:val="005A0894"/>
    <w:rsid w:val="005A3CCB"/>
    <w:rsid w:val="005A53BA"/>
    <w:rsid w:val="005A57AD"/>
    <w:rsid w:val="005B048C"/>
    <w:rsid w:val="005B0F75"/>
    <w:rsid w:val="005B1C69"/>
    <w:rsid w:val="005B31D0"/>
    <w:rsid w:val="005B75BD"/>
    <w:rsid w:val="005C02A4"/>
    <w:rsid w:val="005C0524"/>
    <w:rsid w:val="005C0F25"/>
    <w:rsid w:val="005C1613"/>
    <w:rsid w:val="005C162E"/>
    <w:rsid w:val="005C1E73"/>
    <w:rsid w:val="005C36E3"/>
    <w:rsid w:val="005C3A77"/>
    <w:rsid w:val="005C4BC3"/>
    <w:rsid w:val="005C58B3"/>
    <w:rsid w:val="005C593B"/>
    <w:rsid w:val="005D0D10"/>
    <w:rsid w:val="005D296A"/>
    <w:rsid w:val="005D3D25"/>
    <w:rsid w:val="005D5223"/>
    <w:rsid w:val="005D568E"/>
    <w:rsid w:val="005D5F00"/>
    <w:rsid w:val="005D7A6D"/>
    <w:rsid w:val="005E1F4D"/>
    <w:rsid w:val="005E2EEA"/>
    <w:rsid w:val="005E39FD"/>
    <w:rsid w:val="005E5616"/>
    <w:rsid w:val="005E63F6"/>
    <w:rsid w:val="005E68A5"/>
    <w:rsid w:val="005E7914"/>
    <w:rsid w:val="005F253A"/>
    <w:rsid w:val="005F3B9E"/>
    <w:rsid w:val="005F4314"/>
    <w:rsid w:val="005F4F77"/>
    <w:rsid w:val="005F52B3"/>
    <w:rsid w:val="005F5707"/>
    <w:rsid w:val="005F7D1B"/>
    <w:rsid w:val="00600110"/>
    <w:rsid w:val="00600352"/>
    <w:rsid w:val="00600878"/>
    <w:rsid w:val="00601810"/>
    <w:rsid w:val="00601D73"/>
    <w:rsid w:val="00602E51"/>
    <w:rsid w:val="00603BFE"/>
    <w:rsid w:val="006049C8"/>
    <w:rsid w:val="00605027"/>
    <w:rsid w:val="0060657D"/>
    <w:rsid w:val="006071BA"/>
    <w:rsid w:val="0061071D"/>
    <w:rsid w:val="00612203"/>
    <w:rsid w:val="00612216"/>
    <w:rsid w:val="006132FB"/>
    <w:rsid w:val="00617524"/>
    <w:rsid w:val="00622823"/>
    <w:rsid w:val="00623ACB"/>
    <w:rsid w:val="006247D5"/>
    <w:rsid w:val="006253D1"/>
    <w:rsid w:val="00630E9A"/>
    <w:rsid w:val="00631AAA"/>
    <w:rsid w:val="00631E2B"/>
    <w:rsid w:val="00632109"/>
    <w:rsid w:val="00632C87"/>
    <w:rsid w:val="006331B3"/>
    <w:rsid w:val="0063488B"/>
    <w:rsid w:val="006356AA"/>
    <w:rsid w:val="00637A48"/>
    <w:rsid w:val="00641D96"/>
    <w:rsid w:val="006429DB"/>
    <w:rsid w:val="00643BBD"/>
    <w:rsid w:val="0064409F"/>
    <w:rsid w:val="006441E4"/>
    <w:rsid w:val="006443DF"/>
    <w:rsid w:val="00650760"/>
    <w:rsid w:val="006519BC"/>
    <w:rsid w:val="00651FB7"/>
    <w:rsid w:val="006537A5"/>
    <w:rsid w:val="00653A66"/>
    <w:rsid w:val="0065446E"/>
    <w:rsid w:val="006548F6"/>
    <w:rsid w:val="00654A44"/>
    <w:rsid w:val="00654E71"/>
    <w:rsid w:val="0065525F"/>
    <w:rsid w:val="00655EB2"/>
    <w:rsid w:val="00656058"/>
    <w:rsid w:val="00660015"/>
    <w:rsid w:val="00661A17"/>
    <w:rsid w:val="00663EEC"/>
    <w:rsid w:val="006653EB"/>
    <w:rsid w:val="00666B24"/>
    <w:rsid w:val="00667D50"/>
    <w:rsid w:val="0067443A"/>
    <w:rsid w:val="00675537"/>
    <w:rsid w:val="00675B86"/>
    <w:rsid w:val="00677384"/>
    <w:rsid w:val="006774BF"/>
    <w:rsid w:val="006822AA"/>
    <w:rsid w:val="006835CD"/>
    <w:rsid w:val="0068414F"/>
    <w:rsid w:val="0068766B"/>
    <w:rsid w:val="006916AD"/>
    <w:rsid w:val="00692D89"/>
    <w:rsid w:val="00693B49"/>
    <w:rsid w:val="006942ED"/>
    <w:rsid w:val="006944EF"/>
    <w:rsid w:val="006A04E9"/>
    <w:rsid w:val="006A1D7E"/>
    <w:rsid w:val="006A289F"/>
    <w:rsid w:val="006A33FB"/>
    <w:rsid w:val="006A5C44"/>
    <w:rsid w:val="006A5D47"/>
    <w:rsid w:val="006B1FE7"/>
    <w:rsid w:val="006B2552"/>
    <w:rsid w:val="006B4727"/>
    <w:rsid w:val="006B7612"/>
    <w:rsid w:val="006C2C92"/>
    <w:rsid w:val="006C3F47"/>
    <w:rsid w:val="006C4213"/>
    <w:rsid w:val="006C54B8"/>
    <w:rsid w:val="006D1933"/>
    <w:rsid w:val="006D2166"/>
    <w:rsid w:val="006D21D0"/>
    <w:rsid w:val="006D3DF1"/>
    <w:rsid w:val="006D5097"/>
    <w:rsid w:val="006D5AC5"/>
    <w:rsid w:val="006E036A"/>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146C"/>
    <w:rsid w:val="007149DA"/>
    <w:rsid w:val="007156AF"/>
    <w:rsid w:val="00720256"/>
    <w:rsid w:val="00721EA3"/>
    <w:rsid w:val="007277F5"/>
    <w:rsid w:val="0073056A"/>
    <w:rsid w:val="007314A9"/>
    <w:rsid w:val="00731CA2"/>
    <w:rsid w:val="00734272"/>
    <w:rsid w:val="0073581C"/>
    <w:rsid w:val="00736F40"/>
    <w:rsid w:val="007375D6"/>
    <w:rsid w:val="007420CD"/>
    <w:rsid w:val="00742C34"/>
    <w:rsid w:val="007439D3"/>
    <w:rsid w:val="00747A69"/>
    <w:rsid w:val="00747E6F"/>
    <w:rsid w:val="007507D1"/>
    <w:rsid w:val="00757C3E"/>
    <w:rsid w:val="00764D64"/>
    <w:rsid w:val="00770054"/>
    <w:rsid w:val="007723AF"/>
    <w:rsid w:val="00773003"/>
    <w:rsid w:val="00773A43"/>
    <w:rsid w:val="00773A60"/>
    <w:rsid w:val="00773EBC"/>
    <w:rsid w:val="007769DF"/>
    <w:rsid w:val="00776BBF"/>
    <w:rsid w:val="00777069"/>
    <w:rsid w:val="00777439"/>
    <w:rsid w:val="00777526"/>
    <w:rsid w:val="00780AF0"/>
    <w:rsid w:val="007818C3"/>
    <w:rsid w:val="00782910"/>
    <w:rsid w:val="0078506C"/>
    <w:rsid w:val="00786193"/>
    <w:rsid w:val="00790B78"/>
    <w:rsid w:val="0079158C"/>
    <w:rsid w:val="00794967"/>
    <w:rsid w:val="0079582C"/>
    <w:rsid w:val="00796CB0"/>
    <w:rsid w:val="007972C6"/>
    <w:rsid w:val="007A0F28"/>
    <w:rsid w:val="007A1F12"/>
    <w:rsid w:val="007A1F5C"/>
    <w:rsid w:val="007A3544"/>
    <w:rsid w:val="007A66AB"/>
    <w:rsid w:val="007A799B"/>
    <w:rsid w:val="007B2FE4"/>
    <w:rsid w:val="007B4793"/>
    <w:rsid w:val="007B6BF7"/>
    <w:rsid w:val="007B72F6"/>
    <w:rsid w:val="007B7847"/>
    <w:rsid w:val="007C0C52"/>
    <w:rsid w:val="007C12A7"/>
    <w:rsid w:val="007C1CF4"/>
    <w:rsid w:val="007C3FE0"/>
    <w:rsid w:val="007C5324"/>
    <w:rsid w:val="007C58D0"/>
    <w:rsid w:val="007C590E"/>
    <w:rsid w:val="007C7BD7"/>
    <w:rsid w:val="007C7F7A"/>
    <w:rsid w:val="007D1332"/>
    <w:rsid w:val="007D1805"/>
    <w:rsid w:val="007D3166"/>
    <w:rsid w:val="007D4702"/>
    <w:rsid w:val="007D59DE"/>
    <w:rsid w:val="007D6E9A"/>
    <w:rsid w:val="007D78B3"/>
    <w:rsid w:val="007D7D18"/>
    <w:rsid w:val="007E03B7"/>
    <w:rsid w:val="007E06E6"/>
    <w:rsid w:val="007E1FA1"/>
    <w:rsid w:val="007E5962"/>
    <w:rsid w:val="007E6739"/>
    <w:rsid w:val="007E7450"/>
    <w:rsid w:val="007E7A7E"/>
    <w:rsid w:val="007F00B0"/>
    <w:rsid w:val="007F4F8F"/>
    <w:rsid w:val="00800925"/>
    <w:rsid w:val="00800EC0"/>
    <w:rsid w:val="008013BF"/>
    <w:rsid w:val="00802241"/>
    <w:rsid w:val="00802736"/>
    <w:rsid w:val="00802B2A"/>
    <w:rsid w:val="0080463E"/>
    <w:rsid w:val="00807FF7"/>
    <w:rsid w:val="00810D49"/>
    <w:rsid w:val="00811DAC"/>
    <w:rsid w:val="008121F3"/>
    <w:rsid w:val="008167D5"/>
    <w:rsid w:val="00817DFF"/>
    <w:rsid w:val="00820352"/>
    <w:rsid w:val="0082205A"/>
    <w:rsid w:val="00822CD5"/>
    <w:rsid w:val="008230D0"/>
    <w:rsid w:val="00823500"/>
    <w:rsid w:val="00824685"/>
    <w:rsid w:val="00826474"/>
    <w:rsid w:val="008270A9"/>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22D2"/>
    <w:rsid w:val="008535C5"/>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805C8"/>
    <w:rsid w:val="00881BEF"/>
    <w:rsid w:val="0088383C"/>
    <w:rsid w:val="00883D58"/>
    <w:rsid w:val="00885671"/>
    <w:rsid w:val="0088697F"/>
    <w:rsid w:val="0089054E"/>
    <w:rsid w:val="008910DC"/>
    <w:rsid w:val="00891A97"/>
    <w:rsid w:val="00894C50"/>
    <w:rsid w:val="00895EF7"/>
    <w:rsid w:val="008966AD"/>
    <w:rsid w:val="00897AB8"/>
    <w:rsid w:val="00897BFB"/>
    <w:rsid w:val="00897D6E"/>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5CC0"/>
    <w:rsid w:val="008D64D4"/>
    <w:rsid w:val="008D7129"/>
    <w:rsid w:val="008E037C"/>
    <w:rsid w:val="008E12FF"/>
    <w:rsid w:val="008E1A4C"/>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1087"/>
    <w:rsid w:val="00901AC0"/>
    <w:rsid w:val="00902118"/>
    <w:rsid w:val="00902EC5"/>
    <w:rsid w:val="0090479B"/>
    <w:rsid w:val="00904E4A"/>
    <w:rsid w:val="0090514C"/>
    <w:rsid w:val="00906016"/>
    <w:rsid w:val="00910949"/>
    <w:rsid w:val="00911002"/>
    <w:rsid w:val="0091174E"/>
    <w:rsid w:val="0091195E"/>
    <w:rsid w:val="0091348F"/>
    <w:rsid w:val="0091566D"/>
    <w:rsid w:val="009159E2"/>
    <w:rsid w:val="00915B6D"/>
    <w:rsid w:val="0091612C"/>
    <w:rsid w:val="00916652"/>
    <w:rsid w:val="00917A09"/>
    <w:rsid w:val="00917A1B"/>
    <w:rsid w:val="00917AC1"/>
    <w:rsid w:val="00917FE3"/>
    <w:rsid w:val="00922515"/>
    <w:rsid w:val="00922C79"/>
    <w:rsid w:val="00923251"/>
    <w:rsid w:val="00923D9A"/>
    <w:rsid w:val="009244C1"/>
    <w:rsid w:val="0092487E"/>
    <w:rsid w:val="0092553A"/>
    <w:rsid w:val="00927BA4"/>
    <w:rsid w:val="009301F2"/>
    <w:rsid w:val="0093074F"/>
    <w:rsid w:val="009314D7"/>
    <w:rsid w:val="00932300"/>
    <w:rsid w:val="00932987"/>
    <w:rsid w:val="009348C4"/>
    <w:rsid w:val="0093492C"/>
    <w:rsid w:val="009364B7"/>
    <w:rsid w:val="00940901"/>
    <w:rsid w:val="0094113D"/>
    <w:rsid w:val="009418D0"/>
    <w:rsid w:val="00941FB8"/>
    <w:rsid w:val="0094203F"/>
    <w:rsid w:val="0094204C"/>
    <w:rsid w:val="009425D6"/>
    <w:rsid w:val="009437BD"/>
    <w:rsid w:val="0094416F"/>
    <w:rsid w:val="009458FF"/>
    <w:rsid w:val="0095031E"/>
    <w:rsid w:val="00952714"/>
    <w:rsid w:val="00953127"/>
    <w:rsid w:val="00954137"/>
    <w:rsid w:val="009548B9"/>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44F"/>
    <w:rsid w:val="00975CBF"/>
    <w:rsid w:val="009768AE"/>
    <w:rsid w:val="00977332"/>
    <w:rsid w:val="0097738E"/>
    <w:rsid w:val="00980D38"/>
    <w:rsid w:val="00986365"/>
    <w:rsid w:val="009869E9"/>
    <w:rsid w:val="00986BC3"/>
    <w:rsid w:val="00987C7C"/>
    <w:rsid w:val="00987EEE"/>
    <w:rsid w:val="00991656"/>
    <w:rsid w:val="009920AC"/>
    <w:rsid w:val="00996671"/>
    <w:rsid w:val="009A00D4"/>
    <w:rsid w:val="009A00E4"/>
    <w:rsid w:val="009A28FB"/>
    <w:rsid w:val="009A407A"/>
    <w:rsid w:val="009A6900"/>
    <w:rsid w:val="009A6CA9"/>
    <w:rsid w:val="009A76C0"/>
    <w:rsid w:val="009A7BA7"/>
    <w:rsid w:val="009B0197"/>
    <w:rsid w:val="009B0B4A"/>
    <w:rsid w:val="009B0DC1"/>
    <w:rsid w:val="009B20EA"/>
    <w:rsid w:val="009B2C65"/>
    <w:rsid w:val="009B4288"/>
    <w:rsid w:val="009B49CD"/>
    <w:rsid w:val="009B515F"/>
    <w:rsid w:val="009B5552"/>
    <w:rsid w:val="009B5969"/>
    <w:rsid w:val="009B64AA"/>
    <w:rsid w:val="009B68CB"/>
    <w:rsid w:val="009C1227"/>
    <w:rsid w:val="009C1D99"/>
    <w:rsid w:val="009C26AF"/>
    <w:rsid w:val="009C379E"/>
    <w:rsid w:val="009C4575"/>
    <w:rsid w:val="009C5E39"/>
    <w:rsid w:val="009C6456"/>
    <w:rsid w:val="009C6E8E"/>
    <w:rsid w:val="009C74FB"/>
    <w:rsid w:val="009D1FB4"/>
    <w:rsid w:val="009D20E7"/>
    <w:rsid w:val="009D5B00"/>
    <w:rsid w:val="009D5D4C"/>
    <w:rsid w:val="009E115D"/>
    <w:rsid w:val="009E168E"/>
    <w:rsid w:val="009E2520"/>
    <w:rsid w:val="009E51F8"/>
    <w:rsid w:val="009F239C"/>
    <w:rsid w:val="009F23C4"/>
    <w:rsid w:val="009F270C"/>
    <w:rsid w:val="009F564C"/>
    <w:rsid w:val="009F5BC4"/>
    <w:rsid w:val="009F5E29"/>
    <w:rsid w:val="00A018A3"/>
    <w:rsid w:val="00A01B1B"/>
    <w:rsid w:val="00A02E76"/>
    <w:rsid w:val="00A04274"/>
    <w:rsid w:val="00A045DD"/>
    <w:rsid w:val="00A06D66"/>
    <w:rsid w:val="00A073BF"/>
    <w:rsid w:val="00A07E0D"/>
    <w:rsid w:val="00A11C98"/>
    <w:rsid w:val="00A14DCC"/>
    <w:rsid w:val="00A17678"/>
    <w:rsid w:val="00A20499"/>
    <w:rsid w:val="00A235BA"/>
    <w:rsid w:val="00A23892"/>
    <w:rsid w:val="00A23B93"/>
    <w:rsid w:val="00A23BF1"/>
    <w:rsid w:val="00A33146"/>
    <w:rsid w:val="00A344CA"/>
    <w:rsid w:val="00A349DB"/>
    <w:rsid w:val="00A35A05"/>
    <w:rsid w:val="00A35F16"/>
    <w:rsid w:val="00A363B6"/>
    <w:rsid w:val="00A37637"/>
    <w:rsid w:val="00A421CE"/>
    <w:rsid w:val="00A450C9"/>
    <w:rsid w:val="00A45D7D"/>
    <w:rsid w:val="00A46101"/>
    <w:rsid w:val="00A46732"/>
    <w:rsid w:val="00A46BF5"/>
    <w:rsid w:val="00A47F7A"/>
    <w:rsid w:val="00A501B6"/>
    <w:rsid w:val="00A52E61"/>
    <w:rsid w:val="00A54D75"/>
    <w:rsid w:val="00A55A0E"/>
    <w:rsid w:val="00A56327"/>
    <w:rsid w:val="00A6063E"/>
    <w:rsid w:val="00A60F97"/>
    <w:rsid w:val="00A65407"/>
    <w:rsid w:val="00A70107"/>
    <w:rsid w:val="00A70256"/>
    <w:rsid w:val="00A72040"/>
    <w:rsid w:val="00A729FB"/>
    <w:rsid w:val="00A73474"/>
    <w:rsid w:val="00A74CAF"/>
    <w:rsid w:val="00A764EF"/>
    <w:rsid w:val="00A76B4A"/>
    <w:rsid w:val="00A8050B"/>
    <w:rsid w:val="00A8077E"/>
    <w:rsid w:val="00A8166B"/>
    <w:rsid w:val="00A81C2E"/>
    <w:rsid w:val="00A83676"/>
    <w:rsid w:val="00A83EF3"/>
    <w:rsid w:val="00A84DA5"/>
    <w:rsid w:val="00A852D6"/>
    <w:rsid w:val="00A85EE5"/>
    <w:rsid w:val="00A90E13"/>
    <w:rsid w:val="00A9143E"/>
    <w:rsid w:val="00A92A29"/>
    <w:rsid w:val="00A94BD0"/>
    <w:rsid w:val="00A94FC9"/>
    <w:rsid w:val="00A95577"/>
    <w:rsid w:val="00A96270"/>
    <w:rsid w:val="00A96C1F"/>
    <w:rsid w:val="00A97E1C"/>
    <w:rsid w:val="00A97E66"/>
    <w:rsid w:val="00AA16F7"/>
    <w:rsid w:val="00AA1AB3"/>
    <w:rsid w:val="00AA3279"/>
    <w:rsid w:val="00AA6498"/>
    <w:rsid w:val="00AA7AE3"/>
    <w:rsid w:val="00AB2062"/>
    <w:rsid w:val="00AB31F3"/>
    <w:rsid w:val="00AB3613"/>
    <w:rsid w:val="00AB5D6A"/>
    <w:rsid w:val="00AB73B1"/>
    <w:rsid w:val="00AC2CB6"/>
    <w:rsid w:val="00AC79A6"/>
    <w:rsid w:val="00AD087A"/>
    <w:rsid w:val="00AD1D0E"/>
    <w:rsid w:val="00AD27C1"/>
    <w:rsid w:val="00AD4197"/>
    <w:rsid w:val="00AD46DD"/>
    <w:rsid w:val="00AD4F95"/>
    <w:rsid w:val="00AD5DAF"/>
    <w:rsid w:val="00AD5E8D"/>
    <w:rsid w:val="00AE0E84"/>
    <w:rsid w:val="00AE2CC1"/>
    <w:rsid w:val="00AE30F7"/>
    <w:rsid w:val="00AE32DD"/>
    <w:rsid w:val="00AF344F"/>
    <w:rsid w:val="00AF4311"/>
    <w:rsid w:val="00AF4C0F"/>
    <w:rsid w:val="00AF4DBC"/>
    <w:rsid w:val="00AF68D1"/>
    <w:rsid w:val="00B006FD"/>
    <w:rsid w:val="00B017E9"/>
    <w:rsid w:val="00B0402E"/>
    <w:rsid w:val="00B04DFA"/>
    <w:rsid w:val="00B052B4"/>
    <w:rsid w:val="00B06D4E"/>
    <w:rsid w:val="00B073ED"/>
    <w:rsid w:val="00B10DA4"/>
    <w:rsid w:val="00B11CB7"/>
    <w:rsid w:val="00B146E2"/>
    <w:rsid w:val="00B14AB7"/>
    <w:rsid w:val="00B15C1F"/>
    <w:rsid w:val="00B16D40"/>
    <w:rsid w:val="00B22704"/>
    <w:rsid w:val="00B22AC4"/>
    <w:rsid w:val="00B23F18"/>
    <w:rsid w:val="00B24AC5"/>
    <w:rsid w:val="00B27A40"/>
    <w:rsid w:val="00B301BE"/>
    <w:rsid w:val="00B32FA6"/>
    <w:rsid w:val="00B33522"/>
    <w:rsid w:val="00B3680C"/>
    <w:rsid w:val="00B36DB2"/>
    <w:rsid w:val="00B37C20"/>
    <w:rsid w:val="00B41CAF"/>
    <w:rsid w:val="00B41E9F"/>
    <w:rsid w:val="00B42449"/>
    <w:rsid w:val="00B50783"/>
    <w:rsid w:val="00B5093A"/>
    <w:rsid w:val="00B51469"/>
    <w:rsid w:val="00B5253D"/>
    <w:rsid w:val="00B5445D"/>
    <w:rsid w:val="00B54DBA"/>
    <w:rsid w:val="00B558BB"/>
    <w:rsid w:val="00B55A43"/>
    <w:rsid w:val="00B60A59"/>
    <w:rsid w:val="00B611B8"/>
    <w:rsid w:val="00B64F26"/>
    <w:rsid w:val="00B65767"/>
    <w:rsid w:val="00B67BC6"/>
    <w:rsid w:val="00B73EB9"/>
    <w:rsid w:val="00B81C74"/>
    <w:rsid w:val="00B82BF9"/>
    <w:rsid w:val="00B83E59"/>
    <w:rsid w:val="00B849EE"/>
    <w:rsid w:val="00B84D02"/>
    <w:rsid w:val="00B850E5"/>
    <w:rsid w:val="00B870E0"/>
    <w:rsid w:val="00B87589"/>
    <w:rsid w:val="00B908A3"/>
    <w:rsid w:val="00B93F8E"/>
    <w:rsid w:val="00B95032"/>
    <w:rsid w:val="00B97444"/>
    <w:rsid w:val="00BA0268"/>
    <w:rsid w:val="00BA1AD8"/>
    <w:rsid w:val="00BA1ADB"/>
    <w:rsid w:val="00BA26B4"/>
    <w:rsid w:val="00BA2940"/>
    <w:rsid w:val="00BA3124"/>
    <w:rsid w:val="00BA3400"/>
    <w:rsid w:val="00BA3B1D"/>
    <w:rsid w:val="00BA58E7"/>
    <w:rsid w:val="00BA7B26"/>
    <w:rsid w:val="00BB243F"/>
    <w:rsid w:val="00BB327F"/>
    <w:rsid w:val="00BB3832"/>
    <w:rsid w:val="00BB7DA9"/>
    <w:rsid w:val="00BC4AD5"/>
    <w:rsid w:val="00BC5A17"/>
    <w:rsid w:val="00BC6745"/>
    <w:rsid w:val="00BD1993"/>
    <w:rsid w:val="00BD1AAF"/>
    <w:rsid w:val="00BD1AB8"/>
    <w:rsid w:val="00BD248B"/>
    <w:rsid w:val="00BD280F"/>
    <w:rsid w:val="00BD2A8B"/>
    <w:rsid w:val="00BD3E4E"/>
    <w:rsid w:val="00BD5837"/>
    <w:rsid w:val="00BD7646"/>
    <w:rsid w:val="00BD7BBB"/>
    <w:rsid w:val="00BE0824"/>
    <w:rsid w:val="00BE3E5C"/>
    <w:rsid w:val="00BE43B1"/>
    <w:rsid w:val="00BE47DE"/>
    <w:rsid w:val="00BE5B13"/>
    <w:rsid w:val="00BE5D56"/>
    <w:rsid w:val="00BE7A98"/>
    <w:rsid w:val="00BF11E1"/>
    <w:rsid w:val="00BF4044"/>
    <w:rsid w:val="00BF4F13"/>
    <w:rsid w:val="00C00590"/>
    <w:rsid w:val="00C00610"/>
    <w:rsid w:val="00C013A1"/>
    <w:rsid w:val="00C01580"/>
    <w:rsid w:val="00C044A0"/>
    <w:rsid w:val="00C054F4"/>
    <w:rsid w:val="00C055A8"/>
    <w:rsid w:val="00C0654D"/>
    <w:rsid w:val="00C06709"/>
    <w:rsid w:val="00C1028E"/>
    <w:rsid w:val="00C105A6"/>
    <w:rsid w:val="00C10C63"/>
    <w:rsid w:val="00C1279C"/>
    <w:rsid w:val="00C14867"/>
    <w:rsid w:val="00C14DB2"/>
    <w:rsid w:val="00C16E53"/>
    <w:rsid w:val="00C17841"/>
    <w:rsid w:val="00C24ADD"/>
    <w:rsid w:val="00C255BB"/>
    <w:rsid w:val="00C26CE0"/>
    <w:rsid w:val="00C27323"/>
    <w:rsid w:val="00C27428"/>
    <w:rsid w:val="00C27487"/>
    <w:rsid w:val="00C30B88"/>
    <w:rsid w:val="00C3166C"/>
    <w:rsid w:val="00C31F82"/>
    <w:rsid w:val="00C338E3"/>
    <w:rsid w:val="00C346B4"/>
    <w:rsid w:val="00C34DE1"/>
    <w:rsid w:val="00C37809"/>
    <w:rsid w:val="00C379D0"/>
    <w:rsid w:val="00C404CF"/>
    <w:rsid w:val="00C411EA"/>
    <w:rsid w:val="00C41D4C"/>
    <w:rsid w:val="00C431B4"/>
    <w:rsid w:val="00C4471C"/>
    <w:rsid w:val="00C458D3"/>
    <w:rsid w:val="00C47E4F"/>
    <w:rsid w:val="00C502CF"/>
    <w:rsid w:val="00C50527"/>
    <w:rsid w:val="00C50903"/>
    <w:rsid w:val="00C509E2"/>
    <w:rsid w:val="00C51FAB"/>
    <w:rsid w:val="00C5304F"/>
    <w:rsid w:val="00C53587"/>
    <w:rsid w:val="00C5373A"/>
    <w:rsid w:val="00C53B18"/>
    <w:rsid w:val="00C542E5"/>
    <w:rsid w:val="00C55BBF"/>
    <w:rsid w:val="00C55F01"/>
    <w:rsid w:val="00C564FC"/>
    <w:rsid w:val="00C60544"/>
    <w:rsid w:val="00C6076C"/>
    <w:rsid w:val="00C60DEB"/>
    <w:rsid w:val="00C629E1"/>
    <w:rsid w:val="00C63175"/>
    <w:rsid w:val="00C63CF1"/>
    <w:rsid w:val="00C64634"/>
    <w:rsid w:val="00C6491A"/>
    <w:rsid w:val="00C66322"/>
    <w:rsid w:val="00C6715B"/>
    <w:rsid w:val="00C706E0"/>
    <w:rsid w:val="00C71944"/>
    <w:rsid w:val="00C71D1F"/>
    <w:rsid w:val="00C71F68"/>
    <w:rsid w:val="00C735F9"/>
    <w:rsid w:val="00C74929"/>
    <w:rsid w:val="00C74C79"/>
    <w:rsid w:val="00C74E88"/>
    <w:rsid w:val="00C7680C"/>
    <w:rsid w:val="00C81A32"/>
    <w:rsid w:val="00C81B7E"/>
    <w:rsid w:val="00C8303D"/>
    <w:rsid w:val="00C83A20"/>
    <w:rsid w:val="00C83C65"/>
    <w:rsid w:val="00C851D3"/>
    <w:rsid w:val="00C862B1"/>
    <w:rsid w:val="00C86C59"/>
    <w:rsid w:val="00C91C5A"/>
    <w:rsid w:val="00C92668"/>
    <w:rsid w:val="00C92878"/>
    <w:rsid w:val="00C93EEF"/>
    <w:rsid w:val="00C95974"/>
    <w:rsid w:val="00C97083"/>
    <w:rsid w:val="00C97412"/>
    <w:rsid w:val="00CA24BE"/>
    <w:rsid w:val="00CA2A37"/>
    <w:rsid w:val="00CA2EDA"/>
    <w:rsid w:val="00CA37AE"/>
    <w:rsid w:val="00CA567E"/>
    <w:rsid w:val="00CA5CDF"/>
    <w:rsid w:val="00CA631E"/>
    <w:rsid w:val="00CA6756"/>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1012"/>
    <w:rsid w:val="00CD299E"/>
    <w:rsid w:val="00CD4E92"/>
    <w:rsid w:val="00CD656B"/>
    <w:rsid w:val="00CD6D9A"/>
    <w:rsid w:val="00CD7F3F"/>
    <w:rsid w:val="00CE038F"/>
    <w:rsid w:val="00CE04CE"/>
    <w:rsid w:val="00CE45FC"/>
    <w:rsid w:val="00CE5C1A"/>
    <w:rsid w:val="00CF2ADF"/>
    <w:rsid w:val="00CF2D36"/>
    <w:rsid w:val="00CF342E"/>
    <w:rsid w:val="00D00E92"/>
    <w:rsid w:val="00D03D4B"/>
    <w:rsid w:val="00D04355"/>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67B"/>
    <w:rsid w:val="00D34D7A"/>
    <w:rsid w:val="00D34E9B"/>
    <w:rsid w:val="00D351EE"/>
    <w:rsid w:val="00D35222"/>
    <w:rsid w:val="00D35411"/>
    <w:rsid w:val="00D3669D"/>
    <w:rsid w:val="00D37294"/>
    <w:rsid w:val="00D378C5"/>
    <w:rsid w:val="00D37DC9"/>
    <w:rsid w:val="00D43342"/>
    <w:rsid w:val="00D4394E"/>
    <w:rsid w:val="00D44728"/>
    <w:rsid w:val="00D45237"/>
    <w:rsid w:val="00D511CD"/>
    <w:rsid w:val="00D52F89"/>
    <w:rsid w:val="00D52FF5"/>
    <w:rsid w:val="00D55E41"/>
    <w:rsid w:val="00D56088"/>
    <w:rsid w:val="00D562FF"/>
    <w:rsid w:val="00D62468"/>
    <w:rsid w:val="00D628F8"/>
    <w:rsid w:val="00D63571"/>
    <w:rsid w:val="00D66910"/>
    <w:rsid w:val="00D6706B"/>
    <w:rsid w:val="00D700D5"/>
    <w:rsid w:val="00D71A33"/>
    <w:rsid w:val="00D72A1B"/>
    <w:rsid w:val="00D73B4D"/>
    <w:rsid w:val="00D757BD"/>
    <w:rsid w:val="00D7657E"/>
    <w:rsid w:val="00D8382C"/>
    <w:rsid w:val="00D83D4B"/>
    <w:rsid w:val="00D844B8"/>
    <w:rsid w:val="00D854E6"/>
    <w:rsid w:val="00D8596D"/>
    <w:rsid w:val="00D86C30"/>
    <w:rsid w:val="00D923AE"/>
    <w:rsid w:val="00D92473"/>
    <w:rsid w:val="00DA1B01"/>
    <w:rsid w:val="00DA4A42"/>
    <w:rsid w:val="00DA5237"/>
    <w:rsid w:val="00DA68FB"/>
    <w:rsid w:val="00DA6BE0"/>
    <w:rsid w:val="00DB3AF6"/>
    <w:rsid w:val="00DB4C18"/>
    <w:rsid w:val="00DB53FB"/>
    <w:rsid w:val="00DC1E59"/>
    <w:rsid w:val="00DC4EE2"/>
    <w:rsid w:val="00DC5830"/>
    <w:rsid w:val="00DC5E85"/>
    <w:rsid w:val="00DC6A01"/>
    <w:rsid w:val="00DC6BF5"/>
    <w:rsid w:val="00DC734B"/>
    <w:rsid w:val="00DD136E"/>
    <w:rsid w:val="00DD22DD"/>
    <w:rsid w:val="00DD2474"/>
    <w:rsid w:val="00DD2AA9"/>
    <w:rsid w:val="00DD47AF"/>
    <w:rsid w:val="00DD4F48"/>
    <w:rsid w:val="00DD5B96"/>
    <w:rsid w:val="00DD6C54"/>
    <w:rsid w:val="00DD6DC0"/>
    <w:rsid w:val="00DD6FB4"/>
    <w:rsid w:val="00DD71BC"/>
    <w:rsid w:val="00DE2F50"/>
    <w:rsid w:val="00DE30E9"/>
    <w:rsid w:val="00DE4269"/>
    <w:rsid w:val="00DE43DC"/>
    <w:rsid w:val="00DE5274"/>
    <w:rsid w:val="00DE621F"/>
    <w:rsid w:val="00DE62C8"/>
    <w:rsid w:val="00DE6B8B"/>
    <w:rsid w:val="00DE789D"/>
    <w:rsid w:val="00DE7BD4"/>
    <w:rsid w:val="00DE7F39"/>
    <w:rsid w:val="00DF0216"/>
    <w:rsid w:val="00DF2160"/>
    <w:rsid w:val="00DF325D"/>
    <w:rsid w:val="00DF33D8"/>
    <w:rsid w:val="00DF386E"/>
    <w:rsid w:val="00DF56C9"/>
    <w:rsid w:val="00DF6AC4"/>
    <w:rsid w:val="00DF7C45"/>
    <w:rsid w:val="00E004F0"/>
    <w:rsid w:val="00E007EC"/>
    <w:rsid w:val="00E01158"/>
    <w:rsid w:val="00E03CED"/>
    <w:rsid w:val="00E0449B"/>
    <w:rsid w:val="00E048C8"/>
    <w:rsid w:val="00E04E64"/>
    <w:rsid w:val="00E06027"/>
    <w:rsid w:val="00E1077F"/>
    <w:rsid w:val="00E119AC"/>
    <w:rsid w:val="00E17516"/>
    <w:rsid w:val="00E235D3"/>
    <w:rsid w:val="00E23867"/>
    <w:rsid w:val="00E23A75"/>
    <w:rsid w:val="00E2421E"/>
    <w:rsid w:val="00E25A1C"/>
    <w:rsid w:val="00E30318"/>
    <w:rsid w:val="00E32708"/>
    <w:rsid w:val="00E32B77"/>
    <w:rsid w:val="00E3304E"/>
    <w:rsid w:val="00E33BBD"/>
    <w:rsid w:val="00E37034"/>
    <w:rsid w:val="00E37782"/>
    <w:rsid w:val="00E40F44"/>
    <w:rsid w:val="00E4199C"/>
    <w:rsid w:val="00E44022"/>
    <w:rsid w:val="00E442EC"/>
    <w:rsid w:val="00E44540"/>
    <w:rsid w:val="00E45112"/>
    <w:rsid w:val="00E505EF"/>
    <w:rsid w:val="00E514F6"/>
    <w:rsid w:val="00E51597"/>
    <w:rsid w:val="00E545B2"/>
    <w:rsid w:val="00E57C06"/>
    <w:rsid w:val="00E60F64"/>
    <w:rsid w:val="00E651B5"/>
    <w:rsid w:val="00E65B2D"/>
    <w:rsid w:val="00E70E56"/>
    <w:rsid w:val="00E73B75"/>
    <w:rsid w:val="00E75CE5"/>
    <w:rsid w:val="00E768E8"/>
    <w:rsid w:val="00E8055E"/>
    <w:rsid w:val="00E811A3"/>
    <w:rsid w:val="00E81279"/>
    <w:rsid w:val="00E82195"/>
    <w:rsid w:val="00E828CB"/>
    <w:rsid w:val="00E83362"/>
    <w:rsid w:val="00E83EB4"/>
    <w:rsid w:val="00E848ED"/>
    <w:rsid w:val="00E86360"/>
    <w:rsid w:val="00E87962"/>
    <w:rsid w:val="00E90D36"/>
    <w:rsid w:val="00E913D9"/>
    <w:rsid w:val="00E91553"/>
    <w:rsid w:val="00E94AAC"/>
    <w:rsid w:val="00E96135"/>
    <w:rsid w:val="00E97F73"/>
    <w:rsid w:val="00EA0D94"/>
    <w:rsid w:val="00EA12F7"/>
    <w:rsid w:val="00EA186A"/>
    <w:rsid w:val="00EA19C2"/>
    <w:rsid w:val="00EA2C6F"/>
    <w:rsid w:val="00EA3456"/>
    <w:rsid w:val="00EA5418"/>
    <w:rsid w:val="00EA5AD0"/>
    <w:rsid w:val="00EA6927"/>
    <w:rsid w:val="00EA6BE9"/>
    <w:rsid w:val="00EB2A4A"/>
    <w:rsid w:val="00EB3D8F"/>
    <w:rsid w:val="00EB7D41"/>
    <w:rsid w:val="00EC0BE3"/>
    <w:rsid w:val="00EC1988"/>
    <w:rsid w:val="00EC1EBD"/>
    <w:rsid w:val="00EC2DFD"/>
    <w:rsid w:val="00EC3DCE"/>
    <w:rsid w:val="00EC56A4"/>
    <w:rsid w:val="00EC5C3D"/>
    <w:rsid w:val="00EC61A6"/>
    <w:rsid w:val="00EC7901"/>
    <w:rsid w:val="00ED0858"/>
    <w:rsid w:val="00ED10B0"/>
    <w:rsid w:val="00ED319C"/>
    <w:rsid w:val="00ED35A4"/>
    <w:rsid w:val="00ED518E"/>
    <w:rsid w:val="00ED5680"/>
    <w:rsid w:val="00ED6126"/>
    <w:rsid w:val="00ED6894"/>
    <w:rsid w:val="00ED79E2"/>
    <w:rsid w:val="00EE04FF"/>
    <w:rsid w:val="00EE0F4C"/>
    <w:rsid w:val="00EE219A"/>
    <w:rsid w:val="00EE2E63"/>
    <w:rsid w:val="00EE2F63"/>
    <w:rsid w:val="00EE3D4E"/>
    <w:rsid w:val="00EE460E"/>
    <w:rsid w:val="00EE46FB"/>
    <w:rsid w:val="00EE6AD6"/>
    <w:rsid w:val="00EF16AC"/>
    <w:rsid w:val="00EF518A"/>
    <w:rsid w:val="00EF5CC7"/>
    <w:rsid w:val="00EF62F8"/>
    <w:rsid w:val="00EF6EBF"/>
    <w:rsid w:val="00F004F3"/>
    <w:rsid w:val="00F011BD"/>
    <w:rsid w:val="00F016BA"/>
    <w:rsid w:val="00F01B31"/>
    <w:rsid w:val="00F02694"/>
    <w:rsid w:val="00F03C78"/>
    <w:rsid w:val="00F057DB"/>
    <w:rsid w:val="00F071BC"/>
    <w:rsid w:val="00F14CFA"/>
    <w:rsid w:val="00F16A95"/>
    <w:rsid w:val="00F171F0"/>
    <w:rsid w:val="00F177C0"/>
    <w:rsid w:val="00F17C0D"/>
    <w:rsid w:val="00F20F31"/>
    <w:rsid w:val="00F212B0"/>
    <w:rsid w:val="00F233E1"/>
    <w:rsid w:val="00F2612E"/>
    <w:rsid w:val="00F27D0B"/>
    <w:rsid w:val="00F30A85"/>
    <w:rsid w:val="00F30DB8"/>
    <w:rsid w:val="00F327A3"/>
    <w:rsid w:val="00F32EC8"/>
    <w:rsid w:val="00F34C98"/>
    <w:rsid w:val="00F364E9"/>
    <w:rsid w:val="00F378E3"/>
    <w:rsid w:val="00F40A84"/>
    <w:rsid w:val="00F424B7"/>
    <w:rsid w:val="00F4519D"/>
    <w:rsid w:val="00F46140"/>
    <w:rsid w:val="00F46965"/>
    <w:rsid w:val="00F50FC7"/>
    <w:rsid w:val="00F52C6D"/>
    <w:rsid w:val="00F53A3B"/>
    <w:rsid w:val="00F53FD9"/>
    <w:rsid w:val="00F54856"/>
    <w:rsid w:val="00F54920"/>
    <w:rsid w:val="00F5495A"/>
    <w:rsid w:val="00F549E3"/>
    <w:rsid w:val="00F56F0F"/>
    <w:rsid w:val="00F5748D"/>
    <w:rsid w:val="00F600C9"/>
    <w:rsid w:val="00F619D6"/>
    <w:rsid w:val="00F62CC9"/>
    <w:rsid w:val="00F6319C"/>
    <w:rsid w:val="00F6436A"/>
    <w:rsid w:val="00F6438A"/>
    <w:rsid w:val="00F70304"/>
    <w:rsid w:val="00F72CE6"/>
    <w:rsid w:val="00F73137"/>
    <w:rsid w:val="00F755D0"/>
    <w:rsid w:val="00F77058"/>
    <w:rsid w:val="00F775B3"/>
    <w:rsid w:val="00F77E6F"/>
    <w:rsid w:val="00F8125E"/>
    <w:rsid w:val="00F83B5B"/>
    <w:rsid w:val="00F8439B"/>
    <w:rsid w:val="00F86F78"/>
    <w:rsid w:val="00F870CE"/>
    <w:rsid w:val="00F8797F"/>
    <w:rsid w:val="00F9019F"/>
    <w:rsid w:val="00F9326E"/>
    <w:rsid w:val="00F94878"/>
    <w:rsid w:val="00F94F3B"/>
    <w:rsid w:val="00F95FC8"/>
    <w:rsid w:val="00FA0CE8"/>
    <w:rsid w:val="00FA0D0F"/>
    <w:rsid w:val="00FA141D"/>
    <w:rsid w:val="00FA25D2"/>
    <w:rsid w:val="00FA2F8D"/>
    <w:rsid w:val="00FA4CD5"/>
    <w:rsid w:val="00FA7A93"/>
    <w:rsid w:val="00FA7CA0"/>
    <w:rsid w:val="00FB0DBB"/>
    <w:rsid w:val="00FB1010"/>
    <w:rsid w:val="00FB1547"/>
    <w:rsid w:val="00FB1A7D"/>
    <w:rsid w:val="00FB1D4B"/>
    <w:rsid w:val="00FB3653"/>
    <w:rsid w:val="00FB4723"/>
    <w:rsid w:val="00FB6E0E"/>
    <w:rsid w:val="00FC07F4"/>
    <w:rsid w:val="00FC0DDA"/>
    <w:rsid w:val="00FC17A6"/>
    <w:rsid w:val="00FC23D9"/>
    <w:rsid w:val="00FC2997"/>
    <w:rsid w:val="00FC360A"/>
    <w:rsid w:val="00FC3802"/>
    <w:rsid w:val="00FC4B1B"/>
    <w:rsid w:val="00FD16BF"/>
    <w:rsid w:val="00FD5A63"/>
    <w:rsid w:val="00FE0968"/>
    <w:rsid w:val="00FE1848"/>
    <w:rsid w:val="00FE4810"/>
    <w:rsid w:val="00FE6B37"/>
    <w:rsid w:val="00FE6B5D"/>
    <w:rsid w:val="00FE75AC"/>
    <w:rsid w:val="00FE7EF5"/>
    <w:rsid w:val="00FF1FEF"/>
    <w:rsid w:val="00FF227C"/>
    <w:rsid w:val="00FF39BB"/>
    <w:rsid w:val="00FF4355"/>
    <w:rsid w:val="00FF4E18"/>
    <w:rsid w:val="00FF554D"/>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26"/>
    <o:shapelayout v:ext="edit">
      <o:idmap v:ext="edit" data="2"/>
    </o:shapelayout>
  </w:shapeDefaults>
  <w:decimalSymbol w:val="."/>
  <w:listSeparator w:val=","/>
  <w14:docId w14:val="213C22A2"/>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aliases w:val="independiente,independiente Car Car Car"/>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432E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6.emf"/><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package" Target="embeddings/Microsoft_Excel_Worksheet4.xlsx"/><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package" Target="embeddings/Microsoft_Excel_Worksheet2.xlsx"/><Relationship Id="rId25" Type="http://schemas.openxmlformats.org/officeDocument/2006/relationships/package" Target="embeddings/Microsoft_Excel_Worksheet6.xlsx"/><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package" Target="embeddings/Microsoft_Excel_Worksheet9.xlsx"/><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package" Target="embeddings/Microsoft_Excel_Worksheet5.xlsx"/><Relationship Id="rId28" Type="http://schemas.openxmlformats.org/officeDocument/2006/relationships/package" Target="embeddings/Microsoft_Excel_Worksheet7.xlsx"/><Relationship Id="rId10" Type="http://schemas.openxmlformats.org/officeDocument/2006/relationships/image" Target="media/image2.emf"/><Relationship Id="rId19" Type="http://schemas.openxmlformats.org/officeDocument/2006/relationships/package" Target="embeddings/Microsoft_Excel_Worksheet3.xlsx"/><Relationship Id="rId31"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oter" Target="footer1.xml"/><Relationship Id="rId22" Type="http://schemas.openxmlformats.org/officeDocument/2006/relationships/image" Target="media/image8.emf"/><Relationship Id="rId27" Type="http://schemas.openxmlformats.org/officeDocument/2006/relationships/image" Target="media/image11.emf"/><Relationship Id="rId30" Type="http://schemas.openxmlformats.org/officeDocument/2006/relationships/package" Target="embeddings/Microsoft_Excel_Worksheet8.xlsx"/><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C78D6-60C9-4D8F-82D3-C6892FA3F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10868</TotalTime>
  <Pages>19</Pages>
  <Words>2440</Words>
  <Characters>13423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DAVID SOLIS FLORES</cp:lastModifiedBy>
  <cp:revision>355</cp:revision>
  <cp:lastPrinted>2023-04-10T17:42:00Z</cp:lastPrinted>
  <dcterms:created xsi:type="dcterms:W3CDTF">2022-01-17T23:39:00Z</dcterms:created>
  <dcterms:modified xsi:type="dcterms:W3CDTF">2024-01-05T19:19:00Z</dcterms:modified>
</cp:coreProperties>
</file>