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D54E04">
        <w:rPr>
          <w:rFonts w:ascii="Arial" w:hAnsi="Arial" w:cs="Arial"/>
          <w:sz w:val="18"/>
          <w:szCs w:val="18"/>
        </w:rPr>
        <w:t>primer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AA04A4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20,747,636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19,744,557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45,377,479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1,044,553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929,782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8,291,529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256,561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74,037,155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18,792,901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210,508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16,614,390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1,813,349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139,536,268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8,481,294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7,463,018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E071A8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36,341,275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25,946,475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1,143,597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D50DF5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483,480,639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12,177,044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95,197,723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14,641,103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1,877,375</w:t>
            </w:r>
          </w:p>
        </w:tc>
      </w:tr>
      <w:tr w:rsidR="006F08BF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6F08BF" w:rsidRDefault="006F08BF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BF" w:rsidRDefault="00D50DF5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F5">
              <w:rPr>
                <w:rFonts w:ascii="Calibri" w:hAnsi="Calibri"/>
                <w:color w:val="000000"/>
                <w:sz w:val="22"/>
                <w:szCs w:val="22"/>
              </w:rPr>
              <w:t>2,644,787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7D258A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b/>
                <w:color w:val="000000"/>
                <w:sz w:val="22"/>
                <w:szCs w:val="22"/>
              </w:rPr>
              <w:t>1,036,790,998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AA04A4">
        <w:rPr>
          <w:rFonts w:ascii="Arial" w:hAnsi="Arial" w:cs="Arial"/>
          <w:sz w:val="18"/>
          <w:szCs w:val="18"/>
        </w:rPr>
        <w:t>marzo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685519" w:rsidRPr="00685519">
        <w:rPr>
          <w:rFonts w:ascii="Arial" w:hAnsi="Arial" w:cs="Arial"/>
          <w:sz w:val="18"/>
          <w:szCs w:val="18"/>
        </w:rPr>
        <w:t>304,909,240.00</w:t>
      </w:r>
    </w:p>
    <w:p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685519" w:rsidRPr="00685519">
        <w:rPr>
          <w:rFonts w:ascii="Arial" w:hAnsi="Arial" w:cs="Arial"/>
          <w:sz w:val="18"/>
          <w:szCs w:val="18"/>
        </w:rPr>
        <w:t>4,948,353.00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4AF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4AF6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54,362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1,072,861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146,032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46,123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107,817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3,980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71,610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2,725,348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49,758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146,522,404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535,467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24,326,572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60,317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126,668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18,588,493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928,526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101,298,312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6,811,940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497,355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505,282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258A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8A">
              <w:rPr>
                <w:rFonts w:ascii="Calibri" w:hAnsi="Calibri"/>
                <w:color w:val="000000"/>
                <w:sz w:val="22"/>
                <w:szCs w:val="22"/>
              </w:rPr>
              <w:t>20,507</w:t>
            </w:r>
          </w:p>
        </w:tc>
      </w:tr>
      <w:tr w:rsidR="00F9427A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27A" w:rsidRPr="00F9427A" w:rsidRDefault="00604AF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4AF6">
              <w:rPr>
                <w:rFonts w:ascii="Calibri" w:hAnsi="Calibri"/>
                <w:color w:val="000000"/>
                <w:sz w:val="22"/>
                <w:szCs w:val="22"/>
              </w:rPr>
              <w:t>9,179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604AF6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4AF6">
              <w:rPr>
                <w:rFonts w:ascii="Calibri" w:hAnsi="Calibri"/>
                <w:b/>
                <w:color w:val="000000"/>
                <w:sz w:val="22"/>
                <w:szCs w:val="22"/>
              </w:rPr>
              <w:t>304,512,413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AA04A4">
        <w:rPr>
          <w:rFonts w:ascii="Arial" w:hAnsi="Arial" w:cs="Arial"/>
          <w:sz w:val="18"/>
          <w:szCs w:val="18"/>
        </w:rPr>
        <w:t>marzo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FE28BB" w:rsidRPr="00685519">
        <w:rPr>
          <w:rFonts w:ascii="Arial" w:hAnsi="Arial" w:cs="Arial"/>
          <w:sz w:val="18"/>
          <w:szCs w:val="18"/>
        </w:rPr>
        <w:t>1</w:t>
      </w:r>
      <w:r w:rsidR="00685519" w:rsidRPr="00685519">
        <w:rPr>
          <w:rFonts w:ascii="Arial" w:hAnsi="Arial" w:cs="Arial"/>
          <w:sz w:val="18"/>
          <w:szCs w:val="18"/>
        </w:rPr>
        <w:t>2,195,588.00</w:t>
      </w:r>
    </w:p>
    <w:p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685519" w:rsidRPr="00685519">
        <w:rPr>
          <w:rFonts w:ascii="Arial" w:hAnsi="Arial" w:cs="Arial"/>
          <w:sz w:val="18"/>
          <w:szCs w:val="18"/>
        </w:rPr>
        <w:t>408,096.00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340,180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12,498,839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23,502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4,164,723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36,000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76334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33,300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776334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b/>
                <w:color w:val="000000"/>
                <w:sz w:val="22"/>
                <w:szCs w:val="22"/>
              </w:rPr>
              <w:t>17,106,636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A04A4">
        <w:rPr>
          <w:rFonts w:ascii="Arial" w:hAnsi="Arial" w:cs="Arial"/>
          <w:sz w:val="18"/>
          <w:szCs w:val="18"/>
        </w:rPr>
        <w:t>marzo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A04A4">
        <w:rPr>
          <w:rFonts w:ascii="Arial" w:hAnsi="Arial" w:cs="Arial"/>
          <w:sz w:val="18"/>
          <w:szCs w:val="18"/>
        </w:rPr>
        <w:t>3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152,023,180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101,159,807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116,934,146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45,151,976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776334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6334">
              <w:rPr>
                <w:rFonts w:ascii="Calibri" w:hAnsi="Calibri"/>
                <w:color w:val="000000"/>
                <w:sz w:val="22"/>
                <w:szCs w:val="22"/>
              </w:rPr>
              <w:t>2,649,704,638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332,015,868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  <w:tr w:rsidR="00F94E86" w:rsidRPr="00F06131" w:rsidTr="0037349E">
        <w:trPr>
          <w:trHeight w:val="240"/>
        </w:trPr>
        <w:tc>
          <w:tcPr>
            <w:tcW w:w="9518" w:type="dxa"/>
            <w:shd w:val="clear" w:color="auto" w:fill="auto"/>
          </w:tcPr>
          <w:p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AA04A4">
        <w:rPr>
          <w:rFonts w:ascii="Arial" w:hAnsi="Arial" w:cs="Arial"/>
          <w:sz w:val="18"/>
          <w:szCs w:val="18"/>
        </w:rPr>
        <w:t>marzo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F94E86" w:rsidRPr="00685519">
        <w:rPr>
          <w:rFonts w:ascii="Arial" w:hAnsi="Arial" w:cs="Arial"/>
          <w:sz w:val="18"/>
          <w:szCs w:val="18"/>
        </w:rPr>
        <w:t>32,</w:t>
      </w:r>
      <w:r w:rsidR="00E324DF" w:rsidRPr="00685519">
        <w:rPr>
          <w:rFonts w:ascii="Arial" w:hAnsi="Arial" w:cs="Arial"/>
          <w:sz w:val="18"/>
          <w:szCs w:val="18"/>
        </w:rPr>
        <w:t>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32341" w:rsidRDefault="00A3234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15,235,811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80,038,263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94,694,270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288,142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35,294,667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55,776,065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76,911,921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27,940,392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1,066,230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5,710,948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10,140,465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15,978,928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7,629,831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50,586,004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28,638,458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10,281,024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F36F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36FB">
              <w:rPr>
                <w:rFonts w:ascii="Calibri" w:hAnsi="Calibri"/>
                <w:color w:val="000000"/>
                <w:sz w:val="22"/>
                <w:szCs w:val="22"/>
              </w:rPr>
              <w:t>1,067,569,687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136,752,212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262,324,019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113,946,976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472D27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32,578,924</w:t>
            </w:r>
          </w:p>
        </w:tc>
      </w:tr>
      <w:tr w:rsidR="00112E38" w:rsidRPr="00F06131" w:rsidTr="00112E38">
        <w:trPr>
          <w:trHeight w:val="240"/>
        </w:trPr>
        <w:tc>
          <w:tcPr>
            <w:tcW w:w="9799" w:type="dxa"/>
            <w:shd w:val="clear" w:color="auto" w:fill="auto"/>
          </w:tcPr>
          <w:p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E38" w:rsidRPr="00112E38" w:rsidRDefault="00472D27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2D27">
              <w:rPr>
                <w:rFonts w:ascii="Calibri" w:hAnsi="Calibri"/>
                <w:color w:val="000000"/>
                <w:sz w:val="22"/>
                <w:szCs w:val="22"/>
              </w:rPr>
              <w:t>2,778,048</w:t>
            </w:r>
          </w:p>
        </w:tc>
      </w:tr>
    </w:tbl>
    <w:p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454B6C" w:rsidRPr="00685519">
        <w:rPr>
          <w:rFonts w:ascii="Arial" w:hAnsi="Arial" w:cs="Arial"/>
          <w:sz w:val="18"/>
          <w:szCs w:val="18"/>
        </w:rPr>
        <w:t>739,270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Pr="00685519">
        <w:rPr>
          <w:rFonts w:ascii="Arial" w:hAnsi="Arial" w:cs="Arial"/>
          <w:sz w:val="18"/>
          <w:szCs w:val="18"/>
        </w:rPr>
        <w:t>2,23</w:t>
      </w:r>
      <w:r w:rsidR="00685519" w:rsidRPr="00685519">
        <w:rPr>
          <w:rFonts w:ascii="Arial" w:hAnsi="Arial" w:cs="Arial"/>
          <w:sz w:val="18"/>
          <w:szCs w:val="18"/>
        </w:rPr>
        <w:t>9,392.00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2,056,869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14,435,769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21,576,537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44,690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255,783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834,907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41,391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908,496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8,509,821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14,958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27,073,992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1,798,319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55,322,389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560,466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122,801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2,060,107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4,519,474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48,374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136,689,469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8,619,318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26,946,996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4,985,077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175,648</w:t>
            </w:r>
          </w:p>
        </w:tc>
      </w:tr>
      <w:tr w:rsidR="0032114E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E" w:rsidRPr="0032114E" w:rsidRDefault="00A3234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color w:val="000000"/>
                <w:sz w:val="22"/>
                <w:szCs w:val="22"/>
              </w:rPr>
              <w:t>65,355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A32341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2341">
              <w:rPr>
                <w:rFonts w:ascii="Calibri" w:hAnsi="Calibri"/>
                <w:b/>
                <w:color w:val="000000"/>
                <w:sz w:val="22"/>
                <w:szCs w:val="22"/>
              </w:rPr>
              <w:t>317,667,006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CA29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23150F" w:rsidRPr="00685519">
        <w:rPr>
          <w:rFonts w:ascii="Arial" w:hAnsi="Arial" w:cs="Arial"/>
          <w:sz w:val="18"/>
          <w:szCs w:val="18"/>
        </w:rPr>
        <w:t>$</w:t>
      </w:r>
      <w:r w:rsidR="000C1737" w:rsidRPr="00685519">
        <w:rPr>
          <w:rFonts w:ascii="Arial" w:hAnsi="Arial" w:cs="Arial"/>
          <w:sz w:val="18"/>
          <w:szCs w:val="18"/>
        </w:rPr>
        <w:t>33</w:t>
      </w:r>
      <w:r w:rsidR="00685519" w:rsidRPr="00685519">
        <w:rPr>
          <w:rFonts w:ascii="Arial" w:hAnsi="Arial" w:cs="Arial"/>
          <w:sz w:val="18"/>
          <w:szCs w:val="18"/>
        </w:rPr>
        <w:t>2,488,057.00</w:t>
      </w:r>
    </w:p>
    <w:p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0C1737" w:rsidRPr="00685519">
        <w:rPr>
          <w:rFonts w:ascii="Arial" w:hAnsi="Arial" w:cs="Arial"/>
          <w:sz w:val="18"/>
          <w:szCs w:val="18"/>
        </w:rPr>
        <w:t>3</w:t>
      </w:r>
      <w:r w:rsidR="00685519" w:rsidRPr="00685519">
        <w:rPr>
          <w:rFonts w:ascii="Arial" w:hAnsi="Arial" w:cs="Arial"/>
          <w:sz w:val="18"/>
          <w:szCs w:val="18"/>
        </w:rPr>
        <w:t>23,714.00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096B98">
        <w:rPr>
          <w:rFonts w:ascii="Arial" w:hAnsi="Arial" w:cs="Arial"/>
          <w:sz w:val="18"/>
          <w:szCs w:val="18"/>
        </w:rPr>
        <w:t>primer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067E8B" w:rsidRPr="00067E8B">
        <w:rPr>
          <w:rFonts w:ascii="Arial" w:hAnsi="Arial" w:cs="Arial"/>
          <w:sz w:val="18"/>
          <w:szCs w:val="18"/>
        </w:rPr>
        <w:t>706,837,231</w:t>
      </w:r>
      <w:r w:rsidR="00067E8B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067E8B" w:rsidRPr="00067E8B">
        <w:rPr>
          <w:rFonts w:ascii="Arial" w:hAnsi="Arial" w:cs="Arial"/>
          <w:sz w:val="18"/>
          <w:szCs w:val="18"/>
        </w:rPr>
        <w:t>2,358,502,809</w:t>
      </w:r>
      <w:r w:rsidR="00067E8B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CA2908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67E8B" w:rsidRPr="00067E8B">
        <w:rPr>
          <w:rFonts w:ascii="Arial" w:hAnsi="Arial" w:cs="Arial"/>
          <w:sz w:val="18"/>
          <w:szCs w:val="18"/>
        </w:rPr>
        <w:t>1,877,514,910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</w:t>
      </w:r>
      <w:proofErr w:type="gramStart"/>
      <w:r w:rsidRPr="004558C9">
        <w:rPr>
          <w:rFonts w:ascii="Arial" w:hAnsi="Arial" w:cs="Arial"/>
          <w:sz w:val="18"/>
          <w:szCs w:val="18"/>
        </w:rPr>
        <w:t xml:space="preserve">por 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67E8B" w:rsidRPr="00067E8B">
        <w:rPr>
          <w:rFonts w:ascii="Arial" w:hAnsi="Arial" w:cs="Arial"/>
          <w:sz w:val="18"/>
          <w:szCs w:val="18"/>
        </w:rPr>
        <w:t>480,987,899</w:t>
      </w:r>
      <w:r w:rsidR="00067E8B">
        <w:rPr>
          <w:rFonts w:ascii="Arial" w:hAnsi="Arial" w:cs="Arial"/>
          <w:sz w:val="18"/>
          <w:szCs w:val="18"/>
        </w:rPr>
        <w:t>.00</w:t>
      </w:r>
      <w:proofErr w:type="gramEnd"/>
      <w:r w:rsidR="00067E8B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lastRenderedPageBreak/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067E8B" w:rsidRPr="00067E8B">
        <w:rPr>
          <w:rFonts w:ascii="Arial" w:hAnsi="Arial" w:cs="Arial"/>
          <w:sz w:val="18"/>
          <w:szCs w:val="18"/>
        </w:rPr>
        <w:t>217,473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A64130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096B98">
        <w:rPr>
          <w:rFonts w:ascii="Arial" w:hAnsi="Arial" w:cs="Arial"/>
          <w:sz w:val="18"/>
          <w:szCs w:val="18"/>
        </w:rPr>
        <w:t>marzo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067E8B" w:rsidRPr="00067E8B">
        <w:rPr>
          <w:rFonts w:ascii="Arial" w:hAnsi="Arial" w:cs="Arial"/>
          <w:sz w:val="18"/>
          <w:szCs w:val="18"/>
        </w:rPr>
        <w:t>4,109,856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067E8B" w:rsidRPr="00067E8B">
        <w:rPr>
          <w:rFonts w:ascii="Arial" w:hAnsi="Arial" w:cs="Arial"/>
          <w:sz w:val="18"/>
          <w:szCs w:val="18"/>
        </w:rPr>
        <w:t>-3,892</w:t>
      </w:r>
      <w:r w:rsidR="00067E8B">
        <w:rPr>
          <w:rFonts w:ascii="Arial" w:hAnsi="Arial" w:cs="Arial"/>
          <w:sz w:val="18"/>
          <w:szCs w:val="18"/>
        </w:rPr>
        <w:t>,</w:t>
      </w:r>
      <w:r w:rsidR="00067E8B" w:rsidRPr="00067E8B">
        <w:rPr>
          <w:rFonts w:ascii="Arial" w:hAnsi="Arial" w:cs="Arial"/>
          <w:sz w:val="18"/>
          <w:szCs w:val="18"/>
        </w:rPr>
        <w:t>383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067E8B" w:rsidRPr="00067E8B">
        <w:rPr>
          <w:rFonts w:ascii="Arial" w:hAnsi="Arial" w:cs="Arial"/>
          <w:sz w:val="18"/>
          <w:szCs w:val="18"/>
        </w:rPr>
        <w:t>320,730,140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685519" w:rsidRPr="00685519">
        <w:rPr>
          <w:rFonts w:ascii="Arial" w:hAnsi="Arial" w:cs="Arial"/>
          <w:sz w:val="18"/>
          <w:szCs w:val="18"/>
        </w:rPr>
        <w:t>860,720,404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 w:rsidRPr="00685519">
        <w:rPr>
          <w:rFonts w:ascii="Arial" w:hAnsi="Arial" w:cs="Arial"/>
          <w:sz w:val="18"/>
          <w:szCs w:val="18"/>
        </w:rPr>
        <w:t>-539,990,264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44" w:rsidRDefault="00EA6944">
      <w:r>
        <w:separator/>
      </w:r>
    </w:p>
  </w:endnote>
  <w:endnote w:type="continuationSeparator" w:id="0">
    <w:p w:rsidR="00EA6944" w:rsidRDefault="00E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A228B9" w:rsidRDefault="00776334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2809DB" w:rsidRDefault="00776334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776334" w:rsidRPr="00A228B9" w:rsidRDefault="00776334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2809DB" w:rsidRDefault="00776334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776334" w:rsidRPr="00A228B9" w:rsidRDefault="00776334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44" w:rsidRDefault="00EA6944">
      <w:r>
        <w:separator/>
      </w:r>
    </w:p>
  </w:footnote>
  <w:footnote w:type="continuationSeparator" w:id="0">
    <w:p w:rsidR="00EA6944" w:rsidRDefault="00E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2809DB" w:rsidRDefault="00776334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334" w:rsidRPr="00AA652D" w:rsidRDefault="00776334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776334" w:rsidRPr="00AA652D" w:rsidRDefault="00776334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334" w:rsidRPr="00AA652D" w:rsidRDefault="00776334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776334" w:rsidRPr="00AA652D" w:rsidRDefault="00776334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Default="00776334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776334" w:rsidRPr="00497797" w:rsidRDefault="00776334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2809DB" w:rsidRDefault="00776334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334" w:rsidRPr="00AA652D" w:rsidRDefault="00776334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776334" w:rsidRPr="00AA652D" w:rsidRDefault="00776334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334" w:rsidRPr="00AA652D" w:rsidRDefault="00776334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776334" w:rsidRPr="00AA652D" w:rsidRDefault="00776334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334" w:rsidRPr="002809DB" w:rsidRDefault="00776334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34" w:rsidRPr="00497797" w:rsidRDefault="00776334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776334" w:rsidRPr="00497797" w:rsidRDefault="00776334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23CF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A2C"/>
    <w:rsid w:val="00602DC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CEA2A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7B95818-1A96-44E5-810A-F4FB893B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11</Pages>
  <Words>2907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54</cp:revision>
  <cp:lastPrinted>2017-01-25T02:27:00Z</cp:lastPrinted>
  <dcterms:created xsi:type="dcterms:W3CDTF">2021-01-19T19:39:00Z</dcterms:created>
  <dcterms:modified xsi:type="dcterms:W3CDTF">2023-04-19T17:21:00Z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