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63F3EF" w14:textId="1F54052A" w:rsidR="009425D6" w:rsidRDefault="009425D6" w:rsidP="009425D6">
      <w:pPr>
        <w:jc w:val="center"/>
      </w:pPr>
    </w:p>
    <w:p w14:paraId="7556E126" w14:textId="7E50E62E" w:rsidR="000E39A5" w:rsidRDefault="002566EB" w:rsidP="009425D6">
      <w:pPr>
        <w:jc w:val="center"/>
      </w:pPr>
      <w:r w:rsidRPr="002566EB">
        <w:rPr>
          <w:noProof/>
          <w:lang w:eastAsia="es-MX"/>
        </w:rPr>
        <w:drawing>
          <wp:inline distT="0" distB="0" distL="0" distR="0" wp14:anchorId="5EC60F64" wp14:editId="33313024">
            <wp:extent cx="5943451" cy="8158563"/>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5544" cy="8161436"/>
                    </a:xfrm>
                    <a:prstGeom prst="rect">
                      <a:avLst/>
                    </a:prstGeom>
                    <a:noFill/>
                    <a:ln>
                      <a:noFill/>
                    </a:ln>
                  </pic:spPr>
                </pic:pic>
              </a:graphicData>
            </a:graphic>
          </wp:inline>
        </w:drawing>
      </w:r>
    </w:p>
    <w:p w14:paraId="63F45142" w14:textId="3DE62D58" w:rsidR="007B5193" w:rsidRDefault="007B5193" w:rsidP="009425D6">
      <w:pPr>
        <w:jc w:val="center"/>
      </w:pPr>
    </w:p>
    <w:p w14:paraId="4226D8CC" w14:textId="47A5ADA9" w:rsidR="007B5193" w:rsidRDefault="007B5193" w:rsidP="009425D6">
      <w:pPr>
        <w:jc w:val="center"/>
      </w:pPr>
    </w:p>
    <w:p w14:paraId="4DC15DEB" w14:textId="79D7F02B" w:rsidR="002E0186" w:rsidRDefault="009804F1" w:rsidP="007769DF">
      <w:pPr>
        <w:rPr>
          <w:noProof/>
          <w:lang w:eastAsia="es-MX"/>
        </w:rPr>
      </w:pPr>
      <w:r w:rsidRPr="009804F1">
        <w:drawing>
          <wp:inline distT="0" distB="0" distL="0" distR="0" wp14:anchorId="5D11D086" wp14:editId="5BA80A3C">
            <wp:extent cx="5942191" cy="6655242"/>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9719" cy="6663673"/>
                    </a:xfrm>
                    <a:prstGeom prst="rect">
                      <a:avLst/>
                    </a:prstGeom>
                    <a:noFill/>
                    <a:ln>
                      <a:noFill/>
                    </a:ln>
                  </pic:spPr>
                </pic:pic>
              </a:graphicData>
            </a:graphic>
          </wp:inline>
        </w:drawing>
      </w:r>
    </w:p>
    <w:p w14:paraId="3991FDA7" w14:textId="17E03DB9" w:rsidR="00372F40" w:rsidRDefault="00372F40" w:rsidP="007769DF"/>
    <w:p w14:paraId="45B02DAC" w14:textId="521521B7" w:rsidR="006C5016" w:rsidRDefault="006C5016" w:rsidP="00927BA4">
      <w:pPr>
        <w:tabs>
          <w:tab w:val="left" w:pos="2430"/>
        </w:tabs>
        <w:rPr>
          <w:noProof/>
          <w:lang w:eastAsia="es-MX"/>
        </w:rPr>
      </w:pPr>
    </w:p>
    <w:p w14:paraId="0FBB53F5" w14:textId="17AB26CA" w:rsidR="00457B52" w:rsidRDefault="00457B52" w:rsidP="00927BA4">
      <w:pPr>
        <w:tabs>
          <w:tab w:val="left" w:pos="2430"/>
        </w:tabs>
        <w:rPr>
          <w:noProof/>
          <w:lang w:eastAsia="es-MX"/>
        </w:rPr>
      </w:pPr>
    </w:p>
    <w:p w14:paraId="1BFBE01D" w14:textId="3DF345DF" w:rsidR="00457B52" w:rsidRDefault="00457B52" w:rsidP="00927BA4">
      <w:pPr>
        <w:tabs>
          <w:tab w:val="left" w:pos="2430"/>
        </w:tabs>
        <w:rPr>
          <w:noProof/>
          <w:lang w:eastAsia="es-MX"/>
        </w:rPr>
      </w:pPr>
    </w:p>
    <w:p w14:paraId="38CC48BD" w14:textId="77777777" w:rsidR="00C136BF" w:rsidRDefault="00C136BF" w:rsidP="00927BA4">
      <w:pPr>
        <w:tabs>
          <w:tab w:val="left" w:pos="2430"/>
        </w:tabs>
        <w:rPr>
          <w:noProof/>
          <w:lang w:eastAsia="es-MX"/>
        </w:rPr>
      </w:pPr>
    </w:p>
    <w:p w14:paraId="5C44CA60" w14:textId="2B75CD9F" w:rsidR="007B5193" w:rsidRDefault="007B5193" w:rsidP="00927BA4">
      <w:pPr>
        <w:tabs>
          <w:tab w:val="left" w:pos="2430"/>
        </w:tabs>
        <w:rPr>
          <w:noProof/>
          <w:lang w:eastAsia="es-MX"/>
        </w:rPr>
      </w:pPr>
    </w:p>
    <w:p w14:paraId="615E2879" w14:textId="679C87CA" w:rsidR="002566EB" w:rsidRDefault="002566EB" w:rsidP="00927BA4">
      <w:pPr>
        <w:tabs>
          <w:tab w:val="left" w:pos="2430"/>
        </w:tabs>
      </w:pPr>
      <w:r w:rsidRPr="002566EB">
        <w:rPr>
          <w:noProof/>
          <w:lang w:eastAsia="es-MX"/>
        </w:rPr>
        <w:drawing>
          <wp:inline distT="0" distB="0" distL="0" distR="0" wp14:anchorId="7324B48D" wp14:editId="70400251">
            <wp:extent cx="5942965" cy="792871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6261" cy="7933110"/>
                    </a:xfrm>
                    <a:prstGeom prst="rect">
                      <a:avLst/>
                    </a:prstGeom>
                    <a:noFill/>
                    <a:ln>
                      <a:noFill/>
                    </a:ln>
                  </pic:spPr>
                </pic:pic>
              </a:graphicData>
            </a:graphic>
          </wp:inline>
        </w:drawing>
      </w:r>
    </w:p>
    <w:p w14:paraId="745DD0AC" w14:textId="24EAFEBD" w:rsidR="00C136BF" w:rsidRDefault="00C136BF" w:rsidP="00927BA4">
      <w:pPr>
        <w:tabs>
          <w:tab w:val="left" w:pos="2430"/>
        </w:tabs>
      </w:pPr>
    </w:p>
    <w:p w14:paraId="663B6682" w14:textId="77777777" w:rsidR="00C136BF" w:rsidRDefault="00C136BF" w:rsidP="00927BA4">
      <w:pPr>
        <w:tabs>
          <w:tab w:val="left" w:pos="2430"/>
        </w:tabs>
      </w:pPr>
    </w:p>
    <w:p w14:paraId="34326F7C" w14:textId="092AB049" w:rsidR="007B5193" w:rsidRDefault="002566EB" w:rsidP="00927BA4">
      <w:pPr>
        <w:tabs>
          <w:tab w:val="left" w:pos="2430"/>
        </w:tabs>
      </w:pPr>
      <w:r w:rsidRPr="002566EB">
        <w:rPr>
          <w:noProof/>
          <w:lang w:eastAsia="es-MX"/>
        </w:rPr>
        <w:drawing>
          <wp:inline distT="0" distB="0" distL="0" distR="0" wp14:anchorId="363BEA70" wp14:editId="548F76AB">
            <wp:extent cx="5942965" cy="5470498"/>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398" cy="5474578"/>
                    </a:xfrm>
                    <a:prstGeom prst="rect">
                      <a:avLst/>
                    </a:prstGeom>
                    <a:noFill/>
                    <a:ln>
                      <a:noFill/>
                    </a:ln>
                  </pic:spPr>
                </pic:pic>
              </a:graphicData>
            </a:graphic>
          </wp:inline>
        </w:drawing>
      </w:r>
    </w:p>
    <w:p w14:paraId="0EC9DE33" w14:textId="361E95A3" w:rsidR="006C5016" w:rsidRDefault="006C5016" w:rsidP="00927BA4">
      <w:pPr>
        <w:tabs>
          <w:tab w:val="left" w:pos="2430"/>
        </w:tabs>
      </w:pPr>
    </w:p>
    <w:p w14:paraId="715E0245" w14:textId="62989613" w:rsidR="006C5016" w:rsidRDefault="006C5016" w:rsidP="00927BA4">
      <w:pPr>
        <w:tabs>
          <w:tab w:val="left" w:pos="2430"/>
        </w:tabs>
      </w:pPr>
    </w:p>
    <w:p w14:paraId="3E8A16AA" w14:textId="77777777" w:rsidR="006C5016" w:rsidRDefault="006C5016" w:rsidP="00927BA4">
      <w:pPr>
        <w:tabs>
          <w:tab w:val="left" w:pos="2430"/>
        </w:tabs>
      </w:pPr>
    </w:p>
    <w:p w14:paraId="52944C80" w14:textId="77EA6071" w:rsidR="006C5016" w:rsidRDefault="006C5016" w:rsidP="00927BA4">
      <w:pPr>
        <w:tabs>
          <w:tab w:val="left" w:pos="2430"/>
        </w:tabs>
        <w:rPr>
          <w:noProof/>
          <w:lang w:eastAsia="es-MX"/>
        </w:rPr>
      </w:pPr>
    </w:p>
    <w:p w14:paraId="7582D10C" w14:textId="658F1717" w:rsidR="002E0186" w:rsidRDefault="002E0186" w:rsidP="00927BA4">
      <w:pPr>
        <w:tabs>
          <w:tab w:val="left" w:pos="2430"/>
        </w:tabs>
        <w:rPr>
          <w:noProof/>
          <w:lang w:eastAsia="es-MX"/>
        </w:rPr>
      </w:pPr>
    </w:p>
    <w:p w14:paraId="3D75A7CB" w14:textId="77777777" w:rsidR="002E0186" w:rsidRDefault="002E0186" w:rsidP="00927BA4">
      <w:pPr>
        <w:tabs>
          <w:tab w:val="left" w:pos="2430"/>
        </w:tabs>
      </w:pPr>
    </w:p>
    <w:p w14:paraId="1E47B50D" w14:textId="78D883AE" w:rsidR="00217C35" w:rsidRDefault="00217C35" w:rsidP="00927BA4">
      <w:pPr>
        <w:tabs>
          <w:tab w:val="left" w:pos="2430"/>
        </w:tabs>
      </w:pPr>
    </w:p>
    <w:p w14:paraId="3FF97270" w14:textId="77777777" w:rsidR="00217C35" w:rsidRDefault="00217C35" w:rsidP="00927BA4">
      <w:pPr>
        <w:tabs>
          <w:tab w:val="left" w:pos="2430"/>
        </w:tabs>
      </w:pPr>
    </w:p>
    <w:p w14:paraId="5FA80DCC" w14:textId="77777777" w:rsidR="00217C35" w:rsidRDefault="00217C35" w:rsidP="00927BA4">
      <w:pPr>
        <w:tabs>
          <w:tab w:val="left" w:pos="2430"/>
        </w:tabs>
      </w:pPr>
    </w:p>
    <w:p w14:paraId="4D264684" w14:textId="155A326F" w:rsidR="000D0269" w:rsidRDefault="002566EB" w:rsidP="00927BA4">
      <w:pPr>
        <w:tabs>
          <w:tab w:val="left" w:pos="2430"/>
        </w:tabs>
      </w:pPr>
      <w:r w:rsidRPr="002566EB">
        <w:rPr>
          <w:noProof/>
          <w:lang w:eastAsia="es-MX"/>
        </w:rPr>
        <w:drawing>
          <wp:inline distT="0" distB="0" distL="0" distR="0" wp14:anchorId="12AED766" wp14:editId="7BD2DBB9">
            <wp:extent cx="5942918" cy="6949440"/>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6540" cy="6953676"/>
                    </a:xfrm>
                    <a:prstGeom prst="rect">
                      <a:avLst/>
                    </a:prstGeom>
                    <a:noFill/>
                    <a:ln>
                      <a:noFill/>
                    </a:ln>
                  </pic:spPr>
                </pic:pic>
              </a:graphicData>
            </a:graphic>
          </wp:inline>
        </w:drawing>
      </w:r>
    </w:p>
    <w:p w14:paraId="506C1603" w14:textId="77777777" w:rsidR="000D0269" w:rsidRDefault="000D0269" w:rsidP="00927BA4">
      <w:pPr>
        <w:tabs>
          <w:tab w:val="left" w:pos="2430"/>
        </w:tabs>
      </w:pPr>
    </w:p>
    <w:p w14:paraId="5D9545AF" w14:textId="6CC99796" w:rsidR="00217C35" w:rsidRDefault="00217C35" w:rsidP="00DD47AF">
      <w:pPr>
        <w:tabs>
          <w:tab w:val="left" w:pos="2430"/>
        </w:tabs>
        <w:jc w:val="center"/>
      </w:pPr>
    </w:p>
    <w:p w14:paraId="0CC9559F" w14:textId="77777777" w:rsidR="00457B52" w:rsidRDefault="00457B52" w:rsidP="00DD47AF">
      <w:pPr>
        <w:tabs>
          <w:tab w:val="left" w:pos="2430"/>
        </w:tabs>
        <w:jc w:val="center"/>
      </w:pPr>
    </w:p>
    <w:p w14:paraId="429F2730" w14:textId="6CD68DF2" w:rsidR="000D0269" w:rsidRDefault="000D0269" w:rsidP="00DD47AF">
      <w:pPr>
        <w:tabs>
          <w:tab w:val="left" w:pos="2430"/>
        </w:tabs>
        <w:jc w:val="center"/>
      </w:pPr>
    </w:p>
    <w:p w14:paraId="6EAF2364" w14:textId="147B104A" w:rsidR="005C162E" w:rsidRDefault="005C162E" w:rsidP="00DD47AF">
      <w:pPr>
        <w:tabs>
          <w:tab w:val="left" w:pos="2430"/>
        </w:tabs>
        <w:jc w:val="center"/>
      </w:pPr>
    </w:p>
    <w:p w14:paraId="502C9111" w14:textId="1D85FD4D" w:rsidR="002E0186" w:rsidRDefault="002566EB" w:rsidP="00DD47AF">
      <w:pPr>
        <w:tabs>
          <w:tab w:val="left" w:pos="2430"/>
        </w:tabs>
        <w:jc w:val="center"/>
      </w:pPr>
      <w:r w:rsidRPr="002566EB">
        <w:rPr>
          <w:noProof/>
          <w:lang w:eastAsia="es-MX"/>
        </w:rPr>
        <w:drawing>
          <wp:inline distT="0" distB="0" distL="0" distR="0" wp14:anchorId="31B0B750" wp14:editId="1F5C4566">
            <wp:extent cx="5943600" cy="5840737"/>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840737"/>
                    </a:xfrm>
                    <a:prstGeom prst="rect">
                      <a:avLst/>
                    </a:prstGeom>
                    <a:noFill/>
                    <a:ln>
                      <a:noFill/>
                    </a:ln>
                  </pic:spPr>
                </pic:pic>
              </a:graphicData>
            </a:graphic>
          </wp:inline>
        </w:drawing>
      </w:r>
    </w:p>
    <w:p w14:paraId="5F4D60C6" w14:textId="77777777" w:rsidR="00217C35" w:rsidRDefault="00217C35" w:rsidP="00927BA4">
      <w:pPr>
        <w:tabs>
          <w:tab w:val="left" w:pos="2430"/>
        </w:tabs>
      </w:pPr>
    </w:p>
    <w:p w14:paraId="368677D4" w14:textId="350D20C5" w:rsidR="00217C35" w:rsidRDefault="00217C35" w:rsidP="00927BA4">
      <w:pPr>
        <w:tabs>
          <w:tab w:val="left" w:pos="2430"/>
        </w:tabs>
      </w:pPr>
    </w:p>
    <w:p w14:paraId="5FAFC912" w14:textId="152495F8" w:rsidR="00217C35" w:rsidRDefault="00217C35" w:rsidP="00927BA4">
      <w:pPr>
        <w:tabs>
          <w:tab w:val="left" w:pos="2430"/>
        </w:tabs>
      </w:pPr>
    </w:p>
    <w:p w14:paraId="065C3429" w14:textId="03F4E2CD" w:rsidR="007B5193" w:rsidRDefault="007B5193" w:rsidP="00927BA4">
      <w:pPr>
        <w:tabs>
          <w:tab w:val="left" w:pos="2430"/>
        </w:tabs>
      </w:pPr>
    </w:p>
    <w:p w14:paraId="75C19532" w14:textId="11241C25" w:rsidR="00217C35" w:rsidRDefault="00217C35" w:rsidP="00927BA4">
      <w:pPr>
        <w:tabs>
          <w:tab w:val="left" w:pos="2430"/>
        </w:tabs>
      </w:pPr>
    </w:p>
    <w:p w14:paraId="3158685F" w14:textId="77777777" w:rsidR="00511E72" w:rsidRDefault="00511E72" w:rsidP="00927BA4">
      <w:pPr>
        <w:tabs>
          <w:tab w:val="left" w:pos="2430"/>
        </w:tabs>
      </w:pPr>
    </w:p>
    <w:p w14:paraId="53953FB2" w14:textId="6B2AEB33" w:rsidR="00511E72" w:rsidRDefault="00511E72" w:rsidP="00927BA4">
      <w:pPr>
        <w:tabs>
          <w:tab w:val="left" w:pos="2430"/>
        </w:tabs>
      </w:pPr>
    </w:p>
    <w:p w14:paraId="142DAFF3" w14:textId="35AF1AD2" w:rsidR="00511E72" w:rsidRDefault="00511E72" w:rsidP="00927BA4">
      <w:pPr>
        <w:tabs>
          <w:tab w:val="left" w:pos="2430"/>
        </w:tabs>
      </w:pPr>
    </w:p>
    <w:p w14:paraId="19A4CDCC" w14:textId="5EDBE043" w:rsidR="007B5193" w:rsidRDefault="002566EB" w:rsidP="00927BA4">
      <w:pPr>
        <w:tabs>
          <w:tab w:val="left" w:pos="2430"/>
        </w:tabs>
      </w:pPr>
      <w:r w:rsidRPr="002566EB">
        <w:rPr>
          <w:noProof/>
          <w:lang w:eastAsia="es-MX"/>
        </w:rPr>
        <w:drawing>
          <wp:inline distT="0" distB="0" distL="0" distR="0" wp14:anchorId="7334A7AA" wp14:editId="30087D5C">
            <wp:extent cx="5943600" cy="831261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312610"/>
                    </a:xfrm>
                    <a:prstGeom prst="rect">
                      <a:avLst/>
                    </a:prstGeom>
                    <a:noFill/>
                    <a:ln>
                      <a:noFill/>
                    </a:ln>
                  </pic:spPr>
                </pic:pic>
              </a:graphicData>
            </a:graphic>
          </wp:inline>
        </w:drawing>
      </w:r>
    </w:p>
    <w:p w14:paraId="34375663" w14:textId="1C01CD2D" w:rsidR="002566EB" w:rsidRDefault="002566EB" w:rsidP="00927BA4">
      <w:pPr>
        <w:tabs>
          <w:tab w:val="left" w:pos="2430"/>
        </w:tabs>
      </w:pPr>
    </w:p>
    <w:p w14:paraId="0C28F1CC" w14:textId="69746CEB" w:rsidR="002566EB" w:rsidRDefault="002566EB" w:rsidP="00927BA4">
      <w:pPr>
        <w:tabs>
          <w:tab w:val="left" w:pos="2430"/>
        </w:tabs>
      </w:pPr>
    </w:p>
    <w:p w14:paraId="328358E6" w14:textId="3285A810" w:rsidR="002566EB" w:rsidRDefault="002566EB" w:rsidP="00927BA4">
      <w:pPr>
        <w:tabs>
          <w:tab w:val="left" w:pos="2430"/>
        </w:tabs>
      </w:pPr>
    </w:p>
    <w:p w14:paraId="7759667F" w14:textId="77777777" w:rsidR="002566EB" w:rsidRDefault="002566EB" w:rsidP="002566EB">
      <w:pPr>
        <w:jc w:val="center"/>
        <w:rPr>
          <w:rFonts w:ascii="Arial" w:hAnsi="Arial" w:cs="Arial"/>
          <w:sz w:val="18"/>
          <w:szCs w:val="18"/>
        </w:rPr>
      </w:pPr>
      <w:r w:rsidRPr="0056589F">
        <w:rPr>
          <w:rFonts w:ascii="Arial" w:hAnsi="Arial" w:cs="Arial"/>
          <w:sz w:val="18"/>
          <w:szCs w:val="18"/>
        </w:rPr>
        <w:t>Informe de Pasivos Contingentes</w:t>
      </w:r>
    </w:p>
    <w:p w14:paraId="4C8D2EED" w14:textId="77777777" w:rsidR="002566EB" w:rsidRDefault="002566EB" w:rsidP="00927BA4">
      <w:pPr>
        <w:tabs>
          <w:tab w:val="left" w:pos="2430"/>
        </w:tabs>
      </w:pPr>
    </w:p>
    <w:p w14:paraId="2389CA8C" w14:textId="77777777" w:rsidR="00572962" w:rsidRDefault="00572962" w:rsidP="00927BA4">
      <w:pPr>
        <w:tabs>
          <w:tab w:val="left" w:pos="2430"/>
        </w:tabs>
      </w:pP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1414"/>
        <w:gridCol w:w="1989"/>
        <w:gridCol w:w="1134"/>
        <w:gridCol w:w="1559"/>
        <w:gridCol w:w="2576"/>
      </w:tblGrid>
      <w:tr w:rsidR="002566EB" w:rsidRPr="002566EB" w14:paraId="7D065705" w14:textId="77777777" w:rsidTr="002566EB">
        <w:trPr>
          <w:trHeight w:val="491"/>
        </w:trPr>
        <w:tc>
          <w:tcPr>
            <w:tcW w:w="420" w:type="dxa"/>
            <w:shd w:val="clear" w:color="auto" w:fill="auto"/>
          </w:tcPr>
          <w:p w14:paraId="7C60EEBE" w14:textId="77777777" w:rsidR="002566EB" w:rsidRPr="002566EB" w:rsidRDefault="002566EB" w:rsidP="002566EB">
            <w:pPr>
              <w:spacing w:after="0" w:line="360" w:lineRule="auto"/>
              <w:jc w:val="both"/>
              <w:rPr>
                <w:rFonts w:ascii="Arial" w:eastAsia="Times New Roman" w:hAnsi="Arial" w:cs="Arial"/>
                <w:bCs/>
                <w:color w:val="222222"/>
                <w:szCs w:val="24"/>
                <w:lang w:eastAsia="es-MX"/>
              </w:rPr>
            </w:pPr>
            <w:r w:rsidRPr="002566EB">
              <w:rPr>
                <w:rFonts w:ascii="Arial" w:eastAsia="Times New Roman" w:hAnsi="Arial" w:cs="Arial"/>
                <w:bCs/>
                <w:color w:val="222222"/>
                <w:szCs w:val="24"/>
                <w:lang w:eastAsia="es-MX"/>
              </w:rPr>
              <w:t>#</w:t>
            </w:r>
          </w:p>
        </w:tc>
        <w:tc>
          <w:tcPr>
            <w:tcW w:w="1414" w:type="dxa"/>
            <w:shd w:val="clear" w:color="auto" w:fill="auto"/>
          </w:tcPr>
          <w:p w14:paraId="2DB3F5AC" w14:textId="77777777" w:rsidR="002566EB" w:rsidRPr="002566EB" w:rsidRDefault="002566EB" w:rsidP="002566EB">
            <w:pPr>
              <w:spacing w:after="0" w:line="240" w:lineRule="auto"/>
              <w:jc w:val="center"/>
              <w:rPr>
                <w:rFonts w:ascii="Arial" w:eastAsia="Times New Roman" w:hAnsi="Arial" w:cs="Arial"/>
                <w:color w:val="222222"/>
                <w:szCs w:val="24"/>
                <w:lang w:eastAsia="es-MX"/>
              </w:rPr>
            </w:pPr>
            <w:r w:rsidRPr="002566EB">
              <w:rPr>
                <w:rFonts w:ascii="Arial" w:eastAsia="Times New Roman" w:hAnsi="Arial" w:cs="Arial"/>
                <w:b/>
                <w:bCs/>
                <w:color w:val="222222"/>
                <w:sz w:val="16"/>
                <w:szCs w:val="18"/>
                <w:lang w:eastAsia="es-MX"/>
              </w:rPr>
              <w:t>NUM. EXPEDIENTE</w:t>
            </w:r>
          </w:p>
        </w:tc>
        <w:tc>
          <w:tcPr>
            <w:tcW w:w="1989" w:type="dxa"/>
            <w:shd w:val="clear" w:color="auto" w:fill="auto"/>
          </w:tcPr>
          <w:p w14:paraId="6BE48AB1" w14:textId="77777777" w:rsidR="002566EB" w:rsidRPr="002566EB" w:rsidRDefault="002566EB" w:rsidP="002566EB">
            <w:pPr>
              <w:spacing w:after="0" w:line="240" w:lineRule="auto"/>
              <w:jc w:val="center"/>
              <w:rPr>
                <w:rFonts w:ascii="Arial" w:eastAsia="Times New Roman" w:hAnsi="Arial" w:cs="Arial"/>
                <w:color w:val="222222"/>
                <w:szCs w:val="24"/>
                <w:lang w:eastAsia="es-MX"/>
              </w:rPr>
            </w:pPr>
            <w:r w:rsidRPr="002566EB">
              <w:rPr>
                <w:rFonts w:ascii="Arial" w:eastAsia="Times New Roman" w:hAnsi="Arial" w:cs="Arial"/>
                <w:b/>
                <w:bCs/>
                <w:color w:val="222222"/>
                <w:sz w:val="16"/>
                <w:szCs w:val="18"/>
                <w:lang w:eastAsia="es-MX"/>
              </w:rPr>
              <w:t>ACTOR</w:t>
            </w:r>
          </w:p>
        </w:tc>
        <w:tc>
          <w:tcPr>
            <w:tcW w:w="1134" w:type="dxa"/>
            <w:shd w:val="clear" w:color="auto" w:fill="auto"/>
          </w:tcPr>
          <w:p w14:paraId="39A9A5E2" w14:textId="77777777" w:rsidR="002566EB" w:rsidRPr="002566EB" w:rsidRDefault="002566EB" w:rsidP="002566EB">
            <w:pPr>
              <w:spacing w:after="0" w:line="240" w:lineRule="auto"/>
              <w:jc w:val="center"/>
              <w:rPr>
                <w:rFonts w:ascii="Arial" w:eastAsia="Times New Roman" w:hAnsi="Arial" w:cs="Arial"/>
                <w:color w:val="222222"/>
                <w:szCs w:val="24"/>
                <w:lang w:eastAsia="es-MX"/>
              </w:rPr>
            </w:pPr>
            <w:r w:rsidRPr="002566EB">
              <w:rPr>
                <w:rFonts w:ascii="Arial" w:eastAsia="Times New Roman" w:hAnsi="Arial" w:cs="Arial"/>
                <w:b/>
                <w:bCs/>
                <w:color w:val="222222"/>
                <w:sz w:val="16"/>
                <w:szCs w:val="18"/>
                <w:lang w:eastAsia="es-MX"/>
              </w:rPr>
              <w:t>FECHA DE LAUDO</w:t>
            </w:r>
          </w:p>
        </w:tc>
        <w:tc>
          <w:tcPr>
            <w:tcW w:w="1559" w:type="dxa"/>
            <w:shd w:val="clear" w:color="auto" w:fill="auto"/>
          </w:tcPr>
          <w:p w14:paraId="3C4D9310" w14:textId="77777777" w:rsidR="002566EB" w:rsidRPr="002566EB" w:rsidRDefault="002566EB" w:rsidP="002566EB">
            <w:pPr>
              <w:spacing w:after="0" w:line="240" w:lineRule="auto"/>
              <w:jc w:val="center"/>
              <w:rPr>
                <w:rFonts w:ascii="Arial" w:eastAsia="Times New Roman" w:hAnsi="Arial" w:cs="Arial"/>
                <w:color w:val="222222"/>
                <w:szCs w:val="24"/>
                <w:lang w:eastAsia="es-MX"/>
              </w:rPr>
            </w:pPr>
            <w:r w:rsidRPr="002566EB">
              <w:rPr>
                <w:rFonts w:ascii="Arial" w:eastAsia="Times New Roman" w:hAnsi="Arial" w:cs="Arial"/>
                <w:b/>
                <w:bCs/>
                <w:color w:val="222222"/>
                <w:sz w:val="16"/>
                <w:szCs w:val="18"/>
                <w:lang w:eastAsia="es-MX"/>
              </w:rPr>
              <w:t xml:space="preserve">MONTO APROXIMADO DE LA CONDENA </w:t>
            </w:r>
          </w:p>
        </w:tc>
        <w:tc>
          <w:tcPr>
            <w:tcW w:w="2576" w:type="dxa"/>
            <w:shd w:val="clear" w:color="auto" w:fill="auto"/>
          </w:tcPr>
          <w:p w14:paraId="070F9CFD" w14:textId="77777777" w:rsidR="002566EB" w:rsidRPr="002566EB" w:rsidRDefault="002566EB" w:rsidP="002566EB">
            <w:pPr>
              <w:spacing w:after="0" w:line="240" w:lineRule="auto"/>
              <w:jc w:val="center"/>
              <w:rPr>
                <w:rFonts w:ascii="Arial" w:eastAsia="Times New Roman" w:hAnsi="Arial" w:cs="Arial"/>
                <w:color w:val="222222"/>
                <w:szCs w:val="24"/>
                <w:lang w:eastAsia="es-MX"/>
              </w:rPr>
            </w:pPr>
            <w:r w:rsidRPr="002566EB">
              <w:rPr>
                <w:rFonts w:ascii="Arial" w:eastAsia="Times New Roman" w:hAnsi="Arial" w:cs="Arial"/>
                <w:b/>
                <w:bCs/>
                <w:color w:val="222222"/>
                <w:sz w:val="16"/>
                <w:szCs w:val="18"/>
                <w:lang w:eastAsia="es-MX"/>
              </w:rPr>
              <w:t>STATUS</w:t>
            </w:r>
          </w:p>
        </w:tc>
      </w:tr>
      <w:tr w:rsidR="002566EB" w:rsidRPr="002566EB" w14:paraId="77C715CB" w14:textId="77777777" w:rsidTr="002566EB">
        <w:trPr>
          <w:trHeight w:val="509"/>
        </w:trPr>
        <w:tc>
          <w:tcPr>
            <w:tcW w:w="420" w:type="dxa"/>
            <w:shd w:val="clear" w:color="auto" w:fill="auto"/>
          </w:tcPr>
          <w:p w14:paraId="77455519" w14:textId="77777777" w:rsidR="002566EB" w:rsidRPr="002566EB" w:rsidRDefault="002566EB" w:rsidP="002566EB">
            <w:pPr>
              <w:spacing w:after="0" w:line="360" w:lineRule="auto"/>
              <w:jc w:val="both"/>
              <w:rPr>
                <w:rFonts w:ascii="Arial" w:eastAsia="Times New Roman" w:hAnsi="Arial" w:cs="Arial"/>
                <w:bCs/>
                <w:color w:val="222222"/>
                <w:szCs w:val="24"/>
                <w:lang w:eastAsia="es-MX"/>
              </w:rPr>
            </w:pPr>
            <w:r w:rsidRPr="002566EB">
              <w:rPr>
                <w:rFonts w:ascii="Arial" w:eastAsia="Times New Roman" w:hAnsi="Arial" w:cs="Arial"/>
                <w:bCs/>
                <w:color w:val="222222"/>
                <w:szCs w:val="24"/>
                <w:lang w:eastAsia="es-MX"/>
              </w:rPr>
              <w:t>1</w:t>
            </w:r>
          </w:p>
        </w:tc>
        <w:tc>
          <w:tcPr>
            <w:tcW w:w="1414" w:type="dxa"/>
            <w:shd w:val="clear" w:color="auto" w:fill="auto"/>
          </w:tcPr>
          <w:p w14:paraId="39DE8AB5"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436/2011</w:t>
            </w:r>
          </w:p>
        </w:tc>
        <w:tc>
          <w:tcPr>
            <w:tcW w:w="1989" w:type="dxa"/>
            <w:shd w:val="clear" w:color="auto" w:fill="auto"/>
          </w:tcPr>
          <w:p w14:paraId="297C0784"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IRMA OLIVIA VAZQUEZ FLORES Y OTROS</w:t>
            </w:r>
          </w:p>
        </w:tc>
        <w:tc>
          <w:tcPr>
            <w:tcW w:w="1134" w:type="dxa"/>
            <w:shd w:val="clear" w:color="auto" w:fill="auto"/>
          </w:tcPr>
          <w:p w14:paraId="16390A8E"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5 de diciembre de 2018</w:t>
            </w:r>
          </w:p>
        </w:tc>
        <w:tc>
          <w:tcPr>
            <w:tcW w:w="1559" w:type="dxa"/>
            <w:shd w:val="clear" w:color="auto" w:fill="auto"/>
          </w:tcPr>
          <w:p w14:paraId="25569486"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$ 190,977.65</w:t>
            </w:r>
          </w:p>
        </w:tc>
        <w:tc>
          <w:tcPr>
            <w:tcW w:w="2576" w:type="dxa"/>
            <w:shd w:val="clear" w:color="auto" w:fill="auto"/>
          </w:tcPr>
          <w:p w14:paraId="058C8F3B"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 </w:t>
            </w:r>
          </w:p>
          <w:p w14:paraId="7C5F86E6"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En ejecución.</w:t>
            </w:r>
          </w:p>
        </w:tc>
      </w:tr>
      <w:tr w:rsidR="002566EB" w:rsidRPr="002566EB" w14:paraId="3F7A11D7" w14:textId="77777777" w:rsidTr="002566EB">
        <w:trPr>
          <w:trHeight w:val="491"/>
        </w:trPr>
        <w:tc>
          <w:tcPr>
            <w:tcW w:w="420" w:type="dxa"/>
            <w:shd w:val="clear" w:color="auto" w:fill="auto"/>
          </w:tcPr>
          <w:p w14:paraId="2B9C10D9" w14:textId="77777777" w:rsidR="002566EB" w:rsidRPr="002566EB" w:rsidRDefault="002566EB" w:rsidP="002566EB">
            <w:pPr>
              <w:spacing w:after="0" w:line="360" w:lineRule="auto"/>
              <w:jc w:val="both"/>
              <w:rPr>
                <w:rFonts w:ascii="Arial" w:eastAsia="Times New Roman" w:hAnsi="Arial" w:cs="Arial"/>
                <w:bCs/>
                <w:color w:val="222222"/>
                <w:szCs w:val="24"/>
                <w:lang w:eastAsia="es-MX"/>
              </w:rPr>
            </w:pPr>
            <w:r w:rsidRPr="002566EB">
              <w:rPr>
                <w:rFonts w:ascii="Arial" w:eastAsia="Times New Roman" w:hAnsi="Arial" w:cs="Arial"/>
                <w:bCs/>
                <w:color w:val="222222"/>
                <w:szCs w:val="24"/>
                <w:lang w:eastAsia="es-MX"/>
              </w:rPr>
              <w:t>2</w:t>
            </w:r>
          </w:p>
          <w:p w14:paraId="1D3F114D" w14:textId="77777777" w:rsidR="002566EB" w:rsidRPr="002566EB" w:rsidRDefault="002566EB" w:rsidP="002566EB">
            <w:pPr>
              <w:spacing w:after="0" w:line="360" w:lineRule="auto"/>
              <w:jc w:val="both"/>
              <w:rPr>
                <w:rFonts w:ascii="Arial" w:eastAsia="Times New Roman" w:hAnsi="Arial" w:cs="Arial"/>
                <w:bCs/>
                <w:color w:val="222222"/>
                <w:szCs w:val="24"/>
                <w:lang w:eastAsia="es-MX"/>
              </w:rPr>
            </w:pPr>
          </w:p>
        </w:tc>
        <w:tc>
          <w:tcPr>
            <w:tcW w:w="1414" w:type="dxa"/>
            <w:shd w:val="clear" w:color="auto" w:fill="auto"/>
          </w:tcPr>
          <w:p w14:paraId="178780DB"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 </w:t>
            </w:r>
          </w:p>
          <w:p w14:paraId="446708C8"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C.D.T. 595/2011-1</w:t>
            </w:r>
          </w:p>
        </w:tc>
        <w:tc>
          <w:tcPr>
            <w:tcW w:w="1989" w:type="dxa"/>
            <w:shd w:val="clear" w:color="auto" w:fill="auto"/>
          </w:tcPr>
          <w:p w14:paraId="3FC8B57A"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 </w:t>
            </w:r>
          </w:p>
          <w:p w14:paraId="11E6D47A"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AGUSTIN ONOFRE VELAZQUEZ</w:t>
            </w:r>
          </w:p>
        </w:tc>
        <w:tc>
          <w:tcPr>
            <w:tcW w:w="1134" w:type="dxa"/>
            <w:shd w:val="clear" w:color="auto" w:fill="auto"/>
          </w:tcPr>
          <w:p w14:paraId="5F7206EA"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 </w:t>
            </w:r>
          </w:p>
          <w:p w14:paraId="34801A7F"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09 de mayo de 2023</w:t>
            </w:r>
          </w:p>
        </w:tc>
        <w:tc>
          <w:tcPr>
            <w:tcW w:w="1559" w:type="dxa"/>
            <w:shd w:val="clear" w:color="auto" w:fill="auto"/>
          </w:tcPr>
          <w:p w14:paraId="31854BA9"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 </w:t>
            </w:r>
          </w:p>
          <w:p w14:paraId="61B45DD8"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$ 814,735.68 más reinstalación.</w:t>
            </w:r>
          </w:p>
        </w:tc>
        <w:tc>
          <w:tcPr>
            <w:tcW w:w="2576" w:type="dxa"/>
            <w:shd w:val="clear" w:color="auto" w:fill="auto"/>
          </w:tcPr>
          <w:p w14:paraId="5F81244C"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 </w:t>
            </w:r>
          </w:p>
          <w:p w14:paraId="785A68F9"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En  ejecución.</w:t>
            </w:r>
          </w:p>
        </w:tc>
      </w:tr>
      <w:tr w:rsidR="002566EB" w:rsidRPr="002566EB" w14:paraId="149A9776" w14:textId="77777777" w:rsidTr="002566EB">
        <w:trPr>
          <w:trHeight w:val="1995"/>
        </w:trPr>
        <w:tc>
          <w:tcPr>
            <w:tcW w:w="420" w:type="dxa"/>
            <w:shd w:val="clear" w:color="auto" w:fill="auto"/>
          </w:tcPr>
          <w:p w14:paraId="490B48D6" w14:textId="77777777" w:rsidR="002566EB" w:rsidRPr="002566EB" w:rsidRDefault="002566EB" w:rsidP="002566EB">
            <w:pPr>
              <w:spacing w:after="0" w:line="360" w:lineRule="auto"/>
              <w:jc w:val="both"/>
              <w:rPr>
                <w:rFonts w:ascii="Arial" w:eastAsia="Times New Roman" w:hAnsi="Arial" w:cs="Arial"/>
                <w:bCs/>
                <w:color w:val="222222"/>
                <w:szCs w:val="24"/>
                <w:lang w:eastAsia="es-MX"/>
              </w:rPr>
            </w:pPr>
            <w:r w:rsidRPr="002566EB">
              <w:rPr>
                <w:rFonts w:ascii="Arial" w:eastAsia="Times New Roman" w:hAnsi="Arial" w:cs="Arial"/>
                <w:bCs/>
                <w:color w:val="222222"/>
                <w:szCs w:val="24"/>
                <w:lang w:eastAsia="es-MX"/>
              </w:rPr>
              <w:t>3</w:t>
            </w:r>
          </w:p>
        </w:tc>
        <w:tc>
          <w:tcPr>
            <w:tcW w:w="1414" w:type="dxa"/>
            <w:shd w:val="clear" w:color="auto" w:fill="auto"/>
          </w:tcPr>
          <w:p w14:paraId="50F60A84"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 </w:t>
            </w:r>
          </w:p>
          <w:p w14:paraId="09FE3C74"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 </w:t>
            </w:r>
          </w:p>
          <w:p w14:paraId="7961E117"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C.D.T. 505/2012-1</w:t>
            </w:r>
          </w:p>
        </w:tc>
        <w:tc>
          <w:tcPr>
            <w:tcW w:w="1989" w:type="dxa"/>
            <w:shd w:val="clear" w:color="auto" w:fill="auto"/>
          </w:tcPr>
          <w:p w14:paraId="3B051CFA" w14:textId="77777777" w:rsidR="002566EB" w:rsidRPr="002566EB" w:rsidRDefault="002566EB" w:rsidP="002566EB">
            <w:pPr>
              <w:spacing w:after="0" w:line="240" w:lineRule="auto"/>
              <w:rPr>
                <w:rFonts w:ascii="Arial" w:eastAsia="Times New Roman" w:hAnsi="Arial" w:cs="Arial"/>
                <w:color w:val="222222"/>
                <w:sz w:val="16"/>
                <w:szCs w:val="18"/>
                <w:lang w:eastAsia="es-MX"/>
              </w:rPr>
            </w:pPr>
            <w:r w:rsidRPr="002566EB">
              <w:rPr>
                <w:rFonts w:ascii="Arial" w:eastAsia="Times New Roman" w:hAnsi="Arial" w:cs="Arial"/>
                <w:color w:val="222222"/>
                <w:sz w:val="16"/>
                <w:szCs w:val="18"/>
                <w:lang w:eastAsia="es-MX"/>
              </w:rPr>
              <w:t>HUGO ENRIQUE HERNANDEZ ROGELIO.</w:t>
            </w:r>
          </w:p>
          <w:p w14:paraId="4E3572C5" w14:textId="77777777" w:rsidR="002566EB" w:rsidRPr="002566EB" w:rsidRDefault="002566EB" w:rsidP="002566EB">
            <w:pPr>
              <w:spacing w:after="0" w:line="240" w:lineRule="auto"/>
              <w:rPr>
                <w:rFonts w:ascii="Arial" w:eastAsia="Times New Roman" w:hAnsi="Arial" w:cs="Arial"/>
                <w:color w:val="222222"/>
                <w:sz w:val="16"/>
                <w:szCs w:val="24"/>
                <w:lang w:eastAsia="es-MX"/>
              </w:rPr>
            </w:pPr>
          </w:p>
          <w:p w14:paraId="7380C222" w14:textId="77777777" w:rsidR="002566EB" w:rsidRPr="002566EB" w:rsidRDefault="002566EB" w:rsidP="002566EB">
            <w:pPr>
              <w:spacing w:after="0" w:line="240" w:lineRule="auto"/>
              <w:rPr>
                <w:rFonts w:ascii="Arial" w:eastAsia="Times New Roman" w:hAnsi="Arial" w:cs="Arial"/>
                <w:color w:val="222222"/>
                <w:sz w:val="16"/>
                <w:szCs w:val="24"/>
                <w:lang w:eastAsia="es-MX"/>
              </w:rPr>
            </w:pPr>
            <w:r w:rsidRPr="002566EB">
              <w:rPr>
                <w:rFonts w:ascii="Arial" w:eastAsia="Times New Roman" w:hAnsi="Arial" w:cs="Arial"/>
                <w:color w:val="222222"/>
                <w:sz w:val="16"/>
                <w:szCs w:val="24"/>
                <w:lang w:eastAsia="es-MX"/>
              </w:rPr>
              <w:t>BEATRIZ GALINDO MARQUEZ</w:t>
            </w:r>
          </w:p>
          <w:p w14:paraId="2DA49900" w14:textId="77777777" w:rsidR="002566EB" w:rsidRPr="002566EB" w:rsidRDefault="002566EB" w:rsidP="002566EB">
            <w:pPr>
              <w:spacing w:after="0" w:line="240" w:lineRule="auto"/>
              <w:rPr>
                <w:rFonts w:ascii="Arial" w:eastAsia="Times New Roman" w:hAnsi="Arial" w:cs="Arial"/>
                <w:color w:val="222222"/>
                <w:sz w:val="16"/>
                <w:szCs w:val="24"/>
                <w:lang w:eastAsia="es-MX"/>
              </w:rPr>
            </w:pPr>
          </w:p>
          <w:p w14:paraId="1E8E5837"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24"/>
                <w:lang w:eastAsia="es-MX"/>
              </w:rPr>
              <w:t>MARIA ERNESTINA MUÑOZ ZAMORA</w:t>
            </w:r>
          </w:p>
        </w:tc>
        <w:tc>
          <w:tcPr>
            <w:tcW w:w="1134" w:type="dxa"/>
            <w:shd w:val="clear" w:color="auto" w:fill="auto"/>
          </w:tcPr>
          <w:p w14:paraId="55DAE6D5"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 </w:t>
            </w:r>
          </w:p>
          <w:p w14:paraId="49D663B4"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 </w:t>
            </w:r>
          </w:p>
          <w:p w14:paraId="40BBC090"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 </w:t>
            </w:r>
          </w:p>
          <w:p w14:paraId="7DD73BC9"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 </w:t>
            </w:r>
          </w:p>
          <w:p w14:paraId="451D884D"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15 de junio del año 2021</w:t>
            </w:r>
          </w:p>
          <w:p w14:paraId="1902DC99"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 </w:t>
            </w:r>
          </w:p>
          <w:p w14:paraId="1DD59F45"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 </w:t>
            </w:r>
          </w:p>
        </w:tc>
        <w:tc>
          <w:tcPr>
            <w:tcW w:w="1559" w:type="dxa"/>
            <w:shd w:val="clear" w:color="auto" w:fill="auto"/>
          </w:tcPr>
          <w:p w14:paraId="274BCAB2" w14:textId="77777777" w:rsidR="002566EB" w:rsidRPr="002566EB" w:rsidRDefault="002566EB" w:rsidP="002566EB">
            <w:pPr>
              <w:spacing w:after="0" w:line="240" w:lineRule="auto"/>
              <w:jc w:val="both"/>
              <w:rPr>
                <w:rFonts w:ascii="Arial" w:eastAsia="Times New Roman" w:hAnsi="Arial" w:cs="Arial"/>
                <w:color w:val="222222"/>
                <w:sz w:val="16"/>
                <w:szCs w:val="18"/>
                <w:lang w:eastAsia="es-MX"/>
              </w:rPr>
            </w:pPr>
            <w:r w:rsidRPr="002566EB">
              <w:rPr>
                <w:rFonts w:ascii="Arial" w:eastAsia="Times New Roman" w:hAnsi="Arial" w:cs="Arial"/>
                <w:color w:val="222222"/>
                <w:sz w:val="16"/>
                <w:szCs w:val="18"/>
                <w:lang w:eastAsia="es-MX"/>
              </w:rPr>
              <w:t xml:space="preserve">$ 406,639.75 </w:t>
            </w:r>
          </w:p>
          <w:p w14:paraId="21ABE416" w14:textId="77777777" w:rsidR="002566EB" w:rsidRPr="002566EB" w:rsidRDefault="002566EB" w:rsidP="002566EB">
            <w:pPr>
              <w:spacing w:after="0" w:line="240" w:lineRule="auto"/>
              <w:jc w:val="both"/>
              <w:rPr>
                <w:rFonts w:ascii="Arial" w:eastAsia="Times New Roman" w:hAnsi="Arial" w:cs="Arial"/>
                <w:color w:val="222222"/>
                <w:sz w:val="16"/>
                <w:szCs w:val="18"/>
                <w:lang w:eastAsia="es-MX"/>
              </w:rPr>
            </w:pPr>
          </w:p>
          <w:p w14:paraId="5A59D62A" w14:textId="77777777" w:rsidR="002566EB" w:rsidRPr="002566EB" w:rsidRDefault="002566EB" w:rsidP="002566EB">
            <w:pPr>
              <w:spacing w:after="0" w:line="240" w:lineRule="auto"/>
              <w:jc w:val="both"/>
              <w:rPr>
                <w:rFonts w:ascii="Arial" w:eastAsia="Times New Roman" w:hAnsi="Arial" w:cs="Arial"/>
                <w:color w:val="222222"/>
                <w:sz w:val="16"/>
                <w:szCs w:val="18"/>
                <w:lang w:eastAsia="es-MX"/>
              </w:rPr>
            </w:pPr>
          </w:p>
          <w:p w14:paraId="4379EF9C" w14:textId="77777777" w:rsidR="002566EB" w:rsidRPr="002566EB" w:rsidRDefault="002566EB" w:rsidP="002566EB">
            <w:pPr>
              <w:spacing w:after="0" w:line="240" w:lineRule="auto"/>
              <w:jc w:val="both"/>
              <w:rPr>
                <w:rFonts w:ascii="Arial" w:eastAsia="Times New Roman" w:hAnsi="Arial" w:cs="Arial"/>
                <w:color w:val="222222"/>
                <w:sz w:val="16"/>
                <w:szCs w:val="18"/>
                <w:lang w:eastAsia="es-MX"/>
              </w:rPr>
            </w:pPr>
          </w:p>
          <w:p w14:paraId="37EA1228" w14:textId="77777777" w:rsidR="002566EB" w:rsidRPr="002566EB" w:rsidRDefault="002566EB" w:rsidP="002566EB">
            <w:pPr>
              <w:spacing w:after="0" w:line="240" w:lineRule="auto"/>
              <w:jc w:val="both"/>
              <w:rPr>
                <w:rFonts w:ascii="Arial" w:eastAsia="Times New Roman" w:hAnsi="Arial" w:cs="Arial"/>
                <w:color w:val="222222"/>
                <w:sz w:val="16"/>
                <w:szCs w:val="18"/>
                <w:lang w:eastAsia="es-MX"/>
              </w:rPr>
            </w:pPr>
            <w:r w:rsidRPr="002566EB">
              <w:rPr>
                <w:rFonts w:ascii="Arial" w:eastAsia="Times New Roman" w:hAnsi="Arial" w:cs="Arial"/>
                <w:color w:val="222222"/>
                <w:sz w:val="16"/>
                <w:szCs w:val="18"/>
                <w:lang w:eastAsia="es-MX"/>
              </w:rPr>
              <w:t>$ 421,467.12</w:t>
            </w:r>
          </w:p>
          <w:p w14:paraId="29C7643F" w14:textId="77777777" w:rsidR="002566EB" w:rsidRPr="002566EB" w:rsidRDefault="002566EB" w:rsidP="002566EB">
            <w:pPr>
              <w:spacing w:after="0" w:line="240" w:lineRule="auto"/>
              <w:jc w:val="both"/>
              <w:rPr>
                <w:rFonts w:ascii="Arial" w:eastAsia="Times New Roman" w:hAnsi="Arial" w:cs="Arial"/>
                <w:color w:val="222222"/>
                <w:sz w:val="16"/>
                <w:szCs w:val="18"/>
                <w:lang w:eastAsia="es-MX"/>
              </w:rPr>
            </w:pPr>
          </w:p>
          <w:p w14:paraId="615D84F3" w14:textId="77777777" w:rsidR="002566EB" w:rsidRPr="002566EB" w:rsidRDefault="002566EB" w:rsidP="002566EB">
            <w:pPr>
              <w:spacing w:after="0" w:line="240" w:lineRule="auto"/>
              <w:jc w:val="both"/>
              <w:rPr>
                <w:rFonts w:ascii="Arial" w:eastAsia="Times New Roman" w:hAnsi="Arial" w:cs="Arial"/>
                <w:color w:val="222222"/>
                <w:sz w:val="16"/>
                <w:szCs w:val="18"/>
                <w:lang w:eastAsia="es-MX"/>
              </w:rPr>
            </w:pPr>
          </w:p>
          <w:p w14:paraId="5BC243BB" w14:textId="77777777" w:rsidR="002566EB" w:rsidRPr="002566EB" w:rsidRDefault="002566EB" w:rsidP="002566EB">
            <w:pPr>
              <w:spacing w:after="0" w:line="240" w:lineRule="auto"/>
              <w:jc w:val="both"/>
              <w:rPr>
                <w:rFonts w:ascii="Arial" w:eastAsia="Times New Roman" w:hAnsi="Arial" w:cs="Arial"/>
                <w:color w:val="222222"/>
                <w:sz w:val="16"/>
                <w:szCs w:val="18"/>
                <w:lang w:eastAsia="es-MX"/>
              </w:rPr>
            </w:pPr>
            <w:r w:rsidRPr="002566EB">
              <w:rPr>
                <w:rFonts w:ascii="Arial" w:eastAsia="Times New Roman" w:hAnsi="Arial" w:cs="Arial"/>
                <w:color w:val="222222"/>
                <w:sz w:val="16"/>
                <w:szCs w:val="18"/>
                <w:lang w:eastAsia="es-MX"/>
              </w:rPr>
              <w:t>$270,549.39</w:t>
            </w:r>
          </w:p>
          <w:p w14:paraId="46AD3486" w14:textId="77777777" w:rsidR="002566EB" w:rsidRPr="002566EB" w:rsidRDefault="002566EB" w:rsidP="002566EB">
            <w:pPr>
              <w:spacing w:after="0" w:line="240" w:lineRule="auto"/>
              <w:jc w:val="both"/>
              <w:rPr>
                <w:rFonts w:ascii="Arial" w:eastAsia="Times New Roman" w:hAnsi="Arial" w:cs="Arial"/>
                <w:color w:val="222222"/>
                <w:sz w:val="16"/>
                <w:szCs w:val="18"/>
                <w:lang w:eastAsia="es-MX"/>
              </w:rPr>
            </w:pPr>
          </w:p>
          <w:p w14:paraId="7DC4DF7A" w14:textId="77777777" w:rsidR="002566EB" w:rsidRPr="002566EB" w:rsidRDefault="002566EB" w:rsidP="002566EB">
            <w:pPr>
              <w:spacing w:after="0" w:line="240" w:lineRule="auto"/>
              <w:jc w:val="both"/>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Total 1,098,656.26</w:t>
            </w:r>
          </w:p>
        </w:tc>
        <w:tc>
          <w:tcPr>
            <w:tcW w:w="2576" w:type="dxa"/>
            <w:shd w:val="clear" w:color="auto" w:fill="auto"/>
          </w:tcPr>
          <w:p w14:paraId="04BE539E"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 xml:space="preserve">En ejecución. Se realizó una reunión con el apoderado legal de los actores, y se refirió un posible acuerdo por esa cantidad, considerando que se realizará a primeros días del año en curso 2023, desistiéndose los actores de la inscripción retroactiva. </w:t>
            </w:r>
          </w:p>
        </w:tc>
      </w:tr>
      <w:tr w:rsidR="002566EB" w:rsidRPr="002566EB" w14:paraId="3454DA3C" w14:textId="77777777" w:rsidTr="002566EB">
        <w:trPr>
          <w:trHeight w:val="491"/>
        </w:trPr>
        <w:tc>
          <w:tcPr>
            <w:tcW w:w="420" w:type="dxa"/>
            <w:shd w:val="clear" w:color="auto" w:fill="auto"/>
          </w:tcPr>
          <w:p w14:paraId="09B15327" w14:textId="77777777" w:rsidR="002566EB" w:rsidRPr="002566EB" w:rsidRDefault="002566EB" w:rsidP="002566EB">
            <w:pPr>
              <w:spacing w:after="0" w:line="360" w:lineRule="auto"/>
              <w:jc w:val="both"/>
              <w:rPr>
                <w:rFonts w:ascii="Arial" w:eastAsia="Times New Roman" w:hAnsi="Arial" w:cs="Arial"/>
                <w:bCs/>
                <w:color w:val="222222"/>
                <w:szCs w:val="24"/>
                <w:lang w:eastAsia="es-MX"/>
              </w:rPr>
            </w:pPr>
            <w:r w:rsidRPr="002566EB">
              <w:rPr>
                <w:rFonts w:ascii="Arial" w:eastAsia="Times New Roman" w:hAnsi="Arial" w:cs="Arial"/>
                <w:bCs/>
                <w:color w:val="222222"/>
                <w:szCs w:val="24"/>
                <w:lang w:eastAsia="es-MX"/>
              </w:rPr>
              <w:t>4</w:t>
            </w:r>
          </w:p>
        </w:tc>
        <w:tc>
          <w:tcPr>
            <w:tcW w:w="1414" w:type="dxa"/>
            <w:shd w:val="clear" w:color="auto" w:fill="auto"/>
          </w:tcPr>
          <w:p w14:paraId="72CFA501"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C.D.T 52/2013-1</w:t>
            </w:r>
          </w:p>
        </w:tc>
        <w:tc>
          <w:tcPr>
            <w:tcW w:w="1989" w:type="dxa"/>
            <w:shd w:val="clear" w:color="auto" w:fill="auto"/>
          </w:tcPr>
          <w:p w14:paraId="22FA0D27"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ANDRES RODRIGUEZ LIMA</w:t>
            </w:r>
          </w:p>
        </w:tc>
        <w:tc>
          <w:tcPr>
            <w:tcW w:w="1134" w:type="dxa"/>
            <w:shd w:val="clear" w:color="auto" w:fill="auto"/>
          </w:tcPr>
          <w:p w14:paraId="6DD75952"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3 de marzo de 2021</w:t>
            </w:r>
          </w:p>
        </w:tc>
        <w:tc>
          <w:tcPr>
            <w:tcW w:w="1559" w:type="dxa"/>
            <w:shd w:val="clear" w:color="auto" w:fill="auto"/>
          </w:tcPr>
          <w:p w14:paraId="798A9BEB" w14:textId="77777777" w:rsidR="002566EB" w:rsidRPr="002566EB" w:rsidRDefault="002566EB" w:rsidP="002566EB">
            <w:pPr>
              <w:spacing w:after="0" w:line="240" w:lineRule="auto"/>
              <w:rPr>
                <w:rFonts w:ascii="Arial" w:eastAsia="Times New Roman" w:hAnsi="Arial" w:cs="Arial"/>
                <w:color w:val="222222"/>
                <w:sz w:val="16"/>
                <w:szCs w:val="18"/>
                <w:lang w:eastAsia="es-MX"/>
              </w:rPr>
            </w:pPr>
            <w:r w:rsidRPr="002566EB">
              <w:rPr>
                <w:rFonts w:ascii="Arial" w:eastAsia="Times New Roman" w:hAnsi="Arial" w:cs="Arial"/>
                <w:color w:val="222222"/>
                <w:sz w:val="16"/>
                <w:szCs w:val="18"/>
                <w:lang w:eastAsia="es-MX"/>
              </w:rPr>
              <w:t>$ 3,753,255.35</w:t>
            </w:r>
          </w:p>
          <w:p w14:paraId="558C6D66" w14:textId="77777777" w:rsidR="002566EB" w:rsidRPr="002566EB" w:rsidRDefault="002566EB" w:rsidP="002566EB">
            <w:pPr>
              <w:spacing w:after="0" w:line="240" w:lineRule="auto"/>
              <w:rPr>
                <w:rFonts w:ascii="Arial" w:eastAsia="Times New Roman" w:hAnsi="Arial" w:cs="Arial"/>
                <w:color w:val="222222"/>
                <w:sz w:val="16"/>
                <w:szCs w:val="18"/>
                <w:lang w:eastAsia="es-MX"/>
              </w:rPr>
            </w:pPr>
          </w:p>
          <w:p w14:paraId="074DB29B" w14:textId="77777777" w:rsidR="002566EB" w:rsidRPr="002566EB" w:rsidRDefault="002566EB" w:rsidP="002566EB">
            <w:pPr>
              <w:spacing w:after="0" w:line="240" w:lineRule="auto"/>
              <w:rPr>
                <w:rFonts w:ascii="Arial" w:eastAsia="Times New Roman" w:hAnsi="Arial" w:cs="Arial"/>
                <w:color w:val="222222"/>
                <w:szCs w:val="24"/>
                <w:lang w:eastAsia="es-MX"/>
              </w:rPr>
            </w:pPr>
          </w:p>
        </w:tc>
        <w:tc>
          <w:tcPr>
            <w:tcW w:w="2576" w:type="dxa"/>
            <w:shd w:val="clear" w:color="auto" w:fill="auto"/>
          </w:tcPr>
          <w:p w14:paraId="4AC9A1E6"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Ejecución  ( se llevó a cabo el  auto de requerimiento de pago y embargo, pero no se embargó nada )</w:t>
            </w:r>
          </w:p>
        </w:tc>
      </w:tr>
      <w:tr w:rsidR="002566EB" w:rsidRPr="002566EB" w14:paraId="65731EA0" w14:textId="77777777" w:rsidTr="002566EB">
        <w:trPr>
          <w:trHeight w:val="491"/>
        </w:trPr>
        <w:tc>
          <w:tcPr>
            <w:tcW w:w="420" w:type="dxa"/>
            <w:shd w:val="clear" w:color="auto" w:fill="auto"/>
          </w:tcPr>
          <w:p w14:paraId="3644F5EE" w14:textId="77777777" w:rsidR="002566EB" w:rsidRPr="002566EB" w:rsidRDefault="002566EB" w:rsidP="002566EB">
            <w:pPr>
              <w:spacing w:after="0" w:line="360" w:lineRule="auto"/>
              <w:jc w:val="both"/>
              <w:rPr>
                <w:rFonts w:ascii="Arial" w:eastAsia="Times New Roman" w:hAnsi="Arial" w:cs="Arial"/>
                <w:bCs/>
                <w:color w:val="222222"/>
                <w:szCs w:val="24"/>
                <w:lang w:eastAsia="es-MX"/>
              </w:rPr>
            </w:pPr>
            <w:r w:rsidRPr="002566EB">
              <w:rPr>
                <w:rFonts w:ascii="Arial" w:eastAsia="Times New Roman" w:hAnsi="Arial" w:cs="Arial"/>
                <w:bCs/>
                <w:color w:val="222222"/>
                <w:szCs w:val="24"/>
                <w:lang w:eastAsia="es-MX"/>
              </w:rPr>
              <w:t>5</w:t>
            </w:r>
          </w:p>
        </w:tc>
        <w:tc>
          <w:tcPr>
            <w:tcW w:w="1414" w:type="dxa"/>
            <w:shd w:val="clear" w:color="auto" w:fill="auto"/>
          </w:tcPr>
          <w:p w14:paraId="0E9B85E7"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 C.D.T. 129/2015-1</w:t>
            </w:r>
          </w:p>
          <w:p w14:paraId="7F6CAB9B"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 </w:t>
            </w:r>
          </w:p>
        </w:tc>
        <w:tc>
          <w:tcPr>
            <w:tcW w:w="1989" w:type="dxa"/>
            <w:shd w:val="clear" w:color="auto" w:fill="auto"/>
          </w:tcPr>
          <w:p w14:paraId="07005E76"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SUSANA FLORES SOLIS</w:t>
            </w:r>
          </w:p>
        </w:tc>
        <w:tc>
          <w:tcPr>
            <w:tcW w:w="1134" w:type="dxa"/>
            <w:shd w:val="clear" w:color="auto" w:fill="auto"/>
          </w:tcPr>
          <w:p w14:paraId="34347FCD"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29 de noviembre de 2018</w:t>
            </w:r>
          </w:p>
        </w:tc>
        <w:tc>
          <w:tcPr>
            <w:tcW w:w="1559" w:type="dxa"/>
            <w:shd w:val="clear" w:color="auto" w:fill="auto"/>
          </w:tcPr>
          <w:p w14:paraId="5D17B862"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$ 1, 936,473.39</w:t>
            </w:r>
          </w:p>
        </w:tc>
        <w:tc>
          <w:tcPr>
            <w:tcW w:w="2576" w:type="dxa"/>
            <w:shd w:val="clear" w:color="auto" w:fill="auto"/>
          </w:tcPr>
          <w:p w14:paraId="72096A6E"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 </w:t>
            </w:r>
          </w:p>
          <w:p w14:paraId="6E44EE33" w14:textId="77777777" w:rsidR="002566EB" w:rsidRPr="002566EB" w:rsidRDefault="002566EB" w:rsidP="002566EB">
            <w:pPr>
              <w:spacing w:after="0" w:line="240" w:lineRule="auto"/>
              <w:rPr>
                <w:rFonts w:ascii="Arial" w:eastAsia="Times New Roman" w:hAnsi="Arial" w:cs="Arial"/>
                <w:color w:val="222222"/>
                <w:szCs w:val="24"/>
                <w:lang w:eastAsia="es-MX"/>
              </w:rPr>
            </w:pPr>
            <w:r w:rsidRPr="002566EB">
              <w:rPr>
                <w:rFonts w:ascii="Arial" w:eastAsia="Times New Roman" w:hAnsi="Arial" w:cs="Arial"/>
                <w:color w:val="222222"/>
                <w:sz w:val="16"/>
                <w:szCs w:val="18"/>
                <w:lang w:eastAsia="es-MX"/>
              </w:rPr>
              <w:t>Ejecución</w:t>
            </w:r>
          </w:p>
        </w:tc>
      </w:tr>
    </w:tbl>
    <w:p w14:paraId="1B971A11" w14:textId="177A3843" w:rsidR="002E0186" w:rsidRDefault="002E0186" w:rsidP="00927BA4">
      <w:pPr>
        <w:tabs>
          <w:tab w:val="left" w:pos="2430"/>
        </w:tabs>
      </w:pPr>
    </w:p>
    <w:p w14:paraId="65E5CDAD" w14:textId="28B00EED" w:rsidR="00572962" w:rsidRDefault="00572962" w:rsidP="00927BA4">
      <w:pPr>
        <w:tabs>
          <w:tab w:val="left" w:pos="2430"/>
        </w:tabs>
      </w:pPr>
    </w:p>
    <w:p w14:paraId="05396721" w14:textId="77777777" w:rsidR="00572962" w:rsidRDefault="00572962" w:rsidP="00927BA4">
      <w:pPr>
        <w:tabs>
          <w:tab w:val="left" w:pos="2430"/>
        </w:tabs>
      </w:pPr>
    </w:p>
    <w:p w14:paraId="1108B961" w14:textId="012BCE5A" w:rsidR="00841BCB" w:rsidRDefault="00841BCB" w:rsidP="00927BA4">
      <w:pPr>
        <w:tabs>
          <w:tab w:val="left" w:pos="2430"/>
        </w:tabs>
        <w:rPr>
          <w:noProof/>
          <w:lang w:val="fr-FR" w:eastAsia="es-MX"/>
        </w:rPr>
      </w:pPr>
    </w:p>
    <w:p w14:paraId="0897F325" w14:textId="419AB4F0" w:rsidR="00841BCB" w:rsidRPr="00B36CFC" w:rsidRDefault="00841BCB" w:rsidP="00927BA4">
      <w:pPr>
        <w:tabs>
          <w:tab w:val="left" w:pos="2430"/>
        </w:tabs>
        <w:rPr>
          <w:noProof/>
          <w:lang w:val="fr-FR" w:eastAsia="es-MX"/>
        </w:rPr>
      </w:pPr>
    </w:p>
    <w:p w14:paraId="05232027" w14:textId="1973AD9F" w:rsidR="00F2284C" w:rsidRDefault="00F2284C" w:rsidP="00B53887">
      <w:pPr>
        <w:jc w:val="center"/>
        <w:rPr>
          <w:rFonts w:ascii="Arial" w:hAnsi="Arial" w:cs="Arial"/>
          <w:sz w:val="18"/>
          <w:szCs w:val="18"/>
        </w:rPr>
      </w:pPr>
    </w:p>
    <w:p w14:paraId="05D85B99" w14:textId="5BB09E49" w:rsidR="00C66B4C" w:rsidRDefault="00C66B4C" w:rsidP="00B53887">
      <w:pPr>
        <w:jc w:val="center"/>
        <w:rPr>
          <w:rFonts w:ascii="Arial" w:hAnsi="Arial" w:cs="Arial"/>
          <w:sz w:val="18"/>
          <w:szCs w:val="18"/>
        </w:rPr>
      </w:pPr>
    </w:p>
    <w:p w14:paraId="21B54497" w14:textId="32193E8D" w:rsidR="00C66B4C" w:rsidRDefault="00C66B4C" w:rsidP="00B53887">
      <w:pPr>
        <w:jc w:val="center"/>
        <w:rPr>
          <w:rFonts w:ascii="Arial" w:hAnsi="Arial" w:cs="Arial"/>
          <w:sz w:val="18"/>
          <w:szCs w:val="18"/>
        </w:rPr>
      </w:pPr>
    </w:p>
    <w:p w14:paraId="0D817F91" w14:textId="4BA8EE5E" w:rsidR="00C66B4C" w:rsidRDefault="00C66B4C" w:rsidP="00B53887">
      <w:pPr>
        <w:jc w:val="center"/>
        <w:rPr>
          <w:rFonts w:ascii="Arial" w:hAnsi="Arial" w:cs="Arial"/>
          <w:sz w:val="18"/>
          <w:szCs w:val="18"/>
        </w:rPr>
      </w:pPr>
    </w:p>
    <w:p w14:paraId="2ACD6145" w14:textId="4D336035" w:rsidR="00C66B4C" w:rsidRDefault="00C66B4C" w:rsidP="00B53887">
      <w:pPr>
        <w:jc w:val="center"/>
        <w:rPr>
          <w:rFonts w:ascii="Arial" w:hAnsi="Arial" w:cs="Arial"/>
          <w:sz w:val="18"/>
          <w:szCs w:val="18"/>
        </w:rPr>
      </w:pPr>
    </w:p>
    <w:p w14:paraId="46FEAACB" w14:textId="7A9AD97B" w:rsidR="00C66B4C" w:rsidRDefault="00C66B4C" w:rsidP="00B53887">
      <w:pPr>
        <w:jc w:val="center"/>
        <w:rPr>
          <w:rFonts w:ascii="Arial" w:hAnsi="Arial" w:cs="Arial"/>
          <w:sz w:val="18"/>
          <w:szCs w:val="18"/>
        </w:rPr>
      </w:pPr>
    </w:p>
    <w:p w14:paraId="21962B63" w14:textId="452CDB8C" w:rsidR="00C66B4C" w:rsidRDefault="00C66B4C" w:rsidP="00B53887">
      <w:pPr>
        <w:jc w:val="center"/>
        <w:rPr>
          <w:rFonts w:ascii="Arial" w:hAnsi="Arial" w:cs="Arial"/>
          <w:sz w:val="18"/>
          <w:szCs w:val="18"/>
        </w:rPr>
      </w:pPr>
    </w:p>
    <w:p w14:paraId="29052FA2" w14:textId="77777777" w:rsidR="00B15ED7" w:rsidRDefault="00B15ED7" w:rsidP="00F5661A">
      <w:pPr>
        <w:pStyle w:val="Texto"/>
        <w:spacing w:after="0" w:line="240" w:lineRule="exact"/>
        <w:jc w:val="center"/>
        <w:rPr>
          <w:b/>
          <w:szCs w:val="18"/>
        </w:rPr>
      </w:pPr>
    </w:p>
    <w:p w14:paraId="3D9E706C" w14:textId="7BAC462E" w:rsidR="00F5661A" w:rsidRPr="00E06B24" w:rsidRDefault="00F5661A" w:rsidP="00F5661A">
      <w:pPr>
        <w:pStyle w:val="Texto"/>
        <w:spacing w:after="0" w:line="240" w:lineRule="exact"/>
        <w:jc w:val="center"/>
        <w:rPr>
          <w:b/>
          <w:szCs w:val="18"/>
        </w:rPr>
      </w:pPr>
      <w:r w:rsidRPr="00E06B24">
        <w:rPr>
          <w:b/>
          <w:szCs w:val="18"/>
        </w:rPr>
        <w:t>NOTAS A LOS ESTADOS FINANCIEROS</w:t>
      </w:r>
    </w:p>
    <w:p w14:paraId="024BC058" w14:textId="77777777" w:rsidR="00F5661A" w:rsidRPr="00E06B24" w:rsidRDefault="00F5661A" w:rsidP="00F5661A">
      <w:pPr>
        <w:pStyle w:val="Texto"/>
        <w:spacing w:after="0" w:line="240" w:lineRule="exact"/>
        <w:jc w:val="center"/>
        <w:rPr>
          <w:b/>
          <w:szCs w:val="18"/>
        </w:rPr>
      </w:pPr>
    </w:p>
    <w:p w14:paraId="2F1EB308" w14:textId="77777777" w:rsidR="00F5661A" w:rsidRPr="00E06B24" w:rsidRDefault="00F5661A" w:rsidP="00F5661A">
      <w:pPr>
        <w:pStyle w:val="Texto"/>
        <w:spacing w:after="0" w:line="240" w:lineRule="exact"/>
        <w:jc w:val="center"/>
        <w:rPr>
          <w:szCs w:val="18"/>
        </w:rPr>
      </w:pPr>
      <w:r w:rsidRPr="00E06B24">
        <w:rPr>
          <w:b/>
          <w:szCs w:val="18"/>
        </w:rPr>
        <w:t>a) NOTAS DE DESGLOSE</w:t>
      </w:r>
    </w:p>
    <w:p w14:paraId="47C70330" w14:textId="77777777" w:rsidR="00F5661A" w:rsidRDefault="00F5661A" w:rsidP="00F5661A">
      <w:pPr>
        <w:pStyle w:val="Texto"/>
        <w:spacing w:after="0" w:line="240" w:lineRule="exact"/>
        <w:rPr>
          <w:szCs w:val="18"/>
          <w:lang w:val="es-MX"/>
        </w:rPr>
      </w:pPr>
    </w:p>
    <w:p w14:paraId="38D22BA5" w14:textId="77777777" w:rsidR="00F5661A" w:rsidRPr="00E06B24" w:rsidRDefault="00F5661A" w:rsidP="00F5661A">
      <w:pPr>
        <w:pStyle w:val="Texto"/>
        <w:spacing w:after="0" w:line="240" w:lineRule="exact"/>
        <w:rPr>
          <w:szCs w:val="18"/>
          <w:lang w:val="es-MX"/>
        </w:rPr>
      </w:pPr>
    </w:p>
    <w:p w14:paraId="71E11F4C" w14:textId="77777777" w:rsidR="00F5661A" w:rsidRPr="00E06B24" w:rsidRDefault="00F5661A" w:rsidP="00F5661A">
      <w:pPr>
        <w:pStyle w:val="INCISO"/>
        <w:spacing w:after="0" w:line="240" w:lineRule="exact"/>
        <w:ind w:left="648"/>
        <w:rPr>
          <w:b/>
          <w:smallCaps/>
        </w:rPr>
      </w:pPr>
      <w:r w:rsidRPr="00E06B24">
        <w:rPr>
          <w:b/>
          <w:smallCaps/>
        </w:rPr>
        <w:t>I)</w:t>
      </w:r>
      <w:r w:rsidRPr="00E06B24">
        <w:rPr>
          <w:b/>
          <w:smallCaps/>
        </w:rPr>
        <w:tab/>
      </w:r>
      <w:r w:rsidRPr="00E06B24">
        <w:rPr>
          <w:b/>
          <w:smallCaps/>
        </w:rPr>
        <w:tab/>
        <w:t>Notas al Estado de Situación Financiera</w:t>
      </w:r>
    </w:p>
    <w:p w14:paraId="647A95F3" w14:textId="77777777" w:rsidR="00F5661A" w:rsidRPr="00E06B24" w:rsidRDefault="00F5661A" w:rsidP="00F5661A">
      <w:pPr>
        <w:pStyle w:val="Texto"/>
        <w:spacing w:after="0" w:line="240" w:lineRule="exact"/>
        <w:rPr>
          <w:b/>
          <w:szCs w:val="18"/>
          <w:lang w:val="es-MX"/>
        </w:rPr>
      </w:pPr>
    </w:p>
    <w:p w14:paraId="4DD7887B" w14:textId="77777777" w:rsidR="00F5661A" w:rsidRPr="00E06B24" w:rsidRDefault="00F5661A" w:rsidP="00F5661A">
      <w:pPr>
        <w:pStyle w:val="Texto"/>
        <w:spacing w:after="0" w:line="240" w:lineRule="exact"/>
        <w:rPr>
          <w:b/>
          <w:szCs w:val="18"/>
          <w:lang w:val="es-MX"/>
        </w:rPr>
      </w:pPr>
      <w:r w:rsidRPr="00E06B24">
        <w:rPr>
          <w:b/>
          <w:szCs w:val="18"/>
          <w:lang w:val="es-MX"/>
        </w:rPr>
        <w:t>Activo</w:t>
      </w:r>
    </w:p>
    <w:p w14:paraId="609BC487" w14:textId="77777777" w:rsidR="00F5661A" w:rsidRPr="00384644" w:rsidRDefault="00F5661A" w:rsidP="00F5661A">
      <w:pPr>
        <w:pStyle w:val="Texto"/>
        <w:spacing w:after="0" w:line="240" w:lineRule="exact"/>
        <w:rPr>
          <w:b/>
          <w:szCs w:val="18"/>
          <w:lang w:val="es-MX"/>
        </w:rPr>
      </w:pPr>
    </w:p>
    <w:p w14:paraId="52CF53D2" w14:textId="77777777" w:rsidR="00F5661A" w:rsidRDefault="00F5661A" w:rsidP="00F5661A">
      <w:pPr>
        <w:pStyle w:val="Texto"/>
        <w:numPr>
          <w:ilvl w:val="0"/>
          <w:numId w:val="39"/>
        </w:numPr>
        <w:spacing w:after="0" w:line="240" w:lineRule="exact"/>
        <w:rPr>
          <w:b/>
          <w:szCs w:val="18"/>
          <w:lang w:val="es-MX"/>
        </w:rPr>
      </w:pPr>
      <w:r w:rsidRPr="00384644">
        <w:rPr>
          <w:b/>
          <w:szCs w:val="18"/>
          <w:lang w:val="es-MX"/>
        </w:rPr>
        <w:t>Efectivo y Equivalentes</w:t>
      </w:r>
    </w:p>
    <w:p w14:paraId="76CF84E4" w14:textId="77777777" w:rsidR="00F5661A" w:rsidRDefault="00F5661A" w:rsidP="00F5661A">
      <w:pPr>
        <w:pStyle w:val="Texto"/>
        <w:spacing w:after="0" w:line="240" w:lineRule="exact"/>
        <w:ind w:firstLine="706"/>
        <w:rPr>
          <w:b/>
          <w:szCs w:val="18"/>
          <w:lang w:val="es-MX"/>
        </w:rPr>
      </w:pPr>
    </w:p>
    <w:p w14:paraId="122A045C" w14:textId="0A227D48" w:rsidR="00F5661A" w:rsidRDefault="002C18F0" w:rsidP="002C18F0">
      <w:pPr>
        <w:pStyle w:val="ROMANOS"/>
        <w:tabs>
          <w:tab w:val="clear" w:pos="720"/>
          <w:tab w:val="left" w:pos="288"/>
        </w:tabs>
        <w:spacing w:after="0" w:line="240" w:lineRule="exact"/>
        <w:ind w:left="284"/>
        <w:rPr>
          <w:lang w:val="es-MX"/>
        </w:rPr>
      </w:pPr>
      <w:r>
        <w:rPr>
          <w:lang w:val="es-MX"/>
        </w:rPr>
        <w:tab/>
      </w:r>
      <w:r w:rsidR="00F5661A" w:rsidRPr="00DF5AF7">
        <w:rPr>
          <w:lang w:val="es-MX"/>
        </w:rPr>
        <w:t xml:space="preserve">Los recursos se encuentran depositados en </w:t>
      </w:r>
      <w:r w:rsidR="00F5661A">
        <w:rPr>
          <w:lang w:val="es-MX"/>
        </w:rPr>
        <w:t>cuentas de cheques productivas c</w:t>
      </w:r>
      <w:r>
        <w:rPr>
          <w:lang w:val="es-MX"/>
        </w:rPr>
        <w:t xml:space="preserve">on firmas mancomunadas firmando </w:t>
      </w:r>
      <w:r w:rsidR="00F5661A">
        <w:rPr>
          <w:lang w:val="es-MX"/>
        </w:rPr>
        <w:t xml:space="preserve">el Director General y </w:t>
      </w:r>
      <w:r w:rsidR="002E0186">
        <w:rPr>
          <w:lang w:val="es-MX"/>
        </w:rPr>
        <w:t xml:space="preserve">Director </w:t>
      </w:r>
      <w:r w:rsidR="00F5661A">
        <w:rPr>
          <w:lang w:val="es-MX"/>
        </w:rPr>
        <w:t>Administrativ</w:t>
      </w:r>
      <w:r w:rsidR="002E0186">
        <w:rPr>
          <w:lang w:val="es-MX"/>
        </w:rPr>
        <w:t>o</w:t>
      </w:r>
      <w:r w:rsidR="00F5661A">
        <w:rPr>
          <w:lang w:val="es-MX"/>
        </w:rPr>
        <w:t xml:space="preserve">. El Colegio no cuenta con inversiones de corto ni largo plazo. </w:t>
      </w:r>
    </w:p>
    <w:p w14:paraId="70F5F5B1" w14:textId="77777777" w:rsidR="00F5661A" w:rsidRDefault="00F5661A" w:rsidP="00F5661A">
      <w:pPr>
        <w:pStyle w:val="Texto"/>
        <w:spacing w:after="0" w:line="240" w:lineRule="exact"/>
        <w:ind w:firstLine="706"/>
        <w:rPr>
          <w:b/>
          <w:szCs w:val="18"/>
          <w:lang w:val="es-MX"/>
        </w:rPr>
      </w:pPr>
    </w:p>
    <w:tbl>
      <w:tblPr>
        <w:tblStyle w:val="Tablaconcuadrcula"/>
        <w:tblW w:w="0" w:type="auto"/>
        <w:tblInd w:w="1518" w:type="dxa"/>
        <w:tblLook w:val="04A0" w:firstRow="1" w:lastRow="0" w:firstColumn="1" w:lastColumn="0" w:noHBand="0" w:noVBand="1"/>
      </w:tblPr>
      <w:tblGrid>
        <w:gridCol w:w="4109"/>
        <w:gridCol w:w="2205"/>
      </w:tblGrid>
      <w:tr w:rsidR="00F5661A" w14:paraId="57DA6CCF" w14:textId="77777777" w:rsidTr="00F5661A">
        <w:trPr>
          <w:trHeight w:val="174"/>
        </w:trPr>
        <w:tc>
          <w:tcPr>
            <w:tcW w:w="4109" w:type="dxa"/>
          </w:tcPr>
          <w:p w14:paraId="26DF70F4" w14:textId="77777777" w:rsidR="00F5661A" w:rsidRDefault="00F5661A" w:rsidP="00F5661A">
            <w:pPr>
              <w:pStyle w:val="Texto"/>
              <w:spacing w:after="0" w:line="240" w:lineRule="exact"/>
              <w:ind w:firstLine="0"/>
              <w:jc w:val="center"/>
              <w:rPr>
                <w:b/>
                <w:szCs w:val="18"/>
                <w:lang w:val="es-MX"/>
              </w:rPr>
            </w:pPr>
            <w:r>
              <w:rPr>
                <w:b/>
                <w:szCs w:val="18"/>
                <w:lang w:val="es-MX"/>
              </w:rPr>
              <w:t>Concepto</w:t>
            </w:r>
          </w:p>
        </w:tc>
        <w:tc>
          <w:tcPr>
            <w:tcW w:w="2205" w:type="dxa"/>
          </w:tcPr>
          <w:p w14:paraId="64FCF89C" w14:textId="77777777" w:rsidR="00F5661A" w:rsidRDefault="00F5661A" w:rsidP="00F5661A">
            <w:pPr>
              <w:pStyle w:val="Texto"/>
              <w:spacing w:after="0" w:line="240" w:lineRule="exact"/>
              <w:ind w:firstLine="0"/>
              <w:jc w:val="center"/>
              <w:rPr>
                <w:b/>
                <w:szCs w:val="18"/>
                <w:lang w:val="es-MX"/>
              </w:rPr>
            </w:pPr>
            <w:r>
              <w:rPr>
                <w:b/>
                <w:szCs w:val="18"/>
                <w:lang w:val="es-MX"/>
              </w:rPr>
              <w:t>Importe</w:t>
            </w:r>
          </w:p>
        </w:tc>
      </w:tr>
      <w:tr w:rsidR="002E0186" w:rsidRPr="00A77428" w14:paraId="3BA41BFC" w14:textId="77777777" w:rsidTr="00F5661A">
        <w:trPr>
          <w:trHeight w:val="174"/>
        </w:trPr>
        <w:tc>
          <w:tcPr>
            <w:tcW w:w="4109" w:type="dxa"/>
          </w:tcPr>
          <w:p w14:paraId="7B0C418F" w14:textId="73E6D002" w:rsidR="002E0186" w:rsidRPr="00A77428" w:rsidRDefault="002E0186" w:rsidP="00F5661A">
            <w:pPr>
              <w:pStyle w:val="Texto"/>
              <w:spacing w:after="0" w:line="240" w:lineRule="exact"/>
              <w:ind w:firstLine="0"/>
              <w:rPr>
                <w:szCs w:val="18"/>
                <w:lang w:val="es-MX"/>
              </w:rPr>
            </w:pPr>
            <w:r>
              <w:rPr>
                <w:szCs w:val="18"/>
                <w:lang w:val="es-MX"/>
              </w:rPr>
              <w:t>Caja</w:t>
            </w:r>
          </w:p>
        </w:tc>
        <w:tc>
          <w:tcPr>
            <w:tcW w:w="2205" w:type="dxa"/>
          </w:tcPr>
          <w:p w14:paraId="203C12A6" w14:textId="2DBBDEC1" w:rsidR="002E0186" w:rsidRPr="00A77428" w:rsidRDefault="002E0186" w:rsidP="00841BCB">
            <w:pPr>
              <w:pStyle w:val="Texto"/>
              <w:spacing w:after="0" w:line="240" w:lineRule="exact"/>
              <w:ind w:firstLine="0"/>
              <w:jc w:val="right"/>
              <w:rPr>
                <w:szCs w:val="18"/>
                <w:lang w:val="es-MX"/>
              </w:rPr>
            </w:pPr>
            <w:r>
              <w:rPr>
                <w:szCs w:val="18"/>
                <w:lang w:val="es-MX"/>
              </w:rPr>
              <w:t>25,000</w:t>
            </w:r>
          </w:p>
        </w:tc>
      </w:tr>
      <w:tr w:rsidR="00F5661A" w:rsidRPr="00A77428" w14:paraId="49822754" w14:textId="77777777" w:rsidTr="00F5661A">
        <w:trPr>
          <w:trHeight w:val="174"/>
        </w:trPr>
        <w:tc>
          <w:tcPr>
            <w:tcW w:w="4109" w:type="dxa"/>
          </w:tcPr>
          <w:p w14:paraId="718D2FDE" w14:textId="77777777" w:rsidR="00F5661A" w:rsidRPr="00A77428" w:rsidRDefault="00F5661A" w:rsidP="00F5661A">
            <w:pPr>
              <w:pStyle w:val="Texto"/>
              <w:spacing w:after="0" w:line="240" w:lineRule="exact"/>
              <w:ind w:firstLine="0"/>
              <w:rPr>
                <w:szCs w:val="18"/>
                <w:lang w:val="es-MX"/>
              </w:rPr>
            </w:pPr>
            <w:r w:rsidRPr="00A77428">
              <w:rPr>
                <w:szCs w:val="18"/>
                <w:lang w:val="es-MX"/>
              </w:rPr>
              <w:t>Bancos</w:t>
            </w:r>
          </w:p>
        </w:tc>
        <w:tc>
          <w:tcPr>
            <w:tcW w:w="2205" w:type="dxa"/>
          </w:tcPr>
          <w:p w14:paraId="50723C5A" w14:textId="55DBF128" w:rsidR="00F5661A" w:rsidRPr="00A77428" w:rsidRDefault="002566EB" w:rsidP="002566EB">
            <w:pPr>
              <w:pStyle w:val="Texto"/>
              <w:spacing w:after="0" w:line="240" w:lineRule="exact"/>
              <w:ind w:firstLine="0"/>
              <w:jc w:val="right"/>
              <w:rPr>
                <w:szCs w:val="18"/>
                <w:lang w:val="es-MX"/>
              </w:rPr>
            </w:pPr>
            <w:r>
              <w:rPr>
                <w:szCs w:val="18"/>
                <w:lang w:val="es-MX"/>
              </w:rPr>
              <w:t>79,624,927</w:t>
            </w:r>
          </w:p>
        </w:tc>
      </w:tr>
      <w:tr w:rsidR="00F5661A" w14:paraId="26B1FD41" w14:textId="77777777" w:rsidTr="00F5661A">
        <w:trPr>
          <w:trHeight w:val="332"/>
        </w:trPr>
        <w:tc>
          <w:tcPr>
            <w:tcW w:w="4109" w:type="dxa"/>
          </w:tcPr>
          <w:p w14:paraId="212BAB2B" w14:textId="77777777" w:rsidR="00F5661A" w:rsidRPr="006A5389" w:rsidRDefault="00F5661A" w:rsidP="00F5661A">
            <w:pPr>
              <w:pStyle w:val="Texto"/>
              <w:spacing w:after="0" w:line="240" w:lineRule="exact"/>
              <w:ind w:firstLine="0"/>
              <w:rPr>
                <w:b/>
                <w:szCs w:val="18"/>
                <w:lang w:val="es-MX"/>
              </w:rPr>
            </w:pPr>
            <w:r>
              <w:rPr>
                <w:b/>
                <w:szCs w:val="18"/>
                <w:lang w:val="es-MX"/>
              </w:rPr>
              <w:t>Suma</w:t>
            </w:r>
          </w:p>
        </w:tc>
        <w:tc>
          <w:tcPr>
            <w:tcW w:w="2205" w:type="dxa"/>
          </w:tcPr>
          <w:p w14:paraId="23524872" w14:textId="2B630AE2" w:rsidR="00F5661A" w:rsidRPr="002C18F0" w:rsidRDefault="002C18F0" w:rsidP="002566EB">
            <w:pPr>
              <w:pStyle w:val="Texto"/>
              <w:spacing w:after="0" w:line="240" w:lineRule="exact"/>
              <w:ind w:firstLine="0"/>
              <w:jc w:val="right"/>
              <w:rPr>
                <w:b/>
                <w:szCs w:val="18"/>
                <w:lang w:val="es-MX"/>
              </w:rPr>
            </w:pPr>
            <w:r w:rsidRPr="002C18F0">
              <w:rPr>
                <w:b/>
                <w:szCs w:val="18"/>
                <w:lang w:val="es-MX"/>
              </w:rPr>
              <w:t>$</w:t>
            </w:r>
            <w:r w:rsidR="002566EB">
              <w:rPr>
                <w:b/>
                <w:szCs w:val="18"/>
                <w:lang w:val="es-MX"/>
              </w:rPr>
              <w:t>79</w:t>
            </w:r>
            <w:r w:rsidR="00C136BF">
              <w:rPr>
                <w:b/>
                <w:szCs w:val="18"/>
                <w:lang w:val="es-MX"/>
              </w:rPr>
              <w:t>,</w:t>
            </w:r>
            <w:r w:rsidR="002566EB">
              <w:rPr>
                <w:b/>
                <w:szCs w:val="18"/>
                <w:lang w:val="es-MX"/>
              </w:rPr>
              <w:t>649,927</w:t>
            </w:r>
          </w:p>
        </w:tc>
      </w:tr>
    </w:tbl>
    <w:p w14:paraId="154D772A" w14:textId="77777777" w:rsidR="00F5661A" w:rsidRPr="00384644" w:rsidRDefault="00F5661A" w:rsidP="00F5661A">
      <w:pPr>
        <w:pStyle w:val="Texto"/>
        <w:spacing w:after="0" w:line="240" w:lineRule="exact"/>
        <w:ind w:firstLine="706"/>
        <w:rPr>
          <w:b/>
          <w:szCs w:val="18"/>
          <w:lang w:val="es-MX"/>
        </w:rPr>
      </w:pPr>
    </w:p>
    <w:p w14:paraId="57E143D9" w14:textId="77777777" w:rsidR="00F5661A" w:rsidRDefault="00F5661A" w:rsidP="00F5661A">
      <w:pPr>
        <w:pStyle w:val="ROMANOS"/>
        <w:numPr>
          <w:ilvl w:val="0"/>
          <w:numId w:val="37"/>
        </w:numPr>
        <w:spacing w:after="0" w:line="240" w:lineRule="exact"/>
        <w:rPr>
          <w:b/>
          <w:lang w:val="es-MX"/>
        </w:rPr>
      </w:pPr>
      <w:r w:rsidRPr="00384644">
        <w:rPr>
          <w:b/>
          <w:lang w:val="es-MX"/>
        </w:rPr>
        <w:t xml:space="preserve">Derechos a recibir </w:t>
      </w:r>
      <w:r>
        <w:rPr>
          <w:b/>
          <w:lang w:val="es-MX"/>
        </w:rPr>
        <w:t>Efectivo y Equivalentes</w:t>
      </w:r>
    </w:p>
    <w:p w14:paraId="77F4C182" w14:textId="77777777" w:rsidR="00F5661A" w:rsidRDefault="00F5661A" w:rsidP="00F5661A">
      <w:pPr>
        <w:pStyle w:val="ROMANOS"/>
        <w:spacing w:after="0" w:line="240" w:lineRule="exact"/>
        <w:ind w:left="648" w:firstLine="0"/>
        <w:rPr>
          <w:b/>
          <w:lang w:val="es-MX"/>
        </w:rPr>
      </w:pPr>
    </w:p>
    <w:p w14:paraId="03B084BA" w14:textId="07651863" w:rsidR="00D6507D" w:rsidRDefault="00F5661A" w:rsidP="00F5661A">
      <w:pPr>
        <w:pStyle w:val="ROMANOS"/>
        <w:spacing w:after="0" w:line="240" w:lineRule="exact"/>
        <w:ind w:left="288" w:firstLine="0"/>
        <w:rPr>
          <w:lang w:val="es-MX"/>
        </w:rPr>
      </w:pPr>
      <w:r>
        <w:rPr>
          <w:lang w:val="es-MX"/>
        </w:rPr>
        <w:t xml:space="preserve">Al cierre del </w:t>
      </w:r>
      <w:r w:rsidR="002566EB">
        <w:rPr>
          <w:lang w:val="es-MX"/>
        </w:rPr>
        <w:t>tercer</w:t>
      </w:r>
      <w:r>
        <w:rPr>
          <w:lang w:val="es-MX"/>
        </w:rPr>
        <w:t xml:space="preserve"> trimestre el saldo que presenta esta cuenta corresponde a</w:t>
      </w:r>
      <w:r w:rsidR="00D6507D">
        <w:rPr>
          <w:lang w:val="es-MX"/>
        </w:rPr>
        <w:t>:</w:t>
      </w:r>
    </w:p>
    <w:p w14:paraId="25E087A6" w14:textId="0460EEC8" w:rsidR="002C18F0" w:rsidRDefault="00D6507D" w:rsidP="00F5661A">
      <w:pPr>
        <w:pStyle w:val="ROMANOS"/>
        <w:spacing w:after="0" w:line="240" w:lineRule="exact"/>
        <w:ind w:left="288" w:firstLine="0"/>
        <w:rPr>
          <w:lang w:val="es-MX"/>
        </w:rPr>
      </w:pPr>
      <w:r>
        <w:rPr>
          <w:lang w:val="es-MX"/>
        </w:rPr>
        <w:t>D</w:t>
      </w:r>
      <w:r w:rsidR="00F5661A">
        <w:rPr>
          <w:lang w:val="es-MX"/>
        </w:rPr>
        <w:t xml:space="preserve">eudores </w:t>
      </w:r>
      <w:r>
        <w:rPr>
          <w:lang w:val="es-MX"/>
        </w:rPr>
        <w:t xml:space="preserve">Diversos </w:t>
      </w:r>
      <w:r w:rsidR="00F5661A">
        <w:rPr>
          <w:lang w:val="es-MX"/>
        </w:rPr>
        <w:t xml:space="preserve">por concepto de </w:t>
      </w:r>
      <w:r w:rsidR="002E0186">
        <w:rPr>
          <w:lang w:val="es-MX"/>
        </w:rPr>
        <w:t>Gastos por comprobar por comisiones relacionada</w:t>
      </w:r>
      <w:r w:rsidR="002F138B">
        <w:rPr>
          <w:lang w:val="es-MX"/>
        </w:rPr>
        <w:t>s</w:t>
      </w:r>
      <w:r w:rsidR="00C136BF">
        <w:rPr>
          <w:lang w:val="es-MX"/>
        </w:rPr>
        <w:t xml:space="preserve"> a las actividades del Colegio.</w:t>
      </w:r>
    </w:p>
    <w:p w14:paraId="31C0A7FF" w14:textId="77777777" w:rsidR="00D6507D" w:rsidRDefault="00D6507D" w:rsidP="00F5661A">
      <w:pPr>
        <w:pStyle w:val="ROMANOS"/>
        <w:spacing w:after="0" w:line="240" w:lineRule="exact"/>
        <w:ind w:left="288" w:firstLine="0"/>
        <w:rPr>
          <w:lang w:val="es-MX"/>
        </w:rPr>
      </w:pPr>
      <w:r>
        <w:rPr>
          <w:lang w:val="es-MX"/>
        </w:rPr>
        <w:t>S</w:t>
      </w:r>
      <w:r w:rsidR="00F5661A" w:rsidRPr="0090464F">
        <w:rPr>
          <w:lang w:val="es-MX"/>
        </w:rPr>
        <w:t>ubsidio al empleo que se genera en la determinación del Impuesto sobre la Renta a los trabajadores, mismo que se aplica a más tardar el día 17 de me</w:t>
      </w:r>
      <w:r w:rsidR="00F5661A">
        <w:rPr>
          <w:lang w:val="es-MX"/>
        </w:rPr>
        <w:t>s inmediato post</w:t>
      </w:r>
      <w:r>
        <w:rPr>
          <w:lang w:val="es-MX"/>
        </w:rPr>
        <w:t>erior a la generación del mismo.</w:t>
      </w:r>
    </w:p>
    <w:p w14:paraId="46F9C06C" w14:textId="77777777" w:rsidR="00B53887" w:rsidRPr="0090464F" w:rsidRDefault="00B53887" w:rsidP="00F5661A">
      <w:pPr>
        <w:pStyle w:val="ROMANOS"/>
        <w:spacing w:after="0" w:line="240" w:lineRule="exact"/>
        <w:ind w:left="288" w:firstLine="0"/>
        <w:rPr>
          <w:lang w:val="es-MX"/>
        </w:rPr>
      </w:pPr>
    </w:p>
    <w:tbl>
      <w:tblPr>
        <w:tblpPr w:leftFromText="141" w:rightFromText="141" w:vertAnchor="text" w:horzAnchor="margin" w:tblpXSpec="center" w:tblpY="3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B53887" w:rsidRPr="002341E5" w14:paraId="5E5ED986" w14:textId="77777777" w:rsidTr="00B53887">
        <w:trPr>
          <w:trHeight w:val="327"/>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7657C074" w14:textId="77777777" w:rsidR="00B53887" w:rsidRPr="00526BD6" w:rsidRDefault="00B53887" w:rsidP="00B53887">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1F7F1E73" w14:textId="77777777" w:rsidR="00B53887" w:rsidRPr="00526BD6" w:rsidRDefault="00B53887" w:rsidP="00820DDD">
            <w:pPr>
              <w:spacing w:before="4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202</w:t>
            </w:r>
            <w:r w:rsidR="00820DDD">
              <w:rPr>
                <w:rFonts w:ascii="Arial" w:eastAsia="Calibri" w:hAnsi="Arial" w:cs="Arial"/>
                <w:b/>
                <w:color w:val="000000" w:themeColor="text1"/>
                <w:spacing w:val="-1"/>
                <w:sz w:val="18"/>
                <w:szCs w:val="18"/>
              </w:rPr>
              <w:t>2</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6ABFE270" w14:textId="77777777" w:rsidR="00B53887" w:rsidRPr="00526BD6" w:rsidRDefault="00B53887" w:rsidP="00B53887">
            <w:pPr>
              <w:spacing w:before="40"/>
              <w:jc w:val="center"/>
              <w:rPr>
                <w:rFonts w:ascii="Arial" w:eastAsia="Calibri" w:hAnsi="Arial" w:cs="Arial"/>
                <w:b/>
                <w:color w:val="000000" w:themeColor="text1"/>
                <w:spacing w:val="-1"/>
                <w:sz w:val="18"/>
                <w:szCs w:val="18"/>
              </w:rPr>
            </w:pPr>
            <w:r w:rsidRPr="00526BD6">
              <w:rPr>
                <w:rFonts w:ascii="Arial" w:eastAsia="Calibri" w:hAnsi="Arial" w:cs="Arial"/>
                <w:b/>
                <w:color w:val="000000" w:themeColor="text1"/>
                <w:spacing w:val="-1"/>
                <w:sz w:val="18"/>
                <w:szCs w:val="18"/>
              </w:rPr>
              <w:t>Plazo</w:t>
            </w:r>
          </w:p>
        </w:tc>
      </w:tr>
      <w:tr w:rsidR="00B53887" w:rsidRPr="002341E5" w14:paraId="4B0C1DB7" w14:textId="77777777" w:rsidTr="00B53887">
        <w:tc>
          <w:tcPr>
            <w:tcW w:w="3318" w:type="dxa"/>
            <w:tcBorders>
              <w:top w:val="single" w:sz="4" w:space="0" w:color="auto"/>
              <w:left w:val="single" w:sz="4" w:space="0" w:color="auto"/>
              <w:bottom w:val="single" w:sz="4" w:space="0" w:color="auto"/>
              <w:right w:val="single" w:sz="4" w:space="0" w:color="auto"/>
            </w:tcBorders>
            <w:shd w:val="clear" w:color="auto" w:fill="auto"/>
          </w:tcPr>
          <w:p w14:paraId="77CBC6AA" w14:textId="77777777" w:rsidR="00B53887" w:rsidRDefault="00B53887" w:rsidP="00B53887">
            <w:pPr>
              <w:autoSpaceDE w:val="0"/>
              <w:autoSpaceDN w:val="0"/>
              <w:adjustRightInd w:val="0"/>
              <w:spacing w:before="40"/>
              <w:jc w:val="both"/>
              <w:rPr>
                <w:rFonts w:ascii="Arial" w:hAnsi="Arial" w:cs="Arial"/>
                <w:sz w:val="18"/>
                <w:szCs w:val="18"/>
              </w:rPr>
            </w:pPr>
            <w:r>
              <w:rPr>
                <w:rFonts w:ascii="Arial" w:hAnsi="Arial" w:cs="Arial"/>
                <w:sz w:val="18"/>
                <w:szCs w:val="18"/>
              </w:rPr>
              <w:t xml:space="preserve">Deudores diversos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F91518E" w14:textId="35447E81" w:rsidR="00B53887" w:rsidRDefault="002566EB" w:rsidP="002566EB">
            <w:pPr>
              <w:autoSpaceDE w:val="0"/>
              <w:autoSpaceDN w:val="0"/>
              <w:adjustRightInd w:val="0"/>
              <w:spacing w:before="40"/>
              <w:jc w:val="right"/>
              <w:rPr>
                <w:rFonts w:ascii="Arial" w:hAnsi="Arial" w:cs="Arial"/>
                <w:sz w:val="18"/>
                <w:szCs w:val="18"/>
              </w:rPr>
            </w:pPr>
            <w:r>
              <w:rPr>
                <w:rFonts w:ascii="Arial" w:hAnsi="Arial" w:cs="Arial"/>
                <w:sz w:val="18"/>
                <w:szCs w:val="18"/>
              </w:rPr>
              <w:t>42,868</w:t>
            </w:r>
          </w:p>
        </w:tc>
        <w:tc>
          <w:tcPr>
            <w:tcW w:w="2429" w:type="dxa"/>
            <w:tcBorders>
              <w:top w:val="single" w:sz="4" w:space="0" w:color="auto"/>
              <w:left w:val="single" w:sz="4" w:space="0" w:color="auto"/>
              <w:bottom w:val="single" w:sz="4" w:space="0" w:color="auto"/>
              <w:right w:val="single" w:sz="4" w:space="0" w:color="auto"/>
            </w:tcBorders>
          </w:tcPr>
          <w:p w14:paraId="64F2A0B5" w14:textId="77777777" w:rsidR="00B53887" w:rsidRDefault="00B53887" w:rsidP="00B53887">
            <w:pPr>
              <w:autoSpaceDE w:val="0"/>
              <w:autoSpaceDN w:val="0"/>
              <w:adjustRightInd w:val="0"/>
              <w:spacing w:before="40"/>
              <w:rPr>
                <w:rFonts w:ascii="Arial" w:hAnsi="Arial" w:cs="Arial"/>
                <w:sz w:val="18"/>
                <w:szCs w:val="18"/>
              </w:rPr>
            </w:pPr>
            <w:r>
              <w:rPr>
                <w:rFonts w:ascii="Arial" w:hAnsi="Arial" w:cs="Arial"/>
                <w:sz w:val="18"/>
                <w:szCs w:val="18"/>
              </w:rPr>
              <w:t>Corto plazo (30 días)</w:t>
            </w:r>
          </w:p>
        </w:tc>
      </w:tr>
      <w:tr w:rsidR="00B53887" w:rsidRPr="002341E5" w14:paraId="6F0FA129" w14:textId="77777777" w:rsidTr="00B53887">
        <w:tc>
          <w:tcPr>
            <w:tcW w:w="3318" w:type="dxa"/>
            <w:tcBorders>
              <w:top w:val="single" w:sz="4" w:space="0" w:color="auto"/>
              <w:left w:val="single" w:sz="4" w:space="0" w:color="auto"/>
              <w:bottom w:val="single" w:sz="4" w:space="0" w:color="auto"/>
              <w:right w:val="single" w:sz="4" w:space="0" w:color="auto"/>
            </w:tcBorders>
            <w:shd w:val="clear" w:color="auto" w:fill="auto"/>
          </w:tcPr>
          <w:p w14:paraId="2ADCC6C7" w14:textId="77777777" w:rsidR="00B53887" w:rsidRDefault="00B53887" w:rsidP="00B53887">
            <w:pPr>
              <w:autoSpaceDE w:val="0"/>
              <w:autoSpaceDN w:val="0"/>
              <w:adjustRightInd w:val="0"/>
              <w:spacing w:before="40"/>
              <w:jc w:val="both"/>
              <w:rPr>
                <w:rFonts w:ascii="Arial" w:hAnsi="Arial" w:cs="Arial"/>
                <w:sz w:val="18"/>
                <w:szCs w:val="18"/>
              </w:rPr>
            </w:pPr>
            <w:r>
              <w:rPr>
                <w:rFonts w:ascii="Arial" w:hAnsi="Arial" w:cs="Arial"/>
                <w:sz w:val="18"/>
                <w:szCs w:val="18"/>
              </w:rPr>
              <w:t>Subsidio al empleo</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72C29D34" w14:textId="66BAF2CB" w:rsidR="00B53887" w:rsidRDefault="002566EB" w:rsidP="002566EB">
            <w:pPr>
              <w:autoSpaceDE w:val="0"/>
              <w:autoSpaceDN w:val="0"/>
              <w:adjustRightInd w:val="0"/>
              <w:spacing w:before="40"/>
              <w:jc w:val="right"/>
              <w:rPr>
                <w:rFonts w:ascii="Arial" w:hAnsi="Arial" w:cs="Arial"/>
                <w:sz w:val="18"/>
                <w:szCs w:val="18"/>
              </w:rPr>
            </w:pPr>
            <w:r>
              <w:rPr>
                <w:rFonts w:ascii="Arial" w:hAnsi="Arial" w:cs="Arial"/>
                <w:sz w:val="18"/>
                <w:szCs w:val="18"/>
              </w:rPr>
              <w:t>26,669</w:t>
            </w:r>
          </w:p>
        </w:tc>
        <w:tc>
          <w:tcPr>
            <w:tcW w:w="2429" w:type="dxa"/>
            <w:tcBorders>
              <w:top w:val="single" w:sz="4" w:space="0" w:color="auto"/>
              <w:left w:val="single" w:sz="4" w:space="0" w:color="auto"/>
              <w:bottom w:val="single" w:sz="4" w:space="0" w:color="auto"/>
              <w:right w:val="single" w:sz="4" w:space="0" w:color="auto"/>
            </w:tcBorders>
          </w:tcPr>
          <w:p w14:paraId="2F15B6B9" w14:textId="77777777" w:rsidR="00B53887" w:rsidRDefault="00B53887" w:rsidP="00B53887">
            <w:pPr>
              <w:autoSpaceDE w:val="0"/>
              <w:autoSpaceDN w:val="0"/>
              <w:adjustRightInd w:val="0"/>
              <w:spacing w:before="40"/>
              <w:rPr>
                <w:rFonts w:ascii="Arial" w:hAnsi="Arial" w:cs="Arial"/>
                <w:sz w:val="18"/>
                <w:szCs w:val="18"/>
              </w:rPr>
            </w:pPr>
            <w:r>
              <w:rPr>
                <w:rFonts w:ascii="Arial" w:hAnsi="Arial" w:cs="Arial"/>
                <w:sz w:val="18"/>
                <w:szCs w:val="18"/>
              </w:rPr>
              <w:t>Corto plazo (30 días)</w:t>
            </w:r>
          </w:p>
        </w:tc>
      </w:tr>
      <w:tr w:rsidR="00B53887" w:rsidRPr="002341E5" w14:paraId="433A270D" w14:textId="77777777" w:rsidTr="00B53887">
        <w:trPr>
          <w:trHeight w:val="282"/>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45A68673" w14:textId="77777777" w:rsidR="00B53887" w:rsidRPr="006A5389" w:rsidRDefault="00B53887" w:rsidP="00B53887">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2080BAA1" w14:textId="0D61D3D9" w:rsidR="00AE4743" w:rsidRPr="006A5389" w:rsidRDefault="00B53887" w:rsidP="002566EB">
            <w:pPr>
              <w:autoSpaceDE w:val="0"/>
              <w:autoSpaceDN w:val="0"/>
              <w:adjustRightInd w:val="0"/>
              <w:spacing w:before="40"/>
              <w:jc w:val="right"/>
              <w:rPr>
                <w:rFonts w:ascii="Arial" w:hAnsi="Arial" w:cs="Arial"/>
                <w:b/>
                <w:sz w:val="18"/>
                <w:szCs w:val="18"/>
              </w:rPr>
            </w:pPr>
            <w:r w:rsidRPr="006A5389">
              <w:rPr>
                <w:rFonts w:ascii="Arial" w:hAnsi="Arial" w:cs="Arial"/>
                <w:b/>
                <w:sz w:val="18"/>
                <w:szCs w:val="18"/>
              </w:rPr>
              <w:t>$</w:t>
            </w:r>
            <w:r w:rsidR="00AE4743">
              <w:rPr>
                <w:rFonts w:ascii="Arial" w:hAnsi="Arial" w:cs="Arial"/>
                <w:b/>
                <w:sz w:val="18"/>
                <w:szCs w:val="18"/>
              </w:rPr>
              <w:t>6</w:t>
            </w:r>
            <w:r w:rsidR="002566EB">
              <w:rPr>
                <w:rFonts w:ascii="Arial" w:hAnsi="Arial" w:cs="Arial"/>
                <w:b/>
                <w:sz w:val="18"/>
                <w:szCs w:val="18"/>
              </w:rPr>
              <w:t>9</w:t>
            </w:r>
            <w:r w:rsidR="00AE4743">
              <w:rPr>
                <w:rFonts w:ascii="Arial" w:hAnsi="Arial" w:cs="Arial"/>
                <w:b/>
                <w:sz w:val="18"/>
                <w:szCs w:val="18"/>
              </w:rPr>
              <w:t>,</w:t>
            </w:r>
            <w:r w:rsidR="002566EB">
              <w:rPr>
                <w:rFonts w:ascii="Arial" w:hAnsi="Arial" w:cs="Arial"/>
                <w:b/>
                <w:sz w:val="18"/>
                <w:szCs w:val="18"/>
              </w:rPr>
              <w:t>537</w:t>
            </w:r>
          </w:p>
        </w:tc>
        <w:tc>
          <w:tcPr>
            <w:tcW w:w="2429" w:type="dxa"/>
            <w:tcBorders>
              <w:top w:val="single" w:sz="4" w:space="0" w:color="auto"/>
              <w:left w:val="single" w:sz="4" w:space="0" w:color="auto"/>
              <w:bottom w:val="single" w:sz="4" w:space="0" w:color="auto"/>
              <w:right w:val="single" w:sz="4" w:space="0" w:color="auto"/>
            </w:tcBorders>
          </w:tcPr>
          <w:p w14:paraId="05846598" w14:textId="77777777" w:rsidR="00B53887" w:rsidRDefault="00B53887" w:rsidP="00B53887">
            <w:pPr>
              <w:autoSpaceDE w:val="0"/>
              <w:autoSpaceDN w:val="0"/>
              <w:adjustRightInd w:val="0"/>
              <w:spacing w:before="40"/>
              <w:jc w:val="right"/>
              <w:rPr>
                <w:rFonts w:ascii="Arial" w:hAnsi="Arial" w:cs="Arial"/>
                <w:sz w:val="18"/>
                <w:szCs w:val="18"/>
              </w:rPr>
            </w:pPr>
          </w:p>
        </w:tc>
      </w:tr>
    </w:tbl>
    <w:p w14:paraId="28F8E55B" w14:textId="77777777" w:rsidR="00F5661A" w:rsidRPr="00623E44" w:rsidRDefault="00F5661A" w:rsidP="00F5661A">
      <w:pPr>
        <w:pStyle w:val="ROMANOS"/>
        <w:spacing w:after="0" w:line="240" w:lineRule="exact"/>
        <w:ind w:left="648" w:firstLine="0"/>
        <w:rPr>
          <w:lang w:val="es-MX"/>
        </w:rPr>
      </w:pPr>
    </w:p>
    <w:p w14:paraId="6F83A068" w14:textId="77777777" w:rsidR="00F5661A" w:rsidRDefault="00F5661A" w:rsidP="00F5661A">
      <w:pPr>
        <w:pStyle w:val="ROMANOS"/>
        <w:tabs>
          <w:tab w:val="clear" w:pos="720"/>
          <w:tab w:val="left" w:pos="3460"/>
        </w:tabs>
        <w:spacing w:after="0" w:line="240" w:lineRule="exact"/>
        <w:rPr>
          <w:lang w:val="es-MX"/>
        </w:rPr>
      </w:pPr>
      <w:r>
        <w:rPr>
          <w:lang w:val="es-MX"/>
        </w:rPr>
        <w:tab/>
      </w:r>
      <w:r>
        <w:rPr>
          <w:lang w:val="es-MX"/>
        </w:rPr>
        <w:tab/>
      </w:r>
    </w:p>
    <w:p w14:paraId="27ADB982" w14:textId="77777777" w:rsidR="00F5661A" w:rsidRDefault="00F5661A" w:rsidP="00B53887">
      <w:pPr>
        <w:pStyle w:val="ROMANOS"/>
        <w:tabs>
          <w:tab w:val="clear" w:pos="720"/>
          <w:tab w:val="left" w:pos="9710"/>
        </w:tabs>
        <w:spacing w:after="0" w:line="240" w:lineRule="exact"/>
        <w:rPr>
          <w:lang w:val="es-MX"/>
        </w:rPr>
      </w:pPr>
      <w:r>
        <w:rPr>
          <w:lang w:val="es-MX"/>
        </w:rPr>
        <w:tab/>
      </w:r>
    </w:p>
    <w:p w14:paraId="4EB2704A" w14:textId="77777777" w:rsidR="00F5661A" w:rsidRDefault="00F5661A" w:rsidP="00F5661A">
      <w:pPr>
        <w:pStyle w:val="ROMANOS"/>
        <w:spacing w:after="0" w:line="240" w:lineRule="exact"/>
        <w:ind w:left="0" w:firstLine="0"/>
        <w:rPr>
          <w:lang w:val="es-MX"/>
        </w:rPr>
      </w:pPr>
    </w:p>
    <w:p w14:paraId="2E8AAC56" w14:textId="77777777" w:rsidR="00F5661A" w:rsidRDefault="00F5661A" w:rsidP="00F5661A">
      <w:pPr>
        <w:pStyle w:val="ROMANOS"/>
        <w:numPr>
          <w:ilvl w:val="0"/>
          <w:numId w:val="37"/>
        </w:numPr>
        <w:spacing w:after="0" w:line="240" w:lineRule="exact"/>
        <w:rPr>
          <w:lang w:val="es-MX"/>
        </w:rPr>
      </w:pPr>
      <w:r>
        <w:rPr>
          <w:b/>
          <w:lang w:val="es-MX"/>
        </w:rPr>
        <w:t>Derechos a recibir bienes y servicios</w:t>
      </w:r>
      <w:r>
        <w:rPr>
          <w:lang w:val="es-MX"/>
        </w:rPr>
        <w:t xml:space="preserve"> </w:t>
      </w:r>
    </w:p>
    <w:p w14:paraId="190236D6" w14:textId="77777777" w:rsidR="00F5661A" w:rsidRDefault="00F5661A" w:rsidP="00F5661A">
      <w:pPr>
        <w:pStyle w:val="Prrafodelista"/>
        <w:ind w:left="648"/>
        <w:jc w:val="both"/>
        <w:rPr>
          <w:rFonts w:ascii="Arial" w:hAnsi="Arial" w:cs="Arial"/>
          <w:sz w:val="18"/>
          <w:szCs w:val="18"/>
        </w:rPr>
      </w:pPr>
    </w:p>
    <w:p w14:paraId="04FE702F" w14:textId="689E3F70" w:rsidR="00F5661A" w:rsidRPr="000217D4" w:rsidRDefault="00F5661A" w:rsidP="00F5661A">
      <w:pPr>
        <w:pStyle w:val="Prrafodelista"/>
        <w:ind w:left="648"/>
        <w:jc w:val="both"/>
        <w:rPr>
          <w:rFonts w:ascii="Arial" w:hAnsi="Arial" w:cs="Arial"/>
          <w:sz w:val="18"/>
          <w:szCs w:val="18"/>
        </w:rPr>
      </w:pPr>
      <w:r w:rsidRPr="00E9226B">
        <w:rPr>
          <w:rFonts w:ascii="Arial" w:hAnsi="Arial" w:cs="Arial"/>
          <w:sz w:val="18"/>
          <w:szCs w:val="18"/>
        </w:rPr>
        <w:t xml:space="preserve">En el informe de cuenta pública del </w:t>
      </w:r>
      <w:r w:rsidR="002566EB">
        <w:rPr>
          <w:rFonts w:ascii="Arial" w:hAnsi="Arial" w:cs="Arial"/>
          <w:sz w:val="18"/>
          <w:szCs w:val="18"/>
        </w:rPr>
        <w:t>tercer</w:t>
      </w:r>
      <w:r w:rsidR="00B53887">
        <w:rPr>
          <w:rFonts w:ascii="Arial" w:hAnsi="Arial" w:cs="Arial"/>
          <w:sz w:val="18"/>
          <w:szCs w:val="18"/>
        </w:rPr>
        <w:t xml:space="preserve"> </w:t>
      </w:r>
      <w:r>
        <w:rPr>
          <w:rFonts w:ascii="Arial" w:hAnsi="Arial" w:cs="Arial"/>
          <w:sz w:val="18"/>
          <w:szCs w:val="18"/>
        </w:rPr>
        <w:t>trimestre de 202</w:t>
      </w:r>
      <w:r w:rsidR="002F138B">
        <w:rPr>
          <w:rFonts w:ascii="Arial" w:hAnsi="Arial" w:cs="Arial"/>
          <w:sz w:val="18"/>
          <w:szCs w:val="18"/>
        </w:rPr>
        <w:t>3</w:t>
      </w:r>
      <w:r w:rsidRPr="00E9226B">
        <w:rPr>
          <w:rFonts w:ascii="Arial" w:hAnsi="Arial" w:cs="Arial"/>
          <w:sz w:val="18"/>
          <w:szCs w:val="18"/>
        </w:rPr>
        <w:t xml:space="preserve">, </w:t>
      </w:r>
      <w:r>
        <w:rPr>
          <w:rFonts w:ascii="Arial" w:hAnsi="Arial" w:cs="Arial"/>
          <w:sz w:val="18"/>
          <w:szCs w:val="18"/>
        </w:rPr>
        <w:t>no se tienen</w:t>
      </w:r>
      <w:r w:rsidRPr="000217D4">
        <w:rPr>
          <w:rFonts w:ascii="Arial" w:hAnsi="Arial" w:cs="Arial"/>
          <w:sz w:val="18"/>
          <w:szCs w:val="18"/>
        </w:rPr>
        <w:t xml:space="preserve"> Derechos a recibir bienes y servicios que registrar.</w:t>
      </w:r>
    </w:p>
    <w:p w14:paraId="302276A5" w14:textId="77777777" w:rsidR="00F5661A" w:rsidRDefault="00F5661A" w:rsidP="00F5661A">
      <w:pPr>
        <w:pStyle w:val="ROMANOS"/>
        <w:numPr>
          <w:ilvl w:val="0"/>
          <w:numId w:val="37"/>
        </w:numPr>
        <w:spacing w:after="0" w:line="240" w:lineRule="exact"/>
        <w:rPr>
          <w:b/>
          <w:lang w:val="es-MX"/>
        </w:rPr>
      </w:pPr>
      <w:r w:rsidRPr="009F0813">
        <w:rPr>
          <w:b/>
          <w:lang w:val="es-MX"/>
        </w:rPr>
        <w:t>Bienes disponibles para su transformación o consumo (inventarios)</w:t>
      </w:r>
      <w:r>
        <w:rPr>
          <w:b/>
          <w:lang w:val="es-MX"/>
        </w:rPr>
        <w:t>.</w:t>
      </w:r>
    </w:p>
    <w:p w14:paraId="352E5AEE" w14:textId="77777777" w:rsidR="00F5661A" w:rsidRPr="009F0813" w:rsidRDefault="00F5661A" w:rsidP="00F5661A">
      <w:pPr>
        <w:pStyle w:val="ROMANOS"/>
        <w:spacing w:after="0" w:line="240" w:lineRule="exact"/>
        <w:ind w:left="648" w:firstLine="0"/>
        <w:rPr>
          <w:lang w:val="es-MX"/>
        </w:rPr>
      </w:pPr>
      <w:r>
        <w:rPr>
          <w:lang w:val="es-MX"/>
        </w:rPr>
        <w:t>Este Colegio no registra bienes para su transformación por ser un Organismo Descentralizado que presta Servicios de Educación Media Superior.</w:t>
      </w:r>
    </w:p>
    <w:p w14:paraId="4E631EC6" w14:textId="77777777" w:rsidR="00434776" w:rsidRDefault="00434776" w:rsidP="00F5661A">
      <w:pPr>
        <w:pStyle w:val="ROMANOS"/>
        <w:spacing w:after="0" w:line="240" w:lineRule="exact"/>
        <w:ind w:left="648" w:firstLine="0"/>
        <w:rPr>
          <w:b/>
          <w:lang w:val="es-MX"/>
        </w:rPr>
      </w:pPr>
    </w:p>
    <w:p w14:paraId="4BA06241" w14:textId="77777777" w:rsidR="00F5661A" w:rsidRPr="00842631" w:rsidRDefault="00F5661A" w:rsidP="00F5661A">
      <w:pPr>
        <w:pStyle w:val="ROMANOS"/>
        <w:numPr>
          <w:ilvl w:val="0"/>
          <w:numId w:val="37"/>
        </w:numPr>
        <w:spacing w:after="0" w:line="240" w:lineRule="exact"/>
        <w:rPr>
          <w:b/>
          <w:lang w:val="es-MX"/>
        </w:rPr>
      </w:pPr>
      <w:r w:rsidRPr="00842631">
        <w:rPr>
          <w:b/>
          <w:lang w:val="es-MX"/>
        </w:rPr>
        <w:t xml:space="preserve">Inventarios. </w:t>
      </w:r>
    </w:p>
    <w:p w14:paraId="62E626A9" w14:textId="77777777" w:rsidR="00F5661A" w:rsidRPr="009F0813" w:rsidRDefault="00F5661A" w:rsidP="00F5661A">
      <w:pPr>
        <w:pStyle w:val="ROMANOS"/>
        <w:spacing w:after="0" w:line="240" w:lineRule="exact"/>
        <w:ind w:left="648" w:firstLine="0"/>
        <w:rPr>
          <w:lang w:val="es-MX"/>
        </w:rPr>
      </w:pPr>
      <w:r>
        <w:rPr>
          <w:lang w:val="es-MX"/>
        </w:rPr>
        <w:t>Este Colegio no registra inventario de bienes por ser un Organismo Descentralizado que presta servicios de Educación Media Superior.</w:t>
      </w:r>
    </w:p>
    <w:p w14:paraId="32661370" w14:textId="77777777" w:rsidR="00F5661A" w:rsidRDefault="00F5661A" w:rsidP="00F5661A">
      <w:pPr>
        <w:pStyle w:val="ROMANOS"/>
        <w:spacing w:after="0" w:line="240" w:lineRule="exact"/>
        <w:ind w:left="648" w:firstLine="0"/>
        <w:rPr>
          <w:b/>
          <w:lang w:val="es-MX"/>
        </w:rPr>
      </w:pPr>
    </w:p>
    <w:p w14:paraId="110474B3" w14:textId="77777777" w:rsidR="00F5661A" w:rsidRDefault="00F5661A" w:rsidP="00F5661A">
      <w:pPr>
        <w:pStyle w:val="ROMANOS"/>
        <w:numPr>
          <w:ilvl w:val="0"/>
          <w:numId w:val="37"/>
        </w:numPr>
        <w:spacing w:after="0" w:line="240" w:lineRule="exact"/>
        <w:rPr>
          <w:b/>
          <w:lang w:val="es-MX"/>
        </w:rPr>
      </w:pPr>
      <w:r w:rsidRPr="004E017C">
        <w:rPr>
          <w:b/>
          <w:lang w:val="es-MX"/>
        </w:rPr>
        <w:t>Almacén.</w:t>
      </w:r>
    </w:p>
    <w:p w14:paraId="72FDB5AA" w14:textId="5CCB7642" w:rsidR="00F5661A" w:rsidRDefault="00F5661A" w:rsidP="00F5661A">
      <w:pPr>
        <w:pStyle w:val="ROMANOS"/>
        <w:spacing w:after="0" w:line="240" w:lineRule="exact"/>
        <w:ind w:left="648" w:firstLine="0"/>
        <w:rPr>
          <w:lang w:val="es-MX"/>
        </w:rPr>
      </w:pPr>
      <w:r>
        <w:rPr>
          <w:lang w:val="es-MX"/>
        </w:rPr>
        <w:t>Este Colegio no registra Almacén por ser un Organismo Descentralizado que presta servicios de Educación Media Superior.</w:t>
      </w:r>
    </w:p>
    <w:p w14:paraId="048496B9" w14:textId="60CCDB1F" w:rsidR="00842F5C" w:rsidRDefault="00842F5C" w:rsidP="00F5661A">
      <w:pPr>
        <w:pStyle w:val="ROMANOS"/>
        <w:spacing w:after="0" w:line="240" w:lineRule="exact"/>
        <w:ind w:left="648" w:firstLine="0"/>
        <w:rPr>
          <w:lang w:val="es-MX"/>
        </w:rPr>
      </w:pPr>
    </w:p>
    <w:p w14:paraId="2DFF2003" w14:textId="70749064" w:rsidR="00842F5C" w:rsidRDefault="00842F5C" w:rsidP="00F5661A">
      <w:pPr>
        <w:pStyle w:val="ROMANOS"/>
        <w:spacing w:after="0" w:line="240" w:lineRule="exact"/>
        <w:ind w:left="648" w:firstLine="0"/>
        <w:rPr>
          <w:lang w:val="es-MX"/>
        </w:rPr>
      </w:pPr>
    </w:p>
    <w:p w14:paraId="42D4500D" w14:textId="77777777" w:rsidR="00FE50FA" w:rsidRDefault="00FE50FA" w:rsidP="00F5661A">
      <w:pPr>
        <w:pStyle w:val="ROMANOS"/>
        <w:spacing w:after="0" w:line="240" w:lineRule="exact"/>
        <w:ind w:left="648" w:firstLine="0"/>
        <w:rPr>
          <w:lang w:val="es-MX"/>
        </w:rPr>
      </w:pPr>
    </w:p>
    <w:p w14:paraId="6E829DF5" w14:textId="6CA6B925" w:rsidR="00842F5C" w:rsidRDefault="00842F5C" w:rsidP="00F5661A">
      <w:pPr>
        <w:pStyle w:val="ROMANOS"/>
        <w:spacing w:after="0" w:line="240" w:lineRule="exact"/>
        <w:ind w:left="648" w:firstLine="0"/>
        <w:rPr>
          <w:b/>
          <w:lang w:val="es-MX"/>
        </w:rPr>
      </w:pPr>
    </w:p>
    <w:p w14:paraId="5319A54B" w14:textId="77777777" w:rsidR="00FE50FA" w:rsidRPr="004E017C" w:rsidRDefault="00FE50FA" w:rsidP="00F5661A">
      <w:pPr>
        <w:pStyle w:val="ROMANOS"/>
        <w:spacing w:after="0" w:line="240" w:lineRule="exact"/>
        <w:ind w:left="648" w:firstLine="0"/>
        <w:rPr>
          <w:b/>
          <w:lang w:val="es-MX"/>
        </w:rPr>
      </w:pPr>
    </w:p>
    <w:p w14:paraId="0A2F3545" w14:textId="77777777" w:rsidR="00F5661A" w:rsidRDefault="00F5661A" w:rsidP="00F5661A">
      <w:pPr>
        <w:pStyle w:val="ROMANOS"/>
        <w:numPr>
          <w:ilvl w:val="0"/>
          <w:numId w:val="37"/>
        </w:numPr>
        <w:spacing w:after="0" w:line="240" w:lineRule="exact"/>
        <w:rPr>
          <w:b/>
          <w:lang w:val="es-MX"/>
        </w:rPr>
      </w:pPr>
      <w:r w:rsidRPr="004E017C">
        <w:rPr>
          <w:b/>
          <w:lang w:val="es-MX"/>
        </w:rPr>
        <w:t>I</w:t>
      </w:r>
      <w:r w:rsidRPr="00384644">
        <w:rPr>
          <w:b/>
          <w:lang w:val="es-MX"/>
        </w:rPr>
        <w:t>nversiones Financieras</w:t>
      </w:r>
    </w:p>
    <w:p w14:paraId="501B4AF1" w14:textId="77777777" w:rsidR="00F5661A" w:rsidRDefault="00F5661A" w:rsidP="00F5661A">
      <w:pPr>
        <w:pStyle w:val="ROMANOS"/>
        <w:spacing w:after="0" w:line="240" w:lineRule="exact"/>
        <w:ind w:left="648" w:firstLine="0"/>
        <w:rPr>
          <w:lang w:val="es-MX"/>
        </w:rPr>
      </w:pPr>
      <w:r>
        <w:rPr>
          <w:lang w:val="es-MX"/>
        </w:rPr>
        <w:t>Este Colegio no realiza Inversiones financieras que pongan en riesgo el recurso proveniente de transferencias y asignaciones derivadas de Convenio de Coordinación.</w:t>
      </w:r>
    </w:p>
    <w:p w14:paraId="4216E634" w14:textId="77777777" w:rsidR="00F5661A" w:rsidRPr="004E017C" w:rsidRDefault="00F5661A" w:rsidP="00F5661A">
      <w:pPr>
        <w:pStyle w:val="ROMANOS"/>
        <w:spacing w:after="0" w:line="240" w:lineRule="exact"/>
        <w:ind w:left="648" w:firstLine="0"/>
        <w:rPr>
          <w:lang w:val="es-MX"/>
        </w:rPr>
      </w:pPr>
    </w:p>
    <w:p w14:paraId="038A2CE4" w14:textId="77777777" w:rsidR="00F5661A" w:rsidRDefault="00F5661A" w:rsidP="00F5661A">
      <w:pPr>
        <w:pStyle w:val="ROMANOS"/>
        <w:numPr>
          <w:ilvl w:val="0"/>
          <w:numId w:val="37"/>
        </w:numPr>
        <w:spacing w:after="0" w:line="240" w:lineRule="exact"/>
        <w:rPr>
          <w:lang w:val="es-MX"/>
        </w:rPr>
      </w:pPr>
      <w:r w:rsidRPr="004E017C">
        <w:rPr>
          <w:b/>
          <w:lang w:val="es-MX"/>
        </w:rPr>
        <w:t>Aportaciones de capital</w:t>
      </w:r>
      <w:r>
        <w:rPr>
          <w:lang w:val="es-MX"/>
        </w:rPr>
        <w:t>.</w:t>
      </w:r>
    </w:p>
    <w:p w14:paraId="66E8CBB1" w14:textId="77777777" w:rsidR="00F5661A" w:rsidRDefault="00F5661A" w:rsidP="00F5661A">
      <w:pPr>
        <w:pStyle w:val="ROMANOS"/>
        <w:spacing w:after="0" w:line="240" w:lineRule="exact"/>
        <w:ind w:left="648" w:firstLine="0"/>
        <w:rPr>
          <w:lang w:val="es-MX"/>
        </w:rPr>
      </w:pPr>
      <w:r>
        <w:rPr>
          <w:lang w:val="es-MX"/>
        </w:rPr>
        <w:t>Este Colegio es un Organismo Descentralizado representado por un Director General y supervisado por la integración de la Honorable Junta Directiva integrada por representantes del sector público y privado, por lo que no tiene aportaciones de capital, únicamente es financiado por recursos federales, estatales y de ingresos propios generados por el Colegio.</w:t>
      </w:r>
    </w:p>
    <w:p w14:paraId="0BDB2D3B" w14:textId="77777777" w:rsidR="00F5661A" w:rsidRDefault="00F5661A" w:rsidP="00F5661A">
      <w:pPr>
        <w:pStyle w:val="ROMANOS"/>
        <w:spacing w:after="0" w:line="240" w:lineRule="exact"/>
        <w:ind w:left="648" w:firstLine="0"/>
        <w:rPr>
          <w:lang w:val="es-MX"/>
        </w:rPr>
      </w:pPr>
    </w:p>
    <w:p w14:paraId="7262E16F" w14:textId="77777777" w:rsidR="00F5661A" w:rsidRDefault="00F5661A" w:rsidP="00F5661A">
      <w:pPr>
        <w:pStyle w:val="ROMANOS"/>
        <w:numPr>
          <w:ilvl w:val="0"/>
          <w:numId w:val="37"/>
        </w:numPr>
        <w:spacing w:after="0" w:line="240" w:lineRule="exact"/>
        <w:rPr>
          <w:b/>
          <w:lang w:val="es-MX"/>
        </w:rPr>
      </w:pPr>
      <w:r w:rsidRPr="00384644">
        <w:rPr>
          <w:b/>
          <w:lang w:val="es-MX"/>
        </w:rPr>
        <w:t>Bienes Muebles, Inmuebles e Intangibles</w:t>
      </w:r>
    </w:p>
    <w:p w14:paraId="566F5795" w14:textId="77777777" w:rsidR="00F5661A" w:rsidRDefault="00F5661A" w:rsidP="00F5661A">
      <w:pPr>
        <w:pStyle w:val="ROMANOS"/>
        <w:spacing w:after="0" w:line="240" w:lineRule="exact"/>
        <w:ind w:left="648" w:firstLine="0"/>
        <w:rPr>
          <w:lang w:val="es-MX"/>
        </w:rPr>
      </w:pPr>
      <w:r>
        <w:rPr>
          <w:lang w:val="es-MX"/>
        </w:rPr>
        <w:t>Este rubro se integra por los siguientes conceptos:</w:t>
      </w:r>
    </w:p>
    <w:p w14:paraId="087FDD81" w14:textId="77777777" w:rsidR="00F5661A" w:rsidRDefault="00F5661A" w:rsidP="00F5661A">
      <w:pPr>
        <w:pStyle w:val="ROMANOS"/>
        <w:spacing w:after="0" w:line="240" w:lineRule="exact"/>
        <w:ind w:left="648" w:firstLine="0"/>
        <w:rPr>
          <w:lang w:val="es-MX"/>
        </w:rPr>
      </w:pPr>
    </w:p>
    <w:tbl>
      <w:tblPr>
        <w:tblW w:w="4040" w:type="dxa"/>
        <w:jc w:val="center"/>
        <w:tblCellMar>
          <w:left w:w="70" w:type="dxa"/>
          <w:right w:w="70" w:type="dxa"/>
        </w:tblCellMar>
        <w:tblLook w:val="04A0" w:firstRow="1" w:lastRow="0" w:firstColumn="1" w:lastColumn="0" w:noHBand="0" w:noVBand="1"/>
      </w:tblPr>
      <w:tblGrid>
        <w:gridCol w:w="2320"/>
        <w:gridCol w:w="1720"/>
      </w:tblGrid>
      <w:tr w:rsidR="00F5661A" w:rsidRPr="00BB4EC7" w14:paraId="21C3C001" w14:textId="77777777" w:rsidTr="00F5661A">
        <w:trPr>
          <w:trHeight w:val="300"/>
          <w:jc w:val="center"/>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14055" w14:textId="77777777" w:rsidR="00F5661A" w:rsidRPr="00BB4EC7" w:rsidRDefault="00F5661A" w:rsidP="00F5661A">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CONCEPTO</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14:paraId="29EDC5A3" w14:textId="77777777" w:rsidR="00F5661A" w:rsidRPr="00BB4EC7" w:rsidRDefault="00F5661A" w:rsidP="00F5661A">
            <w:pPr>
              <w:spacing w:after="0" w:line="240" w:lineRule="auto"/>
              <w:jc w:val="center"/>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IMPORTE</w:t>
            </w:r>
          </w:p>
        </w:tc>
      </w:tr>
      <w:tr w:rsidR="00F5661A" w:rsidRPr="00BB4EC7" w14:paraId="18A4D2CA"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DA9AC45" w14:textId="77777777" w:rsidR="00F5661A" w:rsidRPr="00BB4EC7" w:rsidRDefault="00F5661A" w:rsidP="00F5661A">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INMUEBLES</w:t>
            </w:r>
          </w:p>
        </w:tc>
        <w:tc>
          <w:tcPr>
            <w:tcW w:w="1720" w:type="dxa"/>
            <w:tcBorders>
              <w:top w:val="nil"/>
              <w:left w:val="nil"/>
              <w:bottom w:val="single" w:sz="4" w:space="0" w:color="auto"/>
              <w:right w:val="single" w:sz="4" w:space="0" w:color="auto"/>
            </w:tcBorders>
            <w:shd w:val="clear" w:color="auto" w:fill="auto"/>
            <w:noWrap/>
            <w:vAlign w:val="bottom"/>
            <w:hideMark/>
          </w:tcPr>
          <w:p w14:paraId="2142BEF7" w14:textId="2E6C810F" w:rsidR="00F5661A" w:rsidRPr="00BB4EC7" w:rsidRDefault="00F5661A" w:rsidP="00820DDD">
            <w:pPr>
              <w:spacing w:after="0" w:line="240" w:lineRule="auto"/>
              <w:jc w:val="right"/>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1</w:t>
            </w:r>
            <w:r w:rsidR="00820DDD">
              <w:rPr>
                <w:rFonts w:ascii="Calibri" w:eastAsia="Times New Roman" w:hAnsi="Calibri" w:cs="Times New Roman"/>
                <w:color w:val="000000"/>
                <w:lang w:eastAsia="es-MX"/>
              </w:rPr>
              <w:t>52</w:t>
            </w:r>
            <w:r w:rsidRPr="00BB4EC7">
              <w:rPr>
                <w:rFonts w:ascii="Calibri" w:eastAsia="Times New Roman" w:hAnsi="Calibri" w:cs="Times New Roman"/>
                <w:color w:val="000000"/>
                <w:lang w:eastAsia="es-MX"/>
              </w:rPr>
              <w:t>,</w:t>
            </w:r>
            <w:r w:rsidR="00820DDD">
              <w:rPr>
                <w:rFonts w:ascii="Calibri" w:eastAsia="Times New Roman" w:hAnsi="Calibri" w:cs="Times New Roman"/>
                <w:color w:val="000000"/>
                <w:lang w:eastAsia="es-MX"/>
              </w:rPr>
              <w:t>014</w:t>
            </w:r>
            <w:r w:rsidRPr="00BB4EC7">
              <w:rPr>
                <w:rFonts w:ascii="Calibri" w:eastAsia="Times New Roman" w:hAnsi="Calibri" w:cs="Times New Roman"/>
                <w:color w:val="000000"/>
                <w:lang w:eastAsia="es-MX"/>
              </w:rPr>
              <w:t>,</w:t>
            </w:r>
            <w:r w:rsidR="00820DDD">
              <w:rPr>
                <w:rFonts w:ascii="Calibri" w:eastAsia="Times New Roman" w:hAnsi="Calibri" w:cs="Times New Roman"/>
                <w:color w:val="000000"/>
                <w:lang w:eastAsia="es-MX"/>
              </w:rPr>
              <w:t>558</w:t>
            </w:r>
          </w:p>
        </w:tc>
      </w:tr>
      <w:tr w:rsidR="00F5661A" w:rsidRPr="00BB4EC7" w14:paraId="29BF9009"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63746AF" w14:textId="77777777" w:rsidR="00F5661A" w:rsidRPr="00BB4EC7" w:rsidRDefault="00F5661A" w:rsidP="00F5661A">
            <w:pPr>
              <w:spacing w:after="0" w:line="240" w:lineRule="auto"/>
              <w:rPr>
                <w:rFonts w:ascii="Calibri" w:eastAsia="Times New Roman" w:hAnsi="Calibri" w:cs="Times New Roman"/>
                <w:color w:val="000000"/>
                <w:lang w:eastAsia="es-MX"/>
              </w:rPr>
            </w:pPr>
            <w:r w:rsidRPr="00BB4EC7">
              <w:rPr>
                <w:rFonts w:ascii="Calibri" w:eastAsia="Times New Roman" w:hAnsi="Calibri" w:cs="Times New Roman"/>
                <w:color w:val="000000"/>
                <w:lang w:eastAsia="es-MX"/>
              </w:rPr>
              <w:t>BIENES MUEBLES</w:t>
            </w:r>
          </w:p>
        </w:tc>
        <w:tc>
          <w:tcPr>
            <w:tcW w:w="1720" w:type="dxa"/>
            <w:tcBorders>
              <w:top w:val="nil"/>
              <w:left w:val="nil"/>
              <w:bottom w:val="single" w:sz="4" w:space="0" w:color="auto"/>
              <w:right w:val="single" w:sz="4" w:space="0" w:color="auto"/>
            </w:tcBorders>
            <w:shd w:val="clear" w:color="auto" w:fill="auto"/>
            <w:noWrap/>
            <w:vAlign w:val="bottom"/>
            <w:hideMark/>
          </w:tcPr>
          <w:p w14:paraId="119F5D00" w14:textId="764452AD" w:rsidR="00F5661A" w:rsidRPr="00BB4EC7" w:rsidRDefault="00841BCB" w:rsidP="00525AE2">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80,0</w:t>
            </w:r>
            <w:r w:rsidR="00525AE2">
              <w:rPr>
                <w:rFonts w:ascii="Calibri" w:eastAsia="Times New Roman" w:hAnsi="Calibri" w:cs="Times New Roman"/>
                <w:color w:val="000000"/>
                <w:lang w:eastAsia="es-MX"/>
              </w:rPr>
              <w:t>94</w:t>
            </w:r>
            <w:r>
              <w:rPr>
                <w:rFonts w:ascii="Calibri" w:eastAsia="Times New Roman" w:hAnsi="Calibri" w:cs="Times New Roman"/>
                <w:color w:val="000000"/>
                <w:lang w:eastAsia="es-MX"/>
              </w:rPr>
              <w:t>,</w:t>
            </w:r>
            <w:r w:rsidR="00525AE2">
              <w:rPr>
                <w:rFonts w:ascii="Calibri" w:eastAsia="Times New Roman" w:hAnsi="Calibri" w:cs="Times New Roman"/>
                <w:color w:val="000000"/>
                <w:lang w:eastAsia="es-MX"/>
              </w:rPr>
              <w:t>859</w:t>
            </w:r>
          </w:p>
        </w:tc>
      </w:tr>
      <w:tr w:rsidR="00F5661A" w:rsidRPr="00BB4EC7" w14:paraId="6D85BEE7" w14:textId="77777777" w:rsidTr="00F5661A">
        <w:trPr>
          <w:trHeight w:val="300"/>
          <w:jc w:val="center"/>
        </w:trPr>
        <w:tc>
          <w:tcPr>
            <w:tcW w:w="2320" w:type="dxa"/>
            <w:tcBorders>
              <w:top w:val="nil"/>
              <w:left w:val="single" w:sz="4" w:space="0" w:color="auto"/>
              <w:bottom w:val="nil"/>
              <w:right w:val="single" w:sz="4" w:space="0" w:color="auto"/>
            </w:tcBorders>
            <w:shd w:val="clear" w:color="auto" w:fill="auto"/>
            <w:noWrap/>
            <w:vAlign w:val="bottom"/>
            <w:hideMark/>
          </w:tcPr>
          <w:p w14:paraId="3505643D" w14:textId="77777777" w:rsidR="00F5661A" w:rsidRPr="00BB4EC7" w:rsidRDefault="00F5661A" w:rsidP="00F5661A">
            <w:pPr>
              <w:spacing w:after="0" w:line="240" w:lineRule="auto"/>
              <w:rPr>
                <w:rFonts w:ascii="Calibri" w:eastAsia="Times New Roman" w:hAnsi="Calibri" w:cs="Times New Roman"/>
                <w:b/>
                <w:bCs/>
                <w:color w:val="000000"/>
                <w:lang w:eastAsia="es-MX"/>
              </w:rPr>
            </w:pPr>
            <w:r w:rsidRPr="00BB4EC7">
              <w:rPr>
                <w:rFonts w:ascii="Calibri" w:eastAsia="Times New Roman" w:hAnsi="Calibri" w:cs="Times New Roman"/>
                <w:b/>
                <w:bCs/>
                <w:color w:val="000000"/>
                <w:lang w:eastAsia="es-MX"/>
              </w:rPr>
              <w:t>SUMA</w:t>
            </w:r>
          </w:p>
        </w:tc>
        <w:tc>
          <w:tcPr>
            <w:tcW w:w="1720" w:type="dxa"/>
            <w:tcBorders>
              <w:top w:val="nil"/>
              <w:left w:val="nil"/>
              <w:bottom w:val="nil"/>
              <w:right w:val="single" w:sz="4" w:space="0" w:color="auto"/>
            </w:tcBorders>
            <w:shd w:val="clear" w:color="auto" w:fill="auto"/>
            <w:noWrap/>
            <w:vAlign w:val="bottom"/>
            <w:hideMark/>
          </w:tcPr>
          <w:p w14:paraId="2AE35021" w14:textId="6A66A78C" w:rsidR="00F5661A" w:rsidRPr="00BB4EC7" w:rsidRDefault="00323914" w:rsidP="00525AE2">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w:t>
            </w:r>
            <w:r w:rsidR="00841BCB">
              <w:rPr>
                <w:rFonts w:ascii="Calibri" w:eastAsia="Times New Roman" w:hAnsi="Calibri" w:cs="Times New Roman"/>
                <w:b/>
                <w:bCs/>
                <w:color w:val="000000"/>
                <w:lang w:eastAsia="es-MX"/>
              </w:rPr>
              <w:t>232,</w:t>
            </w:r>
            <w:r w:rsidR="00525AE2">
              <w:rPr>
                <w:rFonts w:ascii="Calibri" w:eastAsia="Times New Roman" w:hAnsi="Calibri" w:cs="Times New Roman"/>
                <w:b/>
                <w:bCs/>
                <w:color w:val="000000"/>
                <w:lang w:eastAsia="es-MX"/>
              </w:rPr>
              <w:t>109,417</w:t>
            </w:r>
          </w:p>
        </w:tc>
      </w:tr>
      <w:tr w:rsidR="00F5661A" w:rsidRPr="0041075E" w14:paraId="34333879" w14:textId="77777777" w:rsidTr="00F5661A">
        <w:trPr>
          <w:trHeight w:val="300"/>
          <w:jc w:val="center"/>
        </w:trPr>
        <w:tc>
          <w:tcPr>
            <w:tcW w:w="2320" w:type="dxa"/>
            <w:tcBorders>
              <w:top w:val="nil"/>
              <w:left w:val="single" w:sz="4" w:space="0" w:color="auto"/>
              <w:bottom w:val="nil"/>
              <w:right w:val="single" w:sz="4" w:space="0" w:color="auto"/>
            </w:tcBorders>
            <w:shd w:val="clear" w:color="auto" w:fill="auto"/>
            <w:noWrap/>
            <w:vAlign w:val="bottom"/>
          </w:tcPr>
          <w:p w14:paraId="3EF9979C" w14:textId="77777777" w:rsidR="00F5661A" w:rsidRPr="0041075E" w:rsidRDefault="00F5661A" w:rsidP="00F5661A">
            <w:pPr>
              <w:spacing w:after="0" w:line="240" w:lineRule="auto"/>
              <w:rPr>
                <w:rFonts w:ascii="Calibri" w:eastAsia="Times New Roman" w:hAnsi="Calibri" w:cs="Times New Roman"/>
                <w:bCs/>
                <w:color w:val="000000"/>
                <w:lang w:eastAsia="es-MX"/>
              </w:rPr>
            </w:pPr>
            <w:r w:rsidRPr="0041075E">
              <w:rPr>
                <w:rFonts w:ascii="Calibri" w:eastAsia="Times New Roman" w:hAnsi="Calibri" w:cs="Times New Roman"/>
                <w:bCs/>
                <w:color w:val="000000"/>
                <w:lang w:eastAsia="es-MX"/>
              </w:rPr>
              <w:t>ACTIVOS INTANGIBLES</w:t>
            </w:r>
          </w:p>
        </w:tc>
        <w:tc>
          <w:tcPr>
            <w:tcW w:w="1720" w:type="dxa"/>
            <w:tcBorders>
              <w:top w:val="nil"/>
              <w:left w:val="nil"/>
              <w:bottom w:val="nil"/>
              <w:right w:val="single" w:sz="4" w:space="0" w:color="auto"/>
            </w:tcBorders>
            <w:shd w:val="clear" w:color="auto" w:fill="auto"/>
            <w:noWrap/>
            <w:vAlign w:val="bottom"/>
          </w:tcPr>
          <w:p w14:paraId="083A0089" w14:textId="2A99A8F8" w:rsidR="00F5661A" w:rsidRPr="0041075E" w:rsidRDefault="00F5661A" w:rsidP="00841BCB">
            <w:pPr>
              <w:spacing w:after="0" w:line="240" w:lineRule="auto"/>
              <w:jc w:val="right"/>
              <w:rPr>
                <w:rFonts w:ascii="Calibri" w:eastAsia="Times New Roman" w:hAnsi="Calibri" w:cs="Times New Roman"/>
                <w:bCs/>
                <w:color w:val="000000"/>
                <w:lang w:eastAsia="es-MX"/>
              </w:rPr>
            </w:pPr>
            <w:r>
              <w:rPr>
                <w:rFonts w:ascii="Calibri" w:eastAsia="Times New Roman" w:hAnsi="Calibri" w:cs="Times New Roman"/>
                <w:bCs/>
                <w:color w:val="000000"/>
                <w:lang w:eastAsia="es-MX"/>
              </w:rPr>
              <w:t xml:space="preserve">                    1,</w:t>
            </w:r>
            <w:r w:rsidR="00841BCB">
              <w:rPr>
                <w:rFonts w:ascii="Calibri" w:eastAsia="Times New Roman" w:hAnsi="Calibri" w:cs="Times New Roman"/>
                <w:bCs/>
                <w:color w:val="000000"/>
                <w:lang w:eastAsia="es-MX"/>
              </w:rPr>
              <w:t>248,113</w:t>
            </w:r>
          </w:p>
        </w:tc>
      </w:tr>
      <w:tr w:rsidR="00F5661A" w:rsidRPr="0041075E" w14:paraId="305C0454" w14:textId="77777777" w:rsidTr="00F5661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bottom"/>
          </w:tcPr>
          <w:p w14:paraId="2C0A5658" w14:textId="77777777" w:rsidR="00F5661A" w:rsidRPr="0041075E" w:rsidRDefault="00F5661A" w:rsidP="00F5661A">
            <w:pPr>
              <w:spacing w:after="0" w:line="240" w:lineRule="auto"/>
              <w:rPr>
                <w:rFonts w:ascii="Calibri" w:eastAsia="Times New Roman" w:hAnsi="Calibri" w:cs="Times New Roman"/>
                <w:b/>
                <w:bCs/>
                <w:color w:val="000000"/>
                <w:lang w:eastAsia="es-MX"/>
              </w:rPr>
            </w:pPr>
            <w:r w:rsidRPr="0041075E">
              <w:rPr>
                <w:rFonts w:ascii="Calibri" w:eastAsia="Times New Roman" w:hAnsi="Calibri" w:cs="Times New Roman"/>
                <w:b/>
                <w:bCs/>
                <w:color w:val="000000"/>
                <w:lang w:eastAsia="es-MX"/>
              </w:rPr>
              <w:t>TOTAL</w:t>
            </w:r>
          </w:p>
        </w:tc>
        <w:tc>
          <w:tcPr>
            <w:tcW w:w="1720" w:type="dxa"/>
            <w:tcBorders>
              <w:top w:val="nil"/>
              <w:left w:val="nil"/>
              <w:bottom w:val="single" w:sz="4" w:space="0" w:color="auto"/>
              <w:right w:val="single" w:sz="4" w:space="0" w:color="auto"/>
            </w:tcBorders>
            <w:shd w:val="clear" w:color="auto" w:fill="auto"/>
            <w:noWrap/>
            <w:vAlign w:val="bottom"/>
          </w:tcPr>
          <w:p w14:paraId="239F4663" w14:textId="00BDA4E4" w:rsidR="00F5661A" w:rsidRPr="0041075E" w:rsidRDefault="00F5661A" w:rsidP="00525AE2">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 xml:space="preserve">       </w:t>
            </w:r>
            <w:r w:rsidR="00323914">
              <w:rPr>
                <w:rFonts w:ascii="Calibri" w:eastAsia="Times New Roman" w:hAnsi="Calibri" w:cs="Times New Roman"/>
                <w:b/>
                <w:bCs/>
                <w:color w:val="000000"/>
                <w:lang w:eastAsia="es-MX"/>
              </w:rPr>
              <w:t>$</w:t>
            </w:r>
            <w:r w:rsidRPr="0041075E">
              <w:rPr>
                <w:rFonts w:ascii="Calibri" w:eastAsia="Times New Roman" w:hAnsi="Calibri" w:cs="Times New Roman"/>
                <w:b/>
                <w:bCs/>
                <w:color w:val="000000"/>
                <w:lang w:eastAsia="es-MX"/>
              </w:rPr>
              <w:t>2</w:t>
            </w:r>
            <w:r w:rsidR="00841BCB">
              <w:rPr>
                <w:rFonts w:ascii="Calibri" w:eastAsia="Times New Roman" w:hAnsi="Calibri" w:cs="Times New Roman"/>
                <w:b/>
                <w:bCs/>
                <w:color w:val="000000"/>
                <w:lang w:eastAsia="es-MX"/>
              </w:rPr>
              <w:t>33</w:t>
            </w:r>
            <w:r>
              <w:rPr>
                <w:rFonts w:ascii="Calibri" w:eastAsia="Times New Roman" w:hAnsi="Calibri" w:cs="Times New Roman"/>
                <w:b/>
                <w:bCs/>
                <w:color w:val="000000"/>
                <w:lang w:eastAsia="es-MX"/>
              </w:rPr>
              <w:t>,</w:t>
            </w:r>
            <w:r w:rsidR="00841BCB">
              <w:rPr>
                <w:rFonts w:ascii="Calibri" w:eastAsia="Times New Roman" w:hAnsi="Calibri" w:cs="Times New Roman"/>
                <w:b/>
                <w:bCs/>
                <w:color w:val="000000"/>
                <w:lang w:eastAsia="es-MX"/>
              </w:rPr>
              <w:t>3</w:t>
            </w:r>
            <w:r w:rsidR="00525AE2">
              <w:rPr>
                <w:rFonts w:ascii="Calibri" w:eastAsia="Times New Roman" w:hAnsi="Calibri" w:cs="Times New Roman"/>
                <w:b/>
                <w:bCs/>
                <w:color w:val="000000"/>
                <w:lang w:eastAsia="es-MX"/>
              </w:rPr>
              <w:t>57</w:t>
            </w:r>
            <w:r>
              <w:rPr>
                <w:rFonts w:ascii="Calibri" w:eastAsia="Times New Roman" w:hAnsi="Calibri" w:cs="Times New Roman"/>
                <w:b/>
                <w:bCs/>
                <w:color w:val="000000"/>
                <w:lang w:eastAsia="es-MX"/>
              </w:rPr>
              <w:t>,</w:t>
            </w:r>
            <w:r w:rsidR="00525AE2">
              <w:rPr>
                <w:rFonts w:ascii="Calibri" w:eastAsia="Times New Roman" w:hAnsi="Calibri" w:cs="Times New Roman"/>
                <w:b/>
                <w:bCs/>
                <w:color w:val="000000"/>
                <w:lang w:eastAsia="es-MX"/>
              </w:rPr>
              <w:t>530</w:t>
            </w:r>
          </w:p>
        </w:tc>
      </w:tr>
    </w:tbl>
    <w:p w14:paraId="551EE57A" w14:textId="77777777" w:rsidR="00F5661A" w:rsidRPr="0041075E" w:rsidRDefault="00F5661A" w:rsidP="00F5661A">
      <w:pPr>
        <w:pStyle w:val="ROMANOS"/>
        <w:spacing w:after="0" w:line="240" w:lineRule="exact"/>
        <w:ind w:left="648" w:firstLine="0"/>
        <w:rPr>
          <w:lang w:val="es-MX"/>
        </w:rPr>
      </w:pPr>
    </w:p>
    <w:p w14:paraId="1D5666CB" w14:textId="77777777" w:rsidR="00F5661A" w:rsidRPr="004E017C" w:rsidRDefault="00F5661A" w:rsidP="00F5661A">
      <w:pPr>
        <w:pStyle w:val="ROMANOS"/>
        <w:numPr>
          <w:ilvl w:val="0"/>
          <w:numId w:val="37"/>
        </w:numPr>
        <w:spacing w:after="0" w:line="240" w:lineRule="exact"/>
        <w:rPr>
          <w:b/>
          <w:lang w:val="es-MX"/>
        </w:rPr>
      </w:pPr>
      <w:r w:rsidRPr="004E017C">
        <w:rPr>
          <w:b/>
          <w:lang w:val="es-MX"/>
        </w:rPr>
        <w:t>Activos intangibles</w:t>
      </w:r>
    </w:p>
    <w:p w14:paraId="16B23BB0" w14:textId="0F315E9B" w:rsidR="00F5661A" w:rsidRDefault="00F5661A" w:rsidP="00F5661A">
      <w:pPr>
        <w:pStyle w:val="ROMANOS"/>
        <w:spacing w:after="0" w:line="240" w:lineRule="exact"/>
        <w:ind w:left="648" w:firstLine="0"/>
        <w:rPr>
          <w:lang w:val="es-MX"/>
        </w:rPr>
      </w:pPr>
      <w:r>
        <w:rPr>
          <w:lang w:val="es-MX"/>
        </w:rPr>
        <w:t>El valor de los bienes intangibles por la cantidad de $</w:t>
      </w:r>
      <w:r w:rsidR="00841BCB" w:rsidRPr="00841BCB">
        <w:rPr>
          <w:lang w:val="es-MX"/>
        </w:rPr>
        <w:t>1,248,113</w:t>
      </w:r>
      <w:r w:rsidR="00841BCB">
        <w:rPr>
          <w:rFonts w:ascii="Calibri" w:hAnsi="Calibri" w:cs="Times New Roman"/>
          <w:bCs/>
          <w:color w:val="000000"/>
          <w:lang w:eastAsia="es-MX"/>
        </w:rPr>
        <w:t xml:space="preserve"> </w:t>
      </w:r>
      <w:r>
        <w:rPr>
          <w:lang w:val="es-MX"/>
        </w:rPr>
        <w:t>por la adquisición de software.</w:t>
      </w:r>
    </w:p>
    <w:p w14:paraId="4EA87C6B" w14:textId="77777777" w:rsidR="00F5661A" w:rsidRPr="00384644" w:rsidRDefault="00F5661A" w:rsidP="00F5661A">
      <w:pPr>
        <w:pStyle w:val="ROMANOS"/>
        <w:spacing w:after="0" w:line="240" w:lineRule="exact"/>
        <w:ind w:left="648" w:firstLine="0"/>
        <w:rPr>
          <w:lang w:val="es-MX"/>
        </w:rPr>
      </w:pPr>
    </w:p>
    <w:p w14:paraId="30B9F887" w14:textId="77777777" w:rsidR="00F5661A" w:rsidRDefault="00F5661A" w:rsidP="00F5661A">
      <w:pPr>
        <w:pStyle w:val="ROMANOS"/>
        <w:numPr>
          <w:ilvl w:val="0"/>
          <w:numId w:val="37"/>
        </w:numPr>
        <w:spacing w:after="0" w:line="240" w:lineRule="exact"/>
        <w:rPr>
          <w:b/>
          <w:lang w:val="es-MX"/>
        </w:rPr>
      </w:pPr>
      <w:r w:rsidRPr="00384644">
        <w:rPr>
          <w:b/>
          <w:lang w:val="es-MX"/>
        </w:rPr>
        <w:t>Estimaciones y Deterioros</w:t>
      </w:r>
    </w:p>
    <w:p w14:paraId="69801CD8" w14:textId="77777777" w:rsidR="00F5661A" w:rsidRDefault="00F5661A" w:rsidP="00F5661A">
      <w:pPr>
        <w:pStyle w:val="ROMANOS"/>
        <w:spacing w:after="0" w:line="240" w:lineRule="exact"/>
        <w:ind w:left="648" w:firstLine="0"/>
        <w:rPr>
          <w:lang w:val="es-MX"/>
        </w:rPr>
      </w:pPr>
      <w:r w:rsidRPr="00EE206C">
        <w:rPr>
          <w:lang w:val="es-MX"/>
        </w:rPr>
        <w:t>El Colegio no registra estimaciones y deterioros</w:t>
      </w:r>
      <w:r>
        <w:rPr>
          <w:lang w:val="es-MX"/>
        </w:rPr>
        <w:t>.</w:t>
      </w:r>
    </w:p>
    <w:p w14:paraId="72DF8772" w14:textId="77777777" w:rsidR="00F5661A" w:rsidRDefault="00F5661A" w:rsidP="00F5661A">
      <w:pPr>
        <w:pStyle w:val="ROMANOS"/>
        <w:spacing w:after="0" w:line="240" w:lineRule="exact"/>
        <w:ind w:left="648" w:firstLine="0"/>
        <w:rPr>
          <w:lang w:val="es-MX"/>
        </w:rPr>
      </w:pPr>
    </w:p>
    <w:p w14:paraId="045C1FB9" w14:textId="77777777" w:rsidR="00F5661A" w:rsidRPr="00FE5B9E" w:rsidRDefault="00F5661A" w:rsidP="00F5661A">
      <w:pPr>
        <w:pStyle w:val="ROMANOS"/>
        <w:numPr>
          <w:ilvl w:val="0"/>
          <w:numId w:val="37"/>
        </w:numPr>
        <w:spacing w:after="0" w:line="240" w:lineRule="exact"/>
        <w:rPr>
          <w:b/>
          <w:lang w:val="es-MX"/>
        </w:rPr>
      </w:pPr>
      <w:r w:rsidRPr="00FE5B9E">
        <w:rPr>
          <w:b/>
          <w:lang w:val="es-MX"/>
        </w:rPr>
        <w:t>Estimación de cuentas incobrables.</w:t>
      </w:r>
    </w:p>
    <w:p w14:paraId="5D39A0B2" w14:textId="77777777" w:rsidR="00F5661A" w:rsidRPr="009F0813" w:rsidRDefault="00F5661A" w:rsidP="00F5661A">
      <w:pPr>
        <w:pStyle w:val="ROMANOS"/>
        <w:spacing w:after="0" w:line="240" w:lineRule="exact"/>
        <w:ind w:left="648" w:firstLine="0"/>
        <w:rPr>
          <w:lang w:val="es-MX"/>
        </w:rPr>
      </w:pPr>
      <w:r>
        <w:rPr>
          <w:lang w:val="es-MX"/>
        </w:rPr>
        <w:t>Este Colegio no registra cuentas incobrables por ser un Organismo Descentralizado que presta servicios de Educación Media Superior y las cuotas de aportaciones que se recaudan por alumnos son voluntarias.</w:t>
      </w:r>
    </w:p>
    <w:p w14:paraId="06D6B81D" w14:textId="77777777" w:rsidR="00F5661A" w:rsidRPr="00384644" w:rsidRDefault="00F5661A" w:rsidP="00F5661A">
      <w:pPr>
        <w:pStyle w:val="ROMANOS"/>
        <w:spacing w:after="0" w:line="240" w:lineRule="exact"/>
        <w:rPr>
          <w:b/>
          <w:lang w:val="es-MX"/>
        </w:rPr>
      </w:pPr>
      <w:r w:rsidRPr="00384644">
        <w:rPr>
          <w:b/>
          <w:lang w:val="es-MX"/>
        </w:rPr>
        <w:tab/>
        <w:t>Otros Activos</w:t>
      </w:r>
    </w:p>
    <w:p w14:paraId="7661F624" w14:textId="77777777" w:rsidR="00F5661A" w:rsidRDefault="00F5661A" w:rsidP="00F5661A">
      <w:pPr>
        <w:pStyle w:val="ROMANOS"/>
        <w:spacing w:after="0" w:line="240" w:lineRule="exact"/>
        <w:rPr>
          <w:b/>
          <w:lang w:val="es-MX"/>
        </w:rPr>
      </w:pPr>
      <w:r w:rsidRPr="00E06B24">
        <w:rPr>
          <w:lang w:val="es-MX"/>
        </w:rPr>
        <w:t xml:space="preserve">11.  </w:t>
      </w:r>
      <w:r>
        <w:rPr>
          <w:lang w:val="es-MX"/>
        </w:rPr>
        <w:t>Este Colegio no tiene registros de otros activos que se sean identificados.</w:t>
      </w:r>
    </w:p>
    <w:p w14:paraId="272CB977" w14:textId="77777777" w:rsidR="00F5661A" w:rsidRPr="00E06B24" w:rsidRDefault="00F5661A" w:rsidP="00F5661A">
      <w:pPr>
        <w:pStyle w:val="ROMANOS"/>
        <w:spacing w:after="0" w:line="240" w:lineRule="exact"/>
        <w:ind w:left="432"/>
        <w:rPr>
          <w:b/>
          <w:lang w:val="es-MX"/>
        </w:rPr>
      </w:pPr>
    </w:p>
    <w:p w14:paraId="79D3E3C4" w14:textId="77777777" w:rsidR="00F5661A" w:rsidRPr="00E06B24" w:rsidRDefault="00F5661A" w:rsidP="00F5661A">
      <w:pPr>
        <w:pStyle w:val="ROMANOS"/>
        <w:spacing w:after="0" w:line="240" w:lineRule="exact"/>
        <w:ind w:left="432"/>
        <w:rPr>
          <w:b/>
          <w:lang w:val="es-MX"/>
        </w:rPr>
      </w:pPr>
      <w:r w:rsidRPr="00E06B24">
        <w:rPr>
          <w:b/>
          <w:lang w:val="es-MX"/>
        </w:rPr>
        <w:t>Pasivo</w:t>
      </w:r>
    </w:p>
    <w:p w14:paraId="50D5D8BA" w14:textId="54914E07" w:rsidR="00F5661A" w:rsidRDefault="00F5661A" w:rsidP="00F5661A">
      <w:pPr>
        <w:pStyle w:val="Prrafodelista"/>
        <w:numPr>
          <w:ilvl w:val="0"/>
          <w:numId w:val="32"/>
        </w:numPr>
        <w:autoSpaceDE w:val="0"/>
        <w:autoSpaceDN w:val="0"/>
        <w:adjustRightInd w:val="0"/>
        <w:spacing w:before="80" w:line="250" w:lineRule="exact"/>
        <w:jc w:val="both"/>
        <w:rPr>
          <w:rFonts w:ascii="Arial" w:hAnsi="Arial" w:cs="Arial"/>
          <w:sz w:val="18"/>
          <w:szCs w:val="18"/>
        </w:rPr>
      </w:pPr>
      <w:r w:rsidRPr="00335869">
        <w:rPr>
          <w:rFonts w:ascii="Arial" w:hAnsi="Arial" w:cs="Arial"/>
          <w:sz w:val="18"/>
          <w:szCs w:val="18"/>
        </w:rPr>
        <w:t xml:space="preserve">Este rubro se compone por proveedores de bienes y servicios que al cierre del </w:t>
      </w:r>
      <w:r w:rsidR="00525AE2">
        <w:rPr>
          <w:rFonts w:ascii="Arial" w:hAnsi="Arial" w:cs="Arial"/>
          <w:sz w:val="18"/>
          <w:szCs w:val="18"/>
        </w:rPr>
        <w:t>tercer</w:t>
      </w:r>
      <w:r w:rsidRPr="00335869">
        <w:rPr>
          <w:rFonts w:ascii="Arial" w:hAnsi="Arial" w:cs="Arial"/>
          <w:sz w:val="18"/>
          <w:szCs w:val="18"/>
        </w:rPr>
        <w:t xml:space="preserve"> trimestre quedaron devengados, y fondo de administración a terceros que incluye retenciones de impuesto sobre la renta, cuotas al IMSS, fondo de ahorro retenido y patronal pendiente de pago a trabajadores inactivos, cuotas sindicales retenidas, pensiones alimenticias e impuesto sobre nóminas, conceptos que serán pagados en el mes inmediato posterior. </w:t>
      </w:r>
    </w:p>
    <w:p w14:paraId="203B7524" w14:textId="5669DCCF" w:rsidR="00842F5C" w:rsidRDefault="00842F5C" w:rsidP="00842F5C">
      <w:pPr>
        <w:autoSpaceDE w:val="0"/>
        <w:autoSpaceDN w:val="0"/>
        <w:adjustRightInd w:val="0"/>
        <w:spacing w:before="80" w:line="250" w:lineRule="exact"/>
        <w:jc w:val="both"/>
        <w:rPr>
          <w:rFonts w:ascii="Arial" w:hAnsi="Arial" w:cs="Arial"/>
          <w:sz w:val="18"/>
          <w:szCs w:val="18"/>
        </w:rPr>
      </w:pPr>
    </w:p>
    <w:p w14:paraId="3648C92A" w14:textId="2A5F5317" w:rsidR="00C2294E" w:rsidRPr="00842F5C" w:rsidRDefault="00C2294E" w:rsidP="00842F5C">
      <w:pPr>
        <w:autoSpaceDE w:val="0"/>
        <w:autoSpaceDN w:val="0"/>
        <w:adjustRightInd w:val="0"/>
        <w:spacing w:before="80" w:line="250" w:lineRule="exact"/>
        <w:jc w:val="both"/>
        <w:rPr>
          <w:rFonts w:ascii="Arial" w:hAnsi="Arial" w:cs="Arial"/>
          <w:sz w:val="18"/>
          <w:szCs w:val="18"/>
        </w:rPr>
      </w:pPr>
    </w:p>
    <w:p w14:paraId="2697C16C" w14:textId="66BFF128" w:rsidR="00C97150" w:rsidRDefault="00C97150" w:rsidP="00C97150">
      <w:pPr>
        <w:pStyle w:val="Prrafodelista"/>
        <w:autoSpaceDE w:val="0"/>
        <w:autoSpaceDN w:val="0"/>
        <w:adjustRightInd w:val="0"/>
        <w:spacing w:before="80" w:line="250" w:lineRule="exact"/>
        <w:ind w:left="648"/>
        <w:jc w:val="both"/>
        <w:rPr>
          <w:rFonts w:ascii="Arial" w:hAnsi="Arial" w:cs="Arial"/>
          <w:sz w:val="18"/>
          <w:szCs w:val="18"/>
        </w:rPr>
      </w:pPr>
    </w:p>
    <w:p w14:paraId="6C93661E" w14:textId="7102E301"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16CBA0A4" w14:textId="7D655C10"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3489C8BA" w14:textId="63EA5309"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2F806CC4" w14:textId="141402A9"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5EB6CF68" w14:textId="602509D5"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07F70ECB" w14:textId="144FF181"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59F092F1" w14:textId="699BCAF1" w:rsidR="002F138B"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18C56DB3" w14:textId="77777777" w:rsidR="002F138B" w:rsidRPr="00335869" w:rsidRDefault="002F138B" w:rsidP="00C97150">
      <w:pPr>
        <w:pStyle w:val="Prrafodelista"/>
        <w:autoSpaceDE w:val="0"/>
        <w:autoSpaceDN w:val="0"/>
        <w:adjustRightInd w:val="0"/>
        <w:spacing w:before="80" w:line="250" w:lineRule="exact"/>
        <w:ind w:left="648"/>
        <w:jc w:val="both"/>
        <w:rPr>
          <w:rFonts w:ascii="Arial" w:hAnsi="Arial" w:cs="Arial"/>
          <w:sz w:val="18"/>
          <w:szCs w:val="18"/>
        </w:rPr>
      </w:pPr>
    </w:p>
    <w:p w14:paraId="36E84198" w14:textId="77777777" w:rsidR="00F5661A" w:rsidRDefault="00F5661A" w:rsidP="00F5661A">
      <w:pPr>
        <w:pStyle w:val="Prrafodelista"/>
        <w:autoSpaceDE w:val="0"/>
        <w:autoSpaceDN w:val="0"/>
        <w:adjustRightInd w:val="0"/>
        <w:spacing w:before="80" w:line="250" w:lineRule="exact"/>
        <w:ind w:left="648"/>
        <w:jc w:val="both"/>
        <w:rPr>
          <w:rFonts w:ascii="Arial" w:hAnsi="Arial" w:cs="Arial"/>
          <w:sz w:val="18"/>
          <w:szCs w:val="18"/>
        </w:rPr>
      </w:pPr>
      <w:r>
        <w:rPr>
          <w:rFonts w:ascii="Arial" w:hAnsi="Arial" w:cs="Arial"/>
          <w:sz w:val="18"/>
          <w:szCs w:val="18"/>
        </w:rPr>
        <w:t xml:space="preserve">A continuación, </w:t>
      </w:r>
      <w:r w:rsidRPr="00801210">
        <w:rPr>
          <w:rFonts w:ascii="Arial" w:hAnsi="Arial" w:cs="Arial"/>
          <w:sz w:val="18"/>
          <w:szCs w:val="18"/>
        </w:rPr>
        <w:t>se presenta la integración de este rubro:</w:t>
      </w:r>
    </w:p>
    <w:p w14:paraId="0E204ADF" w14:textId="07E4FE65"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p w14:paraId="770010B3" w14:textId="77777777" w:rsidR="00C97150" w:rsidRDefault="00C97150" w:rsidP="00F5661A">
      <w:pPr>
        <w:pStyle w:val="Prrafodelista"/>
        <w:autoSpaceDE w:val="0"/>
        <w:autoSpaceDN w:val="0"/>
        <w:adjustRightInd w:val="0"/>
        <w:spacing w:before="80" w:line="250" w:lineRule="exact"/>
        <w:ind w:left="648"/>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2429"/>
        <w:gridCol w:w="2429"/>
      </w:tblGrid>
      <w:tr w:rsidR="00F5661A" w:rsidRPr="00801210" w14:paraId="0B414302" w14:textId="77777777" w:rsidTr="00F5661A">
        <w:trPr>
          <w:trHeight w:val="594"/>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545E35B3" w14:textId="77777777" w:rsidR="00F5661A" w:rsidRPr="00FE5B9E" w:rsidRDefault="00F5661A" w:rsidP="00F5661A">
            <w:pPr>
              <w:spacing w:before="20"/>
              <w:jc w:val="center"/>
              <w:rPr>
                <w:rFonts w:ascii="Arial" w:eastAsia="Calibri" w:hAnsi="Arial" w:cs="Arial"/>
                <w:b/>
                <w:color w:val="000000" w:themeColor="text1"/>
                <w:spacing w:val="-1"/>
                <w:sz w:val="18"/>
                <w:szCs w:val="18"/>
              </w:rPr>
            </w:pPr>
            <w:r w:rsidRPr="00FE5B9E">
              <w:rPr>
                <w:rFonts w:ascii="Arial" w:eastAsia="Calibri" w:hAnsi="Arial" w:cs="Arial"/>
                <w:b/>
                <w:color w:val="000000" w:themeColor="text1"/>
                <w:spacing w:val="-1"/>
                <w:sz w:val="18"/>
                <w:szCs w:val="18"/>
              </w:rPr>
              <w:t>Concepto</w:t>
            </w:r>
          </w:p>
        </w:tc>
        <w:tc>
          <w:tcPr>
            <w:tcW w:w="2429" w:type="dxa"/>
            <w:tcBorders>
              <w:top w:val="single" w:sz="4" w:space="0" w:color="auto"/>
              <w:left w:val="single" w:sz="4" w:space="0" w:color="auto"/>
              <w:bottom w:val="single" w:sz="4" w:space="0" w:color="auto"/>
              <w:right w:val="single" w:sz="4" w:space="0" w:color="auto"/>
            </w:tcBorders>
            <w:shd w:val="clear" w:color="auto" w:fill="auto"/>
            <w:hideMark/>
          </w:tcPr>
          <w:p w14:paraId="3D3EE673" w14:textId="77777777" w:rsidR="00F5661A" w:rsidRPr="00FE5B9E" w:rsidRDefault="00F5661A" w:rsidP="00F5661A">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IMPORTE</w:t>
            </w:r>
          </w:p>
        </w:tc>
        <w:tc>
          <w:tcPr>
            <w:tcW w:w="2429" w:type="dxa"/>
            <w:tcBorders>
              <w:top w:val="single" w:sz="4" w:space="0" w:color="auto"/>
              <w:left w:val="single" w:sz="4" w:space="0" w:color="auto"/>
              <w:bottom w:val="single" w:sz="4" w:space="0" w:color="auto"/>
              <w:right w:val="single" w:sz="4" w:space="0" w:color="auto"/>
            </w:tcBorders>
          </w:tcPr>
          <w:p w14:paraId="311B9C20" w14:textId="77777777" w:rsidR="00F5661A" w:rsidRDefault="00F5661A" w:rsidP="00F5661A">
            <w:pPr>
              <w:spacing w:before="20"/>
              <w:jc w:val="center"/>
              <w:rPr>
                <w:rFonts w:ascii="Arial" w:eastAsia="Calibri" w:hAnsi="Arial" w:cs="Arial"/>
                <w:b/>
                <w:color w:val="000000" w:themeColor="text1"/>
                <w:spacing w:val="-1"/>
                <w:sz w:val="18"/>
                <w:szCs w:val="18"/>
              </w:rPr>
            </w:pPr>
            <w:r>
              <w:rPr>
                <w:rFonts w:ascii="Arial" w:eastAsia="Calibri" w:hAnsi="Arial" w:cs="Arial"/>
                <w:b/>
                <w:color w:val="000000" w:themeColor="text1"/>
                <w:spacing w:val="-1"/>
                <w:sz w:val="18"/>
                <w:szCs w:val="18"/>
              </w:rPr>
              <w:t>Vencimiento</w:t>
            </w:r>
          </w:p>
        </w:tc>
      </w:tr>
      <w:tr w:rsidR="00F5661A" w:rsidRPr="00801210" w14:paraId="2B8C53A3" w14:textId="77777777" w:rsidTr="00F5661A">
        <w:trPr>
          <w:trHeight w:val="236"/>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61B44CDC" w14:textId="77777777" w:rsidR="00F5661A" w:rsidRPr="00801210"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Servicios Personales por pagar a corto plazo</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CF58968" w14:textId="3A8FE3FF" w:rsidR="00F5661A" w:rsidRPr="00801210" w:rsidRDefault="00525AE2" w:rsidP="00AE4743">
            <w:pPr>
              <w:autoSpaceDE w:val="0"/>
              <w:autoSpaceDN w:val="0"/>
              <w:adjustRightInd w:val="0"/>
              <w:spacing w:before="20"/>
              <w:jc w:val="right"/>
              <w:rPr>
                <w:rFonts w:ascii="Arial" w:hAnsi="Arial" w:cs="Arial"/>
                <w:sz w:val="18"/>
                <w:szCs w:val="18"/>
              </w:rPr>
            </w:pPr>
            <w:r w:rsidRPr="00525AE2">
              <w:rPr>
                <w:rFonts w:ascii="Arial" w:hAnsi="Arial" w:cs="Arial"/>
                <w:sz w:val="18"/>
                <w:szCs w:val="18"/>
              </w:rPr>
              <w:t>1</w:t>
            </w:r>
            <w:r>
              <w:rPr>
                <w:rFonts w:ascii="Arial" w:hAnsi="Arial" w:cs="Arial"/>
                <w:sz w:val="18"/>
                <w:szCs w:val="18"/>
              </w:rPr>
              <w:t>,</w:t>
            </w:r>
            <w:r w:rsidRPr="00525AE2">
              <w:rPr>
                <w:rFonts w:ascii="Arial" w:hAnsi="Arial" w:cs="Arial"/>
                <w:sz w:val="18"/>
                <w:szCs w:val="18"/>
              </w:rPr>
              <w:t>327</w:t>
            </w:r>
            <w:r>
              <w:rPr>
                <w:rFonts w:ascii="Arial" w:hAnsi="Arial" w:cs="Arial"/>
                <w:sz w:val="18"/>
                <w:szCs w:val="18"/>
              </w:rPr>
              <w:t>,</w:t>
            </w:r>
            <w:r w:rsidRPr="00525AE2">
              <w:rPr>
                <w:rFonts w:ascii="Arial" w:hAnsi="Arial" w:cs="Arial"/>
                <w:sz w:val="18"/>
                <w:szCs w:val="18"/>
              </w:rPr>
              <w:t>012</w:t>
            </w:r>
          </w:p>
        </w:tc>
        <w:tc>
          <w:tcPr>
            <w:tcW w:w="2429" w:type="dxa"/>
            <w:tcBorders>
              <w:top w:val="single" w:sz="4" w:space="0" w:color="auto"/>
              <w:left w:val="single" w:sz="4" w:space="0" w:color="auto"/>
              <w:bottom w:val="single" w:sz="4" w:space="0" w:color="auto"/>
              <w:right w:val="single" w:sz="4" w:space="0" w:color="auto"/>
            </w:tcBorders>
          </w:tcPr>
          <w:p w14:paraId="52A553CA" w14:textId="77777777" w:rsidR="00F5661A" w:rsidRPr="00801210" w:rsidRDefault="00F5661A" w:rsidP="00F5661A">
            <w:pPr>
              <w:autoSpaceDE w:val="0"/>
              <w:autoSpaceDN w:val="0"/>
              <w:adjustRightInd w:val="0"/>
              <w:spacing w:before="20"/>
              <w:jc w:val="center"/>
              <w:rPr>
                <w:rFonts w:ascii="Arial" w:hAnsi="Arial" w:cs="Arial"/>
                <w:sz w:val="18"/>
                <w:szCs w:val="18"/>
              </w:rPr>
            </w:pPr>
            <w:r>
              <w:rPr>
                <w:rFonts w:ascii="Arial" w:hAnsi="Arial" w:cs="Arial"/>
                <w:sz w:val="18"/>
                <w:szCs w:val="18"/>
              </w:rPr>
              <w:t>Corto plazo</w:t>
            </w:r>
          </w:p>
        </w:tc>
      </w:tr>
      <w:tr w:rsidR="00F5661A" w:rsidRPr="00801210" w14:paraId="7C312948" w14:textId="77777777" w:rsidTr="00F5661A">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14:paraId="4171533B" w14:textId="77777777" w:rsidR="00F5661A"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Proveedores</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3392CF0F" w14:textId="5E33C04D" w:rsidR="00F5661A" w:rsidRDefault="00525AE2" w:rsidP="00AE4743">
            <w:pPr>
              <w:autoSpaceDE w:val="0"/>
              <w:autoSpaceDN w:val="0"/>
              <w:adjustRightInd w:val="0"/>
              <w:spacing w:before="20"/>
              <w:jc w:val="right"/>
              <w:rPr>
                <w:rFonts w:ascii="Arial" w:hAnsi="Arial" w:cs="Arial"/>
                <w:sz w:val="18"/>
                <w:szCs w:val="18"/>
              </w:rPr>
            </w:pPr>
            <w:r w:rsidRPr="00525AE2">
              <w:rPr>
                <w:rFonts w:ascii="Arial" w:hAnsi="Arial" w:cs="Arial"/>
                <w:sz w:val="18"/>
                <w:szCs w:val="18"/>
              </w:rPr>
              <w:t>1</w:t>
            </w:r>
            <w:r>
              <w:rPr>
                <w:rFonts w:ascii="Arial" w:hAnsi="Arial" w:cs="Arial"/>
                <w:sz w:val="18"/>
                <w:szCs w:val="18"/>
              </w:rPr>
              <w:t>,</w:t>
            </w:r>
            <w:r w:rsidRPr="00525AE2">
              <w:rPr>
                <w:rFonts w:ascii="Arial" w:hAnsi="Arial" w:cs="Arial"/>
                <w:sz w:val="18"/>
                <w:szCs w:val="18"/>
              </w:rPr>
              <w:t>248</w:t>
            </w:r>
            <w:r>
              <w:rPr>
                <w:rFonts w:ascii="Arial" w:hAnsi="Arial" w:cs="Arial"/>
                <w:sz w:val="18"/>
                <w:szCs w:val="18"/>
              </w:rPr>
              <w:t>,</w:t>
            </w:r>
            <w:r w:rsidRPr="00525AE2">
              <w:rPr>
                <w:rFonts w:ascii="Arial" w:hAnsi="Arial" w:cs="Arial"/>
                <w:sz w:val="18"/>
                <w:szCs w:val="18"/>
              </w:rPr>
              <w:t>715</w:t>
            </w:r>
          </w:p>
        </w:tc>
        <w:tc>
          <w:tcPr>
            <w:tcW w:w="2429" w:type="dxa"/>
            <w:tcBorders>
              <w:top w:val="single" w:sz="4" w:space="0" w:color="auto"/>
              <w:left w:val="single" w:sz="4" w:space="0" w:color="auto"/>
              <w:bottom w:val="single" w:sz="4" w:space="0" w:color="auto"/>
              <w:right w:val="single" w:sz="4" w:space="0" w:color="auto"/>
            </w:tcBorders>
          </w:tcPr>
          <w:p w14:paraId="221E3703" w14:textId="77777777" w:rsidR="00F5661A" w:rsidRPr="001A5506" w:rsidRDefault="00F5661A" w:rsidP="00F5661A">
            <w:pPr>
              <w:jc w:val="center"/>
              <w:rPr>
                <w:rFonts w:ascii="Arial" w:hAnsi="Arial" w:cs="Arial"/>
                <w:sz w:val="18"/>
                <w:szCs w:val="18"/>
              </w:rPr>
            </w:pPr>
            <w:r>
              <w:rPr>
                <w:rFonts w:ascii="Arial" w:hAnsi="Arial" w:cs="Arial"/>
                <w:sz w:val="18"/>
                <w:szCs w:val="18"/>
              </w:rPr>
              <w:t>Corto plazo</w:t>
            </w:r>
          </w:p>
        </w:tc>
      </w:tr>
      <w:tr w:rsidR="00F5661A" w:rsidRPr="00801210" w14:paraId="748F1DF9" w14:textId="77777777" w:rsidTr="00F5661A">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05099C08" w14:textId="77777777" w:rsidR="00F5661A" w:rsidRPr="00801210"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Fondo de Administración a cta. d</w:t>
            </w:r>
            <w:r w:rsidRPr="00801210">
              <w:rPr>
                <w:rFonts w:ascii="Arial" w:hAnsi="Arial" w:cs="Arial"/>
                <w:sz w:val="18"/>
                <w:szCs w:val="18"/>
              </w:rPr>
              <w:t xml:space="preserve">e Terceros </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CB38F89" w14:textId="43EE40F0" w:rsidR="00F5661A" w:rsidRPr="00801210" w:rsidRDefault="00525AE2" w:rsidP="00841BCB">
            <w:pPr>
              <w:autoSpaceDE w:val="0"/>
              <w:autoSpaceDN w:val="0"/>
              <w:adjustRightInd w:val="0"/>
              <w:spacing w:before="20"/>
              <w:jc w:val="right"/>
              <w:rPr>
                <w:rFonts w:ascii="Arial" w:hAnsi="Arial" w:cs="Arial"/>
                <w:sz w:val="18"/>
                <w:szCs w:val="18"/>
              </w:rPr>
            </w:pPr>
            <w:r w:rsidRPr="00525AE2">
              <w:rPr>
                <w:rFonts w:ascii="Arial" w:hAnsi="Arial" w:cs="Arial"/>
                <w:sz w:val="18"/>
                <w:szCs w:val="18"/>
              </w:rPr>
              <w:t>16</w:t>
            </w:r>
            <w:r>
              <w:rPr>
                <w:rFonts w:ascii="Arial" w:hAnsi="Arial" w:cs="Arial"/>
                <w:sz w:val="18"/>
                <w:szCs w:val="18"/>
              </w:rPr>
              <w:t>,</w:t>
            </w:r>
            <w:r w:rsidRPr="00525AE2">
              <w:rPr>
                <w:rFonts w:ascii="Arial" w:hAnsi="Arial" w:cs="Arial"/>
                <w:sz w:val="18"/>
                <w:szCs w:val="18"/>
              </w:rPr>
              <w:t>031</w:t>
            </w:r>
            <w:r>
              <w:rPr>
                <w:rFonts w:ascii="Arial" w:hAnsi="Arial" w:cs="Arial"/>
                <w:sz w:val="18"/>
                <w:szCs w:val="18"/>
              </w:rPr>
              <w:t>,</w:t>
            </w:r>
            <w:r w:rsidRPr="00525AE2">
              <w:rPr>
                <w:rFonts w:ascii="Arial" w:hAnsi="Arial" w:cs="Arial"/>
                <w:sz w:val="18"/>
                <w:szCs w:val="18"/>
              </w:rPr>
              <w:t>664</w:t>
            </w:r>
          </w:p>
        </w:tc>
        <w:tc>
          <w:tcPr>
            <w:tcW w:w="2429" w:type="dxa"/>
            <w:tcBorders>
              <w:top w:val="single" w:sz="4" w:space="0" w:color="auto"/>
              <w:left w:val="single" w:sz="4" w:space="0" w:color="auto"/>
              <w:bottom w:val="single" w:sz="4" w:space="0" w:color="auto"/>
              <w:right w:val="single" w:sz="4" w:space="0" w:color="auto"/>
            </w:tcBorders>
          </w:tcPr>
          <w:p w14:paraId="6F96502F" w14:textId="77777777" w:rsidR="00F5661A" w:rsidRDefault="00F5661A" w:rsidP="00F5661A">
            <w:pPr>
              <w:jc w:val="center"/>
            </w:pPr>
            <w:bookmarkStart w:id="0" w:name="OLE_LINK3"/>
            <w:r w:rsidRPr="001A5506">
              <w:rPr>
                <w:rFonts w:ascii="Arial" w:hAnsi="Arial" w:cs="Arial"/>
                <w:sz w:val="18"/>
                <w:szCs w:val="18"/>
              </w:rPr>
              <w:t>Corto plazo</w:t>
            </w:r>
            <w:bookmarkEnd w:id="0"/>
          </w:p>
        </w:tc>
      </w:tr>
      <w:tr w:rsidR="00F5661A" w:rsidRPr="00801210" w14:paraId="71B4280A" w14:textId="77777777" w:rsidTr="00F5661A">
        <w:trPr>
          <w:trHeight w:val="282"/>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14:paraId="317DBFE3" w14:textId="77777777" w:rsidR="00F5661A" w:rsidRDefault="00F5661A" w:rsidP="00F5661A">
            <w:pPr>
              <w:autoSpaceDE w:val="0"/>
              <w:autoSpaceDN w:val="0"/>
              <w:adjustRightInd w:val="0"/>
              <w:spacing w:before="20"/>
              <w:jc w:val="both"/>
              <w:rPr>
                <w:rFonts w:ascii="Arial" w:hAnsi="Arial" w:cs="Arial"/>
                <w:sz w:val="18"/>
                <w:szCs w:val="18"/>
              </w:rPr>
            </w:pPr>
            <w:r>
              <w:rPr>
                <w:rFonts w:ascii="Arial" w:hAnsi="Arial" w:cs="Arial"/>
                <w:sz w:val="18"/>
                <w:szCs w:val="18"/>
              </w:rPr>
              <w:t>Otras cuentas por pagar</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403726A1" w14:textId="196AE301" w:rsidR="00F5661A" w:rsidRDefault="00525AE2" w:rsidP="00AE4743">
            <w:pPr>
              <w:autoSpaceDE w:val="0"/>
              <w:autoSpaceDN w:val="0"/>
              <w:adjustRightInd w:val="0"/>
              <w:spacing w:before="20"/>
              <w:jc w:val="right"/>
              <w:rPr>
                <w:rFonts w:ascii="Arial" w:hAnsi="Arial" w:cs="Arial"/>
                <w:sz w:val="18"/>
                <w:szCs w:val="18"/>
              </w:rPr>
            </w:pPr>
            <w:r w:rsidRPr="00525AE2">
              <w:rPr>
                <w:rFonts w:ascii="Arial" w:hAnsi="Arial" w:cs="Arial"/>
                <w:sz w:val="18"/>
                <w:szCs w:val="18"/>
              </w:rPr>
              <w:t>46</w:t>
            </w:r>
            <w:r>
              <w:rPr>
                <w:rFonts w:ascii="Arial" w:hAnsi="Arial" w:cs="Arial"/>
                <w:sz w:val="18"/>
                <w:szCs w:val="18"/>
              </w:rPr>
              <w:t>,</w:t>
            </w:r>
            <w:r w:rsidRPr="00525AE2">
              <w:rPr>
                <w:rFonts w:ascii="Arial" w:hAnsi="Arial" w:cs="Arial"/>
                <w:sz w:val="18"/>
                <w:szCs w:val="18"/>
              </w:rPr>
              <w:t>382</w:t>
            </w:r>
          </w:p>
        </w:tc>
        <w:tc>
          <w:tcPr>
            <w:tcW w:w="2429" w:type="dxa"/>
            <w:tcBorders>
              <w:top w:val="single" w:sz="4" w:space="0" w:color="auto"/>
              <w:left w:val="single" w:sz="4" w:space="0" w:color="auto"/>
              <w:bottom w:val="single" w:sz="4" w:space="0" w:color="auto"/>
              <w:right w:val="single" w:sz="4" w:space="0" w:color="auto"/>
            </w:tcBorders>
          </w:tcPr>
          <w:p w14:paraId="1ED1CD0D" w14:textId="77777777" w:rsidR="00F5661A" w:rsidRPr="001A5506" w:rsidRDefault="00F5661A" w:rsidP="00F5661A">
            <w:pPr>
              <w:jc w:val="center"/>
              <w:rPr>
                <w:rFonts w:ascii="Arial" w:hAnsi="Arial" w:cs="Arial"/>
                <w:sz w:val="18"/>
                <w:szCs w:val="18"/>
              </w:rPr>
            </w:pPr>
            <w:r>
              <w:rPr>
                <w:rFonts w:ascii="Arial" w:hAnsi="Arial" w:cs="Arial"/>
                <w:sz w:val="18"/>
                <w:szCs w:val="18"/>
              </w:rPr>
              <w:t>Corto plazo</w:t>
            </w:r>
          </w:p>
        </w:tc>
      </w:tr>
      <w:tr w:rsidR="00525AE2" w:rsidRPr="00801210" w14:paraId="541E5D46" w14:textId="77777777" w:rsidTr="00F5661A">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tcPr>
          <w:p w14:paraId="7575178C" w14:textId="04D42DCC" w:rsidR="00525AE2" w:rsidRPr="00525AE2" w:rsidRDefault="00525AE2" w:rsidP="00525AE2">
            <w:pPr>
              <w:autoSpaceDE w:val="0"/>
              <w:autoSpaceDN w:val="0"/>
              <w:adjustRightInd w:val="0"/>
              <w:spacing w:before="20"/>
              <w:rPr>
                <w:rFonts w:ascii="Arial" w:hAnsi="Arial" w:cs="Arial"/>
                <w:sz w:val="18"/>
                <w:szCs w:val="18"/>
              </w:rPr>
            </w:pPr>
            <w:r w:rsidRPr="00525AE2">
              <w:rPr>
                <w:rFonts w:ascii="Arial" w:hAnsi="Arial" w:cs="Arial"/>
                <w:sz w:val="18"/>
                <w:szCs w:val="18"/>
              </w:rPr>
              <w:t>Provisiones a largo plazo</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281554B7" w14:textId="42DBEED6" w:rsidR="00525AE2" w:rsidRPr="00525AE2" w:rsidRDefault="00525AE2" w:rsidP="00F4350D">
            <w:pPr>
              <w:autoSpaceDE w:val="0"/>
              <w:autoSpaceDN w:val="0"/>
              <w:adjustRightInd w:val="0"/>
              <w:spacing w:before="20"/>
              <w:jc w:val="right"/>
              <w:rPr>
                <w:rFonts w:ascii="Arial" w:hAnsi="Arial" w:cs="Arial"/>
                <w:sz w:val="18"/>
                <w:szCs w:val="18"/>
              </w:rPr>
            </w:pPr>
            <w:r w:rsidRPr="00525AE2">
              <w:rPr>
                <w:rFonts w:ascii="Arial" w:hAnsi="Arial" w:cs="Arial"/>
                <w:sz w:val="18"/>
                <w:szCs w:val="18"/>
              </w:rPr>
              <w:t>273</w:t>
            </w:r>
            <w:r>
              <w:rPr>
                <w:rFonts w:ascii="Arial" w:hAnsi="Arial" w:cs="Arial"/>
                <w:sz w:val="18"/>
                <w:szCs w:val="18"/>
              </w:rPr>
              <w:t>,</w:t>
            </w:r>
            <w:r w:rsidRPr="00525AE2">
              <w:rPr>
                <w:rFonts w:ascii="Arial" w:hAnsi="Arial" w:cs="Arial"/>
                <w:sz w:val="18"/>
                <w:szCs w:val="18"/>
              </w:rPr>
              <w:t>193</w:t>
            </w:r>
          </w:p>
        </w:tc>
        <w:tc>
          <w:tcPr>
            <w:tcW w:w="2429" w:type="dxa"/>
            <w:tcBorders>
              <w:top w:val="single" w:sz="4" w:space="0" w:color="auto"/>
              <w:left w:val="single" w:sz="4" w:space="0" w:color="auto"/>
              <w:bottom w:val="single" w:sz="4" w:space="0" w:color="auto"/>
              <w:right w:val="single" w:sz="4" w:space="0" w:color="auto"/>
            </w:tcBorders>
          </w:tcPr>
          <w:p w14:paraId="555FB7E3" w14:textId="6C8D9AF6" w:rsidR="00525AE2" w:rsidRDefault="00525AE2" w:rsidP="00F5661A">
            <w:pPr>
              <w:jc w:val="center"/>
            </w:pPr>
            <w:r>
              <w:t>Largo Plazo</w:t>
            </w:r>
          </w:p>
        </w:tc>
      </w:tr>
      <w:tr w:rsidR="00F5661A" w:rsidRPr="00801210" w14:paraId="42F291E0" w14:textId="77777777" w:rsidTr="00F5661A">
        <w:trPr>
          <w:trHeight w:val="497"/>
          <w:jc w:val="center"/>
        </w:trPr>
        <w:tc>
          <w:tcPr>
            <w:tcW w:w="3318" w:type="dxa"/>
            <w:tcBorders>
              <w:top w:val="single" w:sz="4" w:space="0" w:color="auto"/>
              <w:left w:val="single" w:sz="4" w:space="0" w:color="auto"/>
              <w:bottom w:val="single" w:sz="4" w:space="0" w:color="auto"/>
              <w:right w:val="single" w:sz="4" w:space="0" w:color="auto"/>
            </w:tcBorders>
            <w:shd w:val="clear" w:color="auto" w:fill="auto"/>
            <w:hideMark/>
          </w:tcPr>
          <w:p w14:paraId="2770E9F1" w14:textId="77777777" w:rsidR="00F5661A" w:rsidRPr="007231F5" w:rsidRDefault="00F5661A" w:rsidP="00F5661A">
            <w:pPr>
              <w:autoSpaceDE w:val="0"/>
              <w:autoSpaceDN w:val="0"/>
              <w:adjustRightInd w:val="0"/>
              <w:spacing w:before="20"/>
              <w:jc w:val="right"/>
              <w:rPr>
                <w:rFonts w:ascii="Arial" w:hAnsi="Arial" w:cs="Arial"/>
                <w:b/>
                <w:sz w:val="18"/>
                <w:szCs w:val="18"/>
              </w:rPr>
            </w:pPr>
            <w:r w:rsidRPr="007231F5">
              <w:rPr>
                <w:rFonts w:ascii="Arial" w:hAnsi="Arial" w:cs="Arial"/>
                <w:b/>
                <w:sz w:val="18"/>
                <w:szCs w:val="18"/>
              </w:rPr>
              <w:t>Suma</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31CB8204" w14:textId="69F870E5" w:rsidR="00F5661A" w:rsidRPr="007231F5" w:rsidRDefault="00F5661A" w:rsidP="00525AE2">
            <w:pPr>
              <w:autoSpaceDE w:val="0"/>
              <w:autoSpaceDN w:val="0"/>
              <w:adjustRightInd w:val="0"/>
              <w:spacing w:before="20"/>
              <w:jc w:val="right"/>
              <w:rPr>
                <w:rFonts w:ascii="Arial" w:hAnsi="Arial" w:cs="Arial"/>
                <w:b/>
                <w:sz w:val="18"/>
                <w:szCs w:val="18"/>
              </w:rPr>
            </w:pPr>
            <w:r>
              <w:rPr>
                <w:rFonts w:ascii="Arial" w:hAnsi="Arial" w:cs="Arial"/>
                <w:b/>
                <w:sz w:val="18"/>
                <w:szCs w:val="18"/>
              </w:rPr>
              <w:t>$</w:t>
            </w:r>
            <w:r w:rsidR="00525AE2">
              <w:rPr>
                <w:rFonts w:ascii="Arial" w:hAnsi="Arial" w:cs="Arial"/>
                <w:b/>
                <w:sz w:val="18"/>
                <w:szCs w:val="18"/>
              </w:rPr>
              <w:t>18</w:t>
            </w:r>
            <w:r w:rsidR="00AE4743">
              <w:rPr>
                <w:rFonts w:ascii="Arial" w:hAnsi="Arial" w:cs="Arial"/>
                <w:b/>
                <w:sz w:val="18"/>
                <w:szCs w:val="18"/>
              </w:rPr>
              <w:t>,</w:t>
            </w:r>
            <w:r w:rsidR="00525AE2">
              <w:rPr>
                <w:rFonts w:ascii="Arial" w:hAnsi="Arial" w:cs="Arial"/>
                <w:b/>
                <w:sz w:val="18"/>
                <w:szCs w:val="18"/>
              </w:rPr>
              <w:t>926</w:t>
            </w:r>
            <w:r w:rsidR="00AE4743">
              <w:rPr>
                <w:rFonts w:ascii="Arial" w:hAnsi="Arial" w:cs="Arial"/>
                <w:b/>
                <w:sz w:val="18"/>
                <w:szCs w:val="18"/>
              </w:rPr>
              <w:t>,9</w:t>
            </w:r>
            <w:r w:rsidR="00525AE2">
              <w:rPr>
                <w:rFonts w:ascii="Arial" w:hAnsi="Arial" w:cs="Arial"/>
                <w:b/>
                <w:sz w:val="18"/>
                <w:szCs w:val="18"/>
              </w:rPr>
              <w:t>66</w:t>
            </w:r>
          </w:p>
        </w:tc>
        <w:tc>
          <w:tcPr>
            <w:tcW w:w="2429" w:type="dxa"/>
            <w:tcBorders>
              <w:top w:val="single" w:sz="4" w:space="0" w:color="auto"/>
              <w:left w:val="single" w:sz="4" w:space="0" w:color="auto"/>
              <w:bottom w:val="single" w:sz="4" w:space="0" w:color="auto"/>
              <w:right w:val="single" w:sz="4" w:space="0" w:color="auto"/>
            </w:tcBorders>
          </w:tcPr>
          <w:p w14:paraId="6747A785" w14:textId="77777777" w:rsidR="00F5661A" w:rsidRDefault="00F5661A" w:rsidP="00F5661A">
            <w:pPr>
              <w:jc w:val="center"/>
            </w:pPr>
          </w:p>
        </w:tc>
      </w:tr>
    </w:tbl>
    <w:p w14:paraId="6ED3222D" w14:textId="77777777" w:rsidR="00F5661A" w:rsidRDefault="00F5661A" w:rsidP="00F5661A">
      <w:pPr>
        <w:pStyle w:val="ROMANOS"/>
        <w:spacing w:after="0" w:line="240" w:lineRule="exact"/>
        <w:rPr>
          <w:lang w:val="es-MX"/>
        </w:rPr>
      </w:pPr>
    </w:p>
    <w:p w14:paraId="34D31674" w14:textId="77777777" w:rsidR="00F5661A" w:rsidRDefault="00F5661A" w:rsidP="00F5661A">
      <w:pPr>
        <w:pStyle w:val="ROMANOS"/>
        <w:spacing w:after="0" w:line="240" w:lineRule="exact"/>
        <w:rPr>
          <w:lang w:val="es-MX"/>
        </w:rPr>
      </w:pPr>
    </w:p>
    <w:p w14:paraId="21112E98" w14:textId="77777777" w:rsidR="00F5661A" w:rsidRPr="00E06B24" w:rsidRDefault="00F5661A" w:rsidP="00F5661A">
      <w:pPr>
        <w:pStyle w:val="INCISO"/>
        <w:spacing w:after="0" w:line="240" w:lineRule="exact"/>
        <w:ind w:left="360"/>
        <w:rPr>
          <w:b/>
          <w:smallCaps/>
        </w:rPr>
      </w:pPr>
      <w:r w:rsidRPr="00E06B24">
        <w:rPr>
          <w:b/>
          <w:smallCaps/>
        </w:rPr>
        <w:t>II)</w:t>
      </w:r>
      <w:r w:rsidRPr="00E06B24">
        <w:rPr>
          <w:b/>
          <w:smallCaps/>
        </w:rPr>
        <w:tab/>
        <w:t>Notas al Estado de Actividades</w:t>
      </w:r>
    </w:p>
    <w:p w14:paraId="2B353784" w14:textId="77777777" w:rsidR="00F5661A" w:rsidRDefault="00F5661A" w:rsidP="00F5661A">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Ingresos.</w:t>
      </w:r>
      <w:r w:rsidRPr="0037611B">
        <w:rPr>
          <w:rFonts w:ascii="Arial" w:hAnsi="Arial" w:cs="Arial"/>
          <w:sz w:val="18"/>
          <w:szCs w:val="18"/>
        </w:rPr>
        <w:t xml:space="preserve"> </w:t>
      </w:r>
    </w:p>
    <w:p w14:paraId="339F8291" w14:textId="77777777" w:rsidR="00F5661A" w:rsidRDefault="00F5661A" w:rsidP="00F5661A">
      <w:pPr>
        <w:autoSpaceDE w:val="0"/>
        <w:autoSpaceDN w:val="0"/>
        <w:adjustRightInd w:val="0"/>
        <w:spacing w:before="80" w:line="250" w:lineRule="exact"/>
        <w:ind w:left="709"/>
        <w:jc w:val="both"/>
        <w:rPr>
          <w:rFonts w:ascii="Arial" w:hAnsi="Arial" w:cs="Arial"/>
          <w:sz w:val="18"/>
          <w:szCs w:val="18"/>
        </w:rPr>
      </w:pPr>
      <w:r>
        <w:rPr>
          <w:rFonts w:ascii="Arial" w:hAnsi="Arial" w:cs="Arial"/>
          <w:sz w:val="18"/>
          <w:szCs w:val="18"/>
        </w:rPr>
        <w:t xml:space="preserve">Los ingresos percibidos en el presente ejercicio se detallan a continuación: </w:t>
      </w:r>
    </w:p>
    <w:tbl>
      <w:tblPr>
        <w:tblStyle w:val="Tablaconcuadrcula"/>
        <w:tblW w:w="0" w:type="auto"/>
        <w:tblInd w:w="871" w:type="dxa"/>
        <w:tblLook w:val="04A0" w:firstRow="1" w:lastRow="0" w:firstColumn="1" w:lastColumn="0" w:noHBand="0" w:noVBand="1"/>
      </w:tblPr>
      <w:tblGrid>
        <w:gridCol w:w="2984"/>
        <w:gridCol w:w="2289"/>
      </w:tblGrid>
      <w:tr w:rsidR="00F5661A" w:rsidRPr="00A761F7" w14:paraId="47C53C99" w14:textId="77777777" w:rsidTr="00156518">
        <w:tc>
          <w:tcPr>
            <w:tcW w:w="2984" w:type="dxa"/>
          </w:tcPr>
          <w:p w14:paraId="0960D6B0" w14:textId="77777777" w:rsidR="00F5661A" w:rsidRPr="00A761F7" w:rsidRDefault="00F5661A" w:rsidP="00F5661A">
            <w:pPr>
              <w:autoSpaceDE w:val="0"/>
              <w:autoSpaceDN w:val="0"/>
              <w:adjustRightInd w:val="0"/>
              <w:spacing w:before="80" w:line="250" w:lineRule="exact"/>
              <w:jc w:val="both"/>
              <w:rPr>
                <w:rFonts w:ascii="Arial" w:hAnsi="Arial" w:cs="Arial"/>
                <w:b/>
                <w:sz w:val="18"/>
                <w:szCs w:val="18"/>
              </w:rPr>
            </w:pPr>
            <w:r w:rsidRPr="00A761F7">
              <w:rPr>
                <w:rFonts w:ascii="Arial" w:hAnsi="Arial" w:cs="Arial"/>
                <w:b/>
                <w:sz w:val="18"/>
                <w:szCs w:val="18"/>
              </w:rPr>
              <w:t>Concepto</w:t>
            </w:r>
          </w:p>
        </w:tc>
        <w:tc>
          <w:tcPr>
            <w:tcW w:w="2289" w:type="dxa"/>
          </w:tcPr>
          <w:p w14:paraId="6318C187" w14:textId="77777777" w:rsidR="00F5661A" w:rsidRPr="00A761F7" w:rsidRDefault="00F5661A" w:rsidP="00F5661A">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F5661A" w14:paraId="58E69202" w14:textId="77777777" w:rsidTr="00156518">
        <w:tc>
          <w:tcPr>
            <w:tcW w:w="2984" w:type="dxa"/>
          </w:tcPr>
          <w:p w14:paraId="74B28A47"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Transferencias y Asignaciones </w:t>
            </w:r>
          </w:p>
        </w:tc>
        <w:tc>
          <w:tcPr>
            <w:tcW w:w="2289" w:type="dxa"/>
          </w:tcPr>
          <w:p w14:paraId="006FB7B0" w14:textId="4F942986" w:rsidR="00F5661A" w:rsidRDefault="00525AE2" w:rsidP="00AE4743">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397,218,141</w:t>
            </w:r>
          </w:p>
        </w:tc>
      </w:tr>
      <w:tr w:rsidR="00F5661A" w14:paraId="2B55A99E" w14:textId="77777777" w:rsidTr="00156518">
        <w:tc>
          <w:tcPr>
            <w:tcW w:w="2984" w:type="dxa"/>
          </w:tcPr>
          <w:p w14:paraId="207C43FA"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Productos</w:t>
            </w:r>
          </w:p>
        </w:tc>
        <w:tc>
          <w:tcPr>
            <w:tcW w:w="2289" w:type="dxa"/>
          </w:tcPr>
          <w:p w14:paraId="5A488651" w14:textId="1421165B" w:rsidR="00F5661A" w:rsidRDefault="00525AE2" w:rsidP="00525AE2">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244</w:t>
            </w:r>
            <w:r w:rsidR="00AE4743">
              <w:rPr>
                <w:rFonts w:ascii="Arial" w:hAnsi="Arial" w:cs="Arial"/>
                <w:sz w:val="18"/>
                <w:szCs w:val="18"/>
              </w:rPr>
              <w:t>,</w:t>
            </w:r>
            <w:r>
              <w:rPr>
                <w:rFonts w:ascii="Arial" w:hAnsi="Arial" w:cs="Arial"/>
                <w:sz w:val="18"/>
                <w:szCs w:val="18"/>
              </w:rPr>
              <w:t>413</w:t>
            </w:r>
          </w:p>
        </w:tc>
      </w:tr>
      <w:tr w:rsidR="00F5661A" w14:paraId="2D23CF78" w14:textId="77777777" w:rsidTr="00156518">
        <w:tc>
          <w:tcPr>
            <w:tcW w:w="2984" w:type="dxa"/>
          </w:tcPr>
          <w:p w14:paraId="1058E439"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Otros Ingresos y Beneficios</w:t>
            </w:r>
          </w:p>
        </w:tc>
        <w:tc>
          <w:tcPr>
            <w:tcW w:w="2289" w:type="dxa"/>
          </w:tcPr>
          <w:p w14:paraId="3D381FAC" w14:textId="28A6A388" w:rsidR="00F5661A" w:rsidRDefault="00F4350D" w:rsidP="00BF6A0C">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0</w:t>
            </w:r>
          </w:p>
        </w:tc>
      </w:tr>
      <w:tr w:rsidR="00F5661A" w14:paraId="18E37E7E" w14:textId="77777777" w:rsidTr="00156518">
        <w:tc>
          <w:tcPr>
            <w:tcW w:w="2984" w:type="dxa"/>
          </w:tcPr>
          <w:p w14:paraId="51DAFB18" w14:textId="77777777" w:rsidR="00F5661A" w:rsidRPr="007F032C" w:rsidRDefault="00F5661A" w:rsidP="00F5661A">
            <w:pPr>
              <w:autoSpaceDE w:val="0"/>
              <w:autoSpaceDN w:val="0"/>
              <w:adjustRightInd w:val="0"/>
              <w:spacing w:before="80" w:line="250" w:lineRule="exact"/>
              <w:jc w:val="both"/>
              <w:rPr>
                <w:rFonts w:ascii="Arial" w:hAnsi="Arial" w:cs="Arial"/>
                <w:b/>
                <w:sz w:val="18"/>
                <w:szCs w:val="18"/>
              </w:rPr>
            </w:pPr>
            <w:r w:rsidRPr="007F032C">
              <w:rPr>
                <w:rFonts w:ascii="Arial" w:hAnsi="Arial" w:cs="Arial"/>
                <w:b/>
                <w:sz w:val="18"/>
                <w:szCs w:val="18"/>
              </w:rPr>
              <w:t>Total</w:t>
            </w:r>
          </w:p>
        </w:tc>
        <w:tc>
          <w:tcPr>
            <w:tcW w:w="2289" w:type="dxa"/>
          </w:tcPr>
          <w:p w14:paraId="58DFB304" w14:textId="01DE86E2" w:rsidR="00F5661A" w:rsidRPr="007F032C" w:rsidRDefault="00F5661A" w:rsidP="00525AE2">
            <w:pPr>
              <w:autoSpaceDE w:val="0"/>
              <w:autoSpaceDN w:val="0"/>
              <w:adjustRightInd w:val="0"/>
              <w:spacing w:before="80" w:line="250" w:lineRule="exact"/>
              <w:jc w:val="right"/>
              <w:rPr>
                <w:rFonts w:ascii="Arial" w:hAnsi="Arial" w:cs="Arial"/>
                <w:b/>
                <w:sz w:val="18"/>
                <w:szCs w:val="18"/>
              </w:rPr>
            </w:pPr>
            <w:r w:rsidRPr="007F032C">
              <w:rPr>
                <w:rFonts w:ascii="Arial" w:hAnsi="Arial" w:cs="Arial"/>
                <w:b/>
                <w:sz w:val="18"/>
                <w:szCs w:val="18"/>
              </w:rPr>
              <w:t xml:space="preserve">$ </w:t>
            </w:r>
            <w:r w:rsidR="00525AE2">
              <w:rPr>
                <w:rFonts w:ascii="Arial" w:hAnsi="Arial" w:cs="Arial"/>
                <w:b/>
                <w:sz w:val="18"/>
                <w:szCs w:val="18"/>
              </w:rPr>
              <w:t>397,462,554</w:t>
            </w:r>
          </w:p>
        </w:tc>
      </w:tr>
    </w:tbl>
    <w:p w14:paraId="6A7859AC" w14:textId="77777777" w:rsidR="00F5661A" w:rsidRDefault="00F5661A" w:rsidP="00F5661A">
      <w:pPr>
        <w:autoSpaceDE w:val="0"/>
        <w:autoSpaceDN w:val="0"/>
        <w:adjustRightInd w:val="0"/>
        <w:spacing w:before="80" w:line="250" w:lineRule="exact"/>
        <w:ind w:left="709"/>
        <w:jc w:val="both"/>
        <w:rPr>
          <w:rFonts w:ascii="Arial" w:hAnsi="Arial" w:cs="Arial"/>
          <w:sz w:val="18"/>
          <w:szCs w:val="18"/>
        </w:rPr>
      </w:pPr>
    </w:p>
    <w:p w14:paraId="26151AA4" w14:textId="77777777" w:rsidR="00F5661A" w:rsidRDefault="00F5661A" w:rsidP="00323914">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Transferencias y Asignaciones</w:t>
      </w:r>
    </w:p>
    <w:p w14:paraId="12ABC26C" w14:textId="77777777" w:rsidR="00F5661A" w:rsidRDefault="00F5661A" w:rsidP="00323914">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El Colegio recibe principalmente ingresos derivados del Convenio Marco de Coordinación mediante el Anexo de ejecución de apoyo financiero firmado por el Gobierno Federal y Estatal registrado en el rubro de Transferencias y Asignaciones.</w:t>
      </w:r>
    </w:p>
    <w:p w14:paraId="624E6F97" w14:textId="4CF49726" w:rsidR="00156518" w:rsidRPr="00026303" w:rsidRDefault="00F5661A" w:rsidP="00156518">
      <w:pPr>
        <w:jc w:val="both"/>
        <w:rPr>
          <w:rFonts w:ascii="Arial" w:hAnsi="Arial" w:cs="Arial"/>
          <w:sz w:val="18"/>
          <w:szCs w:val="18"/>
        </w:rPr>
      </w:pPr>
      <w:r>
        <w:rPr>
          <w:rFonts w:ascii="Arial" w:hAnsi="Arial" w:cs="Arial"/>
          <w:sz w:val="18"/>
          <w:szCs w:val="18"/>
        </w:rPr>
        <w:t xml:space="preserve">El rubro de Transferencias y Asignaciones incluye las ministraciones al Anexo de Ejecución por Convenio de Coordinación por la parte estatal por la cantidad de </w:t>
      </w:r>
      <w:r w:rsidR="00F4350D">
        <w:rPr>
          <w:rFonts w:ascii="Arial" w:hAnsi="Arial" w:cs="Arial"/>
          <w:sz w:val="18"/>
          <w:szCs w:val="18"/>
        </w:rPr>
        <w:t>$</w:t>
      </w:r>
      <w:r w:rsidR="00525AE2" w:rsidRPr="00525AE2">
        <w:t xml:space="preserve"> </w:t>
      </w:r>
      <w:r w:rsidR="00525AE2" w:rsidRPr="00525AE2">
        <w:rPr>
          <w:rFonts w:ascii="Arial" w:hAnsi="Arial" w:cs="Arial"/>
          <w:sz w:val="18"/>
          <w:szCs w:val="18"/>
        </w:rPr>
        <w:t>164</w:t>
      </w:r>
      <w:r w:rsidR="00525AE2">
        <w:rPr>
          <w:rFonts w:ascii="Arial" w:hAnsi="Arial" w:cs="Arial"/>
          <w:sz w:val="18"/>
          <w:szCs w:val="18"/>
        </w:rPr>
        <w:t>,</w:t>
      </w:r>
      <w:r w:rsidR="00525AE2" w:rsidRPr="00525AE2">
        <w:rPr>
          <w:rFonts w:ascii="Arial" w:hAnsi="Arial" w:cs="Arial"/>
          <w:sz w:val="18"/>
          <w:szCs w:val="18"/>
        </w:rPr>
        <w:t>292</w:t>
      </w:r>
      <w:r w:rsidR="00525AE2">
        <w:rPr>
          <w:rFonts w:ascii="Arial" w:hAnsi="Arial" w:cs="Arial"/>
          <w:sz w:val="18"/>
          <w:szCs w:val="18"/>
        </w:rPr>
        <w:t>,</w:t>
      </w:r>
      <w:r w:rsidR="00525AE2" w:rsidRPr="00525AE2">
        <w:rPr>
          <w:rFonts w:ascii="Arial" w:hAnsi="Arial" w:cs="Arial"/>
          <w:sz w:val="18"/>
          <w:szCs w:val="18"/>
        </w:rPr>
        <w:t>901</w:t>
      </w:r>
      <w:r w:rsidR="00525AE2">
        <w:rPr>
          <w:rFonts w:ascii="Arial" w:hAnsi="Arial" w:cs="Arial"/>
          <w:sz w:val="18"/>
          <w:szCs w:val="18"/>
        </w:rPr>
        <w:t>,</w:t>
      </w:r>
      <w:r w:rsidR="00394FC0">
        <w:rPr>
          <w:rFonts w:ascii="Arial" w:hAnsi="Arial" w:cs="Arial"/>
          <w:sz w:val="18"/>
          <w:szCs w:val="18"/>
        </w:rPr>
        <w:t xml:space="preserve"> </w:t>
      </w:r>
      <w:r w:rsidRPr="00026303">
        <w:rPr>
          <w:rFonts w:ascii="Arial" w:hAnsi="Arial" w:cs="Arial"/>
          <w:sz w:val="18"/>
          <w:szCs w:val="18"/>
        </w:rPr>
        <w:t>por la parte federal $</w:t>
      </w:r>
      <w:r w:rsidR="00525AE2" w:rsidRPr="00525AE2">
        <w:t xml:space="preserve"> </w:t>
      </w:r>
      <w:r w:rsidR="00525AE2" w:rsidRPr="00525AE2">
        <w:rPr>
          <w:rFonts w:ascii="Arial" w:hAnsi="Arial" w:cs="Arial"/>
          <w:sz w:val="18"/>
          <w:szCs w:val="18"/>
        </w:rPr>
        <w:t>213</w:t>
      </w:r>
      <w:r w:rsidR="00525AE2">
        <w:rPr>
          <w:rFonts w:ascii="Arial" w:hAnsi="Arial" w:cs="Arial"/>
          <w:sz w:val="18"/>
          <w:szCs w:val="18"/>
        </w:rPr>
        <w:t>,</w:t>
      </w:r>
      <w:r w:rsidR="00525AE2" w:rsidRPr="00525AE2">
        <w:rPr>
          <w:rFonts w:ascii="Arial" w:hAnsi="Arial" w:cs="Arial"/>
          <w:sz w:val="18"/>
          <w:szCs w:val="18"/>
        </w:rPr>
        <w:t>846</w:t>
      </w:r>
      <w:r w:rsidR="00525AE2">
        <w:rPr>
          <w:rFonts w:ascii="Arial" w:hAnsi="Arial" w:cs="Arial"/>
          <w:sz w:val="18"/>
          <w:szCs w:val="18"/>
        </w:rPr>
        <w:t>,</w:t>
      </w:r>
      <w:r w:rsidR="00525AE2" w:rsidRPr="00525AE2">
        <w:rPr>
          <w:rFonts w:ascii="Arial" w:hAnsi="Arial" w:cs="Arial"/>
          <w:sz w:val="18"/>
          <w:szCs w:val="18"/>
        </w:rPr>
        <w:t>926</w:t>
      </w:r>
      <w:r>
        <w:rPr>
          <w:rFonts w:ascii="Arial" w:hAnsi="Arial" w:cs="Arial"/>
          <w:sz w:val="18"/>
          <w:szCs w:val="18"/>
        </w:rPr>
        <w:t xml:space="preserve">y </w:t>
      </w:r>
      <w:r w:rsidRPr="00026303">
        <w:rPr>
          <w:rFonts w:ascii="Arial" w:hAnsi="Arial" w:cs="Arial"/>
          <w:sz w:val="18"/>
          <w:szCs w:val="18"/>
        </w:rPr>
        <w:t xml:space="preserve">por Participaciones Estatales (ingresos propios generados por el Colegio) por la cantidad de </w:t>
      </w:r>
      <w:r w:rsidR="00774DEC">
        <w:rPr>
          <w:rFonts w:ascii="Arial" w:hAnsi="Arial" w:cs="Arial"/>
          <w:sz w:val="18"/>
          <w:szCs w:val="18"/>
        </w:rPr>
        <w:t>$</w:t>
      </w:r>
      <w:r w:rsidR="00525AE2" w:rsidRPr="00525AE2">
        <w:t xml:space="preserve"> </w:t>
      </w:r>
      <w:r w:rsidR="00525AE2" w:rsidRPr="00525AE2">
        <w:rPr>
          <w:rFonts w:ascii="Arial" w:hAnsi="Arial" w:cs="Arial"/>
          <w:sz w:val="18"/>
          <w:szCs w:val="18"/>
        </w:rPr>
        <w:t>14</w:t>
      </w:r>
      <w:r w:rsidR="00525AE2">
        <w:rPr>
          <w:rFonts w:ascii="Arial" w:hAnsi="Arial" w:cs="Arial"/>
          <w:sz w:val="18"/>
          <w:szCs w:val="18"/>
        </w:rPr>
        <w:t>,</w:t>
      </w:r>
      <w:r w:rsidR="00525AE2" w:rsidRPr="00525AE2">
        <w:rPr>
          <w:rFonts w:ascii="Arial" w:hAnsi="Arial" w:cs="Arial"/>
          <w:sz w:val="18"/>
          <w:szCs w:val="18"/>
        </w:rPr>
        <w:t>705</w:t>
      </w:r>
      <w:r w:rsidR="00525AE2">
        <w:rPr>
          <w:rFonts w:ascii="Arial" w:hAnsi="Arial" w:cs="Arial"/>
          <w:sz w:val="18"/>
          <w:szCs w:val="18"/>
        </w:rPr>
        <w:t>,</w:t>
      </w:r>
      <w:r w:rsidR="00525AE2" w:rsidRPr="00525AE2">
        <w:rPr>
          <w:rFonts w:ascii="Arial" w:hAnsi="Arial" w:cs="Arial"/>
          <w:sz w:val="18"/>
          <w:szCs w:val="18"/>
        </w:rPr>
        <w:t>520</w:t>
      </w:r>
      <w:r w:rsidR="00525AE2">
        <w:rPr>
          <w:rFonts w:ascii="Arial" w:hAnsi="Arial" w:cs="Arial"/>
          <w:sz w:val="18"/>
          <w:szCs w:val="18"/>
        </w:rPr>
        <w:t>.</w:t>
      </w:r>
    </w:p>
    <w:p w14:paraId="761BE332" w14:textId="5F3E1571" w:rsidR="00F5661A" w:rsidRPr="00156518" w:rsidRDefault="00F5661A" w:rsidP="00156518">
      <w:pPr>
        <w:jc w:val="both"/>
        <w:rPr>
          <w:rFonts w:ascii="Segoe UI" w:eastAsia="Times New Roman" w:hAnsi="Segoe UI" w:cs="Segoe UI"/>
          <w:color w:val="000000"/>
          <w:sz w:val="20"/>
          <w:szCs w:val="20"/>
          <w:lang w:eastAsia="es-MX"/>
        </w:rPr>
      </w:pPr>
      <w:r>
        <w:rPr>
          <w:rFonts w:ascii="Arial" w:hAnsi="Arial" w:cs="Arial"/>
          <w:sz w:val="18"/>
          <w:szCs w:val="18"/>
        </w:rPr>
        <w:t>Así también por asignación al Fondo de Aportación Múltiple (FAM) liquido por $</w:t>
      </w:r>
      <w:r w:rsidR="00156518" w:rsidRPr="00156518">
        <w:rPr>
          <w:rFonts w:ascii="Segoe UI" w:hAnsi="Segoe UI" w:cs="Segoe UI"/>
          <w:color w:val="000000"/>
          <w:sz w:val="20"/>
          <w:szCs w:val="20"/>
        </w:rPr>
        <w:t xml:space="preserve"> </w:t>
      </w:r>
      <w:r w:rsidR="00525AE2" w:rsidRPr="00525AE2">
        <w:rPr>
          <w:rFonts w:ascii="Segoe UI" w:hAnsi="Segoe UI" w:cs="Segoe UI"/>
          <w:color w:val="000000"/>
          <w:sz w:val="20"/>
          <w:szCs w:val="20"/>
        </w:rPr>
        <w:t>2</w:t>
      </w:r>
      <w:r w:rsidR="00525AE2">
        <w:rPr>
          <w:rFonts w:ascii="Segoe UI" w:hAnsi="Segoe UI" w:cs="Segoe UI"/>
          <w:color w:val="000000"/>
          <w:sz w:val="20"/>
          <w:szCs w:val="20"/>
        </w:rPr>
        <w:t>,</w:t>
      </w:r>
      <w:r w:rsidR="00525AE2" w:rsidRPr="00525AE2">
        <w:rPr>
          <w:rFonts w:ascii="Segoe UI" w:hAnsi="Segoe UI" w:cs="Segoe UI"/>
          <w:color w:val="000000"/>
          <w:sz w:val="20"/>
          <w:szCs w:val="20"/>
        </w:rPr>
        <w:t>738</w:t>
      </w:r>
      <w:r w:rsidR="00525AE2">
        <w:rPr>
          <w:rFonts w:ascii="Segoe UI" w:hAnsi="Segoe UI" w:cs="Segoe UI"/>
          <w:color w:val="000000"/>
          <w:sz w:val="20"/>
          <w:szCs w:val="20"/>
        </w:rPr>
        <w:t>,</w:t>
      </w:r>
      <w:r w:rsidR="00525AE2" w:rsidRPr="00525AE2">
        <w:rPr>
          <w:rFonts w:ascii="Segoe UI" w:hAnsi="Segoe UI" w:cs="Segoe UI"/>
          <w:color w:val="000000"/>
          <w:sz w:val="20"/>
          <w:szCs w:val="20"/>
        </w:rPr>
        <w:t>160</w:t>
      </w:r>
      <w:r>
        <w:rPr>
          <w:rFonts w:ascii="Arial" w:hAnsi="Arial" w:cs="Arial"/>
          <w:sz w:val="18"/>
          <w:szCs w:val="18"/>
        </w:rPr>
        <w:t>y FAM escuelas al CIEN (fideicomiso) por $</w:t>
      </w:r>
      <w:r w:rsidR="00156518" w:rsidRPr="00156518">
        <w:rPr>
          <w:rFonts w:ascii="Segoe UI" w:hAnsi="Segoe UI" w:cs="Segoe UI"/>
          <w:color w:val="000000"/>
          <w:sz w:val="20"/>
          <w:szCs w:val="20"/>
        </w:rPr>
        <w:t xml:space="preserve"> </w:t>
      </w:r>
      <w:r w:rsidR="00525AE2" w:rsidRPr="00525AE2">
        <w:rPr>
          <w:rFonts w:ascii="Segoe UI" w:hAnsi="Segoe UI" w:cs="Segoe UI"/>
          <w:color w:val="000000"/>
          <w:sz w:val="20"/>
          <w:szCs w:val="20"/>
        </w:rPr>
        <w:t>1</w:t>
      </w:r>
      <w:r w:rsidR="00525AE2">
        <w:rPr>
          <w:rFonts w:ascii="Segoe UI" w:hAnsi="Segoe UI" w:cs="Segoe UI"/>
          <w:color w:val="000000"/>
          <w:sz w:val="20"/>
          <w:szCs w:val="20"/>
        </w:rPr>
        <w:t>,</w:t>
      </w:r>
      <w:r w:rsidR="00525AE2" w:rsidRPr="00525AE2">
        <w:rPr>
          <w:rFonts w:ascii="Segoe UI" w:hAnsi="Segoe UI" w:cs="Segoe UI"/>
          <w:color w:val="000000"/>
          <w:sz w:val="20"/>
          <w:szCs w:val="20"/>
        </w:rPr>
        <w:t>634</w:t>
      </w:r>
      <w:r w:rsidR="00525AE2">
        <w:rPr>
          <w:rFonts w:ascii="Segoe UI" w:hAnsi="Segoe UI" w:cs="Segoe UI"/>
          <w:color w:val="000000"/>
          <w:sz w:val="20"/>
          <w:szCs w:val="20"/>
        </w:rPr>
        <w:t>,</w:t>
      </w:r>
      <w:r w:rsidR="00525AE2" w:rsidRPr="00525AE2">
        <w:rPr>
          <w:rFonts w:ascii="Segoe UI" w:hAnsi="Segoe UI" w:cs="Segoe UI"/>
          <w:color w:val="000000"/>
          <w:sz w:val="20"/>
          <w:szCs w:val="20"/>
        </w:rPr>
        <w:t>634</w:t>
      </w:r>
      <w:r>
        <w:rPr>
          <w:rFonts w:ascii="Arial" w:hAnsi="Arial" w:cs="Arial"/>
          <w:sz w:val="18"/>
          <w:szCs w:val="18"/>
        </w:rPr>
        <w:t>reconocido al ingreso y gasto, no depositado en cuentas bancarias del Colegio.</w:t>
      </w:r>
    </w:p>
    <w:p w14:paraId="12ED3278" w14:textId="77777777" w:rsidR="00394FC0" w:rsidRDefault="00394FC0" w:rsidP="00C40C57">
      <w:pPr>
        <w:jc w:val="both"/>
        <w:rPr>
          <w:rFonts w:ascii="Arial" w:hAnsi="Arial" w:cs="Arial"/>
          <w:sz w:val="18"/>
          <w:szCs w:val="18"/>
        </w:rPr>
      </w:pPr>
    </w:p>
    <w:p w14:paraId="26E7F239" w14:textId="129C581E" w:rsidR="00F5661A" w:rsidRDefault="00F5661A" w:rsidP="00C40C57">
      <w:pPr>
        <w:jc w:val="both"/>
        <w:rPr>
          <w:rFonts w:ascii="Arial" w:hAnsi="Arial" w:cs="Arial"/>
          <w:sz w:val="18"/>
          <w:szCs w:val="18"/>
        </w:rPr>
      </w:pPr>
      <w:r>
        <w:rPr>
          <w:rFonts w:ascii="Arial" w:hAnsi="Arial" w:cs="Arial"/>
          <w:sz w:val="18"/>
          <w:szCs w:val="18"/>
        </w:rPr>
        <w:t>Derechos</w:t>
      </w:r>
    </w:p>
    <w:p w14:paraId="2B442E54" w14:textId="77880868" w:rsidR="00F5661A"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Al cierre del trimestre no se registraron ingresos por derechos.</w:t>
      </w:r>
    </w:p>
    <w:p w14:paraId="38B76B54" w14:textId="239D8AE3" w:rsidR="00C2294E" w:rsidRDefault="00C2294E" w:rsidP="00C40C57">
      <w:pPr>
        <w:autoSpaceDE w:val="0"/>
        <w:autoSpaceDN w:val="0"/>
        <w:adjustRightInd w:val="0"/>
        <w:spacing w:before="80" w:line="250" w:lineRule="exact"/>
        <w:jc w:val="both"/>
        <w:rPr>
          <w:rFonts w:ascii="Arial" w:hAnsi="Arial" w:cs="Arial"/>
          <w:sz w:val="18"/>
          <w:szCs w:val="18"/>
        </w:rPr>
      </w:pPr>
    </w:p>
    <w:p w14:paraId="73E04D76" w14:textId="77777777" w:rsidR="00FE50FA" w:rsidRDefault="00FE50FA" w:rsidP="00C40C57">
      <w:pPr>
        <w:autoSpaceDE w:val="0"/>
        <w:autoSpaceDN w:val="0"/>
        <w:adjustRightInd w:val="0"/>
        <w:spacing w:before="80" w:line="250" w:lineRule="exact"/>
        <w:jc w:val="both"/>
        <w:rPr>
          <w:rFonts w:ascii="Arial" w:hAnsi="Arial" w:cs="Arial"/>
          <w:sz w:val="18"/>
          <w:szCs w:val="18"/>
        </w:rPr>
      </w:pPr>
    </w:p>
    <w:p w14:paraId="71B21A23" w14:textId="198DE6EA" w:rsidR="00F5661A" w:rsidRDefault="00B07BD5"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P</w:t>
      </w:r>
      <w:r w:rsidR="00F5661A">
        <w:rPr>
          <w:rFonts w:ascii="Arial" w:hAnsi="Arial" w:cs="Arial"/>
          <w:sz w:val="18"/>
          <w:szCs w:val="18"/>
        </w:rPr>
        <w:t>roductos</w:t>
      </w:r>
    </w:p>
    <w:p w14:paraId="58A1B7CF" w14:textId="45C19AE4" w:rsidR="00232469" w:rsidRPr="003C5B1A" w:rsidRDefault="00F5661A" w:rsidP="003C5B1A">
      <w:pPr>
        <w:jc w:val="both"/>
        <w:rPr>
          <w:rFonts w:ascii="Segoe UI" w:eastAsia="Times New Roman" w:hAnsi="Segoe UI" w:cs="Segoe UI"/>
          <w:color w:val="000000"/>
          <w:sz w:val="20"/>
          <w:szCs w:val="20"/>
          <w:lang w:eastAsia="es-MX"/>
        </w:rPr>
      </w:pPr>
      <w:r>
        <w:rPr>
          <w:rFonts w:ascii="Arial" w:hAnsi="Arial" w:cs="Arial"/>
          <w:sz w:val="18"/>
          <w:szCs w:val="18"/>
        </w:rPr>
        <w:t>El importe registrado en productos corresponde a rendimientos generados por las cuentas bancarias en las que se manejan los recursos financieros del Colegio por la cantidad de $</w:t>
      </w:r>
      <w:r w:rsidR="00525AE2">
        <w:rPr>
          <w:rFonts w:ascii="Arial" w:hAnsi="Arial" w:cs="Arial"/>
          <w:sz w:val="18"/>
          <w:szCs w:val="18"/>
        </w:rPr>
        <w:t>244,413</w:t>
      </w:r>
      <w:r w:rsidR="00774DEC">
        <w:rPr>
          <w:rFonts w:ascii="Arial" w:hAnsi="Arial" w:cs="Arial"/>
          <w:sz w:val="18"/>
          <w:szCs w:val="18"/>
        </w:rPr>
        <w:t xml:space="preserve"> </w:t>
      </w:r>
      <w:r w:rsidR="00232469">
        <w:rPr>
          <w:rFonts w:ascii="Arial" w:hAnsi="Arial" w:cs="Arial"/>
          <w:sz w:val="18"/>
          <w:szCs w:val="18"/>
        </w:rPr>
        <w:t>de los cuales $</w:t>
      </w:r>
      <w:r w:rsidR="003C5B1A">
        <w:rPr>
          <w:rFonts w:ascii="Segoe UI" w:eastAsia="Times New Roman" w:hAnsi="Segoe UI" w:cs="Segoe UI"/>
          <w:color w:val="000000"/>
          <w:sz w:val="20"/>
          <w:szCs w:val="20"/>
          <w:lang w:eastAsia="es-MX"/>
        </w:rPr>
        <w:t>5,301</w:t>
      </w:r>
      <w:r w:rsidR="00232469">
        <w:rPr>
          <w:rFonts w:ascii="Arial" w:hAnsi="Arial" w:cs="Arial"/>
          <w:sz w:val="18"/>
          <w:szCs w:val="18"/>
        </w:rPr>
        <w:t xml:space="preserve"> corresponden a rendimientos ministrados por la Secretaría de Finanzas por los recursos del Fondo de Aportación Múltiple (FAM)</w:t>
      </w:r>
      <w:r w:rsidR="00774DEC">
        <w:rPr>
          <w:rFonts w:ascii="Arial" w:hAnsi="Arial" w:cs="Arial"/>
          <w:sz w:val="18"/>
          <w:szCs w:val="18"/>
        </w:rPr>
        <w:t xml:space="preserve">, mismos que </w:t>
      </w:r>
      <w:r w:rsidR="003C5B1A">
        <w:rPr>
          <w:rFonts w:ascii="Arial" w:hAnsi="Arial" w:cs="Arial"/>
          <w:sz w:val="18"/>
          <w:szCs w:val="18"/>
        </w:rPr>
        <w:t xml:space="preserve">serán reintegrados a la </w:t>
      </w:r>
      <w:r w:rsidR="00774DEC">
        <w:rPr>
          <w:rFonts w:ascii="Arial" w:hAnsi="Arial" w:cs="Arial"/>
          <w:sz w:val="18"/>
          <w:szCs w:val="18"/>
        </w:rPr>
        <w:t>TESOFE.</w:t>
      </w:r>
    </w:p>
    <w:p w14:paraId="4F156D38" w14:textId="739D7658" w:rsidR="00232469"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Otros Ingresos y Beneficios</w:t>
      </w:r>
    </w:p>
    <w:p w14:paraId="7AD203FA" w14:textId="22A14633" w:rsidR="003C5B1A" w:rsidRDefault="003C5B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 xml:space="preserve">No se registraron </w:t>
      </w:r>
      <w:r w:rsidR="00272B66">
        <w:rPr>
          <w:rFonts w:ascii="Arial" w:hAnsi="Arial" w:cs="Arial"/>
          <w:sz w:val="18"/>
          <w:szCs w:val="18"/>
        </w:rPr>
        <w:t xml:space="preserve">otros ingresos el </w:t>
      </w:r>
      <w:r w:rsidR="00926FB9">
        <w:rPr>
          <w:rFonts w:ascii="Arial" w:hAnsi="Arial" w:cs="Arial"/>
          <w:sz w:val="18"/>
          <w:szCs w:val="18"/>
        </w:rPr>
        <w:t>tercer</w:t>
      </w:r>
      <w:r w:rsidR="00272B66">
        <w:rPr>
          <w:rFonts w:ascii="Arial" w:hAnsi="Arial" w:cs="Arial"/>
          <w:sz w:val="18"/>
          <w:szCs w:val="18"/>
        </w:rPr>
        <w:t xml:space="preserve"> trimestre </w:t>
      </w:r>
    </w:p>
    <w:p w14:paraId="74BBB543" w14:textId="6B8DF055" w:rsidR="00F5661A"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Egresos.</w:t>
      </w:r>
    </w:p>
    <w:p w14:paraId="6025B882" w14:textId="77777777" w:rsidR="00F5661A" w:rsidRDefault="00F5661A" w:rsidP="00C40C57">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En virtud de que la naturaleza de las operaciones del Colegio es la prestación de servicios, el 92.53% del gasto de operación se realiza para el pago de servicios personales, según se detalla a continuación:</w:t>
      </w:r>
    </w:p>
    <w:tbl>
      <w:tblPr>
        <w:tblStyle w:val="Tablaconcuadrcula"/>
        <w:tblW w:w="0" w:type="auto"/>
        <w:tblInd w:w="1263" w:type="dxa"/>
        <w:tblLook w:val="04A0" w:firstRow="1" w:lastRow="0" w:firstColumn="1" w:lastColumn="0" w:noHBand="0" w:noVBand="1"/>
      </w:tblPr>
      <w:tblGrid>
        <w:gridCol w:w="2971"/>
        <w:gridCol w:w="2302"/>
      </w:tblGrid>
      <w:tr w:rsidR="001D4ED9" w:rsidRPr="00A761F7" w14:paraId="2E0EA3B4" w14:textId="77777777" w:rsidTr="001D4ED9">
        <w:tc>
          <w:tcPr>
            <w:tcW w:w="2971" w:type="dxa"/>
          </w:tcPr>
          <w:p w14:paraId="22244618" w14:textId="77777777" w:rsidR="00F5661A" w:rsidRPr="00A761F7" w:rsidRDefault="00F5661A" w:rsidP="00F5661A">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Concepto</w:t>
            </w:r>
          </w:p>
        </w:tc>
        <w:tc>
          <w:tcPr>
            <w:tcW w:w="2302" w:type="dxa"/>
          </w:tcPr>
          <w:p w14:paraId="64A1CBA7" w14:textId="77777777" w:rsidR="00F5661A" w:rsidRPr="00A761F7" w:rsidRDefault="00F5661A" w:rsidP="00F5661A">
            <w:pPr>
              <w:autoSpaceDE w:val="0"/>
              <w:autoSpaceDN w:val="0"/>
              <w:adjustRightInd w:val="0"/>
              <w:spacing w:before="80" w:line="250" w:lineRule="exact"/>
              <w:jc w:val="center"/>
              <w:rPr>
                <w:rFonts w:ascii="Arial" w:hAnsi="Arial" w:cs="Arial"/>
                <w:b/>
                <w:sz w:val="18"/>
                <w:szCs w:val="18"/>
              </w:rPr>
            </w:pPr>
            <w:r w:rsidRPr="00A761F7">
              <w:rPr>
                <w:rFonts w:ascii="Arial" w:hAnsi="Arial" w:cs="Arial"/>
                <w:b/>
                <w:sz w:val="18"/>
                <w:szCs w:val="18"/>
              </w:rPr>
              <w:t>Importe</w:t>
            </w:r>
          </w:p>
        </w:tc>
      </w:tr>
      <w:tr w:rsidR="001D4ED9" w14:paraId="71EB747E" w14:textId="77777777" w:rsidTr="001D4ED9">
        <w:tc>
          <w:tcPr>
            <w:tcW w:w="2971" w:type="dxa"/>
          </w:tcPr>
          <w:p w14:paraId="02AB08A9"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personales</w:t>
            </w:r>
          </w:p>
        </w:tc>
        <w:tc>
          <w:tcPr>
            <w:tcW w:w="2302" w:type="dxa"/>
          </w:tcPr>
          <w:p w14:paraId="7677EDD1" w14:textId="3753C566" w:rsidR="00F5661A" w:rsidRDefault="00525AE2" w:rsidP="00525AE2">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309,047,770</w:t>
            </w:r>
          </w:p>
        </w:tc>
      </w:tr>
      <w:tr w:rsidR="001D4ED9" w14:paraId="1CA88ADD" w14:textId="77777777" w:rsidTr="001D4ED9">
        <w:tc>
          <w:tcPr>
            <w:tcW w:w="2971" w:type="dxa"/>
          </w:tcPr>
          <w:p w14:paraId="70E10992"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Materiales y suministros</w:t>
            </w:r>
          </w:p>
        </w:tc>
        <w:tc>
          <w:tcPr>
            <w:tcW w:w="2302" w:type="dxa"/>
          </w:tcPr>
          <w:p w14:paraId="0439135D" w14:textId="6D63FDE9" w:rsidR="00F5661A" w:rsidRDefault="00525AE2" w:rsidP="00525AE2">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2</w:t>
            </w:r>
            <w:r w:rsidR="00394FC0">
              <w:rPr>
                <w:rFonts w:ascii="Arial" w:hAnsi="Arial" w:cs="Arial"/>
                <w:sz w:val="18"/>
                <w:szCs w:val="18"/>
              </w:rPr>
              <w:t>,</w:t>
            </w:r>
            <w:r>
              <w:rPr>
                <w:rFonts w:ascii="Arial" w:hAnsi="Arial" w:cs="Arial"/>
                <w:sz w:val="18"/>
                <w:szCs w:val="18"/>
              </w:rPr>
              <w:t>669,400</w:t>
            </w:r>
          </w:p>
        </w:tc>
      </w:tr>
      <w:tr w:rsidR="001D4ED9" w14:paraId="4517C888" w14:textId="77777777" w:rsidTr="001D4ED9">
        <w:tc>
          <w:tcPr>
            <w:tcW w:w="2971" w:type="dxa"/>
          </w:tcPr>
          <w:p w14:paraId="08E3FCFB" w14:textId="77777777" w:rsidR="00F5661A" w:rsidRDefault="00F5661A" w:rsidP="00F5661A">
            <w:pPr>
              <w:autoSpaceDE w:val="0"/>
              <w:autoSpaceDN w:val="0"/>
              <w:adjustRightInd w:val="0"/>
              <w:spacing w:before="80" w:line="250" w:lineRule="exact"/>
              <w:jc w:val="both"/>
              <w:rPr>
                <w:rFonts w:ascii="Arial" w:hAnsi="Arial" w:cs="Arial"/>
                <w:sz w:val="18"/>
                <w:szCs w:val="18"/>
              </w:rPr>
            </w:pPr>
            <w:r>
              <w:rPr>
                <w:rFonts w:ascii="Arial" w:hAnsi="Arial" w:cs="Arial"/>
                <w:sz w:val="18"/>
                <w:szCs w:val="18"/>
              </w:rPr>
              <w:t>Servicios generales</w:t>
            </w:r>
          </w:p>
        </w:tc>
        <w:tc>
          <w:tcPr>
            <w:tcW w:w="2302" w:type="dxa"/>
          </w:tcPr>
          <w:p w14:paraId="2D6CE19B" w14:textId="4C3EAC32" w:rsidR="00F5661A" w:rsidRDefault="00E215E3" w:rsidP="00E215E3">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24,635,734</w:t>
            </w:r>
          </w:p>
        </w:tc>
      </w:tr>
      <w:tr w:rsidR="001D4ED9" w:rsidRPr="00A761F7" w14:paraId="7A13FA05" w14:textId="77777777" w:rsidTr="001D4ED9">
        <w:tc>
          <w:tcPr>
            <w:tcW w:w="2971" w:type="dxa"/>
          </w:tcPr>
          <w:p w14:paraId="3C74DF59" w14:textId="77777777" w:rsidR="00F5661A" w:rsidRPr="00A761F7" w:rsidRDefault="00F5661A" w:rsidP="00F5661A">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Suma</w:t>
            </w:r>
          </w:p>
        </w:tc>
        <w:tc>
          <w:tcPr>
            <w:tcW w:w="2302" w:type="dxa"/>
          </w:tcPr>
          <w:p w14:paraId="6AA94048" w14:textId="777574F8" w:rsidR="00F5661A" w:rsidRPr="00A761F7" w:rsidRDefault="00F5661A" w:rsidP="00E215E3">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w:t>
            </w:r>
            <w:r w:rsidR="00E215E3">
              <w:rPr>
                <w:rFonts w:ascii="Arial" w:hAnsi="Arial" w:cs="Arial"/>
                <w:b/>
                <w:sz w:val="18"/>
                <w:szCs w:val="18"/>
              </w:rPr>
              <w:t>336,382,904</w:t>
            </w:r>
          </w:p>
        </w:tc>
      </w:tr>
      <w:tr w:rsidR="001D4ED9" w:rsidRPr="00A761F7" w14:paraId="6B810344" w14:textId="77777777" w:rsidTr="001D4ED9">
        <w:trPr>
          <w:trHeight w:val="474"/>
        </w:trPr>
        <w:tc>
          <w:tcPr>
            <w:tcW w:w="2971" w:type="dxa"/>
          </w:tcPr>
          <w:p w14:paraId="6B6B9949" w14:textId="77777777" w:rsidR="00F5661A" w:rsidRPr="00F23ADB" w:rsidRDefault="00F5661A" w:rsidP="00F5661A">
            <w:pPr>
              <w:autoSpaceDE w:val="0"/>
              <w:autoSpaceDN w:val="0"/>
              <w:adjustRightInd w:val="0"/>
              <w:spacing w:before="80" w:line="250" w:lineRule="exact"/>
              <w:jc w:val="both"/>
              <w:rPr>
                <w:rFonts w:ascii="Arial" w:hAnsi="Arial" w:cs="Arial"/>
                <w:sz w:val="18"/>
                <w:szCs w:val="18"/>
              </w:rPr>
            </w:pPr>
            <w:r w:rsidRPr="00F23ADB">
              <w:rPr>
                <w:rFonts w:ascii="Arial" w:hAnsi="Arial" w:cs="Arial"/>
                <w:sz w:val="18"/>
                <w:szCs w:val="18"/>
              </w:rPr>
              <w:t>Inversión pública</w:t>
            </w:r>
          </w:p>
        </w:tc>
        <w:tc>
          <w:tcPr>
            <w:tcW w:w="2302" w:type="dxa"/>
          </w:tcPr>
          <w:p w14:paraId="19E46EF2" w14:textId="7C2E9CBD" w:rsidR="00272B66" w:rsidRPr="00F23ADB" w:rsidRDefault="00E215E3" w:rsidP="00E215E3">
            <w:pPr>
              <w:autoSpaceDE w:val="0"/>
              <w:autoSpaceDN w:val="0"/>
              <w:adjustRightInd w:val="0"/>
              <w:spacing w:before="80" w:line="250" w:lineRule="exact"/>
              <w:jc w:val="right"/>
              <w:rPr>
                <w:rFonts w:ascii="Arial" w:hAnsi="Arial" w:cs="Arial"/>
                <w:sz w:val="18"/>
                <w:szCs w:val="18"/>
              </w:rPr>
            </w:pPr>
            <w:r>
              <w:rPr>
                <w:rFonts w:ascii="Arial" w:hAnsi="Arial" w:cs="Arial"/>
                <w:sz w:val="18"/>
                <w:szCs w:val="18"/>
              </w:rPr>
              <w:t>56,597</w:t>
            </w:r>
          </w:p>
        </w:tc>
      </w:tr>
      <w:tr w:rsidR="00323914" w:rsidRPr="00A761F7" w14:paraId="45A53981" w14:textId="77777777" w:rsidTr="001D4ED9">
        <w:tc>
          <w:tcPr>
            <w:tcW w:w="2971" w:type="dxa"/>
          </w:tcPr>
          <w:p w14:paraId="4F67413C" w14:textId="77777777" w:rsidR="00323914" w:rsidRPr="00A761F7" w:rsidRDefault="00323914" w:rsidP="00323914">
            <w:pPr>
              <w:autoSpaceDE w:val="0"/>
              <w:autoSpaceDN w:val="0"/>
              <w:adjustRightInd w:val="0"/>
              <w:spacing w:before="80" w:line="250" w:lineRule="exact"/>
              <w:jc w:val="both"/>
              <w:rPr>
                <w:rFonts w:ascii="Arial" w:hAnsi="Arial" w:cs="Arial"/>
                <w:b/>
                <w:sz w:val="18"/>
                <w:szCs w:val="18"/>
              </w:rPr>
            </w:pPr>
            <w:r>
              <w:rPr>
                <w:rFonts w:ascii="Arial" w:hAnsi="Arial" w:cs="Arial"/>
                <w:b/>
                <w:sz w:val="18"/>
                <w:szCs w:val="18"/>
              </w:rPr>
              <w:t>Total</w:t>
            </w:r>
          </w:p>
        </w:tc>
        <w:tc>
          <w:tcPr>
            <w:tcW w:w="2302" w:type="dxa"/>
          </w:tcPr>
          <w:p w14:paraId="473E8C9D" w14:textId="39E3718A" w:rsidR="00323914" w:rsidRPr="00A761F7" w:rsidRDefault="00323914" w:rsidP="00E215E3">
            <w:pPr>
              <w:autoSpaceDE w:val="0"/>
              <w:autoSpaceDN w:val="0"/>
              <w:adjustRightInd w:val="0"/>
              <w:spacing w:before="80" w:line="250" w:lineRule="exact"/>
              <w:jc w:val="right"/>
              <w:rPr>
                <w:rFonts w:ascii="Arial" w:hAnsi="Arial" w:cs="Arial"/>
                <w:b/>
                <w:sz w:val="18"/>
                <w:szCs w:val="18"/>
              </w:rPr>
            </w:pPr>
            <w:r w:rsidRPr="00A761F7">
              <w:rPr>
                <w:rFonts w:ascii="Arial" w:hAnsi="Arial" w:cs="Arial"/>
                <w:b/>
                <w:sz w:val="18"/>
                <w:szCs w:val="18"/>
              </w:rPr>
              <w:t>$</w:t>
            </w:r>
            <w:r w:rsidR="00E215E3">
              <w:rPr>
                <w:rFonts w:ascii="Arial" w:hAnsi="Arial" w:cs="Arial"/>
                <w:b/>
                <w:sz w:val="18"/>
                <w:szCs w:val="18"/>
              </w:rPr>
              <w:t>336,439,501</w:t>
            </w:r>
          </w:p>
        </w:tc>
      </w:tr>
    </w:tbl>
    <w:p w14:paraId="6E9BD4DD" w14:textId="77777777" w:rsidR="00F5661A" w:rsidRDefault="00F5661A" w:rsidP="00F5661A">
      <w:pPr>
        <w:pStyle w:val="INCISO"/>
        <w:spacing w:after="0" w:line="240" w:lineRule="exact"/>
        <w:ind w:left="360"/>
        <w:rPr>
          <w:b/>
          <w:smallCaps/>
        </w:rPr>
      </w:pPr>
    </w:p>
    <w:p w14:paraId="622C52D9" w14:textId="77777777" w:rsidR="00F5661A" w:rsidRDefault="00F5661A" w:rsidP="00F5661A">
      <w:pPr>
        <w:pStyle w:val="INCISO"/>
        <w:spacing w:after="0" w:line="240" w:lineRule="exact"/>
        <w:ind w:left="360"/>
        <w:rPr>
          <w:b/>
          <w:smallCaps/>
        </w:rPr>
      </w:pPr>
      <w:r w:rsidRPr="00E06B24">
        <w:rPr>
          <w:b/>
          <w:smallCaps/>
        </w:rPr>
        <w:t>III)</w:t>
      </w:r>
      <w:r w:rsidRPr="00E06B24">
        <w:rPr>
          <w:b/>
          <w:smallCaps/>
        </w:rPr>
        <w:tab/>
        <w:t>Notas al Estado de Variación en la Hacienda Pública</w:t>
      </w:r>
    </w:p>
    <w:p w14:paraId="5973460B" w14:textId="77777777" w:rsidR="00F5661A" w:rsidRDefault="00F5661A" w:rsidP="00F5661A">
      <w:pPr>
        <w:pStyle w:val="INCISO"/>
        <w:spacing w:after="0" w:line="240" w:lineRule="exact"/>
        <w:ind w:left="360"/>
        <w:rPr>
          <w:b/>
          <w:smallCaps/>
        </w:rPr>
      </w:pPr>
      <w:r>
        <w:rPr>
          <w:b/>
          <w:smallCaps/>
        </w:rPr>
        <w:tab/>
      </w:r>
    </w:p>
    <w:p w14:paraId="3652ED76" w14:textId="692712C1" w:rsidR="00F5661A" w:rsidRDefault="00F5661A" w:rsidP="006D4B6B">
      <w:pPr>
        <w:pStyle w:val="INCISO"/>
        <w:spacing w:after="0" w:line="240" w:lineRule="exact"/>
        <w:ind w:left="360" w:firstLine="0"/>
      </w:pPr>
      <w:r>
        <w:t xml:space="preserve">Durante el </w:t>
      </w:r>
      <w:r w:rsidR="00E215E3">
        <w:t>tercer</w:t>
      </w:r>
      <w:r w:rsidR="00144A05">
        <w:t xml:space="preserve"> </w:t>
      </w:r>
      <w:r>
        <w:t xml:space="preserve">trimestre </w:t>
      </w:r>
      <w:r w:rsidR="00E215E3">
        <w:t xml:space="preserve">no </w:t>
      </w:r>
      <w:r w:rsidR="00272B66">
        <w:t>se registr</w:t>
      </w:r>
      <w:r w:rsidR="00E215E3">
        <w:t xml:space="preserve">aron </w:t>
      </w:r>
      <w:r w:rsidR="00272B66">
        <w:t>afectación al resultado de ejercicios anteriores</w:t>
      </w:r>
      <w:r w:rsidR="00E215E3">
        <w:t>.</w:t>
      </w:r>
    </w:p>
    <w:p w14:paraId="266C9D10" w14:textId="77777777" w:rsidR="00F5661A" w:rsidRDefault="00F5661A" w:rsidP="00F5661A">
      <w:pPr>
        <w:ind w:left="360"/>
        <w:jc w:val="both"/>
        <w:rPr>
          <w:rFonts w:ascii="Arial" w:hAnsi="Arial" w:cs="Arial"/>
          <w:sz w:val="18"/>
          <w:szCs w:val="18"/>
        </w:rPr>
      </w:pPr>
    </w:p>
    <w:p w14:paraId="2FD23672" w14:textId="77777777" w:rsidR="00F5661A" w:rsidRDefault="00F5661A" w:rsidP="00F5661A">
      <w:pPr>
        <w:pStyle w:val="INCISO"/>
        <w:spacing w:after="0" w:line="240" w:lineRule="exact"/>
        <w:ind w:left="360"/>
        <w:rPr>
          <w:b/>
          <w:smallCaps/>
        </w:rPr>
      </w:pPr>
      <w:r w:rsidRPr="00E06B24">
        <w:rPr>
          <w:b/>
          <w:smallCaps/>
        </w:rPr>
        <w:t>IV)</w:t>
      </w:r>
      <w:r w:rsidRPr="00E06B24">
        <w:rPr>
          <w:b/>
          <w:smallCaps/>
        </w:rPr>
        <w:tab/>
        <w:t>Notas al Estado de Flujos de Efectivo</w:t>
      </w:r>
    </w:p>
    <w:p w14:paraId="2E7F7FC4" w14:textId="77777777" w:rsidR="00F5661A" w:rsidRPr="00E06B24" w:rsidRDefault="00F5661A" w:rsidP="00F5661A">
      <w:pPr>
        <w:pStyle w:val="INCISO"/>
        <w:spacing w:after="0" w:line="240" w:lineRule="exact"/>
        <w:ind w:left="360"/>
        <w:rPr>
          <w:b/>
          <w:smallCaps/>
        </w:rPr>
      </w:pPr>
      <w:r w:rsidRPr="00E06B24">
        <w:rPr>
          <w:b/>
          <w:smallCaps/>
        </w:rPr>
        <w:t xml:space="preserve"> </w:t>
      </w:r>
    </w:p>
    <w:p w14:paraId="6C555F90" w14:textId="77777777" w:rsidR="00F5661A" w:rsidRDefault="00F5661A" w:rsidP="00F5661A">
      <w:pPr>
        <w:pStyle w:val="ROMANOS"/>
        <w:spacing w:after="0" w:line="240" w:lineRule="exact"/>
        <w:rPr>
          <w:b/>
          <w:lang w:val="es-MX"/>
        </w:rPr>
      </w:pPr>
      <w:r w:rsidRPr="00E06B24">
        <w:rPr>
          <w:b/>
          <w:lang w:val="es-MX"/>
        </w:rPr>
        <w:t>Efectivo y equivalentes</w:t>
      </w:r>
    </w:p>
    <w:p w14:paraId="0BF06173" w14:textId="1E181891" w:rsidR="00F5661A" w:rsidRDefault="00F5661A" w:rsidP="00F5661A">
      <w:pPr>
        <w:pStyle w:val="ROMANOS"/>
        <w:spacing w:after="0" w:line="240" w:lineRule="exact"/>
        <w:rPr>
          <w:lang w:val="es-MX"/>
        </w:rPr>
      </w:pPr>
      <w:r>
        <w:rPr>
          <w:lang w:val="es-MX"/>
        </w:rPr>
        <w:t>En la c</w:t>
      </w:r>
      <w:r w:rsidRPr="00E06B24">
        <w:rPr>
          <w:lang w:val="es-MX"/>
        </w:rPr>
        <w:t xml:space="preserve">onciliación de los Flujos de Efectivo Netos de las Actividades de Operación y la cuenta de Ahorro/Desahorro </w:t>
      </w:r>
    </w:p>
    <w:p w14:paraId="1D73477F" w14:textId="77777777" w:rsidR="00144A05" w:rsidRDefault="00144A05" w:rsidP="00F5661A">
      <w:pPr>
        <w:pStyle w:val="ROMANOS"/>
        <w:spacing w:after="0" w:line="240" w:lineRule="exact"/>
        <w:rPr>
          <w:lang w:val="es-MX"/>
        </w:rPr>
      </w:pPr>
    </w:p>
    <w:tbl>
      <w:tblPr>
        <w:tblW w:w="5890" w:type="dxa"/>
        <w:jc w:val="center"/>
        <w:tblCellMar>
          <w:left w:w="70" w:type="dxa"/>
          <w:right w:w="70" w:type="dxa"/>
        </w:tblCellMar>
        <w:tblLook w:val="04A0" w:firstRow="1" w:lastRow="0" w:firstColumn="1" w:lastColumn="0" w:noHBand="0" w:noVBand="1"/>
      </w:tblPr>
      <w:tblGrid>
        <w:gridCol w:w="4248"/>
        <w:gridCol w:w="1146"/>
        <w:gridCol w:w="1428"/>
      </w:tblGrid>
      <w:tr w:rsidR="005434EF" w:rsidRPr="005434EF" w14:paraId="501913F3" w14:textId="77777777" w:rsidTr="00B80947">
        <w:trPr>
          <w:trHeight w:val="184"/>
          <w:jc w:val="center"/>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73938" w14:textId="77777777" w:rsidR="005434EF" w:rsidRPr="005434EF" w:rsidRDefault="005434EF" w:rsidP="005434EF">
            <w:pPr>
              <w:spacing w:after="0" w:line="240" w:lineRule="auto"/>
              <w:jc w:val="center"/>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Concepto</w:t>
            </w:r>
          </w:p>
        </w:tc>
        <w:tc>
          <w:tcPr>
            <w:tcW w:w="214" w:type="dxa"/>
            <w:tcBorders>
              <w:top w:val="single" w:sz="4" w:space="0" w:color="auto"/>
              <w:left w:val="nil"/>
              <w:bottom w:val="single" w:sz="4" w:space="0" w:color="auto"/>
              <w:right w:val="single" w:sz="4" w:space="0" w:color="auto"/>
            </w:tcBorders>
            <w:shd w:val="clear" w:color="auto" w:fill="auto"/>
            <w:noWrap/>
            <w:vAlign w:val="bottom"/>
            <w:hideMark/>
          </w:tcPr>
          <w:p w14:paraId="1EBAD4EA" w14:textId="21CA959E" w:rsidR="005434EF" w:rsidRPr="005434EF" w:rsidRDefault="005434EF" w:rsidP="00272B66">
            <w:pPr>
              <w:spacing w:after="0" w:line="240" w:lineRule="auto"/>
              <w:jc w:val="center"/>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202</w:t>
            </w:r>
            <w:r w:rsidR="00272B66">
              <w:rPr>
                <w:rFonts w:ascii="Calibri" w:eastAsia="Times New Roman" w:hAnsi="Calibri" w:cs="Times New Roman"/>
                <w:b/>
                <w:bCs/>
                <w:color w:val="000000"/>
                <w:lang w:eastAsia="es-MX"/>
              </w:rPr>
              <w:t>3</w:t>
            </w:r>
          </w:p>
        </w:tc>
        <w:tc>
          <w:tcPr>
            <w:tcW w:w="1428" w:type="dxa"/>
            <w:tcBorders>
              <w:top w:val="single" w:sz="4" w:space="0" w:color="auto"/>
              <w:left w:val="nil"/>
              <w:bottom w:val="single" w:sz="4" w:space="0" w:color="auto"/>
              <w:right w:val="single" w:sz="4" w:space="0" w:color="auto"/>
            </w:tcBorders>
            <w:shd w:val="clear" w:color="auto" w:fill="auto"/>
            <w:noWrap/>
            <w:vAlign w:val="bottom"/>
            <w:hideMark/>
          </w:tcPr>
          <w:p w14:paraId="0086D7FF" w14:textId="049A51CA" w:rsidR="005434EF" w:rsidRPr="005434EF" w:rsidRDefault="005434EF" w:rsidP="005434EF">
            <w:pPr>
              <w:spacing w:after="0" w:line="240" w:lineRule="auto"/>
              <w:jc w:val="center"/>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202</w:t>
            </w:r>
            <w:r w:rsidR="00272B66">
              <w:rPr>
                <w:rFonts w:ascii="Calibri" w:eastAsia="Times New Roman" w:hAnsi="Calibri" w:cs="Times New Roman"/>
                <w:b/>
                <w:bCs/>
                <w:color w:val="000000"/>
                <w:lang w:eastAsia="es-MX"/>
              </w:rPr>
              <w:t>2</w:t>
            </w:r>
          </w:p>
        </w:tc>
      </w:tr>
      <w:tr w:rsidR="005434EF" w:rsidRPr="005434EF" w14:paraId="086C02B6" w14:textId="77777777" w:rsidTr="00B80947">
        <w:trPr>
          <w:trHeight w:val="276"/>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6D1F2199"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Efectivo</w:t>
            </w:r>
          </w:p>
        </w:tc>
        <w:tc>
          <w:tcPr>
            <w:tcW w:w="214" w:type="dxa"/>
            <w:tcBorders>
              <w:top w:val="nil"/>
              <w:left w:val="nil"/>
              <w:bottom w:val="single" w:sz="4" w:space="0" w:color="auto"/>
              <w:right w:val="single" w:sz="4" w:space="0" w:color="auto"/>
            </w:tcBorders>
            <w:shd w:val="clear" w:color="auto" w:fill="auto"/>
            <w:noWrap/>
            <w:vAlign w:val="bottom"/>
            <w:hideMark/>
          </w:tcPr>
          <w:p w14:paraId="5E58EB75" w14:textId="458BEFFB" w:rsidR="005434EF" w:rsidRPr="005434EF" w:rsidRDefault="00144A05" w:rsidP="00AB612B">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25,000</w:t>
            </w:r>
          </w:p>
        </w:tc>
        <w:tc>
          <w:tcPr>
            <w:tcW w:w="1428" w:type="dxa"/>
            <w:tcBorders>
              <w:top w:val="nil"/>
              <w:left w:val="nil"/>
              <w:bottom w:val="single" w:sz="4" w:space="0" w:color="auto"/>
              <w:right w:val="single" w:sz="4" w:space="0" w:color="auto"/>
            </w:tcBorders>
            <w:shd w:val="clear" w:color="auto" w:fill="auto"/>
            <w:noWrap/>
            <w:vAlign w:val="bottom"/>
            <w:hideMark/>
          </w:tcPr>
          <w:p w14:paraId="144DD188"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r>
      <w:tr w:rsidR="005434EF" w:rsidRPr="005434EF" w14:paraId="1B6D0744" w14:textId="77777777" w:rsidTr="00B80947">
        <w:trPr>
          <w:trHeight w:val="258"/>
          <w:jc w:val="center"/>
        </w:trPr>
        <w:tc>
          <w:tcPr>
            <w:tcW w:w="4248" w:type="dxa"/>
            <w:tcBorders>
              <w:top w:val="nil"/>
              <w:left w:val="single" w:sz="4" w:space="0" w:color="auto"/>
              <w:bottom w:val="single" w:sz="4" w:space="0" w:color="auto"/>
              <w:right w:val="single" w:sz="4" w:space="0" w:color="auto"/>
            </w:tcBorders>
            <w:shd w:val="clear" w:color="auto" w:fill="auto"/>
            <w:noWrap/>
            <w:vAlign w:val="center"/>
            <w:hideMark/>
          </w:tcPr>
          <w:p w14:paraId="32B0AB5A" w14:textId="77777777" w:rsidR="005434EF" w:rsidRPr="005434EF" w:rsidRDefault="005434EF" w:rsidP="005434EF">
            <w:pPr>
              <w:spacing w:after="0" w:line="240" w:lineRule="auto"/>
              <w:rPr>
                <w:rFonts w:ascii="Calibri" w:eastAsia="Times New Roman" w:hAnsi="Calibri" w:cs="Times New Roman"/>
                <w:color w:val="000000"/>
                <w:lang w:eastAsia="es-MX"/>
              </w:rPr>
            </w:pPr>
            <w:r>
              <w:rPr>
                <w:rFonts w:ascii="Calibri" w:eastAsia="Times New Roman" w:hAnsi="Calibri" w:cs="Times New Roman"/>
                <w:color w:val="000000"/>
                <w:lang w:eastAsia="es-MX"/>
              </w:rPr>
              <w:t>Bancos/Tesorerí</w:t>
            </w:r>
            <w:r w:rsidRPr="005434EF">
              <w:rPr>
                <w:rFonts w:ascii="Calibri" w:eastAsia="Times New Roman" w:hAnsi="Calibri" w:cs="Times New Roman"/>
                <w:color w:val="000000"/>
                <w:lang w:eastAsia="es-MX"/>
              </w:rPr>
              <w:t>a</w:t>
            </w:r>
          </w:p>
        </w:tc>
        <w:tc>
          <w:tcPr>
            <w:tcW w:w="214" w:type="dxa"/>
            <w:tcBorders>
              <w:top w:val="nil"/>
              <w:left w:val="nil"/>
              <w:bottom w:val="single" w:sz="4" w:space="0" w:color="auto"/>
              <w:right w:val="single" w:sz="4" w:space="0" w:color="auto"/>
            </w:tcBorders>
            <w:shd w:val="clear" w:color="auto" w:fill="auto"/>
            <w:noWrap/>
            <w:vAlign w:val="bottom"/>
            <w:hideMark/>
          </w:tcPr>
          <w:p w14:paraId="3EAA6E1E" w14:textId="642AA5BA" w:rsidR="005434EF" w:rsidRPr="005434EF" w:rsidRDefault="00E215E3" w:rsidP="00E215E3">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79,624,927</w:t>
            </w:r>
          </w:p>
        </w:tc>
        <w:tc>
          <w:tcPr>
            <w:tcW w:w="1428" w:type="dxa"/>
            <w:tcBorders>
              <w:top w:val="nil"/>
              <w:left w:val="nil"/>
              <w:bottom w:val="single" w:sz="4" w:space="0" w:color="auto"/>
              <w:right w:val="single" w:sz="4" w:space="0" w:color="auto"/>
            </w:tcBorders>
            <w:shd w:val="clear" w:color="auto" w:fill="auto"/>
            <w:noWrap/>
            <w:vAlign w:val="bottom"/>
            <w:hideMark/>
          </w:tcPr>
          <w:p w14:paraId="2B4F473F" w14:textId="1A8BC9E6" w:rsidR="005434EF" w:rsidRPr="005434EF" w:rsidRDefault="00272B66" w:rsidP="00434776">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46,726,800</w:t>
            </w:r>
          </w:p>
        </w:tc>
      </w:tr>
      <w:tr w:rsidR="005434EF" w:rsidRPr="005434EF" w14:paraId="6D1E8355" w14:textId="77777777" w:rsidTr="00B80947">
        <w:trPr>
          <w:trHeight w:val="1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0BC8B34"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Bancos/Dependencias y otros</w:t>
            </w:r>
          </w:p>
        </w:tc>
        <w:tc>
          <w:tcPr>
            <w:tcW w:w="214" w:type="dxa"/>
            <w:tcBorders>
              <w:top w:val="nil"/>
              <w:left w:val="nil"/>
              <w:bottom w:val="single" w:sz="4" w:space="0" w:color="auto"/>
              <w:right w:val="single" w:sz="4" w:space="0" w:color="auto"/>
            </w:tcBorders>
            <w:shd w:val="clear" w:color="auto" w:fill="auto"/>
            <w:noWrap/>
            <w:vAlign w:val="bottom"/>
            <w:hideMark/>
          </w:tcPr>
          <w:p w14:paraId="1C351904"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3C0D8119"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5BE1894F" w14:textId="77777777" w:rsidTr="00B80947">
        <w:trPr>
          <w:trHeight w:val="340"/>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46A13942"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Inver</w:t>
            </w:r>
            <w:r>
              <w:rPr>
                <w:rFonts w:ascii="Calibri" w:eastAsia="Times New Roman" w:hAnsi="Calibri" w:cs="Times New Roman"/>
                <w:color w:val="000000"/>
                <w:lang w:eastAsia="es-MX"/>
              </w:rPr>
              <w:t>s</w:t>
            </w:r>
            <w:r w:rsidRPr="005434EF">
              <w:rPr>
                <w:rFonts w:ascii="Calibri" w:eastAsia="Times New Roman" w:hAnsi="Calibri" w:cs="Times New Roman"/>
                <w:color w:val="000000"/>
                <w:lang w:eastAsia="es-MX"/>
              </w:rPr>
              <w:t>iones Temporales (Hasta 3 meses)</w:t>
            </w:r>
          </w:p>
        </w:tc>
        <w:tc>
          <w:tcPr>
            <w:tcW w:w="214" w:type="dxa"/>
            <w:tcBorders>
              <w:top w:val="nil"/>
              <w:left w:val="nil"/>
              <w:bottom w:val="single" w:sz="4" w:space="0" w:color="auto"/>
              <w:right w:val="single" w:sz="4" w:space="0" w:color="auto"/>
            </w:tcBorders>
            <w:shd w:val="clear" w:color="auto" w:fill="auto"/>
            <w:noWrap/>
            <w:vAlign w:val="bottom"/>
            <w:hideMark/>
          </w:tcPr>
          <w:p w14:paraId="321E69AD"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53C8DD60"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58CA5BC2" w14:textId="77777777" w:rsidTr="00B80947">
        <w:trPr>
          <w:trHeight w:val="1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765D88F1"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Fondos con Afectación Específica</w:t>
            </w:r>
          </w:p>
        </w:tc>
        <w:tc>
          <w:tcPr>
            <w:tcW w:w="214" w:type="dxa"/>
            <w:tcBorders>
              <w:top w:val="nil"/>
              <w:left w:val="nil"/>
              <w:bottom w:val="single" w:sz="4" w:space="0" w:color="auto"/>
              <w:right w:val="single" w:sz="4" w:space="0" w:color="auto"/>
            </w:tcBorders>
            <w:shd w:val="clear" w:color="auto" w:fill="auto"/>
            <w:noWrap/>
            <w:vAlign w:val="bottom"/>
            <w:hideMark/>
          </w:tcPr>
          <w:p w14:paraId="7D5B7F4E"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3A2FD9FC"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05C37517" w14:textId="77777777" w:rsidTr="00B80947">
        <w:trPr>
          <w:trHeight w:val="552"/>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662EF8B1"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Depósitos de Fondos de Terceros en Garantía y/o Administración</w:t>
            </w:r>
          </w:p>
        </w:tc>
        <w:tc>
          <w:tcPr>
            <w:tcW w:w="214" w:type="dxa"/>
            <w:tcBorders>
              <w:top w:val="nil"/>
              <w:left w:val="nil"/>
              <w:bottom w:val="single" w:sz="4" w:space="0" w:color="auto"/>
              <w:right w:val="single" w:sz="4" w:space="0" w:color="auto"/>
            </w:tcBorders>
            <w:shd w:val="clear" w:color="auto" w:fill="auto"/>
            <w:noWrap/>
            <w:vAlign w:val="bottom"/>
            <w:hideMark/>
          </w:tcPr>
          <w:p w14:paraId="330788A0"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4311324C"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19B425E5" w14:textId="77777777" w:rsidTr="00B80947">
        <w:trPr>
          <w:trHeight w:val="184"/>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366FA0EA"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Otros Efect</w:t>
            </w:r>
            <w:r>
              <w:rPr>
                <w:rFonts w:ascii="Calibri" w:eastAsia="Times New Roman" w:hAnsi="Calibri" w:cs="Times New Roman"/>
                <w:color w:val="000000"/>
                <w:lang w:eastAsia="es-MX"/>
              </w:rPr>
              <w:t>i</w:t>
            </w:r>
            <w:r w:rsidRPr="005434EF">
              <w:rPr>
                <w:rFonts w:ascii="Calibri" w:eastAsia="Times New Roman" w:hAnsi="Calibri" w:cs="Times New Roman"/>
                <w:color w:val="000000"/>
                <w:lang w:eastAsia="es-MX"/>
              </w:rPr>
              <w:t>vos y Equivalentes</w:t>
            </w:r>
          </w:p>
        </w:tc>
        <w:tc>
          <w:tcPr>
            <w:tcW w:w="214" w:type="dxa"/>
            <w:tcBorders>
              <w:top w:val="nil"/>
              <w:left w:val="nil"/>
              <w:bottom w:val="single" w:sz="4" w:space="0" w:color="auto"/>
              <w:right w:val="single" w:sz="4" w:space="0" w:color="auto"/>
            </w:tcBorders>
            <w:shd w:val="clear" w:color="auto" w:fill="auto"/>
            <w:noWrap/>
            <w:vAlign w:val="bottom"/>
            <w:hideMark/>
          </w:tcPr>
          <w:p w14:paraId="737CF544" w14:textId="77777777" w:rsidR="005434EF" w:rsidRPr="005434EF" w:rsidRDefault="005434EF" w:rsidP="005434EF">
            <w:pPr>
              <w:spacing w:after="0" w:line="240" w:lineRule="auto"/>
              <w:jc w:val="right"/>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0</w:t>
            </w:r>
          </w:p>
        </w:tc>
        <w:tc>
          <w:tcPr>
            <w:tcW w:w="1428" w:type="dxa"/>
            <w:tcBorders>
              <w:top w:val="nil"/>
              <w:left w:val="nil"/>
              <w:bottom w:val="single" w:sz="4" w:space="0" w:color="auto"/>
              <w:right w:val="single" w:sz="4" w:space="0" w:color="auto"/>
            </w:tcBorders>
            <w:shd w:val="clear" w:color="auto" w:fill="auto"/>
            <w:noWrap/>
            <w:vAlign w:val="bottom"/>
            <w:hideMark/>
          </w:tcPr>
          <w:p w14:paraId="1BDA1DC1" w14:textId="77777777" w:rsidR="005434EF" w:rsidRPr="005434EF" w:rsidRDefault="005434EF" w:rsidP="005434EF">
            <w:pPr>
              <w:spacing w:after="0" w:line="240" w:lineRule="auto"/>
              <w:rPr>
                <w:rFonts w:ascii="Calibri" w:eastAsia="Times New Roman" w:hAnsi="Calibri" w:cs="Times New Roman"/>
                <w:color w:val="000000"/>
                <w:lang w:eastAsia="es-MX"/>
              </w:rPr>
            </w:pPr>
            <w:r w:rsidRPr="005434EF">
              <w:rPr>
                <w:rFonts w:ascii="Calibri" w:eastAsia="Times New Roman" w:hAnsi="Calibri" w:cs="Times New Roman"/>
                <w:color w:val="000000"/>
                <w:lang w:eastAsia="es-MX"/>
              </w:rPr>
              <w:t> </w:t>
            </w:r>
          </w:p>
        </w:tc>
      </w:tr>
      <w:tr w:rsidR="005434EF" w:rsidRPr="005434EF" w14:paraId="307FE9B1" w14:textId="77777777" w:rsidTr="00B80947">
        <w:trPr>
          <w:trHeight w:val="36"/>
          <w:jc w:val="center"/>
        </w:trPr>
        <w:tc>
          <w:tcPr>
            <w:tcW w:w="4248" w:type="dxa"/>
            <w:tcBorders>
              <w:top w:val="nil"/>
              <w:left w:val="single" w:sz="4" w:space="0" w:color="auto"/>
              <w:bottom w:val="single" w:sz="4" w:space="0" w:color="auto"/>
              <w:right w:val="single" w:sz="4" w:space="0" w:color="auto"/>
            </w:tcBorders>
            <w:shd w:val="clear" w:color="auto" w:fill="auto"/>
            <w:vAlign w:val="center"/>
            <w:hideMark/>
          </w:tcPr>
          <w:p w14:paraId="2F1E7F2F" w14:textId="77777777" w:rsidR="005434EF" w:rsidRPr="005434EF" w:rsidRDefault="005434EF" w:rsidP="005434EF">
            <w:pPr>
              <w:spacing w:after="0" w:line="240" w:lineRule="auto"/>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Total de Efectivos y Equivalentes</w:t>
            </w:r>
          </w:p>
        </w:tc>
        <w:tc>
          <w:tcPr>
            <w:tcW w:w="214" w:type="dxa"/>
            <w:tcBorders>
              <w:top w:val="nil"/>
              <w:left w:val="nil"/>
              <w:bottom w:val="single" w:sz="4" w:space="0" w:color="auto"/>
              <w:right w:val="single" w:sz="4" w:space="0" w:color="auto"/>
            </w:tcBorders>
            <w:shd w:val="clear" w:color="auto" w:fill="auto"/>
            <w:noWrap/>
            <w:vAlign w:val="center"/>
            <w:hideMark/>
          </w:tcPr>
          <w:p w14:paraId="4002025E" w14:textId="7A4CBF7B" w:rsidR="005434EF" w:rsidRPr="005434EF" w:rsidRDefault="00E215E3" w:rsidP="00E215E3">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79,649,927</w:t>
            </w:r>
          </w:p>
        </w:tc>
        <w:tc>
          <w:tcPr>
            <w:tcW w:w="1428" w:type="dxa"/>
            <w:tcBorders>
              <w:top w:val="nil"/>
              <w:left w:val="nil"/>
              <w:bottom w:val="single" w:sz="4" w:space="0" w:color="auto"/>
              <w:right w:val="single" w:sz="4" w:space="0" w:color="auto"/>
            </w:tcBorders>
            <w:shd w:val="clear" w:color="auto" w:fill="auto"/>
            <w:noWrap/>
            <w:vAlign w:val="center"/>
            <w:hideMark/>
          </w:tcPr>
          <w:p w14:paraId="2821B740" w14:textId="77777777" w:rsidR="005434EF" w:rsidRPr="005434EF" w:rsidRDefault="005434EF" w:rsidP="00434776">
            <w:pPr>
              <w:spacing w:after="0" w:line="240" w:lineRule="auto"/>
              <w:jc w:val="right"/>
              <w:rPr>
                <w:rFonts w:ascii="Calibri" w:eastAsia="Times New Roman" w:hAnsi="Calibri" w:cs="Times New Roman"/>
                <w:b/>
                <w:bCs/>
                <w:color w:val="000000"/>
                <w:lang w:eastAsia="es-MX"/>
              </w:rPr>
            </w:pPr>
            <w:r w:rsidRPr="005434EF">
              <w:rPr>
                <w:rFonts w:ascii="Calibri" w:eastAsia="Times New Roman" w:hAnsi="Calibri" w:cs="Times New Roman"/>
                <w:b/>
                <w:bCs/>
                <w:color w:val="000000"/>
                <w:lang w:eastAsia="es-MX"/>
              </w:rPr>
              <w:t>40,669,845</w:t>
            </w:r>
          </w:p>
        </w:tc>
      </w:tr>
    </w:tbl>
    <w:p w14:paraId="3635042B" w14:textId="77777777" w:rsidR="005434EF" w:rsidRDefault="005434EF" w:rsidP="00F5661A">
      <w:pPr>
        <w:pStyle w:val="ROMANOS"/>
        <w:spacing w:after="0" w:line="240" w:lineRule="exact"/>
        <w:rPr>
          <w:lang w:val="es-MX"/>
        </w:rPr>
      </w:pPr>
    </w:p>
    <w:p w14:paraId="2AEDA96F" w14:textId="3340EA8D" w:rsidR="00232469" w:rsidRDefault="00232469" w:rsidP="00F5661A">
      <w:pPr>
        <w:pStyle w:val="ROMANOS"/>
        <w:spacing w:after="0" w:line="240" w:lineRule="exact"/>
        <w:rPr>
          <w:lang w:val="es-MX"/>
        </w:rPr>
      </w:pPr>
    </w:p>
    <w:p w14:paraId="5C7301DB" w14:textId="77777777" w:rsidR="00FE50FA" w:rsidRDefault="00FE50FA" w:rsidP="00F5661A">
      <w:pPr>
        <w:pStyle w:val="ROMANOS"/>
        <w:spacing w:after="0" w:line="240" w:lineRule="exact"/>
        <w:rPr>
          <w:lang w:val="es-MX"/>
        </w:rPr>
      </w:pPr>
    </w:p>
    <w:p w14:paraId="77040D5D" w14:textId="1E5E3B01" w:rsidR="00232469" w:rsidRDefault="00232469" w:rsidP="00F5661A">
      <w:pPr>
        <w:pStyle w:val="ROMANOS"/>
        <w:spacing w:after="0" w:line="240" w:lineRule="exact"/>
        <w:rPr>
          <w:lang w:val="es-MX"/>
        </w:rPr>
      </w:pPr>
      <w:r>
        <w:rPr>
          <w:lang w:val="es-MX"/>
        </w:rPr>
        <w:lastRenderedPageBreak/>
        <w:t>Conciliación de los Flujos Netos de las Actividades de Operación y los saldos de Resultados del Ejercicio</w:t>
      </w:r>
      <w:r w:rsidR="00144A05">
        <w:rPr>
          <w:lang w:val="es-MX"/>
        </w:rPr>
        <w:t xml:space="preserve"> </w:t>
      </w:r>
      <w:r>
        <w:rPr>
          <w:lang w:val="es-MX"/>
        </w:rPr>
        <w:t>(Ahorro/Desahorro)</w:t>
      </w:r>
    </w:p>
    <w:p w14:paraId="7A1642D7" w14:textId="77777777" w:rsidR="00C97150" w:rsidRDefault="00C97150" w:rsidP="00F5661A">
      <w:pPr>
        <w:pStyle w:val="ROMANOS"/>
        <w:spacing w:after="0" w:line="240" w:lineRule="exact"/>
        <w:rPr>
          <w:lang w:val="es-MX"/>
        </w:rPr>
      </w:pPr>
    </w:p>
    <w:p w14:paraId="7181A16B" w14:textId="77777777" w:rsidR="00232469" w:rsidRDefault="00232469" w:rsidP="00F5661A">
      <w:pPr>
        <w:pStyle w:val="ROMANOS"/>
        <w:spacing w:after="0" w:line="240" w:lineRule="exact"/>
        <w:rPr>
          <w:lang w:val="es-MX"/>
        </w:rPr>
      </w:pPr>
    </w:p>
    <w:tbl>
      <w:tblPr>
        <w:tblW w:w="7304" w:type="dxa"/>
        <w:jc w:val="center"/>
        <w:tblCellMar>
          <w:left w:w="70" w:type="dxa"/>
          <w:right w:w="70" w:type="dxa"/>
        </w:tblCellMar>
        <w:tblLook w:val="04A0" w:firstRow="1" w:lastRow="0" w:firstColumn="1" w:lastColumn="0" w:noHBand="0" w:noVBand="1"/>
      </w:tblPr>
      <w:tblGrid>
        <w:gridCol w:w="3727"/>
        <w:gridCol w:w="1835"/>
        <w:gridCol w:w="1742"/>
      </w:tblGrid>
      <w:tr w:rsidR="00232469" w:rsidRPr="00232469" w14:paraId="23B72247" w14:textId="77777777" w:rsidTr="00C2294E">
        <w:trPr>
          <w:trHeight w:val="526"/>
          <w:jc w:val="center"/>
        </w:trPr>
        <w:tc>
          <w:tcPr>
            <w:tcW w:w="37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A70CC" w14:textId="77777777" w:rsidR="00232469" w:rsidRPr="00232469" w:rsidRDefault="00232469" w:rsidP="00232469">
            <w:pPr>
              <w:spacing w:after="0" w:line="240" w:lineRule="auto"/>
              <w:jc w:val="center"/>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Concepto</w:t>
            </w:r>
          </w:p>
        </w:tc>
        <w:tc>
          <w:tcPr>
            <w:tcW w:w="1835" w:type="dxa"/>
            <w:tcBorders>
              <w:top w:val="single" w:sz="4" w:space="0" w:color="auto"/>
              <w:left w:val="nil"/>
              <w:bottom w:val="single" w:sz="4" w:space="0" w:color="auto"/>
              <w:right w:val="single" w:sz="4" w:space="0" w:color="auto"/>
            </w:tcBorders>
            <w:shd w:val="clear" w:color="auto" w:fill="auto"/>
            <w:noWrap/>
            <w:vAlign w:val="center"/>
            <w:hideMark/>
          </w:tcPr>
          <w:p w14:paraId="3265FD61" w14:textId="320BCCE4" w:rsidR="00232469" w:rsidRPr="00232469" w:rsidRDefault="00232469" w:rsidP="00272B66">
            <w:pPr>
              <w:spacing w:after="0" w:line="240" w:lineRule="auto"/>
              <w:jc w:val="center"/>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202</w:t>
            </w:r>
            <w:r w:rsidR="00272B66">
              <w:rPr>
                <w:rFonts w:ascii="Calibri" w:eastAsia="Times New Roman" w:hAnsi="Calibri" w:cs="Times New Roman"/>
                <w:b/>
                <w:bCs/>
                <w:color w:val="000000"/>
                <w:lang w:eastAsia="es-MX"/>
              </w:rPr>
              <w:t>3</w:t>
            </w:r>
          </w:p>
        </w:tc>
        <w:tc>
          <w:tcPr>
            <w:tcW w:w="1742" w:type="dxa"/>
            <w:tcBorders>
              <w:top w:val="single" w:sz="4" w:space="0" w:color="auto"/>
              <w:left w:val="nil"/>
              <w:bottom w:val="single" w:sz="4" w:space="0" w:color="auto"/>
              <w:right w:val="single" w:sz="4" w:space="0" w:color="auto"/>
            </w:tcBorders>
            <w:shd w:val="clear" w:color="auto" w:fill="auto"/>
            <w:noWrap/>
            <w:vAlign w:val="center"/>
            <w:hideMark/>
          </w:tcPr>
          <w:p w14:paraId="0DB63FB8" w14:textId="4CA481FD" w:rsidR="00232469" w:rsidRPr="00232469" w:rsidRDefault="00232469" w:rsidP="00272B66">
            <w:pPr>
              <w:spacing w:after="0" w:line="240" w:lineRule="auto"/>
              <w:jc w:val="center"/>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202</w:t>
            </w:r>
            <w:r w:rsidR="00272B66">
              <w:rPr>
                <w:rFonts w:ascii="Calibri" w:eastAsia="Times New Roman" w:hAnsi="Calibri" w:cs="Times New Roman"/>
                <w:b/>
                <w:bCs/>
                <w:color w:val="000000"/>
                <w:lang w:eastAsia="es-MX"/>
              </w:rPr>
              <w:t>2</w:t>
            </w:r>
          </w:p>
        </w:tc>
      </w:tr>
      <w:tr w:rsidR="00272B66" w:rsidRPr="00232469" w14:paraId="0EADF3F6" w14:textId="77777777" w:rsidTr="00C2294E">
        <w:trPr>
          <w:trHeight w:val="460"/>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43AACC9E" w14:textId="77777777" w:rsidR="00272B66" w:rsidRPr="00232469" w:rsidRDefault="00272B66" w:rsidP="00272B66">
            <w:pPr>
              <w:spacing w:after="0" w:line="240" w:lineRule="auto"/>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Resultado del ejercicio Ahorro/Desahorro</w:t>
            </w:r>
          </w:p>
        </w:tc>
        <w:tc>
          <w:tcPr>
            <w:tcW w:w="1835" w:type="dxa"/>
            <w:tcBorders>
              <w:top w:val="nil"/>
              <w:left w:val="nil"/>
              <w:bottom w:val="single" w:sz="4" w:space="0" w:color="auto"/>
              <w:right w:val="single" w:sz="4" w:space="0" w:color="auto"/>
            </w:tcBorders>
            <w:shd w:val="clear" w:color="auto" w:fill="auto"/>
            <w:noWrap/>
            <w:vAlign w:val="center"/>
            <w:hideMark/>
          </w:tcPr>
          <w:p w14:paraId="6A75C45A" w14:textId="5D3475C6" w:rsidR="00272B66" w:rsidRDefault="00E215E3" w:rsidP="00144A05">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61,079,650</w:t>
            </w:r>
          </w:p>
          <w:p w14:paraId="0A78A68A" w14:textId="3E0BEC51" w:rsidR="00764964" w:rsidRPr="00232469" w:rsidRDefault="00764964" w:rsidP="00144A05">
            <w:pPr>
              <w:spacing w:after="0" w:line="240" w:lineRule="auto"/>
              <w:jc w:val="right"/>
              <w:rPr>
                <w:rFonts w:ascii="Calibri" w:eastAsia="Times New Roman" w:hAnsi="Calibri" w:cs="Times New Roman"/>
                <w:color w:val="000000"/>
                <w:lang w:eastAsia="es-MX"/>
              </w:rPr>
            </w:pPr>
          </w:p>
        </w:tc>
        <w:tc>
          <w:tcPr>
            <w:tcW w:w="1742" w:type="dxa"/>
            <w:tcBorders>
              <w:top w:val="nil"/>
              <w:left w:val="nil"/>
              <w:bottom w:val="single" w:sz="4" w:space="0" w:color="auto"/>
              <w:right w:val="single" w:sz="4" w:space="0" w:color="auto"/>
            </w:tcBorders>
            <w:shd w:val="clear" w:color="auto" w:fill="auto"/>
            <w:noWrap/>
            <w:vAlign w:val="center"/>
            <w:hideMark/>
          </w:tcPr>
          <w:p w14:paraId="5199A724" w14:textId="6C73A4A2" w:rsidR="00272B66" w:rsidRPr="00232469" w:rsidRDefault="00272B66" w:rsidP="00272B66">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4,875,286</w:t>
            </w:r>
          </w:p>
        </w:tc>
      </w:tr>
      <w:tr w:rsidR="00232469" w:rsidRPr="00232469" w14:paraId="487E9000" w14:textId="77777777" w:rsidTr="00C2294E">
        <w:trPr>
          <w:trHeight w:val="671"/>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4274DCB7" w14:textId="77777777" w:rsidR="00232469" w:rsidRPr="00232469" w:rsidRDefault="00232469" w:rsidP="00232469">
            <w:pPr>
              <w:spacing w:after="0" w:line="240" w:lineRule="auto"/>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Movimientos de partidas (rubros)que no afectan al efectivo</w:t>
            </w:r>
          </w:p>
        </w:tc>
        <w:tc>
          <w:tcPr>
            <w:tcW w:w="1835" w:type="dxa"/>
            <w:tcBorders>
              <w:top w:val="nil"/>
              <w:left w:val="nil"/>
              <w:bottom w:val="single" w:sz="4" w:space="0" w:color="auto"/>
              <w:right w:val="single" w:sz="4" w:space="0" w:color="auto"/>
            </w:tcBorders>
            <w:shd w:val="clear" w:color="auto" w:fill="auto"/>
            <w:noWrap/>
            <w:vAlign w:val="center"/>
            <w:hideMark/>
          </w:tcPr>
          <w:p w14:paraId="184422BD" w14:textId="77777777" w:rsidR="00232469" w:rsidRPr="00232469" w:rsidRDefault="00232469" w:rsidP="00232469">
            <w:pPr>
              <w:spacing w:after="0" w:line="240" w:lineRule="auto"/>
              <w:jc w:val="right"/>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0.00</w:t>
            </w:r>
          </w:p>
        </w:tc>
        <w:tc>
          <w:tcPr>
            <w:tcW w:w="1742" w:type="dxa"/>
            <w:tcBorders>
              <w:top w:val="nil"/>
              <w:left w:val="nil"/>
              <w:bottom w:val="single" w:sz="4" w:space="0" w:color="auto"/>
              <w:right w:val="single" w:sz="4" w:space="0" w:color="auto"/>
            </w:tcBorders>
            <w:shd w:val="clear" w:color="auto" w:fill="auto"/>
            <w:noWrap/>
            <w:vAlign w:val="center"/>
            <w:hideMark/>
          </w:tcPr>
          <w:p w14:paraId="08F5605D" w14:textId="77777777" w:rsidR="00232469" w:rsidRPr="00232469" w:rsidRDefault="00232469" w:rsidP="00232469">
            <w:pPr>
              <w:spacing w:after="0" w:line="240" w:lineRule="auto"/>
              <w:jc w:val="right"/>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0.00</w:t>
            </w:r>
          </w:p>
        </w:tc>
      </w:tr>
      <w:tr w:rsidR="00232469" w:rsidRPr="00232469" w14:paraId="6F1C7220"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3A671D07"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Depreciación</w:t>
            </w:r>
          </w:p>
        </w:tc>
        <w:tc>
          <w:tcPr>
            <w:tcW w:w="1835" w:type="dxa"/>
            <w:tcBorders>
              <w:top w:val="nil"/>
              <w:left w:val="nil"/>
              <w:bottom w:val="single" w:sz="4" w:space="0" w:color="auto"/>
              <w:right w:val="single" w:sz="4" w:space="0" w:color="auto"/>
            </w:tcBorders>
            <w:shd w:val="clear" w:color="auto" w:fill="auto"/>
            <w:noWrap/>
            <w:vAlign w:val="bottom"/>
            <w:hideMark/>
          </w:tcPr>
          <w:p w14:paraId="20D164E5"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1C186662"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31577331"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31531C21"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Amortización</w:t>
            </w:r>
          </w:p>
        </w:tc>
        <w:tc>
          <w:tcPr>
            <w:tcW w:w="1835" w:type="dxa"/>
            <w:tcBorders>
              <w:top w:val="nil"/>
              <w:left w:val="nil"/>
              <w:bottom w:val="single" w:sz="4" w:space="0" w:color="auto"/>
              <w:right w:val="single" w:sz="4" w:space="0" w:color="auto"/>
            </w:tcBorders>
            <w:shd w:val="clear" w:color="auto" w:fill="auto"/>
            <w:noWrap/>
            <w:vAlign w:val="bottom"/>
            <w:hideMark/>
          </w:tcPr>
          <w:p w14:paraId="5C6AE40B"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0BBB73D5"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5F5F6A2A"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02EAFD37"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Incremento en la provisiones</w:t>
            </w:r>
          </w:p>
        </w:tc>
        <w:tc>
          <w:tcPr>
            <w:tcW w:w="1835" w:type="dxa"/>
            <w:tcBorders>
              <w:top w:val="nil"/>
              <w:left w:val="nil"/>
              <w:bottom w:val="single" w:sz="4" w:space="0" w:color="auto"/>
              <w:right w:val="single" w:sz="4" w:space="0" w:color="auto"/>
            </w:tcBorders>
            <w:shd w:val="clear" w:color="auto" w:fill="auto"/>
            <w:noWrap/>
            <w:vAlign w:val="bottom"/>
            <w:hideMark/>
          </w:tcPr>
          <w:p w14:paraId="0C00D55D"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170614FA"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482309D5"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6A78B66B"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Incremento en inversiones producto por revaluación</w:t>
            </w:r>
          </w:p>
        </w:tc>
        <w:tc>
          <w:tcPr>
            <w:tcW w:w="1835" w:type="dxa"/>
            <w:tcBorders>
              <w:top w:val="nil"/>
              <w:left w:val="nil"/>
              <w:bottom w:val="single" w:sz="4" w:space="0" w:color="auto"/>
              <w:right w:val="single" w:sz="4" w:space="0" w:color="auto"/>
            </w:tcBorders>
            <w:shd w:val="clear" w:color="auto" w:fill="auto"/>
            <w:noWrap/>
            <w:vAlign w:val="bottom"/>
            <w:hideMark/>
          </w:tcPr>
          <w:p w14:paraId="33FB1145" w14:textId="77777777" w:rsidR="00232469" w:rsidRDefault="00B80947" w:rsidP="00232469">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0</w:t>
            </w:r>
          </w:p>
          <w:p w14:paraId="41D25B35" w14:textId="77777777" w:rsidR="00B80947" w:rsidRPr="00232469" w:rsidRDefault="00B80947" w:rsidP="00232469">
            <w:pPr>
              <w:spacing w:after="0" w:line="240" w:lineRule="auto"/>
              <w:jc w:val="right"/>
              <w:rPr>
                <w:rFonts w:ascii="Calibri" w:eastAsia="Times New Roman" w:hAnsi="Calibri" w:cs="Times New Roman"/>
                <w:color w:val="000000"/>
                <w:lang w:eastAsia="es-MX"/>
              </w:rPr>
            </w:pPr>
          </w:p>
        </w:tc>
        <w:tc>
          <w:tcPr>
            <w:tcW w:w="1742" w:type="dxa"/>
            <w:tcBorders>
              <w:top w:val="nil"/>
              <w:left w:val="nil"/>
              <w:bottom w:val="single" w:sz="4" w:space="0" w:color="auto"/>
              <w:right w:val="single" w:sz="4" w:space="0" w:color="auto"/>
            </w:tcBorders>
            <w:shd w:val="clear" w:color="auto" w:fill="auto"/>
            <w:noWrap/>
            <w:vAlign w:val="bottom"/>
            <w:hideMark/>
          </w:tcPr>
          <w:p w14:paraId="3E01E39C" w14:textId="77777777" w:rsidR="00232469" w:rsidRDefault="00B80947" w:rsidP="00B80947">
            <w:pPr>
              <w:spacing w:after="0" w:line="240" w:lineRule="auto"/>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 xml:space="preserve">            </w:t>
            </w:r>
            <w:r w:rsidR="00232469" w:rsidRPr="00232469">
              <w:rPr>
                <w:rFonts w:ascii="Calibri" w:eastAsia="Times New Roman" w:hAnsi="Calibri" w:cs="Times New Roman"/>
                <w:color w:val="000000"/>
                <w:lang w:eastAsia="es-MX"/>
              </w:rPr>
              <w:t> </w:t>
            </w:r>
            <w:r>
              <w:rPr>
                <w:rFonts w:ascii="Calibri" w:eastAsia="Times New Roman" w:hAnsi="Calibri" w:cs="Times New Roman"/>
                <w:color w:val="000000"/>
                <w:lang w:eastAsia="es-MX"/>
              </w:rPr>
              <w:t>0</w:t>
            </w:r>
          </w:p>
          <w:p w14:paraId="6985ABF7" w14:textId="77777777" w:rsidR="00B80947" w:rsidRPr="00232469" w:rsidRDefault="00B80947" w:rsidP="00B80947">
            <w:pPr>
              <w:spacing w:after="0" w:line="240" w:lineRule="auto"/>
              <w:jc w:val="right"/>
              <w:rPr>
                <w:rFonts w:ascii="Calibri" w:eastAsia="Times New Roman" w:hAnsi="Calibri" w:cs="Times New Roman"/>
                <w:color w:val="000000"/>
                <w:lang w:eastAsia="es-MX"/>
              </w:rPr>
            </w:pPr>
          </w:p>
        </w:tc>
      </w:tr>
      <w:tr w:rsidR="00232469" w:rsidRPr="00232469" w14:paraId="38F83F36"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033D07D3"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Ganancia/perdida en venta de bienes muebles, inmuebles e intangibles</w:t>
            </w:r>
          </w:p>
        </w:tc>
        <w:tc>
          <w:tcPr>
            <w:tcW w:w="1835" w:type="dxa"/>
            <w:tcBorders>
              <w:top w:val="nil"/>
              <w:left w:val="nil"/>
              <w:bottom w:val="single" w:sz="4" w:space="0" w:color="auto"/>
              <w:right w:val="single" w:sz="4" w:space="0" w:color="auto"/>
            </w:tcBorders>
            <w:shd w:val="clear" w:color="auto" w:fill="auto"/>
            <w:noWrap/>
            <w:vAlign w:val="bottom"/>
            <w:hideMark/>
          </w:tcPr>
          <w:p w14:paraId="5761DC27"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6047AE58"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1905F4BF"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269DBAE8" w14:textId="77777777" w:rsidR="00232469" w:rsidRPr="00232469" w:rsidRDefault="00232469" w:rsidP="00232469">
            <w:pPr>
              <w:spacing w:after="0" w:line="240" w:lineRule="auto"/>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Incremento en cuentas por cobrar</w:t>
            </w:r>
          </w:p>
        </w:tc>
        <w:tc>
          <w:tcPr>
            <w:tcW w:w="1835" w:type="dxa"/>
            <w:tcBorders>
              <w:top w:val="nil"/>
              <w:left w:val="nil"/>
              <w:bottom w:val="single" w:sz="4" w:space="0" w:color="auto"/>
              <w:right w:val="single" w:sz="4" w:space="0" w:color="auto"/>
            </w:tcBorders>
            <w:shd w:val="clear" w:color="auto" w:fill="auto"/>
            <w:noWrap/>
            <w:vAlign w:val="bottom"/>
            <w:hideMark/>
          </w:tcPr>
          <w:p w14:paraId="0C182A48" w14:textId="77777777" w:rsidR="00232469" w:rsidRPr="00232469" w:rsidRDefault="00232469" w:rsidP="00232469">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0</w:t>
            </w:r>
          </w:p>
        </w:tc>
        <w:tc>
          <w:tcPr>
            <w:tcW w:w="1742" w:type="dxa"/>
            <w:tcBorders>
              <w:top w:val="nil"/>
              <w:left w:val="nil"/>
              <w:bottom w:val="single" w:sz="4" w:space="0" w:color="auto"/>
              <w:right w:val="single" w:sz="4" w:space="0" w:color="auto"/>
            </w:tcBorders>
            <w:shd w:val="clear" w:color="auto" w:fill="auto"/>
            <w:noWrap/>
            <w:vAlign w:val="bottom"/>
            <w:hideMark/>
          </w:tcPr>
          <w:p w14:paraId="161AB106" w14:textId="77777777" w:rsidR="00232469" w:rsidRPr="00232469" w:rsidRDefault="00232469" w:rsidP="00B80947">
            <w:pPr>
              <w:spacing w:after="0" w:line="240" w:lineRule="auto"/>
              <w:jc w:val="right"/>
              <w:rPr>
                <w:rFonts w:ascii="Calibri" w:eastAsia="Times New Roman" w:hAnsi="Calibri" w:cs="Times New Roman"/>
                <w:color w:val="000000"/>
                <w:lang w:eastAsia="es-MX"/>
              </w:rPr>
            </w:pPr>
            <w:r w:rsidRPr="00232469">
              <w:rPr>
                <w:rFonts w:ascii="Calibri" w:eastAsia="Times New Roman" w:hAnsi="Calibri" w:cs="Times New Roman"/>
                <w:color w:val="000000"/>
                <w:lang w:eastAsia="es-MX"/>
              </w:rPr>
              <w:t> </w:t>
            </w:r>
            <w:r w:rsidR="00B80947">
              <w:rPr>
                <w:rFonts w:ascii="Calibri" w:eastAsia="Times New Roman" w:hAnsi="Calibri" w:cs="Times New Roman"/>
                <w:color w:val="000000"/>
                <w:lang w:eastAsia="es-MX"/>
              </w:rPr>
              <w:t>0</w:t>
            </w:r>
          </w:p>
        </w:tc>
      </w:tr>
      <w:tr w:rsidR="00232469" w:rsidRPr="00232469" w14:paraId="35115F3A" w14:textId="77777777" w:rsidTr="00C2294E">
        <w:trPr>
          <w:trHeight w:val="526"/>
          <w:jc w:val="center"/>
        </w:trPr>
        <w:tc>
          <w:tcPr>
            <w:tcW w:w="3727" w:type="dxa"/>
            <w:tcBorders>
              <w:top w:val="nil"/>
              <w:left w:val="single" w:sz="4" w:space="0" w:color="auto"/>
              <w:bottom w:val="single" w:sz="4" w:space="0" w:color="auto"/>
              <w:right w:val="single" w:sz="4" w:space="0" w:color="auto"/>
            </w:tcBorders>
            <w:shd w:val="clear" w:color="auto" w:fill="auto"/>
            <w:vAlign w:val="center"/>
            <w:hideMark/>
          </w:tcPr>
          <w:p w14:paraId="148AF465" w14:textId="77777777" w:rsidR="00232469" w:rsidRPr="00232469" w:rsidRDefault="00232469" w:rsidP="00232469">
            <w:pPr>
              <w:spacing w:after="0" w:line="240" w:lineRule="auto"/>
              <w:rPr>
                <w:rFonts w:ascii="Calibri" w:eastAsia="Times New Roman" w:hAnsi="Calibri" w:cs="Times New Roman"/>
                <w:b/>
                <w:bCs/>
                <w:color w:val="000000"/>
                <w:lang w:eastAsia="es-MX"/>
              </w:rPr>
            </w:pPr>
            <w:r w:rsidRPr="00232469">
              <w:rPr>
                <w:rFonts w:ascii="Calibri" w:eastAsia="Times New Roman" w:hAnsi="Calibri" w:cs="Times New Roman"/>
                <w:b/>
                <w:bCs/>
                <w:color w:val="000000"/>
                <w:lang w:eastAsia="es-MX"/>
              </w:rPr>
              <w:t>Flujos de Efectivo Netos de la Actividad de Operación</w:t>
            </w:r>
          </w:p>
        </w:tc>
        <w:tc>
          <w:tcPr>
            <w:tcW w:w="1835" w:type="dxa"/>
            <w:tcBorders>
              <w:top w:val="nil"/>
              <w:left w:val="nil"/>
              <w:bottom w:val="single" w:sz="4" w:space="0" w:color="auto"/>
              <w:right w:val="single" w:sz="4" w:space="0" w:color="auto"/>
            </w:tcBorders>
            <w:shd w:val="clear" w:color="auto" w:fill="auto"/>
            <w:noWrap/>
            <w:vAlign w:val="center"/>
            <w:hideMark/>
          </w:tcPr>
          <w:p w14:paraId="31CE723A" w14:textId="2BBCE821" w:rsidR="00232469" w:rsidRPr="00232469" w:rsidRDefault="00E215E3" w:rsidP="00E215E3">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6</w:t>
            </w:r>
            <w:r w:rsidR="00764964">
              <w:rPr>
                <w:rFonts w:ascii="Calibri" w:eastAsia="Times New Roman" w:hAnsi="Calibri" w:cs="Times New Roman"/>
                <w:b/>
                <w:bCs/>
                <w:color w:val="000000"/>
                <w:lang w:eastAsia="es-MX"/>
              </w:rPr>
              <w:t>1</w:t>
            </w:r>
            <w:r w:rsidR="00AD285A">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079</w:t>
            </w:r>
            <w:r w:rsidR="00AD285A">
              <w:rPr>
                <w:rFonts w:ascii="Calibri" w:eastAsia="Times New Roman" w:hAnsi="Calibri" w:cs="Times New Roman"/>
                <w:b/>
                <w:bCs/>
                <w:color w:val="000000"/>
                <w:lang w:eastAsia="es-MX"/>
              </w:rPr>
              <w:t>,</w:t>
            </w:r>
            <w:r>
              <w:rPr>
                <w:rFonts w:ascii="Calibri" w:eastAsia="Times New Roman" w:hAnsi="Calibri" w:cs="Times New Roman"/>
                <w:b/>
                <w:bCs/>
                <w:color w:val="000000"/>
                <w:lang w:eastAsia="es-MX"/>
              </w:rPr>
              <w:t>650</w:t>
            </w:r>
          </w:p>
        </w:tc>
        <w:tc>
          <w:tcPr>
            <w:tcW w:w="1742" w:type="dxa"/>
            <w:tcBorders>
              <w:top w:val="nil"/>
              <w:left w:val="nil"/>
              <w:bottom w:val="single" w:sz="4" w:space="0" w:color="auto"/>
              <w:right w:val="single" w:sz="4" w:space="0" w:color="auto"/>
            </w:tcBorders>
            <w:shd w:val="clear" w:color="auto" w:fill="auto"/>
            <w:noWrap/>
            <w:vAlign w:val="center"/>
            <w:hideMark/>
          </w:tcPr>
          <w:p w14:paraId="5800E300" w14:textId="70ED224D" w:rsidR="00232469" w:rsidRPr="00232469" w:rsidRDefault="00272B66" w:rsidP="00B80947">
            <w:pPr>
              <w:spacing w:after="0" w:line="240" w:lineRule="auto"/>
              <w:jc w:val="right"/>
              <w:rPr>
                <w:rFonts w:ascii="Calibri" w:eastAsia="Times New Roman" w:hAnsi="Calibri" w:cs="Times New Roman"/>
                <w:b/>
                <w:bCs/>
                <w:color w:val="000000"/>
                <w:lang w:eastAsia="es-MX"/>
              </w:rPr>
            </w:pPr>
            <w:r>
              <w:rPr>
                <w:rFonts w:ascii="Calibri" w:eastAsia="Times New Roman" w:hAnsi="Calibri" w:cs="Times New Roman"/>
                <w:b/>
                <w:bCs/>
                <w:color w:val="000000"/>
                <w:lang w:eastAsia="es-MX"/>
              </w:rPr>
              <w:t>4,875,286</w:t>
            </w:r>
          </w:p>
        </w:tc>
      </w:tr>
    </w:tbl>
    <w:p w14:paraId="147B4740" w14:textId="77777777" w:rsidR="001D4ED9" w:rsidRDefault="001D4ED9" w:rsidP="00F5661A">
      <w:pPr>
        <w:pStyle w:val="INCISO"/>
        <w:spacing w:after="0" w:line="240" w:lineRule="exact"/>
        <w:ind w:left="360"/>
        <w:rPr>
          <w:rFonts w:ascii="Soberana Sans Light" w:hAnsi="Soberana Sans Light"/>
          <w:b/>
          <w:smallCaps/>
          <w:sz w:val="22"/>
          <w:szCs w:val="22"/>
        </w:rPr>
      </w:pPr>
    </w:p>
    <w:p w14:paraId="58692EE7" w14:textId="77777777" w:rsidR="00F5661A" w:rsidRDefault="00F5661A" w:rsidP="00F5661A">
      <w:pPr>
        <w:pStyle w:val="INCISO"/>
        <w:spacing w:after="0" w:line="240" w:lineRule="exact"/>
        <w:ind w:left="360"/>
        <w:rPr>
          <w:rFonts w:ascii="Soberana Sans Light" w:hAnsi="Soberana Sans Light"/>
          <w:b/>
          <w:smallCaps/>
          <w:sz w:val="22"/>
          <w:szCs w:val="22"/>
        </w:rPr>
      </w:pPr>
      <w:r w:rsidRPr="00540418">
        <w:rPr>
          <w:rFonts w:ascii="Soberana Sans Light" w:hAnsi="Soberana Sans Light"/>
          <w:b/>
          <w:smallCaps/>
          <w:sz w:val="22"/>
          <w:szCs w:val="22"/>
        </w:rPr>
        <w:t>V) Conciliación entre los ingresos presupuestarios y contables, así como entre los egresos presupuestarios y los gastos contables</w:t>
      </w:r>
    </w:p>
    <w:p w14:paraId="563926CA" w14:textId="77777777" w:rsidR="00F5661A" w:rsidRDefault="00F33689" w:rsidP="00F5661A">
      <w:pPr>
        <w:pStyle w:val="INCISO"/>
        <w:spacing w:after="0" w:line="240" w:lineRule="exact"/>
        <w:ind w:left="360"/>
        <w:rPr>
          <w:rFonts w:ascii="Soberana Sans Light" w:hAnsi="Soberana Sans Light"/>
          <w:b/>
          <w:i/>
          <w:smallCaps/>
          <w:sz w:val="22"/>
          <w:szCs w:val="22"/>
        </w:rPr>
      </w:pPr>
      <w:r>
        <w:rPr>
          <w:rFonts w:ascii="Soberana Sans Light" w:hAnsi="Soberana Sans Light"/>
          <w:b/>
          <w:smallCaps/>
          <w:noProof/>
          <w:sz w:val="22"/>
          <w:szCs w:val="22"/>
          <w:lang w:val="es-MX" w:eastAsia="es-MX"/>
        </w:rPr>
        <mc:AlternateContent>
          <mc:Choice Requires="wps">
            <w:drawing>
              <wp:anchor distT="0" distB="0" distL="114300" distR="114300" simplePos="0" relativeHeight="251660288" behindDoc="0" locked="0" layoutInCell="1" allowOverlap="1" wp14:anchorId="3D105EC3" wp14:editId="75821F7F">
                <wp:simplePos x="0" y="0"/>
                <wp:positionH relativeFrom="margin">
                  <wp:align>left</wp:align>
                </wp:positionH>
                <wp:positionV relativeFrom="paragraph">
                  <wp:posOffset>115115</wp:posOffset>
                </wp:positionV>
                <wp:extent cx="6216555" cy="4364567"/>
                <wp:effectExtent l="0" t="0" r="18415" b="17145"/>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555" cy="4364567"/>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bookmarkStart w:id="1" w:name="_MON_1499032633"/>
                          <w:bookmarkEnd w:id="1"/>
                          <w:p w14:paraId="10397036" w14:textId="51C6224B" w:rsidR="002566EB" w:rsidRDefault="00E215E3" w:rsidP="00F5661A">
                            <w:pPr>
                              <w:jc w:val="center"/>
                              <w:rPr>
                                <w:lang w:val="es-ES"/>
                              </w:rPr>
                            </w:pPr>
                            <w:r w:rsidRPr="0063129D">
                              <w:rPr>
                                <w:lang w:val="es-ES"/>
                              </w:rPr>
                              <w:object w:dxaOrig="5580" w:dyaOrig="4935" w14:anchorId="5BEC3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0.35pt;height:206.05pt">
                                  <v:imagedata r:id="rId15" o:title=""/>
                                </v:shape>
                                <o:OLEObject Type="Embed" ProgID="Excel.Sheet.8" ShapeID="_x0000_i1026" DrawAspect="Content" ObjectID="_1758112670" r:id="rId16"/>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D105EC3" id="_x0000_t202" coordsize="21600,21600" o:spt="202" path="m,l,21600r21600,l21600,xe">
                <v:stroke joinstyle="miter"/>
                <v:path gradientshapeok="t" o:connecttype="rect"/>
              </v:shapetype>
              <v:shape id="Cuadro de texto 16" o:spid="_x0000_s1026" type="#_x0000_t202" style="position:absolute;left:0;text-align:left;margin-left:0;margin-top:9.05pt;width:489.5pt;height:343.65pt;z-index:251660288;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P/qwIAAFwFAAAOAAAAZHJzL2Uyb0RvYy54bWysVNuO2yAQfa/Uf0C8Z21nbW9irbPa2klV&#10;qTdp2w8gBseoGCwgcdKq/94Bkqy3famq+gEDMxzmDGfm/uHYC3Rg2nAlS5zcxBgx2SjK5a7EX79s&#10;ZguMjCWSEqEkK/GJGfywev3qfhwKNledEpRpBCDSFONQ4s7aoYgi03SsJ+ZGDUyCsVW6JxaWehdR&#10;TUZA70U0j+M8GpWmg1YNMwZ262DEK4/ftqyxn9rWMItEiSE260ftx60bo9U9KXaaDB1vzmGQf4ii&#10;J1zCpVeomliC9pr/AdXzRiujWnvTqD5Sbcsb5jkAmyT+jc1TRwbmuUByzHBNk/l/sM3Hw2eNOIW3&#10;yzGSpIc3qvaEaoUoQ5YdrUJggTSNgynA+2kAf3t8o45wxFM2w3vVfDNIqqojcscetVZjxwiFMBN3&#10;MpocDTjGgWzHD4rCdWRvlQc6trp3OYSsIECH5zpdnwgCQQ1s5vMkz7IMowZs6W2eZvmdv4MUl+OD&#10;NvYtUz1ykxJr0ICHJ4f3xrpwSHFxcbdJteFCeB0IicYSL7N5FogpwakzOjdzMpXQ6EBASKA/qkaM&#10;BDEWNku88Z8/JPY90Ap+Sey+oDHYByWGfb8FYQRMH5GZ3tVzC0UheF/ixQTC5XQtqQ/VEi7CHHCE&#10;dBFCioDgeRbE92MZL9eL9SKdpfN8PUvjup49bqp0lm+Su6y+rauqTn66uJO06DilTDq+l0JI0r8T&#10;2rkkg4SvpfCCktG77TV/53SFt5i4RS/D8IkBVpe/Z+fF5PQTlGSP2yPgOIVtFT2BrLQKRQ5NCSad&#10;0t8xGqHASyyhA8GjvZMgzGWSpq4f+EWa3c1hoaeW7dRCZANAJbYYhWllQw/ZD5rvOrjnUgqPIOYN&#10;9zJ7jgkIuAWUsKdybjeuR0zX3uu5Ka5+AQAA//8DAFBLAwQUAAYACAAAACEAU+l5sdwAAAAHAQAA&#10;DwAAAGRycy9kb3ducmV2LnhtbEyPS0/DMBCE70j8B2uRuCBql0cfIU6FKrhxgILguo2XJGq8jmIn&#10;Tf89ywmOM7Oa+TbfTL5VI/WxCWxhPjOgiMvgGq4sfLw/X69AxYTssA1MFk4UYVOcn+WYuXDkNxp3&#10;qVJSwjFDC3VKXaZ1LGvyGGehI5bsO/Qek8i+0q7Ho5T7Vt8Ys9AeG5aFGjva1lQedoO3MOju5Xa8&#10;Oj19dq/br8pMi0MwaO3lxfT4ACrRlP6O4Rdf0KEQpn0Y2EXVWpBHkrirOShJ18u1GHsLS3N/B7rI&#10;9X/+4gcAAP//AwBQSwECLQAUAAYACAAAACEAtoM4kv4AAADhAQAAEwAAAAAAAAAAAAAAAAAAAAAA&#10;W0NvbnRlbnRfVHlwZXNdLnhtbFBLAQItABQABgAIAAAAIQA4/SH/1gAAAJQBAAALAAAAAAAAAAAA&#10;AAAAAC8BAABfcmVscy8ucmVsc1BLAQItABQABgAIAAAAIQA6g+P/qwIAAFwFAAAOAAAAAAAAAAAA&#10;AAAAAC4CAABkcnMvZTJvRG9jLnhtbFBLAQItABQABgAIAAAAIQBT6Xmx3AAAAAcBAAAPAAAAAAAA&#10;AAAAAAAAAAUFAABkcnMvZG93bnJldi54bWxQSwUGAAAAAAQABADzAAAADgYAAAAA&#10;" filled="f" strokecolor="white">
                <v:textbox style="mso-fit-shape-to-text:t">
                  <w:txbxContent>
                    <w:bookmarkStart w:id="2" w:name="_MON_1499032633"/>
                    <w:bookmarkEnd w:id="2"/>
                    <w:p w14:paraId="10397036" w14:textId="51C6224B" w:rsidR="002566EB" w:rsidRDefault="00E215E3" w:rsidP="00F5661A">
                      <w:pPr>
                        <w:jc w:val="center"/>
                        <w:rPr>
                          <w:lang w:val="es-ES"/>
                        </w:rPr>
                      </w:pPr>
                      <w:r w:rsidRPr="0063129D">
                        <w:rPr>
                          <w:lang w:val="es-ES"/>
                        </w:rPr>
                        <w:object w:dxaOrig="5580" w:dyaOrig="4935" w14:anchorId="5BEC3935">
                          <v:shape id="_x0000_i1026" type="#_x0000_t75" style="width:460.35pt;height:206.05pt">
                            <v:imagedata r:id="rId15" o:title=""/>
                          </v:shape>
                          <o:OLEObject Type="Embed" ProgID="Excel.Sheet.8" ShapeID="_x0000_i1026" DrawAspect="Content" ObjectID="_1758112670" r:id="rId17"/>
                        </w:object>
                      </w:r>
                    </w:p>
                  </w:txbxContent>
                </v:textbox>
                <w10:wrap anchorx="margin"/>
              </v:shape>
            </w:pict>
          </mc:Fallback>
        </mc:AlternateContent>
      </w:r>
    </w:p>
    <w:p w14:paraId="6991E92C" w14:textId="77777777" w:rsidR="00F5661A" w:rsidRDefault="00F5661A" w:rsidP="00F5661A">
      <w:pPr>
        <w:pStyle w:val="INCISO"/>
        <w:spacing w:after="0" w:line="240" w:lineRule="exact"/>
        <w:ind w:left="360"/>
        <w:rPr>
          <w:rFonts w:ascii="Soberana Sans Light" w:hAnsi="Soberana Sans Light"/>
          <w:b/>
          <w:i/>
          <w:smallCaps/>
          <w:sz w:val="22"/>
          <w:szCs w:val="22"/>
        </w:rPr>
      </w:pPr>
    </w:p>
    <w:p w14:paraId="1DAB3C5D" w14:textId="77777777" w:rsidR="00F5661A" w:rsidRPr="001779A4" w:rsidRDefault="00F5661A" w:rsidP="00F5661A">
      <w:pPr>
        <w:pStyle w:val="INCISO"/>
        <w:spacing w:after="0" w:line="240" w:lineRule="exact"/>
        <w:ind w:left="360"/>
        <w:rPr>
          <w:rFonts w:ascii="Soberana Sans Light" w:hAnsi="Soberana Sans Light"/>
          <w:b/>
          <w:i/>
          <w:smallCaps/>
          <w:sz w:val="22"/>
          <w:szCs w:val="22"/>
        </w:rPr>
      </w:pPr>
    </w:p>
    <w:p w14:paraId="4D378D88" w14:textId="77777777" w:rsidR="00F5661A" w:rsidRDefault="00F5661A" w:rsidP="00F5661A">
      <w:pPr>
        <w:pStyle w:val="INCISO"/>
        <w:spacing w:after="0" w:line="240" w:lineRule="exact"/>
        <w:ind w:left="360"/>
        <w:rPr>
          <w:rFonts w:ascii="Soberana Sans Light" w:hAnsi="Soberana Sans Light"/>
          <w:b/>
          <w:smallCaps/>
          <w:sz w:val="22"/>
          <w:szCs w:val="22"/>
        </w:rPr>
      </w:pPr>
    </w:p>
    <w:p w14:paraId="673D7AC3" w14:textId="77777777" w:rsidR="00F5661A" w:rsidRDefault="00F5661A" w:rsidP="00F5661A">
      <w:pPr>
        <w:pStyle w:val="INCISO"/>
        <w:spacing w:after="0" w:line="240" w:lineRule="exact"/>
        <w:ind w:left="360"/>
        <w:rPr>
          <w:rFonts w:ascii="Soberana Sans Light" w:hAnsi="Soberana Sans Light"/>
          <w:b/>
          <w:smallCaps/>
          <w:sz w:val="22"/>
          <w:szCs w:val="22"/>
        </w:rPr>
      </w:pPr>
    </w:p>
    <w:p w14:paraId="3C9B7B4F" w14:textId="77777777" w:rsidR="00F5661A" w:rsidRDefault="00F5661A" w:rsidP="00F5661A">
      <w:pPr>
        <w:pStyle w:val="INCISO"/>
        <w:spacing w:after="0" w:line="240" w:lineRule="exact"/>
        <w:ind w:left="360"/>
        <w:rPr>
          <w:rFonts w:ascii="Soberana Sans Light" w:hAnsi="Soberana Sans Light"/>
          <w:b/>
          <w:smallCaps/>
          <w:sz w:val="22"/>
          <w:szCs w:val="22"/>
        </w:rPr>
      </w:pPr>
    </w:p>
    <w:p w14:paraId="33D651D4" w14:textId="77777777" w:rsidR="00F5661A" w:rsidRDefault="00F5661A" w:rsidP="00F5661A">
      <w:pPr>
        <w:pStyle w:val="INCISO"/>
        <w:spacing w:after="0" w:line="240" w:lineRule="exact"/>
        <w:ind w:left="360"/>
        <w:rPr>
          <w:rFonts w:ascii="Soberana Sans Light" w:hAnsi="Soberana Sans Light"/>
          <w:b/>
          <w:smallCaps/>
          <w:sz w:val="22"/>
          <w:szCs w:val="22"/>
        </w:rPr>
      </w:pPr>
    </w:p>
    <w:p w14:paraId="400DFA79" w14:textId="77777777" w:rsidR="00F5661A" w:rsidRDefault="00F5661A" w:rsidP="00F5661A">
      <w:pPr>
        <w:pStyle w:val="INCISO"/>
        <w:spacing w:after="0" w:line="240" w:lineRule="exact"/>
        <w:ind w:left="360"/>
        <w:rPr>
          <w:rFonts w:ascii="Soberana Sans Light" w:hAnsi="Soberana Sans Light"/>
          <w:b/>
          <w:smallCaps/>
          <w:sz w:val="22"/>
          <w:szCs w:val="22"/>
        </w:rPr>
      </w:pPr>
    </w:p>
    <w:p w14:paraId="734EC03B" w14:textId="77777777" w:rsidR="00F5661A" w:rsidRDefault="00F5661A" w:rsidP="00F5661A">
      <w:pPr>
        <w:pStyle w:val="INCISO"/>
        <w:spacing w:after="0" w:line="240" w:lineRule="exact"/>
        <w:ind w:left="360"/>
        <w:rPr>
          <w:rFonts w:ascii="Soberana Sans Light" w:hAnsi="Soberana Sans Light"/>
          <w:b/>
          <w:smallCaps/>
          <w:sz w:val="22"/>
          <w:szCs w:val="22"/>
        </w:rPr>
      </w:pPr>
    </w:p>
    <w:p w14:paraId="2F319431" w14:textId="77777777" w:rsidR="00F5661A" w:rsidRDefault="00F5661A" w:rsidP="00F5661A">
      <w:pPr>
        <w:pStyle w:val="INCISO"/>
        <w:spacing w:after="0" w:line="240" w:lineRule="exact"/>
        <w:ind w:left="360"/>
        <w:rPr>
          <w:rFonts w:ascii="Soberana Sans Light" w:hAnsi="Soberana Sans Light"/>
          <w:b/>
          <w:smallCaps/>
          <w:sz w:val="22"/>
          <w:szCs w:val="22"/>
        </w:rPr>
      </w:pPr>
    </w:p>
    <w:p w14:paraId="1C0EDFEA" w14:textId="77777777" w:rsidR="00F5661A" w:rsidRDefault="00F5661A" w:rsidP="00F5661A">
      <w:pPr>
        <w:pStyle w:val="INCISO"/>
        <w:spacing w:after="0" w:line="240" w:lineRule="exact"/>
        <w:ind w:left="360"/>
        <w:jc w:val="center"/>
        <w:rPr>
          <w:rFonts w:ascii="Soberana Sans Light" w:hAnsi="Soberana Sans Light"/>
          <w:b/>
          <w:smallCaps/>
          <w:sz w:val="22"/>
          <w:szCs w:val="22"/>
        </w:rPr>
      </w:pPr>
    </w:p>
    <w:p w14:paraId="01B0CBC2" w14:textId="77777777" w:rsidR="00F5661A" w:rsidRDefault="00F5661A" w:rsidP="00F5661A">
      <w:pPr>
        <w:pStyle w:val="INCISO"/>
        <w:spacing w:after="0" w:line="240" w:lineRule="exact"/>
        <w:ind w:left="360"/>
        <w:rPr>
          <w:rFonts w:ascii="Soberana Sans Light" w:hAnsi="Soberana Sans Light"/>
          <w:b/>
          <w:smallCaps/>
          <w:sz w:val="22"/>
          <w:szCs w:val="22"/>
        </w:rPr>
      </w:pPr>
    </w:p>
    <w:p w14:paraId="76858A58" w14:textId="77777777" w:rsidR="00F5661A" w:rsidRDefault="00F5661A" w:rsidP="00F5661A">
      <w:pPr>
        <w:pStyle w:val="INCISO"/>
        <w:spacing w:after="0" w:line="240" w:lineRule="exact"/>
        <w:ind w:left="360"/>
        <w:rPr>
          <w:rFonts w:ascii="Soberana Sans Light" w:hAnsi="Soberana Sans Light"/>
          <w:b/>
          <w:smallCaps/>
          <w:sz w:val="22"/>
          <w:szCs w:val="22"/>
        </w:rPr>
      </w:pPr>
    </w:p>
    <w:p w14:paraId="7C194D00" w14:textId="77777777" w:rsidR="00F5661A" w:rsidRDefault="00F5661A" w:rsidP="00F5661A">
      <w:pPr>
        <w:pStyle w:val="INCISO"/>
        <w:spacing w:after="0" w:line="240" w:lineRule="exact"/>
        <w:ind w:left="360"/>
        <w:rPr>
          <w:rFonts w:ascii="Soberana Sans Light" w:hAnsi="Soberana Sans Light"/>
          <w:b/>
          <w:smallCaps/>
          <w:sz w:val="22"/>
          <w:szCs w:val="22"/>
        </w:rPr>
      </w:pPr>
    </w:p>
    <w:p w14:paraId="71ABF3A8" w14:textId="77777777" w:rsidR="00F5661A" w:rsidRDefault="00F5661A" w:rsidP="00F5661A">
      <w:pPr>
        <w:pStyle w:val="INCISO"/>
        <w:spacing w:after="0" w:line="240" w:lineRule="exact"/>
        <w:ind w:left="360"/>
        <w:rPr>
          <w:rFonts w:ascii="Soberana Sans Light" w:hAnsi="Soberana Sans Light"/>
          <w:b/>
          <w:smallCaps/>
          <w:sz w:val="22"/>
          <w:szCs w:val="22"/>
        </w:rPr>
      </w:pPr>
    </w:p>
    <w:p w14:paraId="6CAF5B35" w14:textId="77777777" w:rsidR="00F5661A" w:rsidRDefault="00F5661A" w:rsidP="00F5661A">
      <w:pPr>
        <w:pStyle w:val="INCISO"/>
        <w:spacing w:after="0" w:line="240" w:lineRule="exact"/>
        <w:ind w:left="360"/>
        <w:jc w:val="center"/>
        <w:rPr>
          <w:rFonts w:ascii="Soberana Sans Light" w:hAnsi="Soberana Sans Light"/>
          <w:b/>
          <w:smallCaps/>
          <w:sz w:val="22"/>
          <w:szCs w:val="22"/>
        </w:rPr>
      </w:pPr>
    </w:p>
    <w:p w14:paraId="1E4ADEBE" w14:textId="77777777" w:rsidR="00F5661A" w:rsidRDefault="00F5661A" w:rsidP="00F5661A">
      <w:pPr>
        <w:pStyle w:val="INCISO"/>
        <w:spacing w:after="0" w:line="240" w:lineRule="exact"/>
        <w:ind w:left="360"/>
        <w:rPr>
          <w:rFonts w:ascii="Soberana Sans Light" w:hAnsi="Soberana Sans Light"/>
          <w:b/>
          <w:smallCaps/>
          <w:sz w:val="22"/>
          <w:szCs w:val="22"/>
        </w:rPr>
      </w:pPr>
    </w:p>
    <w:p w14:paraId="394FD473" w14:textId="77777777" w:rsidR="00F5661A" w:rsidRDefault="00F5661A" w:rsidP="00F5661A">
      <w:pPr>
        <w:pStyle w:val="INCISO"/>
        <w:spacing w:after="0" w:line="240" w:lineRule="exact"/>
        <w:ind w:left="360"/>
        <w:rPr>
          <w:rFonts w:ascii="Soberana Sans Light" w:hAnsi="Soberana Sans Light"/>
          <w:b/>
          <w:smallCaps/>
          <w:sz w:val="22"/>
          <w:szCs w:val="22"/>
        </w:rPr>
      </w:pPr>
    </w:p>
    <w:p w14:paraId="469606CF" w14:textId="77777777" w:rsidR="00F5661A" w:rsidRDefault="00F5661A" w:rsidP="00F5661A">
      <w:pPr>
        <w:pStyle w:val="INCISO"/>
        <w:spacing w:after="0" w:line="240" w:lineRule="exact"/>
        <w:ind w:left="360"/>
        <w:rPr>
          <w:rFonts w:ascii="Soberana Sans Light" w:hAnsi="Soberana Sans Light"/>
          <w:b/>
          <w:smallCaps/>
          <w:sz w:val="22"/>
          <w:szCs w:val="22"/>
        </w:rPr>
      </w:pPr>
    </w:p>
    <w:p w14:paraId="04901489" w14:textId="77777777" w:rsidR="00F5661A" w:rsidRDefault="00F5661A" w:rsidP="00F5661A">
      <w:pPr>
        <w:pStyle w:val="INCISO"/>
        <w:spacing w:after="0" w:line="240" w:lineRule="exact"/>
        <w:ind w:left="360"/>
        <w:rPr>
          <w:rFonts w:ascii="Soberana Sans Light" w:hAnsi="Soberana Sans Light"/>
          <w:b/>
          <w:smallCaps/>
          <w:sz w:val="22"/>
          <w:szCs w:val="22"/>
        </w:rPr>
      </w:pPr>
    </w:p>
    <w:p w14:paraId="26707D60" w14:textId="77777777" w:rsidR="00F5661A" w:rsidRDefault="00F5661A" w:rsidP="00F5661A">
      <w:pPr>
        <w:pStyle w:val="INCISO"/>
        <w:spacing w:after="0" w:line="240" w:lineRule="exact"/>
        <w:ind w:left="360"/>
        <w:jc w:val="center"/>
        <w:rPr>
          <w:rFonts w:ascii="Soberana Sans Light" w:hAnsi="Soberana Sans Light"/>
          <w:b/>
          <w:smallCaps/>
          <w:sz w:val="22"/>
          <w:szCs w:val="22"/>
        </w:rPr>
      </w:pPr>
    </w:p>
    <w:p w14:paraId="448688CB" w14:textId="77777777" w:rsidR="00F5661A" w:rsidRDefault="00F5661A" w:rsidP="00F5661A">
      <w:pPr>
        <w:pStyle w:val="INCISO"/>
        <w:spacing w:after="0" w:line="240" w:lineRule="exact"/>
        <w:ind w:left="360"/>
        <w:rPr>
          <w:rFonts w:ascii="Soberana Sans Light" w:hAnsi="Soberana Sans Light"/>
          <w:b/>
          <w:smallCaps/>
          <w:sz w:val="22"/>
          <w:szCs w:val="22"/>
        </w:rPr>
      </w:pPr>
    </w:p>
    <w:p w14:paraId="783AA112" w14:textId="77777777" w:rsidR="00F5661A" w:rsidRDefault="00F5661A" w:rsidP="00F5661A">
      <w:pPr>
        <w:pStyle w:val="INCISO"/>
        <w:spacing w:after="0" w:line="240" w:lineRule="exact"/>
        <w:ind w:left="360"/>
        <w:rPr>
          <w:rFonts w:ascii="Soberana Sans Light" w:hAnsi="Soberana Sans Light"/>
          <w:b/>
          <w:smallCaps/>
          <w:sz w:val="22"/>
          <w:szCs w:val="22"/>
        </w:rPr>
      </w:pPr>
    </w:p>
    <w:p w14:paraId="7C421AC2" w14:textId="77777777" w:rsidR="00F5661A" w:rsidRDefault="00F5661A" w:rsidP="00F5661A">
      <w:pPr>
        <w:pStyle w:val="Texto"/>
        <w:spacing w:after="0" w:line="240" w:lineRule="exact"/>
        <w:rPr>
          <w:rFonts w:ascii="Soberana Sans Light" w:hAnsi="Soberana Sans Light"/>
          <w:sz w:val="22"/>
          <w:szCs w:val="22"/>
          <w:lang w:val="es-MX"/>
        </w:rPr>
      </w:pPr>
    </w:p>
    <w:p w14:paraId="0D302B4D" w14:textId="0C30690D" w:rsidR="00AB612B" w:rsidRDefault="00AB612B" w:rsidP="00F5661A">
      <w:pPr>
        <w:pStyle w:val="Texto"/>
        <w:spacing w:after="0" w:line="240" w:lineRule="exact"/>
        <w:rPr>
          <w:rFonts w:ascii="Soberana Sans Light" w:hAnsi="Soberana Sans Light"/>
          <w:sz w:val="22"/>
          <w:szCs w:val="22"/>
          <w:lang w:val="es-MX"/>
        </w:rPr>
      </w:pPr>
    </w:p>
    <w:p w14:paraId="383AD4F1" w14:textId="46DE4E10" w:rsidR="00C2294E" w:rsidRDefault="00C2294E" w:rsidP="00F5661A">
      <w:pPr>
        <w:pStyle w:val="Texto"/>
        <w:spacing w:after="0" w:line="240" w:lineRule="exact"/>
        <w:rPr>
          <w:rFonts w:ascii="Soberana Sans Light" w:hAnsi="Soberana Sans Light"/>
          <w:sz w:val="22"/>
          <w:szCs w:val="22"/>
          <w:lang w:val="es-MX"/>
        </w:rPr>
      </w:pPr>
    </w:p>
    <w:p w14:paraId="59658D7C" w14:textId="39CE3B34" w:rsidR="00C2294E" w:rsidRDefault="00C2294E" w:rsidP="00F5661A">
      <w:pPr>
        <w:pStyle w:val="Texto"/>
        <w:spacing w:after="0" w:line="240" w:lineRule="exact"/>
        <w:rPr>
          <w:rFonts w:ascii="Soberana Sans Light" w:hAnsi="Soberana Sans Light"/>
          <w:sz w:val="22"/>
          <w:szCs w:val="22"/>
          <w:lang w:val="es-MX"/>
        </w:rPr>
      </w:pPr>
    </w:p>
    <w:p w14:paraId="37C2014C" w14:textId="77777777" w:rsidR="00C2294E" w:rsidRDefault="00C2294E" w:rsidP="00F5661A">
      <w:pPr>
        <w:pStyle w:val="Texto"/>
        <w:spacing w:after="0" w:line="240" w:lineRule="exact"/>
        <w:rPr>
          <w:rFonts w:ascii="Soberana Sans Light" w:hAnsi="Soberana Sans Light"/>
          <w:sz w:val="22"/>
          <w:szCs w:val="22"/>
          <w:lang w:val="es-MX"/>
        </w:rPr>
      </w:pPr>
    </w:p>
    <w:p w14:paraId="29760FE2" w14:textId="54749D22" w:rsidR="00232469" w:rsidRPr="00C97150" w:rsidRDefault="00232469" w:rsidP="00C97150">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Pr="00540418">
        <w:rPr>
          <w:rFonts w:ascii="Soberana Sans Light" w:hAnsi="Soberana Sans Light"/>
          <w:b/>
          <w:smallCaps/>
          <w:sz w:val="22"/>
          <w:szCs w:val="22"/>
        </w:rPr>
        <w:t xml:space="preserve">Conciliación entre los </w:t>
      </w:r>
      <w:r>
        <w:rPr>
          <w:rFonts w:ascii="Soberana Sans Light" w:hAnsi="Soberana Sans Light"/>
          <w:b/>
          <w:smallCaps/>
          <w:sz w:val="22"/>
          <w:szCs w:val="22"/>
        </w:rPr>
        <w:t xml:space="preserve">EGRESOS </w:t>
      </w:r>
      <w:r w:rsidRPr="00540418">
        <w:rPr>
          <w:rFonts w:ascii="Soberana Sans Light" w:hAnsi="Soberana Sans Light"/>
          <w:b/>
          <w:smallCaps/>
          <w:sz w:val="22"/>
          <w:szCs w:val="22"/>
        </w:rPr>
        <w:t xml:space="preserve">presupuestarios y </w:t>
      </w:r>
      <w:r>
        <w:rPr>
          <w:rFonts w:ascii="Soberana Sans Light" w:hAnsi="Soberana Sans Light"/>
          <w:b/>
          <w:smallCaps/>
          <w:sz w:val="22"/>
          <w:szCs w:val="22"/>
        </w:rPr>
        <w:t xml:space="preserve">los gastos </w:t>
      </w:r>
      <w:r w:rsidRPr="00540418">
        <w:rPr>
          <w:rFonts w:ascii="Soberana Sans Light" w:hAnsi="Soberana Sans Light"/>
          <w:b/>
          <w:smallCaps/>
          <w:sz w:val="22"/>
          <w:szCs w:val="22"/>
        </w:rPr>
        <w:t>contables</w:t>
      </w:r>
    </w:p>
    <w:p w14:paraId="314C2326" w14:textId="77777777" w:rsidR="00F5661A" w:rsidRDefault="00F5661A" w:rsidP="00F5661A">
      <w:pPr>
        <w:pStyle w:val="Texto"/>
        <w:spacing w:after="0" w:line="240" w:lineRule="exact"/>
        <w:rPr>
          <w:rFonts w:ascii="Soberana Sans Light" w:hAnsi="Soberana Sans Light"/>
          <w:sz w:val="22"/>
          <w:szCs w:val="22"/>
          <w:lang w:val="es-MX"/>
        </w:rPr>
      </w:pPr>
    </w:p>
    <w:p w14:paraId="50ED3EAC" w14:textId="77777777" w:rsidR="00F5661A" w:rsidRDefault="006D4B6B" w:rsidP="00F5661A">
      <w:pPr>
        <w:pStyle w:val="Texto"/>
        <w:spacing w:after="0" w:line="240" w:lineRule="exact"/>
        <w:rPr>
          <w:rFonts w:ascii="Soberana Sans Light" w:hAnsi="Soberana Sans Light"/>
          <w:sz w:val="22"/>
          <w:szCs w:val="22"/>
          <w:lang w:val="es-MX"/>
        </w:rPr>
      </w:pPr>
      <w:r>
        <w:rPr>
          <w:rFonts w:ascii="Soberana Sans Light" w:hAnsi="Soberana Sans Light"/>
          <w:noProof/>
          <w:sz w:val="22"/>
          <w:szCs w:val="22"/>
          <w:lang w:val="es-MX" w:eastAsia="es-MX"/>
        </w:rPr>
        <mc:AlternateContent>
          <mc:Choice Requires="wps">
            <w:drawing>
              <wp:anchor distT="0" distB="0" distL="114300" distR="114300" simplePos="0" relativeHeight="251661312" behindDoc="0" locked="0" layoutInCell="1" allowOverlap="1" wp14:anchorId="60D9E2B3" wp14:editId="21DAE66A">
                <wp:simplePos x="0" y="0"/>
                <wp:positionH relativeFrom="margin">
                  <wp:align>center</wp:align>
                </wp:positionH>
                <wp:positionV relativeFrom="paragraph">
                  <wp:posOffset>88900</wp:posOffset>
                </wp:positionV>
                <wp:extent cx="5134610" cy="4984115"/>
                <wp:effectExtent l="0" t="0" r="21590" b="14605"/>
                <wp:wrapNone/>
                <wp:docPr id="1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984115"/>
                        </a:xfrm>
                        <a:prstGeom prst="rect">
                          <a:avLst/>
                        </a:prstGeom>
                        <a:solidFill>
                          <a:srgbClr val="FFFFFF"/>
                        </a:solidFill>
                        <a:ln w="9525">
                          <a:solidFill>
                            <a:sysClr val="window" lastClr="FFFFFF">
                              <a:lumMod val="100000"/>
                              <a:lumOff val="0"/>
                            </a:sysClr>
                          </a:solidFill>
                          <a:miter lim="800000"/>
                          <a:headEnd/>
                          <a:tailEnd/>
                        </a:ln>
                      </wps:spPr>
                      <wps:txbx>
                        <w:txbxContent>
                          <w:bookmarkStart w:id="3" w:name="_MON_1499032834"/>
                          <w:bookmarkEnd w:id="3"/>
                          <w:p w14:paraId="3F073CAE" w14:textId="45914EED" w:rsidR="002566EB" w:rsidRDefault="00E215E3" w:rsidP="00232469">
                            <w:pPr>
                              <w:jc w:val="center"/>
                              <w:rPr>
                                <w:lang w:val="es-ES"/>
                              </w:rPr>
                            </w:pPr>
                            <w:r w:rsidRPr="0063129D">
                              <w:rPr>
                                <w:lang w:val="es-ES"/>
                              </w:rPr>
                              <w:object w:dxaOrig="8160" w:dyaOrig="11490" w14:anchorId="105B8F75">
                                <v:shape id="_x0000_i1028" type="#_x0000_t75" style="width:456.95pt;height:404.45pt">
                                  <v:imagedata r:id="rId18" o:title=""/>
                                </v:shape>
                                <o:OLEObject Type="Embed" ProgID="Excel.Sheet.8" ShapeID="_x0000_i1028" DrawAspect="Content" ObjectID="_1758112671" r:id="rId19"/>
                              </w:object>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0D9E2B3" id="Cuadro de texto 7" o:spid="_x0000_s1027" type="#_x0000_t202" style="position:absolute;left:0;text-align:left;margin-left:0;margin-top:7pt;width:404.3pt;height:392.45pt;z-index:251661312;visibility:visible;mso-wrap-style:none;mso-width-percent:400;mso-height-percent:200;mso-wrap-distance-left:9pt;mso-wrap-distance-top:0;mso-wrap-distance-right:9pt;mso-wrap-distance-bottom:0;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iHUQIAAKMEAAAOAAAAZHJzL2Uyb0RvYy54bWysVFFv2yAQfp+0/4B4Xx1nSZtYdaouXaZJ&#10;7Tap2w/AgGM04BCQ2Nmv34GTNN3epvkBwR189919d769G4wme+mDAlvT8mpCibQchLLbmv74vnm3&#10;oCREZgXTYGVNDzLQu9XbN7e9q+QUOtBCeoIgNlS9q2kXo6uKIvBOGhauwEmLzha8YRGPflsIz3pE&#10;N7qYTibXRQ9eOA9choDWh9FJVxm/bSWPX9s2yEh0TZFbzKvPa5PWYnXLqq1nrlP8SIP9AwvDlMWg&#10;Z6gHFhnZefUXlFHcQ4A2XnEwBbSt4jLngNmUkz+yee6YkzkXLE5w5zKF/wfLv+y/eaIEandDiWUG&#10;NVrvmPBAhCRRDhHITapS70KFl58dXo/DBxjwRc44uEfgPwOxsO6Y3cp776HvJBPIskwvi4unI05I&#10;IE3/BAKjsV2EDDS03qQSYlEIoqNah7NCyINwNM7L97PrEl0cfbPlYlaW8xyDVafnzof4SYIhaVNT&#10;jy2Q4dn+McREh1WnKylaAK3ERmmdD37brLUne4btssnfEf3VNW1JX9PlfDofK/AK4hDOCNinAnpK&#10;NAsRjWfIFErvDOY/Rion6UuRsh07drRnE/INGTNTf8XDqIjDo5Wp6eICIhX/oxUZLjKlxz3iaHtU&#10;IwkwShGHZhjlT+GTUg2IA8rjYZwVnG3cdOB/UdLjnNTU4iBjTp8tCrwsZ7M0Vvkwm99M8eAvPc2l&#10;h1mOQDWNlIzbdRxHcee82nYY59RS99gUG5XleuF0JI+TkEtxnNo0apfnfOvl37L6DQAA//8DAFBL&#10;AwQUAAYACAAAACEAGBMEndoAAAAHAQAADwAAAGRycy9kb3ducmV2LnhtbEyPQU/DMAyF70j8h8hI&#10;XBBLh9BoS9NpQuLGZYPdvcY01RqnNFlb/j3mBCfr+Vnvfa62i+/VRGPsAhtYrzJQxE2wHbcGPt5f&#10;73NQMSFb7AOTgW+KsK2vryosbZh5T9MhtUpCOJZowKU0lFrHxpHHuAoDsXifYfSYRI6ttiPOEu57&#10;/ZBlG+2xY2lwONCLo+Z8uHgDhMWO5uDobZha7Y/n9f7u62jM7c2yewaVaEl/x/CLL+hQC9MpXNhG&#10;1RuQR5JsH2WKm2f5BtTJwFORF6DrSv/nr38AAAD//wMAUEsBAi0AFAAGAAgAAAAhALaDOJL+AAAA&#10;4QEAABMAAAAAAAAAAAAAAAAAAAAAAFtDb250ZW50X1R5cGVzXS54bWxQSwECLQAUAAYACAAAACEA&#10;OP0h/9YAAACUAQAACwAAAAAAAAAAAAAAAAAvAQAAX3JlbHMvLnJlbHNQSwECLQAUAAYACAAAACEA&#10;gfaYh1ECAACjBAAADgAAAAAAAAAAAAAAAAAuAgAAZHJzL2Uyb0RvYy54bWxQSwECLQAUAAYACAAA&#10;ACEAGBMEndoAAAAHAQAADwAAAAAAAAAAAAAAAACrBAAAZHJzL2Rvd25yZXYueG1sUEsFBgAAAAAE&#10;AAQA8wAAALIFAAAAAA==&#10;" strokecolor="white">
                <v:textbox style="mso-fit-shape-to-text:t">
                  <w:txbxContent>
                    <w:bookmarkStart w:id="4" w:name="_MON_1499032834"/>
                    <w:bookmarkEnd w:id="4"/>
                    <w:p w14:paraId="3F073CAE" w14:textId="45914EED" w:rsidR="002566EB" w:rsidRDefault="00E215E3" w:rsidP="00232469">
                      <w:pPr>
                        <w:jc w:val="center"/>
                        <w:rPr>
                          <w:lang w:val="es-ES"/>
                        </w:rPr>
                      </w:pPr>
                      <w:r w:rsidRPr="0063129D">
                        <w:rPr>
                          <w:lang w:val="es-ES"/>
                        </w:rPr>
                        <w:object w:dxaOrig="8160" w:dyaOrig="11490" w14:anchorId="105B8F75">
                          <v:shape id="_x0000_i1028" type="#_x0000_t75" style="width:456.95pt;height:404.45pt">
                            <v:imagedata r:id="rId18" o:title=""/>
                          </v:shape>
                          <o:OLEObject Type="Embed" ProgID="Excel.Sheet.8" ShapeID="_x0000_i1028" DrawAspect="Content" ObjectID="_1758112671" r:id="rId20"/>
                        </w:object>
                      </w:r>
                    </w:p>
                  </w:txbxContent>
                </v:textbox>
                <w10:wrap anchorx="margin"/>
              </v:shape>
            </w:pict>
          </mc:Fallback>
        </mc:AlternateContent>
      </w:r>
    </w:p>
    <w:p w14:paraId="388A2C78" w14:textId="77777777" w:rsidR="00F5661A" w:rsidRDefault="00F5661A" w:rsidP="00F5661A">
      <w:pPr>
        <w:pStyle w:val="Texto"/>
        <w:spacing w:after="0" w:line="240" w:lineRule="exact"/>
        <w:rPr>
          <w:rFonts w:ascii="Soberana Sans Light" w:hAnsi="Soberana Sans Light"/>
          <w:sz w:val="22"/>
          <w:szCs w:val="22"/>
          <w:lang w:val="es-MX"/>
        </w:rPr>
      </w:pPr>
      <w:r>
        <w:rPr>
          <w:rFonts w:ascii="Soberana Sans Light" w:hAnsi="Soberana Sans Light"/>
          <w:sz w:val="22"/>
          <w:szCs w:val="22"/>
          <w:lang w:val="es-MX"/>
        </w:rPr>
        <w:tab/>
      </w:r>
      <w:r>
        <w:rPr>
          <w:rFonts w:ascii="Soberana Sans Light" w:hAnsi="Soberana Sans Light"/>
          <w:sz w:val="22"/>
          <w:szCs w:val="22"/>
          <w:lang w:val="es-MX"/>
        </w:rPr>
        <w:tab/>
      </w:r>
    </w:p>
    <w:p w14:paraId="27D8C539" w14:textId="77777777" w:rsidR="00F5661A" w:rsidRDefault="00F5661A" w:rsidP="00F5661A">
      <w:pPr>
        <w:pStyle w:val="Texto"/>
        <w:spacing w:after="0" w:line="240" w:lineRule="exact"/>
        <w:ind w:firstLine="0"/>
        <w:rPr>
          <w:szCs w:val="18"/>
          <w:lang w:val="es-MX"/>
        </w:rPr>
      </w:pPr>
    </w:p>
    <w:p w14:paraId="4212D614" w14:textId="77777777" w:rsidR="00F5661A" w:rsidRDefault="00F5661A" w:rsidP="00F5661A">
      <w:pPr>
        <w:pStyle w:val="Texto"/>
        <w:spacing w:after="0" w:line="240" w:lineRule="exact"/>
        <w:ind w:firstLine="0"/>
        <w:rPr>
          <w:szCs w:val="18"/>
          <w:lang w:val="es-MX"/>
        </w:rPr>
      </w:pPr>
    </w:p>
    <w:p w14:paraId="67AB83D9" w14:textId="77777777" w:rsidR="00F5661A" w:rsidRDefault="00F5661A" w:rsidP="00F5661A">
      <w:pPr>
        <w:pStyle w:val="Texto"/>
        <w:spacing w:after="0" w:line="240" w:lineRule="exact"/>
        <w:ind w:firstLine="0"/>
        <w:rPr>
          <w:szCs w:val="18"/>
          <w:lang w:val="es-MX"/>
        </w:rPr>
      </w:pPr>
    </w:p>
    <w:p w14:paraId="39EDF9B8" w14:textId="77777777" w:rsidR="00F5661A" w:rsidRDefault="00F5661A" w:rsidP="00F5661A">
      <w:pPr>
        <w:pStyle w:val="Texto"/>
        <w:spacing w:after="0" w:line="240" w:lineRule="exact"/>
        <w:ind w:firstLine="0"/>
        <w:rPr>
          <w:szCs w:val="18"/>
          <w:lang w:val="es-MX"/>
        </w:rPr>
      </w:pPr>
    </w:p>
    <w:p w14:paraId="7991D22B" w14:textId="77777777" w:rsidR="00F5661A" w:rsidRDefault="00F5661A" w:rsidP="00F5661A">
      <w:pPr>
        <w:pStyle w:val="Texto"/>
        <w:spacing w:after="0" w:line="240" w:lineRule="exact"/>
        <w:ind w:firstLine="0"/>
        <w:rPr>
          <w:szCs w:val="18"/>
          <w:lang w:val="es-MX"/>
        </w:rPr>
      </w:pPr>
    </w:p>
    <w:p w14:paraId="6A38C304" w14:textId="77777777" w:rsidR="00F5661A" w:rsidRDefault="00F5661A" w:rsidP="00F5661A">
      <w:pPr>
        <w:pStyle w:val="Texto"/>
        <w:spacing w:after="0" w:line="240" w:lineRule="exact"/>
        <w:ind w:firstLine="0"/>
        <w:rPr>
          <w:szCs w:val="18"/>
          <w:lang w:val="es-MX"/>
        </w:rPr>
      </w:pPr>
    </w:p>
    <w:p w14:paraId="1E9E52FC" w14:textId="77777777" w:rsidR="00F5661A" w:rsidRDefault="00F5661A" w:rsidP="00F5661A">
      <w:pPr>
        <w:pStyle w:val="Texto"/>
        <w:spacing w:after="0" w:line="240" w:lineRule="exact"/>
        <w:ind w:firstLine="0"/>
        <w:rPr>
          <w:szCs w:val="18"/>
          <w:lang w:val="es-MX"/>
        </w:rPr>
      </w:pPr>
    </w:p>
    <w:p w14:paraId="3AE261EB" w14:textId="77777777" w:rsidR="00F5661A" w:rsidRDefault="00F5661A" w:rsidP="00F5661A">
      <w:pPr>
        <w:pStyle w:val="Texto"/>
        <w:spacing w:after="0" w:line="240" w:lineRule="exact"/>
        <w:ind w:firstLine="0"/>
        <w:rPr>
          <w:szCs w:val="18"/>
          <w:lang w:val="es-MX"/>
        </w:rPr>
      </w:pPr>
    </w:p>
    <w:p w14:paraId="19D33C15" w14:textId="77777777" w:rsidR="00F5661A" w:rsidRDefault="00F5661A" w:rsidP="00F5661A">
      <w:pPr>
        <w:pStyle w:val="Texto"/>
        <w:spacing w:after="0" w:line="240" w:lineRule="exact"/>
        <w:ind w:firstLine="0"/>
        <w:rPr>
          <w:szCs w:val="18"/>
          <w:lang w:val="es-MX"/>
        </w:rPr>
      </w:pPr>
    </w:p>
    <w:p w14:paraId="57B49E96" w14:textId="77777777" w:rsidR="00F5661A" w:rsidRDefault="00F5661A" w:rsidP="00F5661A">
      <w:pPr>
        <w:pStyle w:val="Texto"/>
        <w:spacing w:after="0" w:line="240" w:lineRule="exact"/>
        <w:ind w:firstLine="0"/>
        <w:rPr>
          <w:szCs w:val="18"/>
          <w:lang w:val="es-MX"/>
        </w:rPr>
      </w:pPr>
    </w:p>
    <w:p w14:paraId="4734B9BB" w14:textId="77777777" w:rsidR="00F5661A" w:rsidRDefault="00F5661A" w:rsidP="00F5661A">
      <w:pPr>
        <w:pStyle w:val="Texto"/>
        <w:spacing w:after="0" w:line="240" w:lineRule="exact"/>
        <w:ind w:firstLine="0"/>
        <w:rPr>
          <w:szCs w:val="18"/>
          <w:lang w:val="es-MX"/>
        </w:rPr>
      </w:pPr>
    </w:p>
    <w:p w14:paraId="4CC62196" w14:textId="77777777" w:rsidR="00F5661A" w:rsidRDefault="00F5661A" w:rsidP="00F5661A">
      <w:pPr>
        <w:pStyle w:val="Texto"/>
        <w:spacing w:after="0" w:line="240" w:lineRule="exact"/>
        <w:ind w:firstLine="0"/>
        <w:rPr>
          <w:szCs w:val="18"/>
          <w:lang w:val="es-MX"/>
        </w:rPr>
      </w:pPr>
    </w:p>
    <w:p w14:paraId="68034B7C" w14:textId="77777777" w:rsidR="00F5661A" w:rsidRDefault="00F5661A" w:rsidP="00F5661A">
      <w:pPr>
        <w:pStyle w:val="Texto"/>
        <w:spacing w:after="0" w:line="240" w:lineRule="exact"/>
        <w:ind w:firstLine="0"/>
        <w:rPr>
          <w:szCs w:val="18"/>
          <w:lang w:val="es-MX"/>
        </w:rPr>
      </w:pPr>
    </w:p>
    <w:p w14:paraId="6173C5A3" w14:textId="77777777" w:rsidR="00F5661A" w:rsidRDefault="00F5661A" w:rsidP="00F5661A">
      <w:pPr>
        <w:pStyle w:val="Texto"/>
        <w:spacing w:after="0" w:line="240" w:lineRule="exact"/>
        <w:ind w:firstLine="0"/>
        <w:rPr>
          <w:szCs w:val="18"/>
          <w:lang w:val="es-MX"/>
        </w:rPr>
      </w:pPr>
    </w:p>
    <w:p w14:paraId="3171E624" w14:textId="77777777" w:rsidR="00F5661A" w:rsidRDefault="00F5661A" w:rsidP="00F5661A">
      <w:pPr>
        <w:pStyle w:val="Texto"/>
        <w:spacing w:after="0" w:line="240" w:lineRule="exact"/>
        <w:ind w:firstLine="0"/>
        <w:rPr>
          <w:szCs w:val="18"/>
          <w:lang w:val="es-MX"/>
        </w:rPr>
      </w:pPr>
    </w:p>
    <w:p w14:paraId="7996CA71" w14:textId="77777777" w:rsidR="00F5661A" w:rsidRDefault="00F5661A" w:rsidP="00F5661A">
      <w:pPr>
        <w:pStyle w:val="Texto"/>
        <w:spacing w:after="0" w:line="240" w:lineRule="exact"/>
        <w:ind w:firstLine="0"/>
        <w:rPr>
          <w:szCs w:val="18"/>
          <w:lang w:val="es-MX"/>
        </w:rPr>
      </w:pPr>
    </w:p>
    <w:p w14:paraId="28E14950" w14:textId="77777777" w:rsidR="00F5661A" w:rsidRDefault="00F5661A" w:rsidP="00F5661A">
      <w:pPr>
        <w:pStyle w:val="Texto"/>
        <w:spacing w:after="0" w:line="240" w:lineRule="exact"/>
        <w:ind w:firstLine="0"/>
        <w:rPr>
          <w:szCs w:val="18"/>
          <w:lang w:val="es-MX"/>
        </w:rPr>
      </w:pPr>
    </w:p>
    <w:p w14:paraId="65C64A11" w14:textId="77777777" w:rsidR="00F5661A" w:rsidRDefault="00F5661A" w:rsidP="00F5661A">
      <w:pPr>
        <w:pStyle w:val="Texto"/>
        <w:spacing w:after="0" w:line="240" w:lineRule="exact"/>
        <w:ind w:firstLine="0"/>
        <w:rPr>
          <w:szCs w:val="18"/>
          <w:lang w:val="es-MX"/>
        </w:rPr>
      </w:pPr>
    </w:p>
    <w:p w14:paraId="03145D60" w14:textId="77777777" w:rsidR="00F5661A" w:rsidRDefault="00F5661A" w:rsidP="00F5661A">
      <w:pPr>
        <w:pStyle w:val="Texto"/>
        <w:spacing w:after="0" w:line="240" w:lineRule="exact"/>
        <w:ind w:firstLine="0"/>
        <w:rPr>
          <w:szCs w:val="18"/>
          <w:lang w:val="es-MX"/>
        </w:rPr>
      </w:pPr>
    </w:p>
    <w:p w14:paraId="3F4ECE44" w14:textId="77777777" w:rsidR="00F5661A" w:rsidRDefault="00F5661A" w:rsidP="00F5661A">
      <w:pPr>
        <w:pStyle w:val="Texto"/>
        <w:spacing w:after="0" w:line="240" w:lineRule="exact"/>
        <w:ind w:firstLine="0"/>
        <w:rPr>
          <w:szCs w:val="18"/>
          <w:lang w:val="es-MX"/>
        </w:rPr>
      </w:pPr>
    </w:p>
    <w:p w14:paraId="4D4BEEDB" w14:textId="77777777" w:rsidR="00F5661A" w:rsidRDefault="00F5661A" w:rsidP="00F5661A">
      <w:pPr>
        <w:pStyle w:val="Texto"/>
        <w:spacing w:after="0" w:line="240" w:lineRule="exact"/>
        <w:ind w:firstLine="0"/>
        <w:rPr>
          <w:szCs w:val="18"/>
          <w:lang w:val="es-MX"/>
        </w:rPr>
      </w:pPr>
    </w:p>
    <w:p w14:paraId="75172477" w14:textId="77777777" w:rsidR="00F5661A" w:rsidRDefault="00F5661A" w:rsidP="00F5661A">
      <w:pPr>
        <w:pStyle w:val="Texto"/>
        <w:spacing w:after="0" w:line="240" w:lineRule="exact"/>
        <w:ind w:firstLine="0"/>
        <w:jc w:val="center"/>
        <w:rPr>
          <w:szCs w:val="18"/>
        </w:rPr>
      </w:pPr>
    </w:p>
    <w:p w14:paraId="13DEF26D" w14:textId="77777777" w:rsidR="00F5661A" w:rsidRDefault="00F5661A" w:rsidP="00F5661A">
      <w:pPr>
        <w:pStyle w:val="Texto"/>
        <w:spacing w:after="0" w:line="240" w:lineRule="exact"/>
        <w:ind w:firstLine="0"/>
        <w:jc w:val="center"/>
        <w:rPr>
          <w:szCs w:val="18"/>
        </w:rPr>
      </w:pPr>
    </w:p>
    <w:p w14:paraId="6B07098D" w14:textId="77777777" w:rsidR="00F5661A" w:rsidRDefault="00F5661A" w:rsidP="00F5661A">
      <w:pPr>
        <w:pStyle w:val="Texto"/>
        <w:spacing w:after="0" w:line="240" w:lineRule="exact"/>
        <w:ind w:firstLine="0"/>
        <w:jc w:val="center"/>
        <w:rPr>
          <w:szCs w:val="18"/>
        </w:rPr>
      </w:pPr>
    </w:p>
    <w:p w14:paraId="08064AC8" w14:textId="77777777" w:rsidR="00F5661A" w:rsidRDefault="00F5661A" w:rsidP="00F5661A">
      <w:pPr>
        <w:pStyle w:val="Texto"/>
        <w:spacing w:after="0" w:line="240" w:lineRule="exact"/>
        <w:ind w:firstLine="0"/>
        <w:jc w:val="center"/>
        <w:rPr>
          <w:szCs w:val="18"/>
        </w:rPr>
      </w:pPr>
    </w:p>
    <w:p w14:paraId="746F8523" w14:textId="77777777" w:rsidR="00F5661A" w:rsidRDefault="00F5661A" w:rsidP="00F5661A">
      <w:pPr>
        <w:pStyle w:val="Texto"/>
        <w:spacing w:after="0" w:line="240" w:lineRule="exact"/>
        <w:ind w:firstLine="0"/>
        <w:jc w:val="center"/>
        <w:rPr>
          <w:b/>
          <w:szCs w:val="18"/>
        </w:rPr>
      </w:pPr>
    </w:p>
    <w:p w14:paraId="75538F8A" w14:textId="77777777" w:rsidR="00F5661A" w:rsidRDefault="00F5661A" w:rsidP="00F5661A">
      <w:pPr>
        <w:pStyle w:val="Texto"/>
        <w:spacing w:after="0" w:line="240" w:lineRule="exact"/>
        <w:ind w:firstLine="0"/>
        <w:jc w:val="center"/>
        <w:rPr>
          <w:b/>
          <w:szCs w:val="18"/>
        </w:rPr>
      </w:pPr>
    </w:p>
    <w:p w14:paraId="21B69CD7" w14:textId="77777777" w:rsidR="00F5661A" w:rsidRDefault="00F5661A" w:rsidP="00F5661A">
      <w:pPr>
        <w:pStyle w:val="Texto"/>
        <w:spacing w:after="0" w:line="240" w:lineRule="exact"/>
        <w:ind w:firstLine="0"/>
        <w:jc w:val="center"/>
        <w:rPr>
          <w:b/>
          <w:szCs w:val="18"/>
        </w:rPr>
      </w:pPr>
    </w:p>
    <w:p w14:paraId="75ABB9BF" w14:textId="77777777" w:rsidR="00F5661A" w:rsidRDefault="00F5661A" w:rsidP="00F5661A">
      <w:pPr>
        <w:pStyle w:val="Texto"/>
        <w:spacing w:after="0" w:line="240" w:lineRule="exact"/>
        <w:ind w:firstLine="0"/>
        <w:jc w:val="center"/>
        <w:rPr>
          <w:b/>
          <w:szCs w:val="18"/>
        </w:rPr>
      </w:pPr>
    </w:p>
    <w:p w14:paraId="5801C5D4" w14:textId="77777777" w:rsidR="00F5661A" w:rsidRDefault="00F5661A" w:rsidP="00F5661A">
      <w:pPr>
        <w:pStyle w:val="Texto"/>
        <w:spacing w:after="0" w:line="240" w:lineRule="exact"/>
        <w:ind w:firstLine="0"/>
        <w:jc w:val="center"/>
        <w:rPr>
          <w:b/>
          <w:szCs w:val="18"/>
        </w:rPr>
      </w:pPr>
    </w:p>
    <w:p w14:paraId="570F3027" w14:textId="77777777" w:rsidR="00F5661A" w:rsidRDefault="00F5661A" w:rsidP="00F5661A">
      <w:pPr>
        <w:pStyle w:val="Texto"/>
        <w:spacing w:after="0" w:line="240" w:lineRule="exact"/>
        <w:ind w:firstLine="0"/>
        <w:jc w:val="center"/>
        <w:rPr>
          <w:b/>
          <w:szCs w:val="18"/>
        </w:rPr>
      </w:pPr>
    </w:p>
    <w:p w14:paraId="7CB735B6" w14:textId="77777777" w:rsidR="00F5661A" w:rsidRDefault="00F5661A" w:rsidP="00F5661A">
      <w:pPr>
        <w:pStyle w:val="Texto"/>
        <w:spacing w:after="0" w:line="240" w:lineRule="exact"/>
        <w:ind w:firstLine="0"/>
        <w:jc w:val="center"/>
        <w:rPr>
          <w:b/>
          <w:szCs w:val="18"/>
        </w:rPr>
      </w:pPr>
    </w:p>
    <w:p w14:paraId="1B947663" w14:textId="77777777" w:rsidR="00F5661A" w:rsidRDefault="00F5661A" w:rsidP="00F5661A">
      <w:pPr>
        <w:pStyle w:val="Texto"/>
        <w:spacing w:after="0" w:line="240" w:lineRule="exact"/>
        <w:ind w:firstLine="0"/>
        <w:jc w:val="center"/>
        <w:rPr>
          <w:b/>
          <w:szCs w:val="18"/>
        </w:rPr>
      </w:pPr>
    </w:p>
    <w:p w14:paraId="298E83C4" w14:textId="77777777" w:rsidR="00F5661A" w:rsidRDefault="00F5661A" w:rsidP="00F5661A">
      <w:pPr>
        <w:pStyle w:val="Texto"/>
        <w:spacing w:after="0" w:line="240" w:lineRule="exact"/>
        <w:ind w:firstLine="0"/>
        <w:jc w:val="center"/>
        <w:rPr>
          <w:b/>
          <w:szCs w:val="18"/>
        </w:rPr>
      </w:pPr>
    </w:p>
    <w:p w14:paraId="5B61BAD6" w14:textId="77777777" w:rsidR="00F5661A" w:rsidRDefault="00F5661A" w:rsidP="00F5661A">
      <w:pPr>
        <w:pStyle w:val="Texto"/>
        <w:spacing w:after="0" w:line="240" w:lineRule="exact"/>
        <w:ind w:firstLine="0"/>
        <w:jc w:val="center"/>
        <w:rPr>
          <w:b/>
          <w:szCs w:val="18"/>
        </w:rPr>
      </w:pPr>
    </w:p>
    <w:p w14:paraId="4F498C44" w14:textId="77777777" w:rsidR="00232469" w:rsidRDefault="00232469" w:rsidP="00F5661A">
      <w:pPr>
        <w:pStyle w:val="Texto"/>
        <w:spacing w:after="0" w:line="240" w:lineRule="exact"/>
        <w:ind w:firstLine="0"/>
        <w:jc w:val="center"/>
        <w:rPr>
          <w:b/>
          <w:szCs w:val="18"/>
        </w:rPr>
      </w:pPr>
    </w:p>
    <w:p w14:paraId="5396F574" w14:textId="77777777" w:rsidR="00232469" w:rsidRDefault="00232469" w:rsidP="00F5661A">
      <w:pPr>
        <w:pStyle w:val="Texto"/>
        <w:spacing w:after="0" w:line="240" w:lineRule="exact"/>
        <w:ind w:firstLine="0"/>
        <w:jc w:val="center"/>
        <w:rPr>
          <w:b/>
          <w:szCs w:val="18"/>
        </w:rPr>
      </w:pPr>
    </w:p>
    <w:p w14:paraId="61533A6E" w14:textId="77777777" w:rsidR="00232469" w:rsidRDefault="00232469" w:rsidP="00F5661A">
      <w:pPr>
        <w:pStyle w:val="Texto"/>
        <w:spacing w:after="0" w:line="240" w:lineRule="exact"/>
        <w:ind w:firstLine="0"/>
        <w:jc w:val="center"/>
        <w:rPr>
          <w:b/>
          <w:szCs w:val="18"/>
        </w:rPr>
      </w:pPr>
    </w:p>
    <w:p w14:paraId="50F57F40" w14:textId="77777777" w:rsidR="00232469" w:rsidRDefault="00232469" w:rsidP="00F5661A">
      <w:pPr>
        <w:pStyle w:val="Texto"/>
        <w:spacing w:after="0" w:line="240" w:lineRule="exact"/>
        <w:ind w:firstLine="0"/>
        <w:jc w:val="center"/>
        <w:rPr>
          <w:b/>
          <w:szCs w:val="18"/>
        </w:rPr>
      </w:pPr>
    </w:p>
    <w:p w14:paraId="751FACAA" w14:textId="77777777" w:rsidR="00232469" w:rsidRDefault="00232469" w:rsidP="00F5661A">
      <w:pPr>
        <w:pStyle w:val="Texto"/>
        <w:spacing w:after="0" w:line="240" w:lineRule="exact"/>
        <w:ind w:firstLine="0"/>
        <w:jc w:val="center"/>
        <w:rPr>
          <w:b/>
          <w:szCs w:val="18"/>
        </w:rPr>
      </w:pPr>
    </w:p>
    <w:p w14:paraId="5B2FDD9B" w14:textId="77777777" w:rsidR="00232469" w:rsidRDefault="00232469" w:rsidP="00F5661A">
      <w:pPr>
        <w:pStyle w:val="Texto"/>
        <w:spacing w:after="0" w:line="240" w:lineRule="exact"/>
        <w:ind w:firstLine="0"/>
        <w:jc w:val="center"/>
        <w:rPr>
          <w:b/>
          <w:szCs w:val="18"/>
        </w:rPr>
      </w:pPr>
    </w:p>
    <w:p w14:paraId="56557A38" w14:textId="77777777" w:rsidR="00232469" w:rsidRDefault="00232469" w:rsidP="00F5661A">
      <w:pPr>
        <w:pStyle w:val="Texto"/>
        <w:spacing w:after="0" w:line="240" w:lineRule="exact"/>
        <w:ind w:firstLine="0"/>
        <w:jc w:val="center"/>
        <w:rPr>
          <w:b/>
          <w:szCs w:val="18"/>
        </w:rPr>
      </w:pPr>
    </w:p>
    <w:p w14:paraId="283E9A4D" w14:textId="77777777" w:rsidR="00232469" w:rsidRDefault="00232469" w:rsidP="00F5661A">
      <w:pPr>
        <w:pStyle w:val="Texto"/>
        <w:spacing w:after="0" w:line="240" w:lineRule="exact"/>
        <w:ind w:firstLine="0"/>
        <w:jc w:val="center"/>
        <w:rPr>
          <w:b/>
          <w:szCs w:val="18"/>
        </w:rPr>
      </w:pPr>
    </w:p>
    <w:p w14:paraId="04B23B4A" w14:textId="77777777" w:rsidR="00232469" w:rsidRDefault="00232469" w:rsidP="00F5661A">
      <w:pPr>
        <w:pStyle w:val="Texto"/>
        <w:spacing w:after="0" w:line="240" w:lineRule="exact"/>
        <w:ind w:firstLine="0"/>
        <w:jc w:val="center"/>
        <w:rPr>
          <w:b/>
          <w:szCs w:val="18"/>
        </w:rPr>
      </w:pPr>
    </w:p>
    <w:p w14:paraId="44994C04" w14:textId="77777777" w:rsidR="00F33689" w:rsidRDefault="00F33689" w:rsidP="00F5661A">
      <w:pPr>
        <w:pStyle w:val="Texto"/>
        <w:spacing w:after="0" w:line="240" w:lineRule="exact"/>
        <w:ind w:firstLine="0"/>
        <w:jc w:val="center"/>
        <w:rPr>
          <w:b/>
          <w:szCs w:val="18"/>
        </w:rPr>
      </w:pPr>
    </w:p>
    <w:p w14:paraId="48060FE4" w14:textId="77777777" w:rsidR="00F33689" w:rsidRDefault="00F33689" w:rsidP="00F5661A">
      <w:pPr>
        <w:pStyle w:val="Texto"/>
        <w:spacing w:after="0" w:line="240" w:lineRule="exact"/>
        <w:ind w:firstLine="0"/>
        <w:jc w:val="center"/>
        <w:rPr>
          <w:b/>
          <w:szCs w:val="18"/>
        </w:rPr>
      </w:pPr>
    </w:p>
    <w:p w14:paraId="2B9C80E3" w14:textId="781C67B5" w:rsidR="00232469" w:rsidRDefault="00232469" w:rsidP="00F5661A">
      <w:pPr>
        <w:pStyle w:val="Texto"/>
        <w:spacing w:after="0" w:line="240" w:lineRule="exact"/>
        <w:ind w:firstLine="0"/>
        <w:jc w:val="center"/>
        <w:rPr>
          <w:b/>
          <w:szCs w:val="18"/>
        </w:rPr>
      </w:pPr>
    </w:p>
    <w:p w14:paraId="74C3802A" w14:textId="77777777" w:rsidR="00FE50FA" w:rsidRDefault="00FE50FA" w:rsidP="00F5661A">
      <w:pPr>
        <w:pStyle w:val="Texto"/>
        <w:spacing w:after="0" w:line="240" w:lineRule="exact"/>
        <w:ind w:firstLine="0"/>
        <w:jc w:val="center"/>
        <w:rPr>
          <w:b/>
          <w:szCs w:val="18"/>
        </w:rPr>
      </w:pPr>
    </w:p>
    <w:p w14:paraId="2E093CE3" w14:textId="77777777" w:rsidR="00232469" w:rsidRDefault="00232469" w:rsidP="00F5661A">
      <w:pPr>
        <w:pStyle w:val="Texto"/>
        <w:spacing w:after="0" w:line="240" w:lineRule="exact"/>
        <w:ind w:firstLine="0"/>
        <w:jc w:val="center"/>
        <w:rPr>
          <w:b/>
          <w:szCs w:val="18"/>
        </w:rPr>
      </w:pPr>
    </w:p>
    <w:p w14:paraId="6FADBB73" w14:textId="3F254F20" w:rsidR="00C97150" w:rsidRDefault="00C97150" w:rsidP="00F5661A">
      <w:pPr>
        <w:pStyle w:val="Texto"/>
        <w:spacing w:after="0" w:line="240" w:lineRule="exact"/>
        <w:ind w:firstLine="0"/>
        <w:jc w:val="center"/>
        <w:rPr>
          <w:b/>
          <w:szCs w:val="18"/>
        </w:rPr>
      </w:pPr>
    </w:p>
    <w:p w14:paraId="15596162" w14:textId="77777777" w:rsidR="00FE50FA" w:rsidRDefault="00FE50FA" w:rsidP="00F5661A">
      <w:pPr>
        <w:pStyle w:val="Texto"/>
        <w:spacing w:after="0" w:line="240" w:lineRule="exact"/>
        <w:ind w:firstLine="0"/>
        <w:jc w:val="center"/>
        <w:rPr>
          <w:b/>
          <w:szCs w:val="18"/>
        </w:rPr>
      </w:pPr>
    </w:p>
    <w:p w14:paraId="70216EB2" w14:textId="77777777" w:rsidR="009804F1" w:rsidRDefault="009804F1" w:rsidP="00F5661A">
      <w:pPr>
        <w:pStyle w:val="Texto"/>
        <w:spacing w:after="0" w:line="240" w:lineRule="exact"/>
        <w:ind w:firstLine="0"/>
        <w:jc w:val="center"/>
        <w:rPr>
          <w:b/>
          <w:szCs w:val="18"/>
        </w:rPr>
      </w:pPr>
    </w:p>
    <w:p w14:paraId="2954B2E2" w14:textId="253B5465" w:rsidR="00F5661A" w:rsidRDefault="00F5661A" w:rsidP="00F5661A">
      <w:pPr>
        <w:pStyle w:val="Texto"/>
        <w:spacing w:after="0" w:line="240" w:lineRule="exact"/>
        <w:ind w:firstLine="0"/>
        <w:jc w:val="center"/>
        <w:rPr>
          <w:b/>
          <w:szCs w:val="18"/>
          <w:lang w:val="es-MX"/>
        </w:rPr>
      </w:pPr>
      <w:bookmarkStart w:id="5" w:name="_GoBack"/>
      <w:bookmarkEnd w:id="5"/>
      <w:r w:rsidRPr="00EA3CDF">
        <w:rPr>
          <w:b/>
          <w:szCs w:val="18"/>
        </w:rPr>
        <w:t>b)</w:t>
      </w:r>
      <w:r w:rsidRPr="00EA3CDF">
        <w:rPr>
          <w:szCs w:val="18"/>
        </w:rPr>
        <w:t xml:space="preserve"> </w:t>
      </w:r>
      <w:r w:rsidRPr="00EA3CDF">
        <w:rPr>
          <w:b/>
          <w:szCs w:val="18"/>
          <w:lang w:val="es-MX"/>
        </w:rPr>
        <w:t>NOTAS DE MEMORIA (CUENTAS DE ORDEN)</w:t>
      </w:r>
    </w:p>
    <w:p w14:paraId="315F48B1" w14:textId="77777777" w:rsidR="00F5661A" w:rsidRDefault="00F5661A" w:rsidP="00F5661A">
      <w:pPr>
        <w:pStyle w:val="Texto"/>
        <w:spacing w:after="0" w:line="240" w:lineRule="exact"/>
        <w:ind w:firstLine="0"/>
        <w:jc w:val="center"/>
        <w:rPr>
          <w:b/>
          <w:szCs w:val="18"/>
          <w:lang w:val="es-MX"/>
        </w:rPr>
      </w:pPr>
    </w:p>
    <w:p w14:paraId="2F7477CF" w14:textId="77777777" w:rsidR="00F5661A" w:rsidRDefault="00F5661A" w:rsidP="00F5661A">
      <w:pPr>
        <w:pStyle w:val="Texto"/>
        <w:spacing w:after="0" w:line="240" w:lineRule="exact"/>
        <w:ind w:left="426" w:firstLine="0"/>
        <w:jc w:val="left"/>
        <w:rPr>
          <w:szCs w:val="18"/>
          <w:lang w:val="es-MX"/>
        </w:rPr>
      </w:pPr>
    </w:p>
    <w:p w14:paraId="2224FAF2" w14:textId="77777777" w:rsidR="00F5661A" w:rsidRPr="00A46850" w:rsidRDefault="00F5661A" w:rsidP="00F5661A">
      <w:pPr>
        <w:pStyle w:val="Texto"/>
        <w:spacing w:after="0" w:line="240" w:lineRule="exact"/>
        <w:ind w:left="426" w:firstLine="0"/>
        <w:jc w:val="left"/>
        <w:rPr>
          <w:szCs w:val="18"/>
          <w:lang w:val="es-MX"/>
        </w:rPr>
      </w:pPr>
      <w:r w:rsidRPr="00A46850">
        <w:rPr>
          <w:szCs w:val="18"/>
          <w:lang w:val="es-MX"/>
        </w:rPr>
        <w:t>El Colegio no registra movimientos de valores que afecten o modifiquen su situación financiera</w:t>
      </w:r>
    </w:p>
    <w:p w14:paraId="7FBBD8F9" w14:textId="77777777" w:rsidR="00F5661A" w:rsidRPr="00A46850" w:rsidRDefault="00F5661A" w:rsidP="00F5661A">
      <w:pPr>
        <w:pStyle w:val="Texto"/>
        <w:spacing w:after="0" w:line="240" w:lineRule="exact"/>
        <w:ind w:firstLine="0"/>
        <w:jc w:val="left"/>
        <w:rPr>
          <w:szCs w:val="18"/>
          <w:lang w:val="es-MX"/>
        </w:rPr>
      </w:pPr>
    </w:p>
    <w:p w14:paraId="647FB819" w14:textId="77777777" w:rsidR="00F5661A" w:rsidRPr="00EA3CDF" w:rsidRDefault="00F5661A" w:rsidP="00F5661A">
      <w:pPr>
        <w:pStyle w:val="Texto"/>
        <w:spacing w:after="0" w:line="240" w:lineRule="exact"/>
        <w:ind w:firstLine="0"/>
        <w:jc w:val="center"/>
        <w:rPr>
          <w:b/>
          <w:szCs w:val="18"/>
          <w:lang w:val="es-MX"/>
        </w:rPr>
      </w:pPr>
    </w:p>
    <w:p w14:paraId="12C689CD" w14:textId="77777777" w:rsidR="00F5661A" w:rsidRPr="00EA3CDF" w:rsidRDefault="00F5661A" w:rsidP="00F5661A">
      <w:pPr>
        <w:pStyle w:val="Texto"/>
        <w:spacing w:after="0" w:line="240" w:lineRule="exact"/>
        <w:ind w:firstLine="0"/>
        <w:jc w:val="center"/>
        <w:rPr>
          <w:b/>
          <w:szCs w:val="18"/>
          <w:lang w:val="es-MX"/>
        </w:rPr>
      </w:pPr>
      <w:r w:rsidRPr="00EA3CDF">
        <w:rPr>
          <w:b/>
          <w:szCs w:val="18"/>
          <w:lang w:val="es-MX"/>
        </w:rPr>
        <w:t>c) NOTAS DE GESTIÓN ADMINISTRATIVA</w:t>
      </w:r>
    </w:p>
    <w:p w14:paraId="65A13478" w14:textId="77777777" w:rsidR="00F5661A" w:rsidRPr="00EA3CDF" w:rsidRDefault="00F5661A" w:rsidP="00F5661A">
      <w:pPr>
        <w:pStyle w:val="Texto"/>
        <w:spacing w:after="0" w:line="240" w:lineRule="exact"/>
        <w:ind w:firstLine="0"/>
        <w:jc w:val="center"/>
        <w:rPr>
          <w:b/>
          <w:szCs w:val="18"/>
          <w:lang w:val="es-MX"/>
        </w:rPr>
      </w:pPr>
    </w:p>
    <w:p w14:paraId="7466C5DE" w14:textId="77777777" w:rsidR="00F5661A" w:rsidRPr="00EA3CDF" w:rsidRDefault="00F5661A" w:rsidP="00F5661A">
      <w:pPr>
        <w:pStyle w:val="Texto"/>
        <w:spacing w:after="0" w:line="240" w:lineRule="exact"/>
        <w:ind w:firstLine="0"/>
        <w:jc w:val="left"/>
        <w:rPr>
          <w:b/>
          <w:szCs w:val="18"/>
          <w:lang w:val="es-MX"/>
        </w:rPr>
      </w:pPr>
    </w:p>
    <w:p w14:paraId="25C1D388" w14:textId="77777777" w:rsidR="00F5661A" w:rsidRPr="00BD492C" w:rsidRDefault="00F5661A" w:rsidP="00F5661A">
      <w:pPr>
        <w:pStyle w:val="Texto"/>
        <w:numPr>
          <w:ilvl w:val="0"/>
          <w:numId w:val="33"/>
        </w:numPr>
        <w:spacing w:after="0" w:line="240" w:lineRule="exact"/>
        <w:rPr>
          <w:szCs w:val="18"/>
          <w:lang w:val="es-MX"/>
        </w:rPr>
      </w:pPr>
      <w:r w:rsidRPr="00BD492C">
        <w:rPr>
          <w:szCs w:val="18"/>
          <w:lang w:val="es-MX"/>
        </w:rPr>
        <w:t>Introducción</w:t>
      </w:r>
    </w:p>
    <w:p w14:paraId="17DCC1E1" w14:textId="77777777" w:rsidR="00F5661A" w:rsidRPr="00EA3CDF" w:rsidRDefault="00F5661A" w:rsidP="00F5661A">
      <w:pPr>
        <w:pStyle w:val="Texto"/>
        <w:spacing w:after="0" w:line="240" w:lineRule="exact"/>
        <w:ind w:left="708" w:firstLine="0"/>
        <w:rPr>
          <w:b/>
          <w:szCs w:val="18"/>
        </w:rPr>
      </w:pPr>
    </w:p>
    <w:p w14:paraId="0B06946E" w14:textId="77777777" w:rsidR="00F5661A" w:rsidRDefault="00F5661A" w:rsidP="00F5661A">
      <w:pPr>
        <w:pStyle w:val="Default"/>
        <w:jc w:val="both"/>
        <w:rPr>
          <w:sz w:val="18"/>
          <w:szCs w:val="18"/>
        </w:rPr>
      </w:pPr>
      <w:r w:rsidRPr="00EA3CDF">
        <w:rPr>
          <w:sz w:val="18"/>
          <w:szCs w:val="18"/>
        </w:rPr>
        <w:t>Los Estados Financieros del Colegio de Estudios Científicos y Tecnológicos del Estado de Tlaxcala, son preparados conforme a las normas y emitidos por el Consejo Nacional de Armonización Contable (CONAC)</w:t>
      </w:r>
      <w:r>
        <w:rPr>
          <w:sz w:val="18"/>
          <w:szCs w:val="18"/>
        </w:rPr>
        <w:t>.</w:t>
      </w:r>
    </w:p>
    <w:p w14:paraId="16790293" w14:textId="77777777" w:rsidR="00F5661A" w:rsidRPr="00EA3CDF" w:rsidRDefault="00F5661A" w:rsidP="00F5661A">
      <w:pPr>
        <w:pStyle w:val="Default"/>
        <w:jc w:val="both"/>
        <w:rPr>
          <w:sz w:val="18"/>
          <w:szCs w:val="18"/>
        </w:rPr>
      </w:pPr>
      <w:r w:rsidRPr="00EA3CDF">
        <w:rPr>
          <w:sz w:val="18"/>
          <w:szCs w:val="18"/>
        </w:rPr>
        <w:t xml:space="preserve"> </w:t>
      </w:r>
    </w:p>
    <w:p w14:paraId="3B64873C" w14:textId="77777777" w:rsidR="00F5661A" w:rsidRPr="00EA3CDF" w:rsidRDefault="00F5661A" w:rsidP="00F5661A">
      <w:pPr>
        <w:pStyle w:val="Default"/>
        <w:jc w:val="both"/>
        <w:rPr>
          <w:sz w:val="18"/>
          <w:szCs w:val="18"/>
        </w:rPr>
      </w:pPr>
      <w:r w:rsidRPr="00EA3CDF">
        <w:rPr>
          <w:sz w:val="18"/>
          <w:szCs w:val="18"/>
        </w:rPr>
        <w:t>Los presentes Estados Financieros, muestran una representación estructurada de la situación financiera y de las operaciones llevadas a cabo por el Colegio. Su objetivo es suministrar información a l</w:t>
      </w:r>
      <w:r>
        <w:rPr>
          <w:sz w:val="18"/>
          <w:szCs w:val="18"/>
        </w:rPr>
        <w:t>os usuarios de la misma (Junta D</w:t>
      </w:r>
      <w:r w:rsidRPr="00EA3CDF">
        <w:rPr>
          <w:sz w:val="18"/>
          <w:szCs w:val="18"/>
        </w:rPr>
        <w:t xml:space="preserve">irectiva, entes fiscalizadores, otras dependencias, etc.) para la toma de decisiones, acerca de la situación y desempeño financiero, flujos de efectivo, resultados de la gestión administrativa así como la situación de los activos, pasivos, patrimonio, ingresos y egresos. </w:t>
      </w:r>
    </w:p>
    <w:p w14:paraId="1AA4EDBA" w14:textId="77777777" w:rsidR="00F5661A" w:rsidRPr="00EA3CDF" w:rsidRDefault="00F5661A" w:rsidP="00F5661A">
      <w:pPr>
        <w:pStyle w:val="commonttext"/>
        <w:shd w:val="clear" w:color="auto" w:fill="FFFFFF"/>
        <w:jc w:val="both"/>
        <w:rPr>
          <w:rFonts w:ascii="Arial" w:hAnsi="Arial" w:cs="Arial"/>
          <w:b/>
          <w:sz w:val="18"/>
          <w:szCs w:val="18"/>
        </w:rPr>
      </w:pPr>
      <w:r w:rsidRPr="00EA3CDF">
        <w:rPr>
          <w:rFonts w:ascii="Arial" w:eastAsiaTheme="minorHAnsi" w:hAnsi="Arial" w:cs="Arial"/>
          <w:sz w:val="18"/>
          <w:szCs w:val="18"/>
          <w:lang w:eastAsia="en-US"/>
        </w:rPr>
        <w:t xml:space="preserve">Esta información, junto con la contenida en las notas a los estados financieros, permitirá dar los elementos a los usuarios para la toma de decisiones futuras. </w:t>
      </w:r>
    </w:p>
    <w:p w14:paraId="4440C5BF" w14:textId="77777777" w:rsidR="00F5661A" w:rsidRPr="00EA3CDF" w:rsidRDefault="00F5661A" w:rsidP="00F5661A">
      <w:pPr>
        <w:pStyle w:val="Texto"/>
        <w:spacing w:after="0" w:line="240" w:lineRule="exact"/>
        <w:rPr>
          <w:szCs w:val="18"/>
        </w:rPr>
      </w:pPr>
    </w:p>
    <w:p w14:paraId="03EF0DAD" w14:textId="77777777" w:rsidR="00F5661A" w:rsidRPr="00BD492C" w:rsidRDefault="00F5661A" w:rsidP="001D4ED9">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2.</w:t>
      </w:r>
      <w:r w:rsidRPr="00BD492C">
        <w:rPr>
          <w:rFonts w:eastAsiaTheme="minorHAnsi"/>
          <w:color w:val="000000"/>
          <w:szCs w:val="18"/>
          <w:lang w:val="es-MX" w:eastAsia="en-US"/>
        </w:rPr>
        <w:tab/>
        <w:t>Panorama Económico y Financiero</w:t>
      </w:r>
    </w:p>
    <w:p w14:paraId="04EC5ECC" w14:textId="77777777" w:rsidR="00F5661A" w:rsidRPr="00BD492C" w:rsidRDefault="00F5661A" w:rsidP="00F5661A">
      <w:pPr>
        <w:spacing w:after="0"/>
        <w:jc w:val="both"/>
        <w:rPr>
          <w:rFonts w:ascii="Arial" w:hAnsi="Arial" w:cs="Arial"/>
          <w:color w:val="000000"/>
          <w:sz w:val="18"/>
          <w:szCs w:val="18"/>
        </w:rPr>
      </w:pPr>
    </w:p>
    <w:p w14:paraId="7AFD6D61" w14:textId="77777777" w:rsidR="00F5661A" w:rsidRDefault="00F5661A" w:rsidP="00F5661A">
      <w:pPr>
        <w:jc w:val="both"/>
        <w:rPr>
          <w:rFonts w:ascii="Arial" w:hAnsi="Arial" w:cs="Arial"/>
          <w:color w:val="000000"/>
          <w:sz w:val="18"/>
          <w:szCs w:val="18"/>
        </w:rPr>
      </w:pPr>
      <w:r w:rsidRPr="00EA3CDF">
        <w:rPr>
          <w:rFonts w:ascii="Arial" w:hAnsi="Arial" w:cs="Arial"/>
          <w:color w:val="000000"/>
          <w:sz w:val="18"/>
          <w:szCs w:val="18"/>
        </w:rPr>
        <w:t xml:space="preserve">Conforme al Convenio de Coordinación para la Creación, Operación y Apoyo Financiero de este Colegio en su cláusula octava y al Convenio Marco de fecha 21 de mayo de 2009 en su cláusula vigésima, ambos celebrados entre el Gobierno Federal y el Gobierno del Estado, la contribución al gasto anual  de este Colegio </w:t>
      </w:r>
      <w:r>
        <w:rPr>
          <w:rFonts w:ascii="Arial" w:hAnsi="Arial" w:cs="Arial"/>
          <w:color w:val="000000"/>
          <w:sz w:val="18"/>
          <w:szCs w:val="18"/>
        </w:rPr>
        <w:t>debe ser por partes iguales (50%).</w:t>
      </w:r>
    </w:p>
    <w:p w14:paraId="675A280F" w14:textId="77777777" w:rsidR="00F5661A" w:rsidRPr="00BD492C" w:rsidRDefault="00F5661A" w:rsidP="00F5661A">
      <w:pPr>
        <w:jc w:val="both"/>
        <w:rPr>
          <w:rFonts w:ascii="Arial" w:hAnsi="Arial" w:cs="Arial"/>
          <w:color w:val="000000"/>
          <w:sz w:val="18"/>
          <w:szCs w:val="18"/>
        </w:rPr>
      </w:pPr>
      <w:r w:rsidRPr="00BD492C">
        <w:rPr>
          <w:rFonts w:ascii="Arial" w:hAnsi="Arial" w:cs="Arial"/>
          <w:color w:val="000000"/>
          <w:sz w:val="18"/>
          <w:szCs w:val="18"/>
        </w:rPr>
        <w:t>3.</w:t>
      </w:r>
      <w:r w:rsidRPr="00BD492C">
        <w:rPr>
          <w:rFonts w:ascii="Arial" w:hAnsi="Arial" w:cs="Arial"/>
          <w:color w:val="000000"/>
          <w:sz w:val="18"/>
          <w:szCs w:val="18"/>
        </w:rPr>
        <w:tab/>
        <w:t>Autorización e Historia</w:t>
      </w:r>
    </w:p>
    <w:p w14:paraId="08BFB12D" w14:textId="3DB7F3FC" w:rsidR="00F5661A" w:rsidRPr="00BD492C" w:rsidRDefault="00F5661A" w:rsidP="00F5661A">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 xml:space="preserve">Siendo Gobernadora la Lic. Beatriz Paredes Rangel, se realiza el Convenio para la Creación, Operación y Apoyo Financiero del Colegio de Estudios Científicos y Tecnológicos del Estado de Tlaxcala, celebrado por una parte por la Secretaria de Educación Pública y el Gobierno del Estado Libre y Soberano de Tlaxcala, convenio que se firmó en la ciudad de México el día 12 de Septiembre de 1991. Posteriormente con fecha 30 de Septiembre de 1992, se publica en el Periódico Oficial del Gobierno de Estado, la “Ley que Crea el Colegio de Estudios Científicos y Tecnológicos del Estado de Tlaxcala”, con el fin de impartir, impulsar, coordinar y normar la Educación Media Superior Tecnológica en sus opciones bivalente y terminal, orientando sus programas educativos hacia la capacitación de los estudiantes impulsando el Desarrollo Productivo y Tecnológico del Estado. En el año de 1991, se crea el primer Plantel 01 Tequexquitla con una matrícula inicial de 49 estudiantes, durante el periodo de 1991 a 1997, se tiene un crecimiento de diez planteles atendiendo una matrícula </w:t>
      </w:r>
      <w:r w:rsidR="001D38C7">
        <w:rPr>
          <w:rFonts w:eastAsiaTheme="minorHAnsi"/>
          <w:color w:val="000000"/>
          <w:szCs w:val="18"/>
          <w:lang w:val="es-MX" w:eastAsia="en-US"/>
        </w:rPr>
        <w:t xml:space="preserve">actual </w:t>
      </w:r>
      <w:r w:rsidRPr="00BD492C">
        <w:rPr>
          <w:rFonts w:eastAsiaTheme="minorHAnsi"/>
          <w:color w:val="000000"/>
          <w:szCs w:val="18"/>
          <w:lang w:val="es-MX" w:eastAsia="en-US"/>
        </w:rPr>
        <w:t xml:space="preserve">de </w:t>
      </w:r>
      <w:r w:rsidR="001D38C7">
        <w:rPr>
          <w:rFonts w:eastAsiaTheme="minorHAnsi"/>
          <w:color w:val="000000"/>
          <w:szCs w:val="18"/>
          <w:lang w:val="es-MX" w:eastAsia="en-US"/>
        </w:rPr>
        <w:t>3810</w:t>
      </w:r>
      <w:r w:rsidRPr="00BD492C">
        <w:rPr>
          <w:rFonts w:eastAsiaTheme="minorHAnsi"/>
          <w:color w:val="000000"/>
          <w:szCs w:val="18"/>
          <w:lang w:val="es-MX" w:eastAsia="en-US"/>
        </w:rPr>
        <w:t xml:space="preserve"> estudiantes y durante el periodo de 2008 a 2011, se obtuvo la autorización por parte de la Subsecretaría de Educación Media Superior  para la creación de doce nuevos planteles alcanzando un total de 22 en ese año. </w:t>
      </w:r>
      <w:r w:rsidR="001D38C7">
        <w:rPr>
          <w:rFonts w:eastAsiaTheme="minorHAnsi"/>
          <w:color w:val="000000"/>
          <w:szCs w:val="18"/>
          <w:lang w:val="es-MX" w:eastAsia="en-US"/>
        </w:rPr>
        <w:t>E</w:t>
      </w:r>
      <w:r w:rsidRPr="00BD492C">
        <w:rPr>
          <w:rFonts w:eastAsiaTheme="minorHAnsi"/>
          <w:color w:val="000000"/>
          <w:szCs w:val="18"/>
          <w:lang w:val="es-MX" w:eastAsia="en-US"/>
        </w:rPr>
        <w:t>l Gobierno del Estado realizó la gestión ante el Gobierno Federal y logró la autorización de ocho nuevos planteles, contando actualmente con 32 planteles CECyTE</w:t>
      </w:r>
      <w:r>
        <w:rPr>
          <w:rFonts w:eastAsiaTheme="minorHAnsi"/>
          <w:color w:val="000000"/>
          <w:szCs w:val="18"/>
          <w:lang w:val="es-MX" w:eastAsia="en-US"/>
        </w:rPr>
        <w:t xml:space="preserve"> con una matrícula </w:t>
      </w:r>
      <w:r w:rsidR="001D38C7">
        <w:rPr>
          <w:rFonts w:eastAsiaTheme="minorHAnsi"/>
          <w:color w:val="000000"/>
          <w:szCs w:val="18"/>
          <w:lang w:val="es-MX" w:eastAsia="en-US"/>
        </w:rPr>
        <w:t xml:space="preserve">actual </w:t>
      </w:r>
      <w:r>
        <w:rPr>
          <w:rFonts w:eastAsiaTheme="minorHAnsi"/>
          <w:color w:val="000000"/>
          <w:szCs w:val="18"/>
          <w:lang w:val="es-MX" w:eastAsia="en-US"/>
        </w:rPr>
        <w:t xml:space="preserve">de </w:t>
      </w:r>
      <w:r w:rsidRPr="00D8764C">
        <w:rPr>
          <w:rFonts w:eastAsiaTheme="minorHAnsi"/>
          <w:color w:val="000000"/>
          <w:szCs w:val="18"/>
          <w:lang w:val="es-MX" w:eastAsia="en-US"/>
        </w:rPr>
        <w:t>1</w:t>
      </w:r>
      <w:r w:rsidR="001D38C7">
        <w:rPr>
          <w:rFonts w:eastAsiaTheme="minorHAnsi"/>
          <w:color w:val="000000"/>
          <w:szCs w:val="18"/>
          <w:lang w:val="es-MX" w:eastAsia="en-US"/>
        </w:rPr>
        <w:t>3,960.</w:t>
      </w:r>
    </w:p>
    <w:p w14:paraId="3CFCCA23" w14:textId="77777777" w:rsidR="00F5661A" w:rsidRPr="00BD492C" w:rsidRDefault="00F5661A" w:rsidP="00F5661A">
      <w:pPr>
        <w:pStyle w:val="Texto"/>
        <w:spacing w:after="0" w:line="240" w:lineRule="exact"/>
        <w:rPr>
          <w:rFonts w:eastAsiaTheme="minorHAnsi"/>
          <w:color w:val="000000"/>
          <w:szCs w:val="18"/>
          <w:lang w:val="es-MX" w:eastAsia="en-US"/>
        </w:rPr>
      </w:pPr>
    </w:p>
    <w:p w14:paraId="48E382CC" w14:textId="047A5341" w:rsidR="00F5661A" w:rsidRPr="00BD492C" w:rsidRDefault="00F5661A" w:rsidP="00F5661A">
      <w:pPr>
        <w:pStyle w:val="Texto"/>
        <w:spacing w:after="0" w:line="240" w:lineRule="exact"/>
        <w:rPr>
          <w:rFonts w:eastAsiaTheme="minorHAnsi"/>
          <w:color w:val="000000"/>
          <w:szCs w:val="18"/>
          <w:lang w:val="es-MX" w:eastAsia="en-US"/>
        </w:rPr>
      </w:pPr>
      <w:r w:rsidRPr="00BD492C">
        <w:rPr>
          <w:rFonts w:eastAsiaTheme="minorHAnsi"/>
          <w:color w:val="000000"/>
          <w:szCs w:val="18"/>
          <w:lang w:val="es-MX" w:eastAsia="en-US"/>
        </w:rPr>
        <w:t>En  Agosto de 2011,  los Centros de Educación Media Superior  (EMSaD) pasan a formar parte del Colegio de Estudios Científicos y Tecnológicos del Estado de Tlaxcala, por disposición de la Secretaría de Educación Pública del Estado y así, dar cumplimiento al Convenio Marco de Coordinación, de esta forma, el Colegio cuenta con un total de  32 planteles  del  subsistema  CECyTE,  a través de ellos se imparten 2</w:t>
      </w:r>
      <w:r>
        <w:rPr>
          <w:rFonts w:eastAsiaTheme="minorHAnsi"/>
          <w:color w:val="000000"/>
          <w:szCs w:val="18"/>
          <w:lang w:val="es-MX" w:eastAsia="en-US"/>
        </w:rPr>
        <w:t>5</w:t>
      </w:r>
      <w:r w:rsidRPr="00BD492C">
        <w:rPr>
          <w:rFonts w:eastAsiaTheme="minorHAnsi"/>
          <w:color w:val="000000"/>
          <w:szCs w:val="18"/>
          <w:lang w:val="es-MX" w:eastAsia="en-US"/>
        </w:rPr>
        <w:t xml:space="preserve"> especialidades  diferentes,   y   administra a 25 Centros de Educación Media Superior a Distancia (E</w:t>
      </w:r>
      <w:r w:rsidR="004E7175">
        <w:rPr>
          <w:rFonts w:eastAsiaTheme="minorHAnsi"/>
          <w:color w:val="000000"/>
          <w:szCs w:val="18"/>
          <w:lang w:val="es-MX" w:eastAsia="en-US"/>
        </w:rPr>
        <w:t>MSAD).</w:t>
      </w:r>
    </w:p>
    <w:p w14:paraId="5B1D9D08" w14:textId="77777777" w:rsidR="00F5661A" w:rsidRDefault="00F5661A" w:rsidP="00F5661A">
      <w:pPr>
        <w:pStyle w:val="INCISO"/>
        <w:spacing w:after="0" w:line="240" w:lineRule="exact"/>
        <w:rPr>
          <w:rFonts w:eastAsiaTheme="minorHAnsi"/>
          <w:color w:val="000000"/>
          <w:lang w:val="es-MX" w:eastAsia="en-US"/>
        </w:rPr>
      </w:pPr>
    </w:p>
    <w:p w14:paraId="1A1E1C57" w14:textId="77777777" w:rsidR="00A76108" w:rsidRDefault="00A76108" w:rsidP="00F5661A">
      <w:pPr>
        <w:pStyle w:val="INCISO"/>
        <w:spacing w:after="0" w:line="240" w:lineRule="exact"/>
        <w:rPr>
          <w:rFonts w:eastAsiaTheme="minorHAnsi"/>
          <w:color w:val="000000"/>
          <w:lang w:val="es-MX" w:eastAsia="en-US"/>
        </w:rPr>
      </w:pPr>
    </w:p>
    <w:p w14:paraId="103206AE" w14:textId="77777777" w:rsidR="00A76108" w:rsidRDefault="00A76108" w:rsidP="00F5661A">
      <w:pPr>
        <w:pStyle w:val="INCISO"/>
        <w:spacing w:after="0" w:line="240" w:lineRule="exact"/>
        <w:rPr>
          <w:rFonts w:eastAsiaTheme="minorHAnsi"/>
          <w:color w:val="000000"/>
          <w:lang w:val="es-MX" w:eastAsia="en-US"/>
        </w:rPr>
      </w:pPr>
    </w:p>
    <w:p w14:paraId="6A370937" w14:textId="77777777" w:rsidR="00AB612B" w:rsidRDefault="00AB612B" w:rsidP="00F5661A">
      <w:pPr>
        <w:pStyle w:val="INCISO"/>
        <w:spacing w:after="0" w:line="240" w:lineRule="exact"/>
        <w:rPr>
          <w:rFonts w:eastAsiaTheme="minorHAnsi"/>
          <w:color w:val="000000"/>
          <w:lang w:val="es-MX" w:eastAsia="en-US"/>
        </w:rPr>
      </w:pPr>
    </w:p>
    <w:p w14:paraId="5C69722C" w14:textId="77777777" w:rsidR="00AB612B" w:rsidRDefault="00AB612B" w:rsidP="00F5661A">
      <w:pPr>
        <w:pStyle w:val="INCISO"/>
        <w:spacing w:after="0" w:line="240" w:lineRule="exact"/>
        <w:rPr>
          <w:rFonts w:eastAsiaTheme="minorHAnsi"/>
          <w:color w:val="000000"/>
          <w:lang w:val="es-MX" w:eastAsia="en-US"/>
        </w:rPr>
      </w:pPr>
    </w:p>
    <w:p w14:paraId="544DF11A" w14:textId="77777777" w:rsidR="00AB612B" w:rsidRDefault="00AB612B" w:rsidP="00F5661A">
      <w:pPr>
        <w:pStyle w:val="INCISO"/>
        <w:spacing w:after="0" w:line="240" w:lineRule="exact"/>
        <w:rPr>
          <w:rFonts w:eastAsiaTheme="minorHAnsi"/>
          <w:color w:val="000000"/>
          <w:lang w:val="es-MX" w:eastAsia="en-US"/>
        </w:rPr>
      </w:pPr>
    </w:p>
    <w:p w14:paraId="4D275A98" w14:textId="77777777" w:rsidR="00A76108" w:rsidRDefault="00A76108" w:rsidP="00F5661A">
      <w:pPr>
        <w:pStyle w:val="INCISO"/>
        <w:spacing w:after="0" w:line="240" w:lineRule="exact"/>
        <w:rPr>
          <w:rFonts w:eastAsiaTheme="minorHAnsi"/>
          <w:color w:val="000000"/>
          <w:lang w:val="es-MX" w:eastAsia="en-US"/>
        </w:rPr>
      </w:pPr>
    </w:p>
    <w:p w14:paraId="79CB657D" w14:textId="77777777" w:rsidR="00F5661A" w:rsidRPr="00BD492C" w:rsidRDefault="00F5661A" w:rsidP="001D4ED9">
      <w:pPr>
        <w:pStyle w:val="Texto"/>
        <w:spacing w:after="0" w:line="240" w:lineRule="exact"/>
        <w:ind w:firstLine="0"/>
        <w:rPr>
          <w:rFonts w:eastAsiaTheme="minorHAnsi"/>
          <w:color w:val="000000"/>
          <w:szCs w:val="18"/>
          <w:lang w:val="es-MX" w:eastAsia="en-US"/>
        </w:rPr>
      </w:pPr>
      <w:r w:rsidRPr="00BD492C">
        <w:rPr>
          <w:rFonts w:eastAsiaTheme="minorHAnsi"/>
          <w:color w:val="000000"/>
          <w:szCs w:val="18"/>
          <w:lang w:val="es-MX" w:eastAsia="en-US"/>
        </w:rPr>
        <w:t>4.</w:t>
      </w:r>
      <w:r w:rsidRPr="00BD492C">
        <w:rPr>
          <w:rFonts w:eastAsiaTheme="minorHAnsi"/>
          <w:color w:val="000000"/>
          <w:szCs w:val="18"/>
          <w:lang w:val="es-MX" w:eastAsia="en-US"/>
        </w:rPr>
        <w:tab/>
        <w:t>Organización y Objeto Social</w:t>
      </w:r>
    </w:p>
    <w:p w14:paraId="0B01584F" w14:textId="77777777" w:rsidR="00A76108" w:rsidRDefault="00A76108" w:rsidP="00A76108">
      <w:pPr>
        <w:pStyle w:val="INCISO"/>
        <w:spacing w:line="240" w:lineRule="exact"/>
        <w:ind w:firstLine="0"/>
        <w:rPr>
          <w:rFonts w:eastAsiaTheme="minorHAnsi"/>
          <w:color w:val="000000"/>
          <w:lang w:val="es-MX" w:eastAsia="en-US"/>
        </w:rPr>
      </w:pPr>
    </w:p>
    <w:p w14:paraId="4DA597C1" w14:textId="77777777" w:rsidR="00F5661A" w:rsidRDefault="00F5661A" w:rsidP="00F5661A">
      <w:pPr>
        <w:pStyle w:val="INCISO"/>
        <w:numPr>
          <w:ilvl w:val="0"/>
          <w:numId w:val="34"/>
        </w:numPr>
        <w:spacing w:line="240" w:lineRule="exact"/>
        <w:rPr>
          <w:rFonts w:eastAsiaTheme="minorHAnsi"/>
          <w:color w:val="000000"/>
          <w:lang w:val="es-MX" w:eastAsia="en-US"/>
        </w:rPr>
      </w:pPr>
      <w:r w:rsidRPr="00BD492C">
        <w:rPr>
          <w:rFonts w:eastAsiaTheme="minorHAnsi"/>
          <w:color w:val="000000"/>
          <w:lang w:val="es-MX" w:eastAsia="en-US"/>
        </w:rPr>
        <w:t>Objeto social:</w:t>
      </w:r>
    </w:p>
    <w:p w14:paraId="64BBA4C6" w14:textId="77777777" w:rsidR="00F5661A" w:rsidRPr="00BD492C" w:rsidRDefault="00F5661A" w:rsidP="00F5661A">
      <w:pPr>
        <w:pStyle w:val="INCISO"/>
        <w:numPr>
          <w:ilvl w:val="0"/>
          <w:numId w:val="34"/>
        </w:numPr>
        <w:spacing w:line="240" w:lineRule="exact"/>
        <w:rPr>
          <w:rFonts w:eastAsiaTheme="minorHAnsi"/>
          <w:color w:val="000000"/>
          <w:lang w:val="es-MX" w:eastAsia="en-US"/>
        </w:rPr>
      </w:pPr>
      <w:r w:rsidRPr="00BD492C">
        <w:rPr>
          <w:rFonts w:eastAsiaTheme="minorHAnsi"/>
          <w:color w:val="000000"/>
          <w:lang w:val="es-MX" w:eastAsia="en-US"/>
        </w:rPr>
        <w:t xml:space="preserve"> Conforme a lo dispuesto en el artículo 2 de la Ley que crea al Colegio de Estudios Científicos y Tecnológicos del Estado de Tlaxcala, este tiene por objeto, en la esfera de competencia estatal, impartir, impulsar, coordinar y normar la educación media superior tecnológica en sus opciones bivalente y terminal, orientando sus programas hacia la capacitación de los alumnos para impulsar el desarrollo productivo y tecnológico;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14:paraId="0DAD1BB8" w14:textId="77777777" w:rsidR="00F5661A" w:rsidRPr="00BD492C" w:rsidRDefault="00F5661A" w:rsidP="00F5661A">
      <w:pPr>
        <w:pStyle w:val="INCISO"/>
        <w:numPr>
          <w:ilvl w:val="0"/>
          <w:numId w:val="34"/>
        </w:numPr>
        <w:spacing w:after="0" w:line="240" w:lineRule="exact"/>
        <w:rPr>
          <w:rFonts w:eastAsiaTheme="minorHAnsi"/>
          <w:color w:val="000000"/>
          <w:lang w:val="es-MX" w:eastAsia="en-US"/>
        </w:rPr>
      </w:pPr>
      <w:r w:rsidRPr="00BD492C">
        <w:rPr>
          <w:rFonts w:eastAsiaTheme="minorHAnsi"/>
          <w:color w:val="000000"/>
          <w:lang w:val="es-MX" w:eastAsia="en-US"/>
        </w:rPr>
        <w:t>Principal actividad:</w:t>
      </w:r>
    </w:p>
    <w:p w14:paraId="450D28E0" w14:textId="77777777" w:rsidR="00F5661A" w:rsidRPr="00BD492C" w:rsidRDefault="00F5661A" w:rsidP="00F5661A">
      <w:pPr>
        <w:pStyle w:val="INCISO"/>
        <w:spacing w:after="0" w:line="240" w:lineRule="exact"/>
        <w:ind w:firstLine="0"/>
        <w:rPr>
          <w:rFonts w:eastAsiaTheme="minorHAnsi"/>
          <w:color w:val="000000"/>
          <w:lang w:val="es-MX" w:eastAsia="en-US"/>
        </w:rPr>
      </w:pPr>
    </w:p>
    <w:p w14:paraId="24E5FAB5" w14:textId="77777777" w:rsidR="00F5661A" w:rsidRPr="00BD492C" w:rsidRDefault="00F5661A" w:rsidP="00F5661A">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Misión:</w:t>
      </w:r>
    </w:p>
    <w:p w14:paraId="25CFC9B9" w14:textId="77777777" w:rsidR="00F5661A" w:rsidRPr="00BD492C" w:rsidRDefault="00F5661A" w:rsidP="00F5661A">
      <w:pPr>
        <w:pStyle w:val="INCISO"/>
        <w:spacing w:line="240" w:lineRule="exact"/>
        <w:ind w:firstLine="0"/>
        <w:rPr>
          <w:rFonts w:eastAsiaTheme="minorHAnsi"/>
          <w:color w:val="000000"/>
          <w:lang w:val="es-MX" w:eastAsia="en-US"/>
        </w:rPr>
      </w:pPr>
      <w:r w:rsidRPr="00BD492C">
        <w:rPr>
          <w:rFonts w:eastAsiaTheme="minorHAnsi"/>
          <w:color w:val="000000"/>
          <w:lang w:val="es-MX" w:eastAsia="en-US"/>
        </w:rPr>
        <w:t>Impartir educación media superior en su modalidad de bachillerato tecnológico y general con calidad, per</w:t>
      </w:r>
      <w:r w:rsidRPr="00BD492C">
        <w:rPr>
          <w:rFonts w:eastAsiaTheme="minorHAnsi"/>
          <w:color w:val="000000"/>
          <w:lang w:val="es-MX" w:eastAsia="en-US"/>
        </w:rPr>
        <w:softHyphen/>
        <w:t>tinencia, equidad y valores, basada en un modelo por competencias; en constante vinculación con los secto</w:t>
      </w:r>
      <w:r w:rsidRPr="00BD492C">
        <w:rPr>
          <w:rFonts w:eastAsiaTheme="minorHAnsi"/>
          <w:color w:val="000000"/>
          <w:lang w:val="es-MX" w:eastAsia="en-US"/>
        </w:rPr>
        <w:softHyphen/>
        <w:t>res, que permite a nuestros egresados continuar con sus estudios de nivel superior, incorporarse a la actividad productiva e impulsar el emprendimiento que contribuya al desarrollo de la sociedad. Ofrecer educación tecnológica y de bachillerato general, basada en un Modelo Integral de Competencias y Valores, que permita a sus egresados continuar sus estudios superiores, incorporarse a mercado laboral e impulsar el emprendimiento que contribuya al desarrollo del Estado y del país.</w:t>
      </w:r>
    </w:p>
    <w:p w14:paraId="2F7A7B20" w14:textId="77777777" w:rsidR="00F5661A" w:rsidRPr="00BD492C" w:rsidRDefault="00F5661A" w:rsidP="00F5661A">
      <w:pPr>
        <w:pStyle w:val="INCISO"/>
        <w:spacing w:after="0" w:line="240" w:lineRule="exact"/>
        <w:ind w:firstLine="0"/>
        <w:rPr>
          <w:rFonts w:eastAsiaTheme="minorHAnsi"/>
          <w:color w:val="000000"/>
          <w:lang w:val="es-MX" w:eastAsia="en-US"/>
        </w:rPr>
      </w:pPr>
      <w:r w:rsidRPr="00BD492C">
        <w:rPr>
          <w:rFonts w:eastAsiaTheme="minorHAnsi"/>
          <w:color w:val="000000"/>
          <w:lang w:val="es-MX" w:eastAsia="en-US"/>
        </w:rPr>
        <w:t>Visión:</w:t>
      </w:r>
    </w:p>
    <w:p w14:paraId="08D247F4" w14:textId="77777777" w:rsidR="00F5661A" w:rsidRPr="00BD492C" w:rsidRDefault="00F5661A" w:rsidP="00F5661A">
      <w:pPr>
        <w:pStyle w:val="INCISO"/>
        <w:spacing w:line="240" w:lineRule="exact"/>
        <w:rPr>
          <w:rFonts w:eastAsiaTheme="minorHAnsi"/>
          <w:color w:val="000000"/>
          <w:lang w:val="es-MX" w:eastAsia="en-US"/>
        </w:rPr>
      </w:pPr>
      <w:r w:rsidRPr="00BD492C">
        <w:rPr>
          <w:rFonts w:eastAsiaTheme="minorHAnsi"/>
          <w:color w:val="000000"/>
          <w:lang w:val="es-MX" w:eastAsia="en-US"/>
        </w:rPr>
        <w:tab/>
        <w:t>Ser la institución de educación media superior que se reconozca por la competitividad de sus egresados for</w:t>
      </w:r>
      <w:r w:rsidRPr="00BD492C">
        <w:rPr>
          <w:rFonts w:eastAsiaTheme="minorHAnsi"/>
          <w:color w:val="000000"/>
          <w:lang w:val="es-MX" w:eastAsia="en-US"/>
        </w:rPr>
        <w:softHyphen/>
        <w:t>mados con valores, responsabilidad social, con enfoque internacional, espíritu emprendedor y conciencia de la equidad e igualdad de género; cumpliendo estándares de calidad, desarrollando investigación e innovación tec</w:t>
      </w:r>
      <w:r w:rsidRPr="00BD492C">
        <w:rPr>
          <w:rFonts w:eastAsiaTheme="minorHAnsi"/>
          <w:color w:val="000000"/>
          <w:lang w:val="es-MX" w:eastAsia="en-US"/>
        </w:rPr>
        <w:softHyphen/>
        <w:t>nológica sustentable que contribuya al desarrollo de la región.</w:t>
      </w:r>
    </w:p>
    <w:p w14:paraId="061F2081" w14:textId="77777777" w:rsidR="00F5661A" w:rsidRPr="00BD492C" w:rsidRDefault="00F5661A" w:rsidP="00F5661A">
      <w:pPr>
        <w:pStyle w:val="INCISO"/>
        <w:spacing w:line="240" w:lineRule="exact"/>
        <w:rPr>
          <w:rFonts w:eastAsiaTheme="minorHAnsi"/>
          <w:color w:val="000000"/>
          <w:lang w:val="es-MX" w:eastAsia="en-US"/>
        </w:rPr>
      </w:pPr>
    </w:p>
    <w:p w14:paraId="732EA590" w14:textId="20602056" w:rsidR="00F5661A" w:rsidRPr="00BD492C" w:rsidRDefault="00F5661A" w:rsidP="00F5661A">
      <w:pPr>
        <w:pStyle w:val="INCISO"/>
        <w:numPr>
          <w:ilvl w:val="0"/>
          <w:numId w:val="34"/>
        </w:numPr>
        <w:spacing w:after="0" w:line="240" w:lineRule="exact"/>
        <w:rPr>
          <w:rFonts w:eastAsiaTheme="minorHAnsi"/>
          <w:color w:val="000000"/>
          <w:lang w:val="es-MX" w:eastAsia="en-US"/>
        </w:rPr>
      </w:pPr>
      <w:r w:rsidRPr="00BD492C">
        <w:rPr>
          <w:rFonts w:eastAsiaTheme="minorHAnsi"/>
          <w:color w:val="000000"/>
          <w:lang w:val="es-MX" w:eastAsia="en-US"/>
        </w:rPr>
        <w:t>Ejercicio fiscal: 20</w:t>
      </w:r>
      <w:r>
        <w:rPr>
          <w:rFonts w:eastAsiaTheme="minorHAnsi"/>
          <w:color w:val="000000"/>
          <w:lang w:val="es-MX" w:eastAsia="en-US"/>
        </w:rPr>
        <w:t>2</w:t>
      </w:r>
      <w:r w:rsidR="004E7175">
        <w:rPr>
          <w:rFonts w:eastAsiaTheme="minorHAnsi"/>
          <w:color w:val="000000"/>
          <w:lang w:val="es-MX" w:eastAsia="en-US"/>
        </w:rPr>
        <w:t>3</w:t>
      </w:r>
    </w:p>
    <w:p w14:paraId="5F928810" w14:textId="77777777" w:rsidR="00F5661A" w:rsidRPr="00BD492C" w:rsidRDefault="00F5661A" w:rsidP="00F5661A">
      <w:pPr>
        <w:pStyle w:val="INCISO"/>
        <w:spacing w:after="0" w:line="240" w:lineRule="exact"/>
        <w:ind w:firstLine="0"/>
        <w:rPr>
          <w:rFonts w:eastAsiaTheme="minorHAnsi"/>
          <w:color w:val="000000"/>
          <w:lang w:val="es-MX" w:eastAsia="en-US"/>
        </w:rPr>
      </w:pPr>
    </w:p>
    <w:p w14:paraId="137AA64E" w14:textId="77777777" w:rsidR="00F5661A" w:rsidRPr="00BD492C" w:rsidRDefault="00F5661A" w:rsidP="00F5661A">
      <w:pPr>
        <w:pStyle w:val="INCISO"/>
        <w:numPr>
          <w:ilvl w:val="0"/>
          <w:numId w:val="34"/>
        </w:numPr>
        <w:spacing w:after="0" w:line="240" w:lineRule="exact"/>
        <w:rPr>
          <w:rFonts w:eastAsiaTheme="minorHAnsi"/>
          <w:color w:val="000000"/>
          <w:lang w:val="es-MX" w:eastAsia="en-US"/>
        </w:rPr>
      </w:pPr>
      <w:r w:rsidRPr="00BD492C">
        <w:rPr>
          <w:rFonts w:eastAsiaTheme="minorHAnsi"/>
          <w:color w:val="000000"/>
          <w:lang w:val="es-MX" w:eastAsia="en-US"/>
        </w:rPr>
        <w:t>Régimen jurídico:  Tal como lo establece el artículo 1 de la Ley que crea el Colegio de Estudios Científicos y Tecnológicos del Estado de Tlaxcala, es un órgano público descentralizado del Gobierno del Estado, con personalidad jurídica y con patrimonio propios, por lo tanto, se encuentra regulado por la Ley de Entidades Paraestatales del Estado de Tlaxcala.</w:t>
      </w:r>
    </w:p>
    <w:p w14:paraId="634AC5AA" w14:textId="77777777" w:rsidR="00F5661A" w:rsidRPr="00BD492C" w:rsidRDefault="00F5661A" w:rsidP="00F5661A">
      <w:pPr>
        <w:pStyle w:val="INCISO"/>
        <w:spacing w:after="0" w:line="240" w:lineRule="exact"/>
        <w:ind w:firstLine="0"/>
        <w:rPr>
          <w:rFonts w:eastAsiaTheme="minorHAnsi"/>
          <w:color w:val="000000"/>
          <w:lang w:val="es-MX" w:eastAsia="en-US"/>
        </w:rPr>
      </w:pPr>
    </w:p>
    <w:p w14:paraId="468E07F7" w14:textId="77777777" w:rsidR="00F5661A" w:rsidRDefault="00F5661A" w:rsidP="00F5661A">
      <w:pPr>
        <w:pStyle w:val="INCISO"/>
        <w:numPr>
          <w:ilvl w:val="0"/>
          <w:numId w:val="34"/>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Consideraciones fiscales del ente: El Colegio de Estudios Científicos y Tecnológicos del Estado de Tlaxcala, bajo el RFC CEC921001SW6, se encuentra registrado bajo el régimen de “Personas Morales con Fines no Lucrativos”, y por lo tanto, sus obligaciones fiscales son las de retener el ISR por sueldos y salarios, asimilados a salarios y por servicios profesionales. En materia de aportaciones de seguridad social, se encuentra obligado a realizar la retención y pago de las cuotas obrero patronales ante el Instituto Mexicano del Seguro Social (IMSS) y al Instituto del Fondo Nacional de la Vivienda para los Trabajadores (Infonavit). En el ámbito local, se encuentra obligado a calcular y enterar el impuesto del 3% sobre nóminas.</w:t>
      </w:r>
    </w:p>
    <w:p w14:paraId="51D45636" w14:textId="77777777" w:rsidR="00F5661A" w:rsidRPr="00BD492C" w:rsidRDefault="00F5661A" w:rsidP="00F5661A">
      <w:pPr>
        <w:pStyle w:val="INCISO"/>
        <w:spacing w:after="0" w:line="240" w:lineRule="exact"/>
        <w:ind w:left="0" w:firstLine="0"/>
        <w:rPr>
          <w:rFonts w:eastAsiaTheme="minorHAnsi"/>
          <w:color w:val="000000"/>
          <w:lang w:val="es-MX" w:eastAsia="en-US"/>
        </w:rPr>
      </w:pPr>
    </w:p>
    <w:p w14:paraId="59FC3A65" w14:textId="77777777" w:rsidR="00F5661A" w:rsidRPr="00BD492C" w:rsidRDefault="00F5661A" w:rsidP="00F5661A">
      <w:pPr>
        <w:pStyle w:val="INCISO"/>
        <w:numPr>
          <w:ilvl w:val="0"/>
          <w:numId w:val="34"/>
        </w:numPr>
        <w:spacing w:after="0" w:line="240" w:lineRule="exact"/>
        <w:ind w:left="1077" w:hanging="357"/>
        <w:rPr>
          <w:rFonts w:eastAsiaTheme="minorHAnsi"/>
          <w:color w:val="000000"/>
          <w:lang w:val="es-MX" w:eastAsia="en-US"/>
        </w:rPr>
      </w:pPr>
      <w:r w:rsidRPr="00BD492C">
        <w:rPr>
          <w:rFonts w:eastAsiaTheme="minorHAnsi"/>
          <w:color w:val="000000"/>
          <w:lang w:val="es-MX" w:eastAsia="en-US"/>
        </w:rPr>
        <w:t xml:space="preserve">Estructura organizacional básica: </w:t>
      </w:r>
    </w:p>
    <w:p w14:paraId="3C591A4B"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El Colegio de Estudios Científicos y Tecnológicos del Estado de Tlaxcala, cuenta con un máximo órgano de gobierno que es la Junta Directiva, misma que está integrada permanentemente por:    </w:t>
      </w:r>
    </w:p>
    <w:p w14:paraId="415294C6"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 Dos representantes del Gobierno del Estado, que serán designados por el Gobernador del Estado; uno de ellos presidirá la Junta; </w:t>
      </w:r>
    </w:p>
    <w:p w14:paraId="18224E7E"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 Dos representantes del Gobierno Federal, que serán designados por el Secretario de Educación Pública. </w:t>
      </w:r>
    </w:p>
    <w:p w14:paraId="7729F416" w14:textId="76FD20DD" w:rsidR="00F5661A"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III.- Un representante del Sector Social, que será designado por el Gobernador del Estado; y </w:t>
      </w:r>
    </w:p>
    <w:p w14:paraId="67E2ADDA" w14:textId="7E346FDD" w:rsidR="00C97150" w:rsidRDefault="00C97150" w:rsidP="00F5661A">
      <w:pPr>
        <w:pStyle w:val="INCISO"/>
        <w:spacing w:after="0" w:line="240" w:lineRule="exact"/>
        <w:ind w:left="1077" w:firstLine="0"/>
        <w:rPr>
          <w:rFonts w:eastAsiaTheme="minorHAnsi"/>
          <w:color w:val="000000"/>
          <w:lang w:val="es-MX" w:eastAsia="en-US"/>
        </w:rPr>
      </w:pPr>
    </w:p>
    <w:p w14:paraId="3CB4722A" w14:textId="77777777" w:rsidR="00C97150" w:rsidRPr="00BD492C" w:rsidRDefault="00C97150" w:rsidP="00F5661A">
      <w:pPr>
        <w:pStyle w:val="INCISO"/>
        <w:spacing w:after="0" w:line="240" w:lineRule="exact"/>
        <w:ind w:left="1077" w:firstLine="0"/>
        <w:rPr>
          <w:rFonts w:eastAsiaTheme="minorHAnsi"/>
          <w:color w:val="000000"/>
          <w:lang w:val="es-MX" w:eastAsia="en-US"/>
        </w:rPr>
      </w:pPr>
    </w:p>
    <w:p w14:paraId="1F85F8AA"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IV.- Dos representantes del Sector Productivo, que participen en el financiamiento del Colegio, designados por el Patronato del Propio Colegio. </w:t>
      </w:r>
    </w:p>
    <w:p w14:paraId="71A15138"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La Junta Directiva será la autoridad suprema y sus decisiones deberán cumplirse y ejecutarse a través del Director General.</w:t>
      </w:r>
    </w:p>
    <w:p w14:paraId="54B5CBC7"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5D5763A3"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 xml:space="preserve">La estructura y organización del Colegio, se encuentra establecida en el artículo 18 y 19 del Reglamento Interior del Colegio, mismos que a la letra dicen: </w:t>
      </w:r>
    </w:p>
    <w:p w14:paraId="7C9655F4"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2E6C6781"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18. La administración del Colegio estará a cargo de un Director General que será nombrado y removido libremente por el Gobernador del Estado, conforme a lo que establece la Ley y demás disposiciones legales aplicables.</w:t>
      </w:r>
    </w:p>
    <w:p w14:paraId="0FCB8F11"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0F3C326E" w14:textId="77777777" w:rsidR="00F5661A" w:rsidRPr="00BD492C" w:rsidRDefault="00F5661A" w:rsidP="00F5661A">
      <w:pPr>
        <w:pStyle w:val="INCISO"/>
        <w:spacing w:after="0" w:line="240" w:lineRule="exact"/>
        <w:ind w:left="1077" w:firstLine="0"/>
        <w:rPr>
          <w:rFonts w:eastAsiaTheme="minorHAnsi"/>
          <w:color w:val="000000"/>
          <w:lang w:val="es-MX" w:eastAsia="en-US"/>
        </w:rPr>
      </w:pPr>
      <w:r w:rsidRPr="00BD492C">
        <w:rPr>
          <w:rFonts w:eastAsiaTheme="minorHAnsi"/>
          <w:color w:val="000000"/>
          <w:lang w:val="es-MX" w:eastAsia="en-US"/>
        </w:rPr>
        <w:t>ARTÍCULO 19. El Director General para el cumplimiento y desarrollo de las actividades que tiene encomendadas, podrá contar con las unidades administrativas siguientes:</w:t>
      </w:r>
    </w:p>
    <w:p w14:paraId="136762BB"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00435F54"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General;</w:t>
      </w:r>
    </w:p>
    <w:p w14:paraId="33ACC041"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Académica;</w:t>
      </w:r>
    </w:p>
    <w:p w14:paraId="055853F0"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Planeación;</w:t>
      </w:r>
    </w:p>
    <w:p w14:paraId="2898C347"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Vinculación;</w:t>
      </w:r>
    </w:p>
    <w:p w14:paraId="07885144"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Administración y Finanzas;</w:t>
      </w:r>
    </w:p>
    <w:p w14:paraId="13A24259"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Dirección de Informática</w:t>
      </w:r>
    </w:p>
    <w:p w14:paraId="52D7FCFD"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Direcciones de los Planteles;</w:t>
      </w:r>
    </w:p>
    <w:p w14:paraId="431159A4"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Contraloría Interna;</w:t>
      </w:r>
    </w:p>
    <w:p w14:paraId="0BA8B95B"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 xml:space="preserve">Secretaría Técnica </w:t>
      </w:r>
    </w:p>
    <w:p w14:paraId="62DB8431"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 xml:space="preserve">Seguimiento de acuerdos y  </w:t>
      </w:r>
    </w:p>
    <w:p w14:paraId="1A6B251E" w14:textId="77777777" w:rsidR="00F5661A" w:rsidRPr="00BD492C" w:rsidRDefault="00F5661A" w:rsidP="00F5661A">
      <w:pPr>
        <w:pStyle w:val="INCISO"/>
        <w:numPr>
          <w:ilvl w:val="0"/>
          <w:numId w:val="35"/>
        </w:numPr>
        <w:spacing w:after="0" w:line="240" w:lineRule="exact"/>
        <w:rPr>
          <w:rFonts w:eastAsiaTheme="minorHAnsi"/>
          <w:color w:val="000000"/>
          <w:lang w:val="es-MX" w:eastAsia="en-US"/>
        </w:rPr>
      </w:pPr>
      <w:r w:rsidRPr="00BD492C">
        <w:rPr>
          <w:rFonts w:eastAsiaTheme="minorHAnsi"/>
          <w:color w:val="000000"/>
          <w:lang w:val="es-MX" w:eastAsia="en-US"/>
        </w:rPr>
        <w:t>Área de Asuntos Jurídicos.</w:t>
      </w:r>
    </w:p>
    <w:p w14:paraId="1B7BB728" w14:textId="77777777" w:rsidR="00F5661A" w:rsidRPr="00BD492C" w:rsidRDefault="00F5661A" w:rsidP="00F5661A">
      <w:pPr>
        <w:pStyle w:val="INCISO"/>
        <w:spacing w:after="0" w:line="240" w:lineRule="exact"/>
        <w:ind w:left="1077" w:firstLine="0"/>
        <w:rPr>
          <w:rFonts w:eastAsiaTheme="minorHAnsi"/>
          <w:color w:val="000000"/>
          <w:lang w:val="es-MX" w:eastAsia="en-US"/>
        </w:rPr>
      </w:pPr>
    </w:p>
    <w:p w14:paraId="742E4967" w14:textId="77777777" w:rsidR="003F4721" w:rsidRDefault="003F4721" w:rsidP="00F5661A">
      <w:pPr>
        <w:pStyle w:val="INCISO"/>
        <w:spacing w:after="0" w:line="240" w:lineRule="exact"/>
        <w:ind w:left="1077" w:firstLine="0"/>
        <w:rPr>
          <w:rFonts w:eastAsiaTheme="minorHAnsi"/>
          <w:color w:val="000000"/>
          <w:lang w:val="es-MX" w:eastAsia="en-US"/>
        </w:rPr>
      </w:pPr>
    </w:p>
    <w:p w14:paraId="2EC2E663" w14:textId="77777777" w:rsidR="003F4721" w:rsidRDefault="003F4721" w:rsidP="00F5661A">
      <w:pPr>
        <w:pStyle w:val="INCISO"/>
        <w:spacing w:after="0" w:line="240" w:lineRule="exact"/>
        <w:ind w:left="1077" w:firstLine="0"/>
        <w:rPr>
          <w:rFonts w:eastAsiaTheme="minorHAnsi"/>
          <w:color w:val="000000"/>
          <w:lang w:val="es-MX" w:eastAsia="en-US"/>
        </w:rPr>
      </w:pPr>
    </w:p>
    <w:p w14:paraId="060D2216" w14:textId="77777777" w:rsidR="00F5661A" w:rsidRDefault="00F5661A" w:rsidP="003F4721">
      <w:pPr>
        <w:pStyle w:val="INCISO"/>
        <w:spacing w:after="0" w:line="240" w:lineRule="exact"/>
        <w:ind w:left="720" w:firstLine="0"/>
        <w:rPr>
          <w:rFonts w:eastAsiaTheme="minorHAnsi"/>
          <w:color w:val="000000"/>
          <w:lang w:val="es-MX" w:eastAsia="en-US"/>
        </w:rPr>
      </w:pPr>
      <w:r w:rsidRPr="00BD492C">
        <w:rPr>
          <w:rFonts w:eastAsiaTheme="minorHAnsi"/>
          <w:color w:val="000000"/>
          <w:lang w:val="es-MX" w:eastAsia="en-US"/>
        </w:rPr>
        <w:t>Las unidades administrativas mencionadas, tendrán las facultades y obligaciones que expresamente señala la Ley y este Reglamento Interior y contarán con un Titular y personal técnico y administrativo que en función de las necesidades del servicio se establezca con base en el presupuesto de egresos que se autorice para el Colegio. El organigrama autorizado para el funcionamiento del Colegio es el siguiente:</w:t>
      </w:r>
    </w:p>
    <w:p w14:paraId="40E1495C" w14:textId="77777777" w:rsidR="003F4721" w:rsidRDefault="003F4721" w:rsidP="00F5661A">
      <w:pPr>
        <w:pStyle w:val="INCISO"/>
        <w:spacing w:after="0" w:line="240" w:lineRule="exact"/>
        <w:ind w:left="1077" w:firstLine="0"/>
        <w:rPr>
          <w:rFonts w:eastAsiaTheme="minorHAnsi"/>
          <w:color w:val="000000"/>
          <w:lang w:val="es-MX" w:eastAsia="en-US"/>
        </w:rPr>
      </w:pPr>
    </w:p>
    <w:p w14:paraId="1DC81E13" w14:textId="77777777" w:rsidR="00F5661A" w:rsidRDefault="00F5661A" w:rsidP="00F5661A">
      <w:pPr>
        <w:pStyle w:val="INCISO"/>
        <w:spacing w:after="0" w:line="240" w:lineRule="exact"/>
        <w:ind w:left="1077" w:firstLine="0"/>
        <w:rPr>
          <w:rFonts w:eastAsiaTheme="minorHAnsi"/>
          <w:color w:val="000000"/>
          <w:lang w:val="es-MX" w:eastAsia="en-US"/>
        </w:rPr>
      </w:pPr>
    </w:p>
    <w:p w14:paraId="2136759A" w14:textId="77777777" w:rsidR="00F5661A" w:rsidRDefault="00F5661A" w:rsidP="00F5661A">
      <w:pPr>
        <w:pStyle w:val="INCISO"/>
        <w:spacing w:after="0" w:line="240" w:lineRule="exact"/>
        <w:ind w:left="1077" w:firstLine="0"/>
        <w:rPr>
          <w:rFonts w:eastAsiaTheme="minorHAnsi"/>
          <w:color w:val="000000"/>
          <w:lang w:val="es-MX" w:eastAsia="en-US"/>
        </w:rPr>
      </w:pPr>
    </w:p>
    <w:p w14:paraId="414A5F59" w14:textId="77777777" w:rsidR="002826C8" w:rsidRDefault="002826C8" w:rsidP="00F5661A">
      <w:pPr>
        <w:pStyle w:val="INCISO"/>
        <w:spacing w:after="0" w:line="240" w:lineRule="exact"/>
        <w:ind w:left="1077" w:firstLine="0"/>
        <w:rPr>
          <w:rFonts w:eastAsiaTheme="minorHAnsi"/>
          <w:color w:val="000000"/>
          <w:lang w:val="es-MX" w:eastAsia="en-US"/>
        </w:rPr>
      </w:pPr>
    </w:p>
    <w:p w14:paraId="5D38C155" w14:textId="77777777" w:rsidR="002826C8" w:rsidRDefault="002826C8" w:rsidP="00F5661A">
      <w:pPr>
        <w:pStyle w:val="INCISO"/>
        <w:spacing w:after="0" w:line="240" w:lineRule="exact"/>
        <w:ind w:left="1077" w:firstLine="0"/>
        <w:rPr>
          <w:rFonts w:eastAsiaTheme="minorHAnsi"/>
          <w:color w:val="000000"/>
          <w:lang w:val="es-MX" w:eastAsia="en-US"/>
        </w:rPr>
      </w:pPr>
    </w:p>
    <w:p w14:paraId="655DB836" w14:textId="77777777" w:rsidR="002826C8" w:rsidRDefault="002826C8" w:rsidP="00F5661A">
      <w:pPr>
        <w:pStyle w:val="INCISO"/>
        <w:spacing w:after="0" w:line="240" w:lineRule="exact"/>
        <w:ind w:left="1077" w:firstLine="0"/>
        <w:rPr>
          <w:rFonts w:eastAsiaTheme="minorHAnsi"/>
          <w:color w:val="000000"/>
          <w:lang w:val="es-MX" w:eastAsia="en-US"/>
        </w:rPr>
      </w:pPr>
    </w:p>
    <w:p w14:paraId="5770E3C1" w14:textId="77777777" w:rsidR="002826C8" w:rsidRDefault="002826C8" w:rsidP="00F5661A">
      <w:pPr>
        <w:pStyle w:val="INCISO"/>
        <w:spacing w:after="0" w:line="240" w:lineRule="exact"/>
        <w:ind w:left="1077" w:firstLine="0"/>
        <w:rPr>
          <w:rFonts w:eastAsiaTheme="minorHAnsi"/>
          <w:color w:val="000000"/>
          <w:lang w:val="es-MX" w:eastAsia="en-US"/>
        </w:rPr>
      </w:pPr>
    </w:p>
    <w:p w14:paraId="20DE51C9" w14:textId="77777777" w:rsidR="002826C8" w:rsidRDefault="002826C8" w:rsidP="00F5661A">
      <w:pPr>
        <w:pStyle w:val="INCISO"/>
        <w:spacing w:after="0" w:line="240" w:lineRule="exact"/>
        <w:ind w:left="1077" w:firstLine="0"/>
        <w:rPr>
          <w:rFonts w:eastAsiaTheme="minorHAnsi"/>
          <w:color w:val="000000"/>
          <w:lang w:val="es-MX" w:eastAsia="en-US"/>
        </w:rPr>
      </w:pPr>
    </w:p>
    <w:p w14:paraId="0BF44A5D" w14:textId="77777777" w:rsidR="002826C8" w:rsidRDefault="002826C8" w:rsidP="00F5661A">
      <w:pPr>
        <w:pStyle w:val="INCISO"/>
        <w:spacing w:after="0" w:line="240" w:lineRule="exact"/>
        <w:ind w:left="1077" w:firstLine="0"/>
        <w:rPr>
          <w:rFonts w:eastAsiaTheme="minorHAnsi"/>
          <w:color w:val="000000"/>
          <w:lang w:val="es-MX" w:eastAsia="en-US"/>
        </w:rPr>
      </w:pPr>
    </w:p>
    <w:p w14:paraId="35D58A0F" w14:textId="77777777" w:rsidR="002826C8" w:rsidRDefault="002826C8" w:rsidP="00F5661A">
      <w:pPr>
        <w:pStyle w:val="INCISO"/>
        <w:spacing w:after="0" w:line="240" w:lineRule="exact"/>
        <w:ind w:left="1077" w:firstLine="0"/>
        <w:rPr>
          <w:rFonts w:eastAsiaTheme="minorHAnsi"/>
          <w:color w:val="000000"/>
          <w:lang w:val="es-MX" w:eastAsia="en-US"/>
        </w:rPr>
      </w:pPr>
    </w:p>
    <w:p w14:paraId="5C1E24BC" w14:textId="77777777" w:rsidR="002826C8" w:rsidRDefault="002826C8" w:rsidP="00F5661A">
      <w:pPr>
        <w:pStyle w:val="INCISO"/>
        <w:spacing w:after="0" w:line="240" w:lineRule="exact"/>
        <w:ind w:left="1077" w:firstLine="0"/>
        <w:rPr>
          <w:rFonts w:eastAsiaTheme="minorHAnsi"/>
          <w:color w:val="000000"/>
          <w:lang w:val="es-MX" w:eastAsia="en-US"/>
        </w:rPr>
      </w:pPr>
    </w:p>
    <w:p w14:paraId="0B741E7C" w14:textId="77777777" w:rsidR="002826C8" w:rsidRDefault="002826C8" w:rsidP="00F5661A">
      <w:pPr>
        <w:pStyle w:val="INCISO"/>
        <w:spacing w:after="0" w:line="240" w:lineRule="exact"/>
        <w:ind w:left="1077" w:firstLine="0"/>
        <w:rPr>
          <w:rFonts w:eastAsiaTheme="minorHAnsi"/>
          <w:color w:val="000000"/>
          <w:lang w:val="es-MX" w:eastAsia="en-US"/>
        </w:rPr>
      </w:pPr>
    </w:p>
    <w:p w14:paraId="00C23AE4" w14:textId="77777777" w:rsidR="002826C8" w:rsidRDefault="002826C8" w:rsidP="00F5661A">
      <w:pPr>
        <w:pStyle w:val="INCISO"/>
        <w:spacing w:after="0" w:line="240" w:lineRule="exact"/>
        <w:ind w:left="1077" w:firstLine="0"/>
        <w:rPr>
          <w:rFonts w:eastAsiaTheme="minorHAnsi"/>
          <w:color w:val="000000"/>
          <w:lang w:val="es-MX" w:eastAsia="en-US"/>
        </w:rPr>
      </w:pPr>
    </w:p>
    <w:p w14:paraId="3659E704" w14:textId="77777777" w:rsidR="002826C8" w:rsidRDefault="002826C8" w:rsidP="00F5661A">
      <w:pPr>
        <w:pStyle w:val="INCISO"/>
        <w:spacing w:after="0" w:line="240" w:lineRule="exact"/>
        <w:ind w:left="1077" w:firstLine="0"/>
        <w:rPr>
          <w:rFonts w:eastAsiaTheme="minorHAnsi"/>
          <w:color w:val="000000"/>
          <w:lang w:val="es-MX" w:eastAsia="en-US"/>
        </w:rPr>
      </w:pPr>
    </w:p>
    <w:p w14:paraId="3200420C" w14:textId="77777777" w:rsidR="002826C8" w:rsidRDefault="002826C8" w:rsidP="00F5661A">
      <w:pPr>
        <w:pStyle w:val="INCISO"/>
        <w:spacing w:after="0" w:line="240" w:lineRule="exact"/>
        <w:ind w:left="1077" w:firstLine="0"/>
        <w:rPr>
          <w:rFonts w:eastAsiaTheme="minorHAnsi"/>
          <w:color w:val="000000"/>
          <w:lang w:val="es-MX" w:eastAsia="en-US"/>
        </w:rPr>
      </w:pPr>
    </w:p>
    <w:p w14:paraId="4EF29123" w14:textId="77777777" w:rsidR="002826C8" w:rsidRDefault="002826C8" w:rsidP="00F5661A">
      <w:pPr>
        <w:pStyle w:val="INCISO"/>
        <w:spacing w:after="0" w:line="240" w:lineRule="exact"/>
        <w:ind w:left="1077" w:firstLine="0"/>
        <w:rPr>
          <w:rFonts w:eastAsiaTheme="minorHAnsi"/>
          <w:color w:val="000000"/>
          <w:lang w:val="es-MX" w:eastAsia="en-US"/>
        </w:rPr>
      </w:pPr>
    </w:p>
    <w:p w14:paraId="4AB6D031" w14:textId="77777777" w:rsidR="002826C8" w:rsidRDefault="002826C8" w:rsidP="00F5661A">
      <w:pPr>
        <w:pStyle w:val="INCISO"/>
        <w:spacing w:after="0" w:line="240" w:lineRule="exact"/>
        <w:ind w:left="1077" w:firstLine="0"/>
        <w:rPr>
          <w:rFonts w:eastAsiaTheme="minorHAnsi"/>
          <w:color w:val="000000"/>
          <w:lang w:val="es-MX" w:eastAsia="en-US"/>
        </w:rPr>
      </w:pPr>
    </w:p>
    <w:p w14:paraId="625DD7E4" w14:textId="77777777" w:rsidR="003F4721" w:rsidRDefault="003F4721" w:rsidP="00F5661A">
      <w:pPr>
        <w:pStyle w:val="INCISO"/>
        <w:spacing w:after="0" w:line="240" w:lineRule="exact"/>
        <w:ind w:left="1077" w:firstLine="0"/>
        <w:rPr>
          <w:rFonts w:eastAsiaTheme="minorHAnsi"/>
          <w:color w:val="000000"/>
          <w:lang w:val="es-MX" w:eastAsia="en-US"/>
        </w:rPr>
      </w:pPr>
    </w:p>
    <w:p w14:paraId="45303BD7" w14:textId="77777777" w:rsidR="003F4721" w:rsidRDefault="003F4721" w:rsidP="00F5661A">
      <w:pPr>
        <w:pStyle w:val="INCISO"/>
        <w:spacing w:after="0" w:line="240" w:lineRule="exact"/>
        <w:ind w:left="1077" w:firstLine="0"/>
        <w:rPr>
          <w:rFonts w:eastAsiaTheme="minorHAnsi"/>
          <w:color w:val="000000"/>
          <w:lang w:val="es-MX" w:eastAsia="en-US"/>
        </w:rPr>
      </w:pPr>
    </w:p>
    <w:p w14:paraId="6674842A" w14:textId="77777777" w:rsidR="002826C8" w:rsidRDefault="002826C8" w:rsidP="00F5661A">
      <w:pPr>
        <w:pStyle w:val="INCISO"/>
        <w:spacing w:after="0" w:line="240" w:lineRule="exact"/>
        <w:ind w:left="1077" w:firstLine="0"/>
        <w:rPr>
          <w:rFonts w:eastAsiaTheme="minorHAnsi"/>
          <w:color w:val="000000"/>
          <w:lang w:val="es-MX" w:eastAsia="en-US"/>
        </w:rPr>
      </w:pPr>
    </w:p>
    <w:p w14:paraId="1EFF3007" w14:textId="77777777" w:rsidR="002826C8" w:rsidRDefault="002826C8" w:rsidP="00F5661A">
      <w:pPr>
        <w:pStyle w:val="INCISO"/>
        <w:spacing w:after="0" w:line="240" w:lineRule="exact"/>
        <w:ind w:left="1077" w:firstLine="0"/>
        <w:rPr>
          <w:rFonts w:eastAsiaTheme="minorHAnsi"/>
          <w:color w:val="000000"/>
          <w:lang w:val="es-MX" w:eastAsia="en-US"/>
        </w:rPr>
      </w:pPr>
    </w:p>
    <w:p w14:paraId="3EE23E2E" w14:textId="77777777" w:rsidR="009B0FD1" w:rsidRDefault="009B0FD1" w:rsidP="00F5661A">
      <w:pPr>
        <w:pStyle w:val="INCISO"/>
        <w:spacing w:after="0" w:line="240" w:lineRule="exact"/>
        <w:ind w:left="1077" w:firstLine="0"/>
        <w:rPr>
          <w:rFonts w:eastAsiaTheme="minorHAnsi"/>
          <w:color w:val="000000"/>
          <w:lang w:val="es-MX" w:eastAsia="en-US"/>
        </w:rPr>
      </w:pPr>
    </w:p>
    <w:p w14:paraId="0878490D" w14:textId="77777777" w:rsidR="009B0FD1" w:rsidRDefault="009B0FD1" w:rsidP="00F5661A">
      <w:pPr>
        <w:pStyle w:val="INCISO"/>
        <w:spacing w:after="0" w:line="240" w:lineRule="exact"/>
        <w:ind w:left="1077" w:firstLine="0"/>
        <w:rPr>
          <w:rFonts w:eastAsiaTheme="minorHAnsi"/>
          <w:color w:val="000000"/>
          <w:lang w:val="es-MX" w:eastAsia="en-US"/>
        </w:rPr>
      </w:pPr>
    </w:p>
    <w:p w14:paraId="09971F23" w14:textId="77777777" w:rsidR="009B0FD1" w:rsidRDefault="009B0FD1" w:rsidP="00F5661A">
      <w:pPr>
        <w:pStyle w:val="INCISO"/>
        <w:spacing w:after="0" w:line="240" w:lineRule="exact"/>
        <w:ind w:left="1077" w:firstLine="0"/>
        <w:rPr>
          <w:rFonts w:eastAsiaTheme="minorHAnsi"/>
          <w:color w:val="000000"/>
          <w:lang w:val="es-MX" w:eastAsia="en-US"/>
        </w:rPr>
      </w:pPr>
      <w:r>
        <w:rPr>
          <w:noProof/>
          <w:lang w:val="es-MX" w:eastAsia="es-MX"/>
        </w:rPr>
        <w:lastRenderedPageBreak/>
        <w:drawing>
          <wp:anchor distT="0" distB="0" distL="114300" distR="114300" simplePos="0" relativeHeight="251664384" behindDoc="0" locked="0" layoutInCell="1" allowOverlap="1" wp14:anchorId="65C62DDF" wp14:editId="7EDABB25">
            <wp:simplePos x="0" y="0"/>
            <wp:positionH relativeFrom="margin">
              <wp:posOffset>62865</wp:posOffset>
            </wp:positionH>
            <wp:positionV relativeFrom="margin">
              <wp:posOffset>605155</wp:posOffset>
            </wp:positionV>
            <wp:extent cx="5942965" cy="6659245"/>
            <wp:effectExtent l="0" t="0" r="635" b="825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6406" t="15892" r="21024" b="7463"/>
                    <a:stretch/>
                  </pic:blipFill>
                  <pic:spPr bwMode="auto">
                    <a:xfrm>
                      <a:off x="0" y="0"/>
                      <a:ext cx="5942965" cy="66592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5924A06" w14:textId="77777777" w:rsidR="009B0FD1" w:rsidRDefault="009B0FD1" w:rsidP="00F5661A">
      <w:pPr>
        <w:pStyle w:val="INCISO"/>
        <w:spacing w:after="0" w:line="240" w:lineRule="exact"/>
        <w:ind w:left="1077" w:firstLine="0"/>
        <w:rPr>
          <w:rFonts w:eastAsiaTheme="minorHAnsi"/>
          <w:color w:val="000000"/>
          <w:lang w:val="es-MX" w:eastAsia="en-US"/>
        </w:rPr>
      </w:pPr>
    </w:p>
    <w:p w14:paraId="582E8685" w14:textId="77777777" w:rsidR="009B0FD1" w:rsidRDefault="009B0FD1" w:rsidP="00F5661A">
      <w:pPr>
        <w:pStyle w:val="INCISO"/>
        <w:spacing w:after="0" w:line="240" w:lineRule="exact"/>
        <w:ind w:left="1077" w:firstLine="0"/>
        <w:rPr>
          <w:rFonts w:eastAsiaTheme="minorHAnsi"/>
          <w:color w:val="000000"/>
          <w:lang w:val="es-MX" w:eastAsia="en-US"/>
        </w:rPr>
      </w:pPr>
    </w:p>
    <w:p w14:paraId="0BEB7AF4" w14:textId="77777777" w:rsidR="009B0FD1" w:rsidRDefault="009B0FD1" w:rsidP="00F5661A">
      <w:pPr>
        <w:pStyle w:val="INCISO"/>
        <w:spacing w:after="0" w:line="240" w:lineRule="exact"/>
        <w:ind w:left="1077" w:firstLine="0"/>
        <w:rPr>
          <w:rFonts w:eastAsiaTheme="minorHAnsi"/>
          <w:color w:val="000000"/>
          <w:lang w:val="es-MX" w:eastAsia="en-US"/>
        </w:rPr>
      </w:pPr>
    </w:p>
    <w:p w14:paraId="63D8A5ED" w14:textId="77777777" w:rsidR="009B0FD1" w:rsidRDefault="009B0FD1" w:rsidP="00F5661A">
      <w:pPr>
        <w:pStyle w:val="INCISO"/>
        <w:spacing w:after="0" w:line="240" w:lineRule="exact"/>
        <w:ind w:left="1077" w:firstLine="0"/>
        <w:rPr>
          <w:rFonts w:eastAsiaTheme="minorHAnsi"/>
          <w:color w:val="000000"/>
          <w:lang w:val="es-MX" w:eastAsia="en-US"/>
        </w:rPr>
      </w:pPr>
    </w:p>
    <w:p w14:paraId="09625349" w14:textId="77777777" w:rsidR="002826C8" w:rsidRDefault="002826C8" w:rsidP="00F5661A">
      <w:pPr>
        <w:pStyle w:val="INCISO"/>
        <w:spacing w:after="0" w:line="240" w:lineRule="exact"/>
        <w:ind w:left="1077" w:firstLine="0"/>
        <w:rPr>
          <w:rFonts w:eastAsiaTheme="minorHAnsi"/>
          <w:color w:val="000000"/>
          <w:lang w:val="es-MX" w:eastAsia="en-US"/>
        </w:rPr>
      </w:pPr>
    </w:p>
    <w:p w14:paraId="1C21D75C" w14:textId="77777777" w:rsidR="002826C8" w:rsidRDefault="002826C8" w:rsidP="00F5661A">
      <w:pPr>
        <w:pStyle w:val="INCISO"/>
        <w:spacing w:after="0" w:line="240" w:lineRule="exact"/>
        <w:ind w:left="1077" w:firstLine="0"/>
        <w:rPr>
          <w:rFonts w:eastAsiaTheme="minorHAnsi"/>
          <w:color w:val="000000"/>
          <w:lang w:val="es-MX" w:eastAsia="en-US"/>
        </w:rPr>
      </w:pPr>
    </w:p>
    <w:p w14:paraId="594FB4F8" w14:textId="77777777" w:rsidR="002826C8" w:rsidRDefault="002826C8" w:rsidP="00F5661A">
      <w:pPr>
        <w:pStyle w:val="INCISO"/>
        <w:spacing w:after="0" w:line="240" w:lineRule="exact"/>
        <w:ind w:left="1077" w:firstLine="0"/>
        <w:rPr>
          <w:rFonts w:eastAsiaTheme="minorHAnsi"/>
          <w:color w:val="000000"/>
          <w:lang w:val="es-MX" w:eastAsia="en-US"/>
        </w:rPr>
      </w:pPr>
    </w:p>
    <w:p w14:paraId="61DE720C" w14:textId="77777777" w:rsidR="002826C8" w:rsidRDefault="002826C8" w:rsidP="00F5661A">
      <w:pPr>
        <w:pStyle w:val="INCISO"/>
        <w:spacing w:after="0" w:line="240" w:lineRule="exact"/>
        <w:ind w:left="1077" w:firstLine="0"/>
        <w:rPr>
          <w:rFonts w:eastAsiaTheme="minorHAnsi"/>
          <w:color w:val="000000"/>
          <w:lang w:val="es-MX" w:eastAsia="en-US"/>
        </w:rPr>
      </w:pPr>
    </w:p>
    <w:p w14:paraId="2DCA1C0A" w14:textId="77777777" w:rsidR="002826C8" w:rsidRDefault="002826C8" w:rsidP="00F5661A">
      <w:pPr>
        <w:pStyle w:val="INCISO"/>
        <w:spacing w:after="0" w:line="240" w:lineRule="exact"/>
        <w:ind w:left="1077" w:firstLine="0"/>
        <w:rPr>
          <w:rFonts w:eastAsiaTheme="minorHAnsi"/>
          <w:color w:val="000000"/>
          <w:lang w:val="es-MX" w:eastAsia="en-US"/>
        </w:rPr>
      </w:pPr>
    </w:p>
    <w:p w14:paraId="3DA271C4" w14:textId="77777777" w:rsidR="00232469" w:rsidRDefault="00232469" w:rsidP="00F5661A">
      <w:pPr>
        <w:pStyle w:val="INCISO"/>
        <w:spacing w:after="0" w:line="240" w:lineRule="exact"/>
        <w:ind w:left="1077" w:firstLine="0"/>
        <w:rPr>
          <w:rFonts w:eastAsiaTheme="minorHAnsi"/>
          <w:color w:val="000000"/>
          <w:lang w:val="es-MX" w:eastAsia="en-US"/>
        </w:rPr>
      </w:pPr>
    </w:p>
    <w:p w14:paraId="1BF346A5" w14:textId="77777777" w:rsidR="00232469" w:rsidRDefault="00232469" w:rsidP="00F5661A">
      <w:pPr>
        <w:pStyle w:val="INCISO"/>
        <w:spacing w:after="0" w:line="240" w:lineRule="exact"/>
        <w:ind w:left="1077" w:firstLine="0"/>
        <w:rPr>
          <w:rFonts w:eastAsiaTheme="minorHAnsi"/>
          <w:color w:val="000000"/>
          <w:lang w:val="es-MX" w:eastAsia="en-US"/>
        </w:rPr>
      </w:pPr>
    </w:p>
    <w:p w14:paraId="5EE9E4A2" w14:textId="77777777" w:rsidR="00232469" w:rsidRDefault="00232469" w:rsidP="00F5661A">
      <w:pPr>
        <w:pStyle w:val="INCISO"/>
        <w:spacing w:after="0" w:line="240" w:lineRule="exact"/>
        <w:ind w:left="1077" w:firstLine="0"/>
        <w:rPr>
          <w:rFonts w:eastAsiaTheme="minorHAnsi"/>
          <w:color w:val="000000"/>
          <w:lang w:val="es-MX" w:eastAsia="en-US"/>
        </w:rPr>
      </w:pPr>
    </w:p>
    <w:p w14:paraId="4DF4F9A3" w14:textId="77777777" w:rsidR="00F5661A" w:rsidRDefault="00F5661A" w:rsidP="00F5661A">
      <w:pPr>
        <w:pStyle w:val="INCISO"/>
        <w:spacing w:after="0" w:line="240" w:lineRule="exact"/>
        <w:ind w:left="1077" w:firstLine="0"/>
        <w:rPr>
          <w:rFonts w:eastAsiaTheme="minorHAnsi"/>
          <w:color w:val="000000"/>
          <w:lang w:val="es-MX" w:eastAsia="en-US"/>
        </w:rPr>
      </w:pPr>
    </w:p>
    <w:p w14:paraId="4A19B370" w14:textId="77777777" w:rsidR="00F5661A" w:rsidRPr="00EA6A47" w:rsidRDefault="00F5661A" w:rsidP="00F5661A">
      <w:pPr>
        <w:pStyle w:val="INCISO"/>
        <w:numPr>
          <w:ilvl w:val="0"/>
          <w:numId w:val="34"/>
        </w:numPr>
        <w:spacing w:after="0" w:line="240" w:lineRule="exact"/>
        <w:rPr>
          <w:b/>
        </w:rPr>
      </w:pPr>
      <w:r w:rsidRPr="00EA6A47">
        <w:rPr>
          <w:b/>
        </w:rPr>
        <w:t>Fideicomisos, mandatos y análogos de los cuales es fideicomitente o fiduciario.</w:t>
      </w:r>
    </w:p>
    <w:p w14:paraId="5705A5A1" w14:textId="77777777" w:rsidR="00F5661A" w:rsidRDefault="00F5661A" w:rsidP="00F5661A">
      <w:pPr>
        <w:pStyle w:val="INCISO"/>
        <w:spacing w:after="0" w:line="240" w:lineRule="exact"/>
        <w:ind w:firstLine="0"/>
      </w:pPr>
      <w:r>
        <w:t>No aplica, actualmente el Colegio no tiene constituido ningún fideicomiso.</w:t>
      </w:r>
    </w:p>
    <w:p w14:paraId="0EAFF871" w14:textId="77777777" w:rsidR="00F5661A" w:rsidRPr="00EA3CDF" w:rsidRDefault="00F5661A" w:rsidP="00F5661A">
      <w:pPr>
        <w:pStyle w:val="INCISO"/>
        <w:spacing w:after="0" w:line="240" w:lineRule="exact"/>
      </w:pPr>
    </w:p>
    <w:p w14:paraId="0FDAD08F" w14:textId="77777777" w:rsidR="00F5661A" w:rsidRDefault="00F5661A" w:rsidP="00F5661A">
      <w:pPr>
        <w:pStyle w:val="Texto"/>
        <w:spacing w:after="0" w:line="240" w:lineRule="exact"/>
        <w:rPr>
          <w:b/>
          <w:szCs w:val="18"/>
          <w:lang w:val="es-MX"/>
        </w:rPr>
      </w:pPr>
    </w:p>
    <w:p w14:paraId="587FB8B1" w14:textId="77777777" w:rsidR="00F5661A" w:rsidRPr="00EA3CDF" w:rsidRDefault="00F5661A" w:rsidP="00F5661A">
      <w:pPr>
        <w:pStyle w:val="Texto"/>
        <w:spacing w:after="0" w:line="240" w:lineRule="exact"/>
        <w:rPr>
          <w:b/>
          <w:szCs w:val="18"/>
          <w:lang w:val="es-MX"/>
        </w:rPr>
      </w:pPr>
      <w:r w:rsidRPr="00EA3CDF">
        <w:rPr>
          <w:b/>
          <w:szCs w:val="18"/>
          <w:lang w:val="es-MX"/>
        </w:rPr>
        <w:t>5.</w:t>
      </w:r>
      <w:r w:rsidRPr="00EA3CDF">
        <w:rPr>
          <w:b/>
          <w:szCs w:val="18"/>
          <w:lang w:val="es-MX"/>
        </w:rPr>
        <w:tab/>
        <w:t>Bases de Preparación de los Estados Financieros</w:t>
      </w:r>
    </w:p>
    <w:p w14:paraId="36DD47BA" w14:textId="77777777" w:rsidR="00F5661A" w:rsidRDefault="00F5661A" w:rsidP="00F5661A">
      <w:pPr>
        <w:pStyle w:val="Texto"/>
        <w:spacing w:after="0" w:line="240" w:lineRule="exact"/>
        <w:rPr>
          <w:szCs w:val="18"/>
        </w:rPr>
      </w:pPr>
    </w:p>
    <w:p w14:paraId="621573D9" w14:textId="77777777" w:rsidR="00F5661A" w:rsidRDefault="00F5661A" w:rsidP="00F5661A">
      <w:pPr>
        <w:pStyle w:val="Texto"/>
        <w:spacing w:after="0" w:line="240" w:lineRule="exact"/>
        <w:rPr>
          <w:szCs w:val="18"/>
        </w:rPr>
      </w:pPr>
      <w:r>
        <w:rPr>
          <w:szCs w:val="18"/>
        </w:rPr>
        <w:t xml:space="preserve"> </w:t>
      </w:r>
      <w:r w:rsidRPr="00EA3CDF">
        <w:rPr>
          <w:szCs w:val="18"/>
        </w:rPr>
        <w:t>Se informará sobre:</w:t>
      </w:r>
    </w:p>
    <w:p w14:paraId="6C0A3E65" w14:textId="77777777" w:rsidR="00F5661A" w:rsidRPr="00EA3CDF" w:rsidRDefault="00F5661A" w:rsidP="00F5661A">
      <w:pPr>
        <w:pStyle w:val="Texto"/>
        <w:spacing w:after="0" w:line="240" w:lineRule="exact"/>
        <w:rPr>
          <w:szCs w:val="18"/>
        </w:rPr>
      </w:pPr>
    </w:p>
    <w:p w14:paraId="60089E7A" w14:textId="77777777" w:rsidR="00F5661A" w:rsidRPr="00EA6A47" w:rsidRDefault="00F5661A" w:rsidP="00F5661A">
      <w:pPr>
        <w:pStyle w:val="INCISO"/>
        <w:numPr>
          <w:ilvl w:val="0"/>
          <w:numId w:val="36"/>
        </w:numPr>
        <w:spacing w:after="0" w:line="240" w:lineRule="exact"/>
        <w:rPr>
          <w:b/>
        </w:rPr>
      </w:pPr>
      <w:r w:rsidRPr="00EA6A47">
        <w:rPr>
          <w:b/>
        </w:rPr>
        <w:t>Si se ha observado la normatividad emitida por el CONAC y las disposiciones legales aplicables.</w:t>
      </w:r>
    </w:p>
    <w:p w14:paraId="45B49CD7" w14:textId="77777777" w:rsidR="00F5661A" w:rsidRPr="00EA3CDF" w:rsidRDefault="00F5661A" w:rsidP="00F5661A">
      <w:pPr>
        <w:pStyle w:val="INCISO"/>
        <w:spacing w:after="0" w:line="240" w:lineRule="exact"/>
        <w:ind w:firstLine="0"/>
      </w:pPr>
      <w:r>
        <w:t>A fin de dar cumplimiento con la normatividad, el Colegio registra las operaciones presupuestales y financieras en el Sistema Automatizado de Administración y Contabilidad Gubernamental (SAACG.NET).</w:t>
      </w:r>
      <w:r w:rsidRPr="00EA3CDF">
        <w:t xml:space="preserve"> </w:t>
      </w:r>
    </w:p>
    <w:p w14:paraId="3CF1BADF" w14:textId="77777777" w:rsidR="00F5661A" w:rsidRPr="00EA6A47" w:rsidRDefault="00F5661A" w:rsidP="00F5661A">
      <w:pPr>
        <w:pStyle w:val="INCISO"/>
        <w:numPr>
          <w:ilvl w:val="0"/>
          <w:numId w:val="36"/>
        </w:numPr>
        <w:spacing w:after="0" w:line="240" w:lineRule="exact"/>
        <w:rPr>
          <w:b/>
        </w:rPr>
      </w:pPr>
      <w:r w:rsidRPr="00EA6A47">
        <w:rPr>
          <w:b/>
        </w:rPr>
        <w:t>La normatividad aplicada para el reconocimiento, valuación y revelación de los diferentes rubros de la información financiera, así como las bases de medición utilizadas para la elaboración de los estados financieros;</w:t>
      </w:r>
    </w:p>
    <w:p w14:paraId="209AE3E4" w14:textId="77777777" w:rsidR="00F5661A" w:rsidRDefault="00F5661A" w:rsidP="00F5661A">
      <w:pPr>
        <w:pStyle w:val="INCISO"/>
        <w:spacing w:after="0" w:line="240" w:lineRule="exact"/>
        <w:ind w:firstLine="0"/>
      </w:pPr>
      <w:r>
        <w:t>A fin de cumplir con la normatividad, en el ejercicio 2015, se iniciaron trabajos de implementación de sistemas que permitan generar los reportes financieros de acuerdo a los lineamientos emitidos por el CONAC.</w:t>
      </w:r>
    </w:p>
    <w:p w14:paraId="7125645D" w14:textId="77777777" w:rsidR="00F5661A" w:rsidRDefault="00F5661A" w:rsidP="00F5661A">
      <w:pPr>
        <w:pStyle w:val="INCISO"/>
        <w:spacing w:after="0" w:line="240" w:lineRule="exact"/>
        <w:ind w:firstLine="0"/>
      </w:pPr>
      <w:r>
        <w:t xml:space="preserve"> </w:t>
      </w:r>
    </w:p>
    <w:p w14:paraId="42882903" w14:textId="77777777" w:rsidR="00F5661A" w:rsidRPr="00EA6A47" w:rsidRDefault="00F5661A" w:rsidP="00F5661A">
      <w:pPr>
        <w:pStyle w:val="INCISO"/>
        <w:numPr>
          <w:ilvl w:val="0"/>
          <w:numId w:val="36"/>
        </w:numPr>
        <w:spacing w:after="0" w:line="240" w:lineRule="exact"/>
        <w:rPr>
          <w:b/>
        </w:rPr>
      </w:pPr>
      <w:r w:rsidRPr="00EA6A47">
        <w:rPr>
          <w:b/>
        </w:rPr>
        <w:t>Postulados básicos.</w:t>
      </w:r>
    </w:p>
    <w:p w14:paraId="7C9A4136" w14:textId="77777777" w:rsidR="00F5661A" w:rsidRDefault="00F5661A" w:rsidP="00F5661A">
      <w:pPr>
        <w:pStyle w:val="INCISO"/>
        <w:spacing w:after="0" w:line="240" w:lineRule="exact"/>
        <w:ind w:firstLine="0"/>
      </w:pPr>
      <w:r>
        <w:t>Para el registro de las operaciones del Colegio, se cumple con los postulados básicos de Contabilidad Gubernamental, publicados en el Diario Oficial de la Federación, el 20 de agosto de 2009.</w:t>
      </w:r>
    </w:p>
    <w:p w14:paraId="44C4AEC0" w14:textId="77777777" w:rsidR="00F5661A" w:rsidRDefault="00F5661A" w:rsidP="00F5661A">
      <w:pPr>
        <w:pStyle w:val="INCISO"/>
        <w:spacing w:after="0" w:line="240" w:lineRule="exact"/>
        <w:ind w:firstLine="0"/>
      </w:pPr>
    </w:p>
    <w:p w14:paraId="4870D896" w14:textId="77777777" w:rsidR="00F5661A" w:rsidRDefault="00F5661A" w:rsidP="00F5661A">
      <w:pPr>
        <w:pStyle w:val="INCISO"/>
        <w:spacing w:after="0" w:line="240" w:lineRule="exact"/>
        <w:ind w:firstLine="0"/>
      </w:pPr>
      <w:r w:rsidRPr="000F3AFC">
        <w:rPr>
          <w:b/>
        </w:rPr>
        <w:t>SUSTANCIA ECONÓMICA</w:t>
      </w:r>
      <w:r>
        <w:t>. Se reconocen las transacciones que afectan económicamente a esta entidad, en apego a la normatividad emitida por el Consejo Nacional de Armonización Contable (CONAC).</w:t>
      </w:r>
    </w:p>
    <w:p w14:paraId="2C31CE5B" w14:textId="77777777" w:rsidR="00F5661A" w:rsidRDefault="00F5661A" w:rsidP="00F5661A">
      <w:pPr>
        <w:pStyle w:val="INCISO"/>
        <w:spacing w:after="0" w:line="240" w:lineRule="exact"/>
        <w:ind w:firstLine="0"/>
      </w:pPr>
    </w:p>
    <w:p w14:paraId="0DC64710" w14:textId="77777777" w:rsidR="00F5661A" w:rsidRDefault="00F5661A" w:rsidP="00F5661A">
      <w:pPr>
        <w:pStyle w:val="INCISO"/>
        <w:spacing w:after="0" w:line="240" w:lineRule="exact"/>
        <w:ind w:firstLine="0"/>
      </w:pPr>
      <w:r>
        <w:rPr>
          <w:b/>
        </w:rPr>
        <w:t>ENTES PUBLICOS</w:t>
      </w:r>
      <w:r w:rsidRPr="00AB10A6">
        <w:t>.</w:t>
      </w:r>
      <w:r>
        <w:t xml:space="preserve"> El Colegio cuenta con un marco normativo </w:t>
      </w:r>
      <w:r w:rsidRPr="00EA6A47">
        <w:rPr>
          <w:color w:val="000000"/>
          <w:lang w:eastAsia="es-MX"/>
        </w:rPr>
        <w:t>el cual determina sus objetivos, su ámbito de acción y sus limitaciones; con atribuciones para asumir derechos y contraer obligaciones</w:t>
      </w:r>
      <w:r>
        <w:t>, que lo distingue de los demás entes gubernamentales.</w:t>
      </w:r>
    </w:p>
    <w:p w14:paraId="0AA0E7AA" w14:textId="77777777" w:rsidR="00F5661A" w:rsidRDefault="00F5661A" w:rsidP="00F5661A">
      <w:pPr>
        <w:pStyle w:val="INCISO"/>
        <w:spacing w:after="0" w:line="240" w:lineRule="exact"/>
        <w:ind w:firstLine="0"/>
      </w:pPr>
    </w:p>
    <w:p w14:paraId="59E416BC" w14:textId="77777777" w:rsidR="00F5661A" w:rsidRDefault="00F5661A" w:rsidP="00F5661A">
      <w:pPr>
        <w:pStyle w:val="INCISO"/>
        <w:spacing w:after="0" w:line="240" w:lineRule="exact"/>
        <w:ind w:firstLine="0"/>
        <w:rPr>
          <w:color w:val="000000"/>
          <w:lang w:eastAsia="es-MX"/>
        </w:rPr>
      </w:pPr>
      <w:r w:rsidRPr="00EA6A47">
        <w:rPr>
          <w:b/>
          <w:bCs/>
          <w:color w:val="000000"/>
          <w:lang w:eastAsia="es-MX"/>
        </w:rPr>
        <w:t>EXISTENCIA PERMANENTE</w:t>
      </w:r>
      <w:r>
        <w:rPr>
          <w:b/>
          <w:bCs/>
          <w:color w:val="000000"/>
          <w:lang w:eastAsia="es-MX"/>
        </w:rPr>
        <w:t xml:space="preserve">. </w:t>
      </w:r>
      <w:r w:rsidRPr="00AB10A6">
        <w:rPr>
          <w:color w:val="000000"/>
          <w:lang w:eastAsia="es-MX"/>
        </w:rPr>
        <w:t xml:space="preserve">Se considera que el Colegio </w:t>
      </w:r>
      <w:r>
        <w:rPr>
          <w:color w:val="000000"/>
          <w:lang w:eastAsia="es-MX"/>
        </w:rPr>
        <w:t xml:space="preserve">tiene una existencia permanente </w:t>
      </w:r>
      <w:r w:rsidRPr="00EA6A47">
        <w:rPr>
          <w:color w:val="000000"/>
          <w:lang w:eastAsia="es-MX"/>
        </w:rPr>
        <w:t>por tiempo indefinido</w:t>
      </w:r>
      <w:r>
        <w:rPr>
          <w:color w:val="000000"/>
          <w:lang w:eastAsia="es-MX"/>
        </w:rPr>
        <w:t>.</w:t>
      </w:r>
    </w:p>
    <w:p w14:paraId="1E490A0F" w14:textId="77777777" w:rsidR="00F5661A" w:rsidRDefault="00F5661A" w:rsidP="00F5661A">
      <w:pPr>
        <w:pStyle w:val="INCISO"/>
        <w:spacing w:after="0" w:line="240" w:lineRule="exact"/>
        <w:ind w:firstLine="0"/>
        <w:rPr>
          <w:color w:val="000000"/>
          <w:lang w:eastAsia="es-MX"/>
        </w:rPr>
      </w:pPr>
    </w:p>
    <w:p w14:paraId="73139A2B" w14:textId="77777777" w:rsidR="00F5661A" w:rsidRDefault="00F5661A" w:rsidP="00F5661A">
      <w:pPr>
        <w:pStyle w:val="INCISO"/>
        <w:spacing w:after="0" w:line="240" w:lineRule="exact"/>
        <w:ind w:firstLine="0"/>
        <w:rPr>
          <w:color w:val="000000"/>
          <w:lang w:eastAsia="es-MX"/>
        </w:rPr>
      </w:pPr>
      <w:r w:rsidRPr="00EA6A47">
        <w:rPr>
          <w:b/>
          <w:bCs/>
          <w:color w:val="000000"/>
          <w:lang w:eastAsia="es-MX"/>
        </w:rPr>
        <w:t>REVELACION SUFICIENTE</w:t>
      </w:r>
      <w:r>
        <w:rPr>
          <w:b/>
          <w:bCs/>
          <w:color w:val="000000"/>
          <w:lang w:eastAsia="es-MX"/>
        </w:rPr>
        <w:t xml:space="preserve">. </w:t>
      </w:r>
      <w:r w:rsidRPr="00EA6A47">
        <w:rPr>
          <w:color w:val="000000"/>
          <w:lang w:eastAsia="es-MX"/>
        </w:rPr>
        <w:t xml:space="preserve">Los estados financieros y presupuestarios con sus notas forman una unidad inseparable, por tanto, </w:t>
      </w:r>
      <w:r>
        <w:rPr>
          <w:color w:val="000000"/>
          <w:lang w:eastAsia="es-MX"/>
        </w:rPr>
        <w:t xml:space="preserve">se presentan de manera conjunta </w:t>
      </w:r>
      <w:r w:rsidRPr="00EA6A47">
        <w:rPr>
          <w:color w:val="000000"/>
          <w:lang w:eastAsia="es-MX"/>
        </w:rPr>
        <w:t>para una adecuada evaluación cuantitativa cumpliendo con las características de objetividad, verificabilidad y representatividad.</w:t>
      </w:r>
    </w:p>
    <w:p w14:paraId="520E50B7" w14:textId="77777777" w:rsidR="00F5661A" w:rsidRPr="00AB10A6" w:rsidRDefault="00F5661A" w:rsidP="00F5661A">
      <w:pPr>
        <w:pStyle w:val="INCISO"/>
        <w:spacing w:after="0" w:line="240" w:lineRule="exact"/>
        <w:ind w:firstLine="0"/>
        <w:rPr>
          <w:color w:val="000000"/>
          <w:lang w:eastAsia="es-MX"/>
        </w:rPr>
      </w:pPr>
    </w:p>
    <w:p w14:paraId="0A3B684E" w14:textId="77777777" w:rsidR="00F5661A" w:rsidRDefault="00F5661A" w:rsidP="00F5661A">
      <w:pPr>
        <w:pStyle w:val="INCISO"/>
        <w:spacing w:after="0" w:line="240" w:lineRule="exact"/>
        <w:ind w:firstLine="0"/>
        <w:rPr>
          <w:color w:val="000000"/>
          <w:lang w:eastAsia="es-MX"/>
        </w:rPr>
      </w:pPr>
      <w:r w:rsidRPr="00EA6A47">
        <w:rPr>
          <w:b/>
          <w:bCs/>
          <w:color w:val="000000"/>
          <w:lang w:eastAsia="es-MX"/>
        </w:rPr>
        <w:t>IMPORTANCIA RELATIVA</w:t>
      </w:r>
      <w:r>
        <w:rPr>
          <w:b/>
          <w:bCs/>
          <w:color w:val="000000"/>
          <w:lang w:eastAsia="es-MX"/>
        </w:rPr>
        <w:t xml:space="preserve">. </w:t>
      </w:r>
      <w:r w:rsidRPr="00AB10A6">
        <w:rPr>
          <w:color w:val="000000"/>
          <w:lang w:eastAsia="es-MX"/>
        </w:rPr>
        <w:t>Todos los aspectos importante</w:t>
      </w:r>
      <w:r>
        <w:rPr>
          <w:color w:val="000000"/>
          <w:lang w:eastAsia="es-MX"/>
        </w:rPr>
        <w:t>s</w:t>
      </w:r>
      <w:r w:rsidRPr="00AB10A6">
        <w:rPr>
          <w:color w:val="000000"/>
          <w:lang w:eastAsia="es-MX"/>
        </w:rPr>
        <w:t xml:space="preserve"> del Colegio </w:t>
      </w:r>
      <w:r>
        <w:rPr>
          <w:color w:val="000000"/>
          <w:lang w:eastAsia="es-MX"/>
        </w:rPr>
        <w:t xml:space="preserve">son reconocidos contable y presupuestalmente. </w:t>
      </w:r>
    </w:p>
    <w:p w14:paraId="241D3A6D" w14:textId="77777777" w:rsidR="00F5661A" w:rsidRDefault="00F5661A" w:rsidP="00F5661A">
      <w:pPr>
        <w:pStyle w:val="INCISO"/>
        <w:spacing w:after="0" w:line="240" w:lineRule="exact"/>
        <w:ind w:firstLine="0"/>
        <w:rPr>
          <w:color w:val="000000"/>
          <w:lang w:eastAsia="es-MX"/>
        </w:rPr>
      </w:pPr>
    </w:p>
    <w:p w14:paraId="10572305" w14:textId="77777777" w:rsidR="00F5661A" w:rsidRDefault="00F5661A" w:rsidP="00F5661A">
      <w:pPr>
        <w:pStyle w:val="INCISO"/>
        <w:spacing w:after="0" w:line="240" w:lineRule="exact"/>
        <w:ind w:firstLine="0"/>
      </w:pPr>
      <w:r w:rsidRPr="00EA6A47">
        <w:rPr>
          <w:b/>
          <w:bCs/>
          <w:color w:val="000000"/>
          <w:lang w:eastAsia="es-MX"/>
        </w:rPr>
        <w:t>REGISTRO E INTEGRACION PRESUPUESTARIA</w:t>
      </w:r>
      <w:r>
        <w:rPr>
          <w:b/>
          <w:bCs/>
          <w:color w:val="000000"/>
          <w:lang w:eastAsia="es-MX"/>
        </w:rPr>
        <w:t xml:space="preserve">. </w:t>
      </w:r>
      <w:r w:rsidRPr="00BE7DEF">
        <w:rPr>
          <w:bCs/>
          <w:color w:val="000000"/>
          <w:lang w:eastAsia="es-MX"/>
        </w:rPr>
        <w:t>S</w:t>
      </w:r>
      <w:r>
        <w:t>e implementó el sistema SAACG.NET para el registro de las operaciones presupuestales y financieras del Colegio.</w:t>
      </w:r>
    </w:p>
    <w:p w14:paraId="79E72BDD" w14:textId="77777777" w:rsidR="00F5661A" w:rsidRDefault="00F5661A" w:rsidP="00F5661A">
      <w:pPr>
        <w:pStyle w:val="INCISO"/>
        <w:spacing w:after="0" w:line="240" w:lineRule="exact"/>
        <w:ind w:firstLine="0"/>
      </w:pPr>
    </w:p>
    <w:p w14:paraId="348AAE34" w14:textId="77777777" w:rsidR="00F5661A" w:rsidRDefault="00F5661A" w:rsidP="00F5661A">
      <w:pPr>
        <w:pStyle w:val="INCISO"/>
        <w:spacing w:after="0" w:line="240" w:lineRule="exact"/>
        <w:ind w:firstLine="0"/>
        <w:rPr>
          <w:bCs/>
          <w:color w:val="000000"/>
          <w:lang w:eastAsia="es-MX"/>
        </w:rPr>
      </w:pPr>
      <w:r w:rsidRPr="00EA6A47">
        <w:rPr>
          <w:b/>
          <w:bCs/>
          <w:color w:val="000000"/>
          <w:lang w:eastAsia="es-MX"/>
        </w:rPr>
        <w:t>CONSOLIDACION DE LA INFORMACION FINANCIERA</w:t>
      </w:r>
      <w:r>
        <w:rPr>
          <w:b/>
          <w:bCs/>
          <w:color w:val="000000"/>
          <w:lang w:eastAsia="es-MX"/>
        </w:rPr>
        <w:t xml:space="preserve">. </w:t>
      </w:r>
      <w:r>
        <w:rPr>
          <w:bCs/>
          <w:color w:val="000000"/>
          <w:lang w:eastAsia="es-MX"/>
        </w:rPr>
        <w:t>La información financiera que se presenta, muestra de manera consolidada las operaciones realizadas tanto por el CECyTE como por el EMSaD.</w:t>
      </w:r>
    </w:p>
    <w:p w14:paraId="4749D08A" w14:textId="77777777" w:rsidR="00F5661A" w:rsidRDefault="00F5661A" w:rsidP="00F5661A">
      <w:pPr>
        <w:pStyle w:val="INCISO"/>
        <w:spacing w:after="0" w:line="240" w:lineRule="exact"/>
        <w:ind w:firstLine="0"/>
        <w:rPr>
          <w:bCs/>
          <w:color w:val="000000"/>
          <w:lang w:eastAsia="es-MX"/>
        </w:rPr>
      </w:pPr>
    </w:p>
    <w:p w14:paraId="75D21B31" w14:textId="77777777" w:rsidR="00F5661A" w:rsidRDefault="00F5661A" w:rsidP="00F5661A">
      <w:pPr>
        <w:pStyle w:val="INCISO"/>
        <w:spacing w:after="0" w:line="240" w:lineRule="exact"/>
        <w:ind w:firstLine="0"/>
        <w:rPr>
          <w:bCs/>
          <w:color w:val="000000"/>
          <w:lang w:eastAsia="es-MX"/>
        </w:rPr>
      </w:pPr>
      <w:r w:rsidRPr="00EA6A47">
        <w:rPr>
          <w:b/>
          <w:bCs/>
          <w:color w:val="000000"/>
          <w:lang w:eastAsia="es-MX"/>
        </w:rPr>
        <w:t>DEVENGO CONTABLE</w:t>
      </w:r>
      <w:r>
        <w:rPr>
          <w:b/>
          <w:bCs/>
          <w:color w:val="000000"/>
          <w:lang w:eastAsia="es-MX"/>
        </w:rPr>
        <w:t xml:space="preserve">. </w:t>
      </w:r>
      <w:r w:rsidRPr="00A34874">
        <w:rPr>
          <w:bCs/>
          <w:color w:val="000000"/>
          <w:lang w:eastAsia="es-MX"/>
        </w:rPr>
        <w:t xml:space="preserve">Los </w:t>
      </w:r>
      <w:r>
        <w:rPr>
          <w:bCs/>
          <w:color w:val="000000"/>
          <w:lang w:eastAsia="es-MX"/>
        </w:rPr>
        <w:t>ingresos y gastos se registran en el momento en que jurídicamente existe el derecho de cobro o la exigibilidad de pago, correspondiendo las operaciones a un periodo contable definido.</w:t>
      </w:r>
    </w:p>
    <w:p w14:paraId="186A1792" w14:textId="77777777" w:rsidR="00F5661A" w:rsidRPr="00A34874" w:rsidRDefault="00F5661A" w:rsidP="00F5661A">
      <w:pPr>
        <w:pStyle w:val="INCISO"/>
        <w:spacing w:after="0" w:line="240" w:lineRule="exact"/>
        <w:ind w:firstLine="0"/>
        <w:rPr>
          <w:bCs/>
          <w:color w:val="000000"/>
          <w:lang w:eastAsia="es-MX"/>
        </w:rPr>
      </w:pPr>
    </w:p>
    <w:p w14:paraId="3916FDC0" w14:textId="77777777" w:rsidR="00F5661A" w:rsidRDefault="00F5661A" w:rsidP="00F5661A">
      <w:pPr>
        <w:pStyle w:val="INCISO"/>
        <w:spacing w:after="0" w:line="240" w:lineRule="exact"/>
        <w:ind w:firstLine="0"/>
        <w:rPr>
          <w:bCs/>
          <w:color w:val="000000"/>
          <w:lang w:eastAsia="es-MX"/>
        </w:rPr>
      </w:pPr>
      <w:r>
        <w:rPr>
          <w:b/>
          <w:bCs/>
          <w:color w:val="000000"/>
        </w:rPr>
        <w:t xml:space="preserve">VALUACION. </w:t>
      </w:r>
      <w:r w:rsidRPr="00AA1067">
        <w:rPr>
          <w:bCs/>
          <w:color w:val="000000"/>
          <w:lang w:eastAsia="es-MX"/>
        </w:rPr>
        <w:t xml:space="preserve">Las operaciones se registran </w:t>
      </w:r>
      <w:r>
        <w:rPr>
          <w:bCs/>
          <w:color w:val="000000"/>
          <w:lang w:eastAsia="es-MX"/>
        </w:rPr>
        <w:t xml:space="preserve">al costo histórico, de acuerdo al </w:t>
      </w:r>
      <w:r w:rsidRPr="00EA6A47">
        <w:rPr>
          <w:bCs/>
          <w:color w:val="000000"/>
          <w:lang w:eastAsia="es-MX"/>
        </w:rPr>
        <w:t xml:space="preserve">monto erogado para </w:t>
      </w:r>
      <w:r>
        <w:rPr>
          <w:bCs/>
          <w:color w:val="000000"/>
          <w:lang w:eastAsia="es-MX"/>
        </w:rPr>
        <w:t xml:space="preserve">la </w:t>
      </w:r>
      <w:r w:rsidRPr="00EA6A47">
        <w:rPr>
          <w:bCs/>
          <w:color w:val="000000"/>
          <w:lang w:eastAsia="es-MX"/>
        </w:rPr>
        <w:t>adquisición conforme a la documentación contable original justificativa y comprobatoria</w:t>
      </w:r>
      <w:r>
        <w:rPr>
          <w:bCs/>
          <w:color w:val="000000"/>
          <w:lang w:eastAsia="es-MX"/>
        </w:rPr>
        <w:t>.</w:t>
      </w:r>
    </w:p>
    <w:p w14:paraId="4211940E" w14:textId="77777777" w:rsidR="00F5661A" w:rsidRDefault="00F5661A" w:rsidP="00F5661A">
      <w:pPr>
        <w:pStyle w:val="INCISO"/>
        <w:spacing w:after="0" w:line="240" w:lineRule="exact"/>
        <w:ind w:firstLine="0"/>
        <w:rPr>
          <w:b/>
          <w:bCs/>
          <w:color w:val="000000"/>
        </w:rPr>
      </w:pPr>
    </w:p>
    <w:p w14:paraId="3769A6BE" w14:textId="77777777" w:rsidR="00232469" w:rsidRDefault="00232469" w:rsidP="00F5661A">
      <w:pPr>
        <w:pStyle w:val="INCISO"/>
        <w:spacing w:after="0" w:line="240" w:lineRule="exact"/>
        <w:ind w:firstLine="0"/>
        <w:rPr>
          <w:b/>
          <w:bCs/>
          <w:color w:val="000000"/>
        </w:rPr>
      </w:pPr>
    </w:p>
    <w:p w14:paraId="6B2E8FB4" w14:textId="77777777" w:rsidR="00232469" w:rsidRDefault="00232469" w:rsidP="00F5661A">
      <w:pPr>
        <w:pStyle w:val="INCISO"/>
        <w:spacing w:after="0" w:line="240" w:lineRule="exact"/>
        <w:ind w:firstLine="0"/>
        <w:rPr>
          <w:b/>
          <w:bCs/>
          <w:color w:val="000000"/>
        </w:rPr>
      </w:pPr>
    </w:p>
    <w:p w14:paraId="744BCD92" w14:textId="77777777" w:rsidR="00232469" w:rsidRDefault="00232469" w:rsidP="00F5661A">
      <w:pPr>
        <w:pStyle w:val="INCISO"/>
        <w:spacing w:after="0" w:line="240" w:lineRule="exact"/>
        <w:ind w:firstLine="0"/>
        <w:rPr>
          <w:b/>
          <w:bCs/>
          <w:color w:val="000000"/>
        </w:rPr>
      </w:pPr>
    </w:p>
    <w:p w14:paraId="1B1A4A82" w14:textId="77777777" w:rsidR="00F5661A" w:rsidRPr="00AA1067" w:rsidRDefault="00F5661A" w:rsidP="00F5661A">
      <w:pPr>
        <w:pStyle w:val="INCISO"/>
        <w:spacing w:after="0" w:line="240" w:lineRule="exact"/>
        <w:ind w:firstLine="0"/>
        <w:rPr>
          <w:bCs/>
          <w:color w:val="000000"/>
        </w:rPr>
      </w:pPr>
      <w:r>
        <w:rPr>
          <w:b/>
          <w:bCs/>
          <w:color w:val="000000"/>
        </w:rPr>
        <w:t>DUALIDAD ECONOMICA.</w:t>
      </w:r>
      <w:r w:rsidRPr="00AA1067">
        <w:rPr>
          <w:bCs/>
          <w:color w:val="000000"/>
        </w:rPr>
        <w:t xml:space="preserve"> Se </w:t>
      </w:r>
      <w:r>
        <w:rPr>
          <w:bCs/>
          <w:color w:val="000000"/>
        </w:rPr>
        <w:t xml:space="preserve">reconocen contablemente </w:t>
      </w:r>
      <w:r w:rsidRPr="00EA6A47">
        <w:rPr>
          <w:color w:val="000000"/>
          <w:lang w:eastAsia="es-MX"/>
        </w:rPr>
        <w:t xml:space="preserve">las transacciones </w:t>
      </w:r>
      <w:r>
        <w:rPr>
          <w:color w:val="000000"/>
          <w:lang w:eastAsia="es-MX"/>
        </w:rPr>
        <w:t>que afectan la</w:t>
      </w:r>
      <w:r w:rsidRPr="00EA6A47">
        <w:rPr>
          <w:color w:val="000000"/>
          <w:lang w:eastAsia="es-MX"/>
        </w:rPr>
        <w:t xml:space="preserve"> situación financiera, </w:t>
      </w:r>
      <w:r>
        <w:rPr>
          <w:color w:val="000000"/>
          <w:lang w:eastAsia="es-MX"/>
        </w:rPr>
        <w:t xml:space="preserve">modificando </w:t>
      </w:r>
      <w:r w:rsidRPr="00EA6A47">
        <w:rPr>
          <w:color w:val="000000"/>
          <w:lang w:eastAsia="es-MX"/>
        </w:rPr>
        <w:t>los recurso</w:t>
      </w:r>
      <w:r>
        <w:rPr>
          <w:color w:val="000000"/>
          <w:lang w:eastAsia="es-MX"/>
        </w:rPr>
        <w:t>s asignados para el logro de los</w:t>
      </w:r>
      <w:r w:rsidRPr="00EA6A47">
        <w:rPr>
          <w:color w:val="000000"/>
          <w:lang w:eastAsia="es-MX"/>
        </w:rPr>
        <w:t xml:space="preserve"> fines y por sus fuentes, conforme a los derechos y obligaciones.</w:t>
      </w:r>
    </w:p>
    <w:p w14:paraId="5AA9296D" w14:textId="77777777" w:rsidR="00F5661A" w:rsidRPr="00AA1067" w:rsidRDefault="00F5661A" w:rsidP="00F5661A">
      <w:pPr>
        <w:pStyle w:val="INCISO"/>
        <w:spacing w:after="0" w:line="240" w:lineRule="exact"/>
        <w:ind w:firstLine="0"/>
        <w:rPr>
          <w:bCs/>
          <w:color w:val="000000"/>
          <w:lang w:eastAsia="es-MX"/>
        </w:rPr>
      </w:pPr>
      <w:r>
        <w:rPr>
          <w:b/>
          <w:bCs/>
          <w:color w:val="000000"/>
        </w:rPr>
        <w:t xml:space="preserve">CONSISTENCIA. </w:t>
      </w:r>
      <w:r w:rsidRPr="00EA6A47">
        <w:rPr>
          <w:color w:val="000000"/>
          <w:lang w:eastAsia="es-MX"/>
        </w:rPr>
        <w:t xml:space="preserve">Las políticas, métodos de cuantificación, procedimientos contables y ordenamientos normativos, </w:t>
      </w:r>
      <w:r>
        <w:rPr>
          <w:color w:val="000000"/>
          <w:lang w:eastAsia="es-MX"/>
        </w:rPr>
        <w:t xml:space="preserve">son </w:t>
      </w:r>
      <w:r w:rsidRPr="00EA6A47">
        <w:rPr>
          <w:color w:val="000000"/>
          <w:lang w:eastAsia="es-MX"/>
        </w:rPr>
        <w:t>acordes para cumplir con lo dispuesto en la Ley de Contabilidad, con la finalidad de reflejar de una mejor forma, la sustancia económica de las operaciones realizadas por el</w:t>
      </w:r>
      <w:r>
        <w:rPr>
          <w:color w:val="000000"/>
          <w:lang w:eastAsia="es-MX"/>
        </w:rPr>
        <w:t xml:space="preserve"> Colegio</w:t>
      </w:r>
      <w:r w:rsidRPr="00EA6A47">
        <w:rPr>
          <w:color w:val="000000"/>
          <w:lang w:eastAsia="es-MX"/>
        </w:rPr>
        <w:t xml:space="preserve">, </w:t>
      </w:r>
      <w:r>
        <w:rPr>
          <w:color w:val="000000"/>
          <w:lang w:eastAsia="es-MX"/>
        </w:rPr>
        <w:t>mismas que se  aplican</w:t>
      </w:r>
      <w:r w:rsidRPr="00EA6A47">
        <w:rPr>
          <w:color w:val="000000"/>
          <w:lang w:eastAsia="es-MX"/>
        </w:rPr>
        <w:t xml:space="preserve"> de manera</w:t>
      </w:r>
      <w:r>
        <w:rPr>
          <w:color w:val="000000"/>
          <w:lang w:eastAsia="es-MX"/>
        </w:rPr>
        <w:t xml:space="preserve"> uniforme a lo largo del tiempo, lo cual facilita la comparabilidad entre periodos.</w:t>
      </w:r>
    </w:p>
    <w:p w14:paraId="26A73063" w14:textId="77777777" w:rsidR="00F5661A" w:rsidRPr="00BF6A38" w:rsidRDefault="00F5661A" w:rsidP="00F5661A">
      <w:pPr>
        <w:pStyle w:val="INCISO"/>
        <w:numPr>
          <w:ilvl w:val="0"/>
          <w:numId w:val="36"/>
        </w:numPr>
        <w:spacing w:after="0" w:line="240" w:lineRule="exact"/>
        <w:rPr>
          <w:b/>
        </w:rPr>
      </w:pPr>
      <w:r w:rsidRPr="00BF6A38">
        <w:rPr>
          <w:b/>
        </w:rPr>
        <w:t xml:space="preserve">Normatividad supletoria. </w:t>
      </w:r>
    </w:p>
    <w:p w14:paraId="76F80E1E" w14:textId="77777777" w:rsidR="00F5661A" w:rsidRDefault="00F5661A" w:rsidP="00F5661A">
      <w:pPr>
        <w:pStyle w:val="INCISO"/>
        <w:spacing w:after="0" w:line="240" w:lineRule="exact"/>
        <w:ind w:firstLine="0"/>
      </w:pPr>
      <w:r>
        <w:t>El Colegio se rige a las leyes aplicables como Organismo Descentralizado del Gobierno del Estado, atendiendo a leyes federales y estatales por la naturaleza de su creación.</w:t>
      </w:r>
    </w:p>
    <w:p w14:paraId="25429208" w14:textId="77777777" w:rsidR="00F5661A" w:rsidRPr="006A1867" w:rsidRDefault="00F5661A" w:rsidP="00F5661A">
      <w:pPr>
        <w:pStyle w:val="INCISO"/>
        <w:spacing w:after="0" w:line="240" w:lineRule="exact"/>
        <w:rPr>
          <w:b/>
        </w:rPr>
      </w:pPr>
      <w:r w:rsidRPr="006A1867">
        <w:rPr>
          <w:b/>
        </w:rPr>
        <w:t>e)</w:t>
      </w:r>
      <w:r w:rsidRPr="006A1867">
        <w:rPr>
          <w:b/>
        </w:rPr>
        <w:tab/>
        <w:t>Se aplican las políticas de reconocimiento de la base devengado.</w:t>
      </w:r>
    </w:p>
    <w:p w14:paraId="05E8FD93" w14:textId="77777777" w:rsidR="00F5661A" w:rsidRDefault="00F5661A" w:rsidP="00F5661A">
      <w:pPr>
        <w:pStyle w:val="Texto"/>
        <w:spacing w:after="0" w:line="240" w:lineRule="exact"/>
        <w:ind w:left="1440" w:hanging="360"/>
        <w:rPr>
          <w:szCs w:val="18"/>
          <w:highlight w:val="yellow"/>
        </w:rPr>
      </w:pPr>
    </w:p>
    <w:p w14:paraId="56549A83" w14:textId="77777777" w:rsidR="00F5661A" w:rsidRPr="00AF77AD" w:rsidRDefault="00F5661A" w:rsidP="00F5661A">
      <w:pPr>
        <w:pStyle w:val="Texto"/>
        <w:spacing w:after="0" w:line="240" w:lineRule="exact"/>
        <w:rPr>
          <w:b/>
          <w:szCs w:val="18"/>
          <w:lang w:val="es-MX"/>
        </w:rPr>
      </w:pPr>
      <w:r w:rsidRPr="00EA3CDF">
        <w:rPr>
          <w:b/>
          <w:szCs w:val="18"/>
          <w:lang w:val="es-MX"/>
        </w:rPr>
        <w:t>6.</w:t>
      </w:r>
      <w:r w:rsidRPr="00EA3CDF">
        <w:rPr>
          <w:b/>
          <w:szCs w:val="18"/>
          <w:lang w:val="es-MX"/>
        </w:rPr>
        <w:tab/>
      </w:r>
      <w:r w:rsidRPr="00AF77AD">
        <w:rPr>
          <w:b/>
          <w:szCs w:val="18"/>
          <w:lang w:val="es-MX"/>
        </w:rPr>
        <w:t>Políticas de Contabilidad Significativas</w:t>
      </w:r>
    </w:p>
    <w:p w14:paraId="06B87094" w14:textId="77777777" w:rsidR="00F5661A" w:rsidRPr="00AF77AD" w:rsidRDefault="00F5661A" w:rsidP="00F5661A">
      <w:pPr>
        <w:pStyle w:val="Texto"/>
        <w:spacing w:after="0" w:line="240" w:lineRule="exact"/>
        <w:rPr>
          <w:szCs w:val="18"/>
        </w:rPr>
      </w:pPr>
      <w:r w:rsidRPr="00AF77AD">
        <w:rPr>
          <w:szCs w:val="18"/>
        </w:rPr>
        <w:tab/>
      </w:r>
      <w:r>
        <w:rPr>
          <w:szCs w:val="18"/>
        </w:rPr>
        <w:t xml:space="preserve">Se implementaron </w:t>
      </w:r>
      <w:r w:rsidRPr="00AF77AD">
        <w:rPr>
          <w:szCs w:val="18"/>
        </w:rPr>
        <w:t>las nuevas disposiciones contables conforme lo establece la Ley de Contabilidad Gubernamental.</w:t>
      </w:r>
    </w:p>
    <w:p w14:paraId="6CC3A133" w14:textId="77777777" w:rsidR="00F5661A" w:rsidRPr="00AF77AD" w:rsidRDefault="00F5661A" w:rsidP="00F5661A">
      <w:pPr>
        <w:pStyle w:val="Texto"/>
        <w:numPr>
          <w:ilvl w:val="0"/>
          <w:numId w:val="38"/>
        </w:numPr>
        <w:spacing w:after="0" w:line="240" w:lineRule="exact"/>
        <w:rPr>
          <w:b/>
          <w:szCs w:val="18"/>
          <w:lang w:val="es-MX"/>
        </w:rPr>
      </w:pPr>
      <w:r w:rsidRPr="00AF77AD">
        <w:rPr>
          <w:b/>
          <w:szCs w:val="18"/>
          <w:lang w:val="es-MX"/>
        </w:rPr>
        <w:t>Posición en Moneda Extranjera y Protección por Riesgo Cambiario.</w:t>
      </w:r>
    </w:p>
    <w:p w14:paraId="280C0DA7" w14:textId="77777777" w:rsidR="00F5661A" w:rsidRDefault="00F5661A" w:rsidP="00F5661A">
      <w:pPr>
        <w:pStyle w:val="Texto"/>
        <w:spacing w:after="0" w:line="240" w:lineRule="exact"/>
        <w:ind w:left="648" w:firstLine="0"/>
        <w:rPr>
          <w:szCs w:val="18"/>
          <w:lang w:val="es-MX"/>
        </w:rPr>
      </w:pPr>
      <w:r w:rsidRPr="00AF77AD">
        <w:rPr>
          <w:szCs w:val="18"/>
          <w:lang w:val="es-MX"/>
        </w:rPr>
        <w:t>El Colegio no realiza operaciones en moneda extranjera.</w:t>
      </w:r>
    </w:p>
    <w:p w14:paraId="71747756" w14:textId="77777777" w:rsidR="00F5661A" w:rsidRPr="00AF77AD" w:rsidRDefault="00F5661A" w:rsidP="00F5661A">
      <w:pPr>
        <w:pStyle w:val="Texto"/>
        <w:spacing w:after="0" w:line="240" w:lineRule="exact"/>
        <w:ind w:left="648" w:firstLine="0"/>
        <w:rPr>
          <w:szCs w:val="18"/>
          <w:lang w:val="es-MX"/>
        </w:rPr>
      </w:pPr>
    </w:p>
    <w:p w14:paraId="1C131CE0" w14:textId="77777777" w:rsidR="00F5661A" w:rsidRDefault="00F5661A" w:rsidP="00F5661A">
      <w:pPr>
        <w:pStyle w:val="Texto"/>
        <w:numPr>
          <w:ilvl w:val="0"/>
          <w:numId w:val="38"/>
        </w:numPr>
        <w:spacing w:after="0" w:line="240" w:lineRule="exact"/>
        <w:rPr>
          <w:b/>
          <w:szCs w:val="18"/>
          <w:lang w:val="es-MX"/>
        </w:rPr>
      </w:pPr>
      <w:r w:rsidRPr="00AF77AD">
        <w:rPr>
          <w:b/>
          <w:szCs w:val="18"/>
          <w:lang w:val="es-MX"/>
        </w:rPr>
        <w:t>Reporte Analítico del Activo</w:t>
      </w:r>
    </w:p>
    <w:p w14:paraId="24476FF4" w14:textId="77777777" w:rsidR="00F5661A" w:rsidRDefault="00F5661A" w:rsidP="00F5661A">
      <w:pPr>
        <w:pStyle w:val="ROMANOS"/>
        <w:spacing w:after="0" w:line="240" w:lineRule="exact"/>
        <w:ind w:left="648" w:firstLine="0"/>
        <w:rPr>
          <w:lang w:val="es-MX"/>
        </w:rPr>
      </w:pPr>
      <w:r>
        <w:rPr>
          <w:lang w:val="es-MX"/>
        </w:rPr>
        <w:t>Se inició el procedimiento de desincorporación de bienes para ser actualizado el inventario.</w:t>
      </w:r>
    </w:p>
    <w:p w14:paraId="639EAE6B" w14:textId="77777777" w:rsidR="00F5661A" w:rsidRDefault="00F5661A" w:rsidP="00F5661A">
      <w:pPr>
        <w:pStyle w:val="ROMANOS"/>
        <w:spacing w:after="0" w:line="240" w:lineRule="exact"/>
        <w:ind w:left="648" w:firstLine="0"/>
        <w:rPr>
          <w:lang w:val="es-MX"/>
        </w:rPr>
      </w:pPr>
    </w:p>
    <w:p w14:paraId="59962359" w14:textId="77777777" w:rsidR="00F5661A" w:rsidRPr="00AF77AD" w:rsidRDefault="00F5661A" w:rsidP="00F5661A">
      <w:pPr>
        <w:pStyle w:val="Texto"/>
        <w:spacing w:after="0" w:line="240" w:lineRule="exact"/>
        <w:rPr>
          <w:b/>
          <w:szCs w:val="18"/>
          <w:lang w:val="es-MX"/>
        </w:rPr>
      </w:pPr>
      <w:r w:rsidRPr="00AF77AD">
        <w:rPr>
          <w:b/>
          <w:szCs w:val="18"/>
          <w:lang w:val="es-MX"/>
        </w:rPr>
        <w:t>9.</w:t>
      </w:r>
      <w:r w:rsidRPr="00AF77AD">
        <w:rPr>
          <w:b/>
          <w:szCs w:val="18"/>
          <w:lang w:val="es-MX"/>
        </w:rPr>
        <w:tab/>
        <w:t>Fideicomisos, Mandatos y Análogos</w:t>
      </w:r>
    </w:p>
    <w:p w14:paraId="6FD6FD6C" w14:textId="77777777" w:rsidR="00F5661A" w:rsidRDefault="00F5661A" w:rsidP="00F5661A">
      <w:pPr>
        <w:pStyle w:val="INCISO"/>
        <w:spacing w:after="0" w:line="240" w:lineRule="exact"/>
      </w:pPr>
      <w:r w:rsidRPr="00AF77AD">
        <w:t>El Colegio no tiene constituido ningún Fideicomiso.</w:t>
      </w:r>
    </w:p>
    <w:p w14:paraId="25C50E40" w14:textId="77777777" w:rsidR="00F5661A" w:rsidRPr="00AF77AD" w:rsidRDefault="00F5661A" w:rsidP="00F5661A">
      <w:pPr>
        <w:pStyle w:val="INCISO"/>
        <w:spacing w:after="0" w:line="240" w:lineRule="exact"/>
      </w:pPr>
    </w:p>
    <w:p w14:paraId="13C06407" w14:textId="77777777" w:rsidR="00F5661A" w:rsidRPr="00AF77AD" w:rsidRDefault="00F5661A" w:rsidP="00F5661A">
      <w:pPr>
        <w:pStyle w:val="Texto"/>
        <w:spacing w:after="0" w:line="240" w:lineRule="exact"/>
        <w:rPr>
          <w:b/>
          <w:szCs w:val="18"/>
          <w:lang w:val="es-MX"/>
        </w:rPr>
      </w:pPr>
      <w:r w:rsidRPr="00AF77AD">
        <w:rPr>
          <w:b/>
          <w:szCs w:val="18"/>
          <w:lang w:val="es-MX"/>
        </w:rPr>
        <w:t>10.</w:t>
      </w:r>
      <w:r w:rsidRPr="00AF77AD">
        <w:rPr>
          <w:b/>
          <w:szCs w:val="18"/>
          <w:lang w:val="es-MX"/>
        </w:rPr>
        <w:tab/>
        <w:t>Reporte de la Recaudación</w:t>
      </w:r>
    </w:p>
    <w:p w14:paraId="56CA0B8D" w14:textId="77777777" w:rsidR="00F5661A" w:rsidRDefault="00F5661A" w:rsidP="00F5661A">
      <w:pPr>
        <w:pStyle w:val="INCISO"/>
        <w:spacing w:after="0" w:line="240" w:lineRule="exact"/>
      </w:pPr>
      <w:r>
        <w:t>En cumplimiento a la Ley de Ingresos del Estado, e</w:t>
      </w:r>
      <w:r w:rsidRPr="00AF77AD">
        <w:t xml:space="preserve">l Colegio </w:t>
      </w:r>
      <w:r>
        <w:t>recauda a través de la Secretaria de Finanzas aportaciones</w:t>
      </w:r>
      <w:r w:rsidRPr="00AF77AD">
        <w:t xml:space="preserve"> volun</w:t>
      </w:r>
      <w:r>
        <w:t xml:space="preserve">tarias de los padres de familia, </w:t>
      </w:r>
    </w:p>
    <w:p w14:paraId="202A041B" w14:textId="77777777" w:rsidR="00F5661A" w:rsidRPr="00AF77AD" w:rsidRDefault="00F5661A" w:rsidP="00F5661A">
      <w:pPr>
        <w:pStyle w:val="INCISO"/>
        <w:spacing w:after="0" w:line="240" w:lineRule="exact"/>
      </w:pPr>
    </w:p>
    <w:p w14:paraId="06EC3829" w14:textId="77777777" w:rsidR="00F5661A" w:rsidRPr="00AF77AD" w:rsidRDefault="00F5661A" w:rsidP="00F5661A">
      <w:pPr>
        <w:pStyle w:val="Texto"/>
        <w:spacing w:after="0" w:line="240" w:lineRule="exact"/>
        <w:rPr>
          <w:b/>
          <w:szCs w:val="18"/>
          <w:lang w:val="es-MX"/>
        </w:rPr>
      </w:pPr>
      <w:r w:rsidRPr="00AF77AD">
        <w:rPr>
          <w:b/>
          <w:szCs w:val="18"/>
          <w:lang w:val="es-MX"/>
        </w:rPr>
        <w:t>11.</w:t>
      </w:r>
      <w:r w:rsidRPr="00AF77AD">
        <w:rPr>
          <w:b/>
          <w:szCs w:val="18"/>
          <w:lang w:val="es-MX"/>
        </w:rPr>
        <w:tab/>
        <w:t>Información sobre la Deuda y el Reporte Analítico de la Deuda.</w:t>
      </w:r>
    </w:p>
    <w:p w14:paraId="2F3320C9" w14:textId="77777777" w:rsidR="00F5661A" w:rsidRDefault="00F5661A" w:rsidP="00F5661A">
      <w:pPr>
        <w:pStyle w:val="Texto"/>
        <w:spacing w:after="0" w:line="240" w:lineRule="exact"/>
        <w:rPr>
          <w:szCs w:val="18"/>
          <w:lang w:val="es-MX"/>
        </w:rPr>
      </w:pPr>
      <w:r w:rsidRPr="00AF77AD">
        <w:rPr>
          <w:szCs w:val="18"/>
          <w:lang w:val="es-MX"/>
        </w:rPr>
        <w:tab/>
        <w:t>El Colegio no tiene deuda registrada.</w:t>
      </w:r>
    </w:p>
    <w:p w14:paraId="577D9915" w14:textId="77777777" w:rsidR="00F5661A" w:rsidRPr="00AF77AD" w:rsidRDefault="00F5661A" w:rsidP="00F5661A">
      <w:pPr>
        <w:pStyle w:val="Texto"/>
        <w:spacing w:after="0" w:line="240" w:lineRule="exact"/>
        <w:rPr>
          <w:szCs w:val="18"/>
          <w:lang w:val="es-MX"/>
        </w:rPr>
      </w:pPr>
    </w:p>
    <w:p w14:paraId="0866A136" w14:textId="77777777" w:rsidR="00F5661A" w:rsidRPr="00AF77AD" w:rsidRDefault="00F5661A" w:rsidP="00F5661A">
      <w:pPr>
        <w:pStyle w:val="Texto"/>
        <w:spacing w:after="0" w:line="240" w:lineRule="exact"/>
        <w:rPr>
          <w:b/>
          <w:szCs w:val="18"/>
          <w:lang w:val="es-MX"/>
        </w:rPr>
      </w:pPr>
      <w:r w:rsidRPr="00AF77AD">
        <w:rPr>
          <w:b/>
          <w:szCs w:val="18"/>
          <w:lang w:val="es-MX"/>
        </w:rPr>
        <w:t>12. Calificaciones otorgadas</w:t>
      </w:r>
    </w:p>
    <w:p w14:paraId="64433B47" w14:textId="77777777" w:rsidR="00F5661A" w:rsidRDefault="00F5661A" w:rsidP="00F5661A">
      <w:pPr>
        <w:pStyle w:val="Texto"/>
        <w:spacing w:after="0" w:line="240" w:lineRule="exact"/>
        <w:rPr>
          <w:szCs w:val="18"/>
          <w:lang w:val="es-MX"/>
        </w:rPr>
      </w:pPr>
      <w:r w:rsidRPr="00AF77AD">
        <w:rPr>
          <w:b/>
          <w:szCs w:val="18"/>
          <w:lang w:val="es-MX"/>
        </w:rPr>
        <w:tab/>
      </w:r>
      <w:r w:rsidRPr="001D646B">
        <w:rPr>
          <w:szCs w:val="18"/>
          <w:lang w:val="es-MX"/>
        </w:rPr>
        <w:t>E</w:t>
      </w:r>
      <w:r w:rsidRPr="00AF77AD">
        <w:rPr>
          <w:szCs w:val="18"/>
          <w:lang w:val="es-MX"/>
        </w:rPr>
        <w:t xml:space="preserve">l Colegio no ha sido calificado por ninguna institución acreditada. </w:t>
      </w:r>
    </w:p>
    <w:p w14:paraId="02460882" w14:textId="77777777" w:rsidR="00F5661A" w:rsidRPr="00AF77AD" w:rsidRDefault="00F5661A" w:rsidP="00F5661A">
      <w:pPr>
        <w:pStyle w:val="Texto"/>
        <w:spacing w:after="0" w:line="240" w:lineRule="exact"/>
        <w:rPr>
          <w:szCs w:val="18"/>
          <w:lang w:val="es-MX"/>
        </w:rPr>
      </w:pPr>
    </w:p>
    <w:p w14:paraId="53C1246A" w14:textId="77777777" w:rsidR="00F5661A" w:rsidRPr="00AF77AD" w:rsidRDefault="00F5661A" w:rsidP="00F5661A">
      <w:pPr>
        <w:pStyle w:val="Texto"/>
        <w:spacing w:after="0" w:line="240" w:lineRule="exact"/>
        <w:rPr>
          <w:b/>
          <w:szCs w:val="18"/>
          <w:lang w:val="es-MX"/>
        </w:rPr>
      </w:pPr>
      <w:r w:rsidRPr="00AF77AD">
        <w:rPr>
          <w:b/>
          <w:szCs w:val="18"/>
          <w:lang w:val="es-MX"/>
        </w:rPr>
        <w:t>13.</w:t>
      </w:r>
      <w:r w:rsidRPr="00AF77AD">
        <w:rPr>
          <w:b/>
          <w:szCs w:val="18"/>
          <w:lang w:val="es-MX"/>
        </w:rPr>
        <w:tab/>
        <w:t>Proceso de Mejora</w:t>
      </w:r>
    </w:p>
    <w:p w14:paraId="339ED166" w14:textId="77777777" w:rsidR="00F5661A" w:rsidRDefault="00F5661A" w:rsidP="00F5661A">
      <w:pPr>
        <w:pStyle w:val="INCISO"/>
        <w:spacing w:after="0" w:line="240" w:lineRule="exact"/>
      </w:pPr>
      <w:r>
        <w:t>El Colegio cuenta con un comité de control interno, para la definición de riesgos y medidas para disminuirlos.</w:t>
      </w:r>
    </w:p>
    <w:p w14:paraId="6ED40D32" w14:textId="77777777" w:rsidR="007A34C0" w:rsidRDefault="00F5661A" w:rsidP="00F5661A">
      <w:pPr>
        <w:pStyle w:val="INCISO"/>
        <w:spacing w:after="0" w:line="240" w:lineRule="exact"/>
      </w:pPr>
      <w:r>
        <w:t>El Colegio cumple con las políticas locales en materia de austeridad y racionalidad</w:t>
      </w:r>
      <w:r w:rsidR="007A34C0">
        <w:t xml:space="preserve"> para eficientar la utilización </w:t>
      </w:r>
    </w:p>
    <w:p w14:paraId="580B1A85" w14:textId="77777777" w:rsidR="00F5661A" w:rsidRDefault="007A34C0" w:rsidP="00F5661A">
      <w:pPr>
        <w:pStyle w:val="INCISO"/>
        <w:spacing w:after="0" w:line="240" w:lineRule="exact"/>
      </w:pPr>
      <w:r>
        <w:t>d</w:t>
      </w:r>
      <w:r w:rsidR="00F5661A">
        <w:t>e los recursos.</w:t>
      </w:r>
    </w:p>
    <w:p w14:paraId="3D0534C3" w14:textId="77777777" w:rsidR="00F5661A" w:rsidRPr="00AF77AD" w:rsidRDefault="00F5661A" w:rsidP="00F5661A">
      <w:pPr>
        <w:pStyle w:val="INCISO"/>
        <w:spacing w:after="0" w:line="240" w:lineRule="exact"/>
      </w:pPr>
    </w:p>
    <w:p w14:paraId="0BC5EB85" w14:textId="77777777" w:rsidR="00F5661A" w:rsidRPr="00AF77AD" w:rsidRDefault="00F5661A" w:rsidP="00F5661A">
      <w:pPr>
        <w:pStyle w:val="Texto"/>
        <w:spacing w:after="0" w:line="240" w:lineRule="exact"/>
        <w:rPr>
          <w:b/>
          <w:szCs w:val="18"/>
          <w:lang w:val="es-MX"/>
        </w:rPr>
      </w:pPr>
      <w:r w:rsidRPr="00AF77AD">
        <w:rPr>
          <w:b/>
          <w:szCs w:val="18"/>
          <w:lang w:val="es-MX"/>
        </w:rPr>
        <w:t>14.</w:t>
      </w:r>
      <w:r w:rsidRPr="00AF77AD">
        <w:rPr>
          <w:b/>
          <w:szCs w:val="18"/>
          <w:lang w:val="es-MX"/>
        </w:rPr>
        <w:tab/>
        <w:t>Información por Segmentos</w:t>
      </w:r>
    </w:p>
    <w:p w14:paraId="42E8F627" w14:textId="77777777" w:rsidR="00F5661A" w:rsidRDefault="00F5661A" w:rsidP="00F5661A">
      <w:pPr>
        <w:pStyle w:val="Texto"/>
        <w:spacing w:after="0" w:line="240" w:lineRule="exact"/>
        <w:rPr>
          <w:szCs w:val="18"/>
          <w:lang w:val="es-MX"/>
        </w:rPr>
      </w:pPr>
      <w:r>
        <w:rPr>
          <w:szCs w:val="18"/>
          <w:lang w:val="es-MX"/>
        </w:rPr>
        <w:tab/>
        <w:t>La información se concentra y consolida para la presentación de información financiera y académica.</w:t>
      </w:r>
    </w:p>
    <w:p w14:paraId="7E380FC7" w14:textId="77777777" w:rsidR="00F5661A" w:rsidRPr="00AF77AD" w:rsidRDefault="00F5661A" w:rsidP="00F5661A">
      <w:pPr>
        <w:pStyle w:val="Texto"/>
        <w:spacing w:after="0" w:line="240" w:lineRule="exact"/>
        <w:rPr>
          <w:b/>
          <w:szCs w:val="18"/>
          <w:lang w:val="es-MX"/>
        </w:rPr>
      </w:pPr>
      <w:r w:rsidRPr="00AF77AD">
        <w:rPr>
          <w:b/>
          <w:szCs w:val="18"/>
          <w:lang w:val="es-MX"/>
        </w:rPr>
        <w:t>15.</w:t>
      </w:r>
      <w:r w:rsidRPr="00AF77AD">
        <w:rPr>
          <w:b/>
          <w:szCs w:val="18"/>
          <w:lang w:val="es-MX"/>
        </w:rPr>
        <w:tab/>
        <w:t>Eventos Posteriores al Cierre</w:t>
      </w:r>
    </w:p>
    <w:p w14:paraId="47C24EC9" w14:textId="77777777" w:rsidR="00F5661A" w:rsidRDefault="00F5661A" w:rsidP="007A34C0">
      <w:pPr>
        <w:pStyle w:val="Texto"/>
        <w:spacing w:after="0" w:line="240" w:lineRule="exact"/>
        <w:ind w:left="708" w:firstLine="0"/>
        <w:rPr>
          <w:szCs w:val="18"/>
        </w:rPr>
      </w:pPr>
      <w:r>
        <w:rPr>
          <w:szCs w:val="18"/>
        </w:rPr>
        <w:t>El Colegio no registra eventos posteriores al cierre en su caso solo realiza el momento contable del pagado de lo que quedó registrado como devengado.</w:t>
      </w:r>
    </w:p>
    <w:p w14:paraId="04555ADA" w14:textId="77777777" w:rsidR="00F5661A" w:rsidRPr="00AF77AD" w:rsidRDefault="00F5661A" w:rsidP="00F5661A">
      <w:pPr>
        <w:pStyle w:val="Texto"/>
        <w:spacing w:after="0" w:line="240" w:lineRule="exact"/>
        <w:ind w:firstLine="708"/>
        <w:rPr>
          <w:szCs w:val="18"/>
        </w:rPr>
      </w:pPr>
    </w:p>
    <w:p w14:paraId="598B0AE6" w14:textId="77777777" w:rsidR="00F5661A" w:rsidRPr="00AF77AD" w:rsidRDefault="00F5661A" w:rsidP="00F5661A">
      <w:pPr>
        <w:pStyle w:val="Texto"/>
        <w:spacing w:after="0" w:line="240" w:lineRule="exact"/>
        <w:rPr>
          <w:b/>
          <w:szCs w:val="18"/>
          <w:lang w:val="es-MX"/>
        </w:rPr>
      </w:pPr>
      <w:r w:rsidRPr="00AF77AD">
        <w:rPr>
          <w:b/>
          <w:szCs w:val="18"/>
          <w:lang w:val="es-MX"/>
        </w:rPr>
        <w:t>16.</w:t>
      </w:r>
      <w:r w:rsidRPr="00AF77AD">
        <w:rPr>
          <w:b/>
          <w:szCs w:val="18"/>
          <w:lang w:val="es-MX"/>
        </w:rPr>
        <w:tab/>
        <w:t>Partes Relacionadas</w:t>
      </w:r>
    </w:p>
    <w:p w14:paraId="462E121D" w14:textId="77777777" w:rsidR="00F5661A" w:rsidRPr="00AF77AD" w:rsidRDefault="00F5661A" w:rsidP="00F5661A">
      <w:pPr>
        <w:pStyle w:val="Texto"/>
        <w:spacing w:after="0" w:line="240" w:lineRule="exact"/>
        <w:ind w:firstLine="708"/>
        <w:rPr>
          <w:szCs w:val="18"/>
        </w:rPr>
      </w:pPr>
      <w:r w:rsidRPr="00AF77AD">
        <w:rPr>
          <w:szCs w:val="18"/>
        </w:rPr>
        <w:t>El Colegio no celebra operaciones con partes relacionadas.</w:t>
      </w:r>
    </w:p>
    <w:p w14:paraId="7079C656" w14:textId="77777777" w:rsidR="00F5661A" w:rsidRPr="00AF77AD" w:rsidRDefault="00F5661A" w:rsidP="00F5661A">
      <w:pPr>
        <w:pStyle w:val="Texto"/>
        <w:spacing w:after="0" w:line="240" w:lineRule="exact"/>
        <w:rPr>
          <w:szCs w:val="18"/>
        </w:rPr>
      </w:pPr>
      <w:r w:rsidRPr="00AF77AD">
        <w:rPr>
          <w:szCs w:val="18"/>
        </w:rPr>
        <w:t xml:space="preserve"> </w:t>
      </w:r>
    </w:p>
    <w:p w14:paraId="0ABACF5A" w14:textId="77777777" w:rsidR="001F64DA" w:rsidRPr="001D4ED9" w:rsidRDefault="001F64DA" w:rsidP="001F64DA">
      <w:pPr>
        <w:spacing w:after="0" w:line="240" w:lineRule="auto"/>
        <w:jc w:val="both"/>
        <w:rPr>
          <w:rFonts w:ascii="Arial" w:eastAsia="Times New Roman" w:hAnsi="Arial" w:cs="Arial"/>
          <w:sz w:val="14"/>
          <w:szCs w:val="14"/>
          <w:lang w:eastAsia="es-MX"/>
        </w:rPr>
      </w:pPr>
      <w:r w:rsidRPr="001F64DA">
        <w:rPr>
          <w:rFonts w:ascii="Arial" w:eastAsia="Times New Roman" w:hAnsi="Arial" w:cs="Arial"/>
          <w:sz w:val="14"/>
          <w:szCs w:val="14"/>
          <w:lang w:eastAsia="es-MX"/>
        </w:rPr>
        <w:t>Bajo protesta de decir verdad declaramos que los Estados Financieros y sus Notas son razonablemente correctos y responsabilidad del emisor</w:t>
      </w:r>
    </w:p>
    <w:p w14:paraId="3BB157C8" w14:textId="77777777" w:rsidR="001F64DA" w:rsidRDefault="001F64DA" w:rsidP="001F64DA">
      <w:pPr>
        <w:spacing w:after="0" w:line="240" w:lineRule="auto"/>
        <w:jc w:val="both"/>
        <w:rPr>
          <w:rFonts w:ascii="Arial" w:eastAsia="Times New Roman" w:hAnsi="Arial" w:cs="Arial"/>
          <w:sz w:val="12"/>
          <w:szCs w:val="12"/>
          <w:lang w:eastAsia="es-MX"/>
        </w:rPr>
      </w:pPr>
    </w:p>
    <w:p w14:paraId="1D817451" w14:textId="77777777" w:rsidR="00F5661A" w:rsidRDefault="001F64DA" w:rsidP="00F5661A">
      <w:pPr>
        <w:pStyle w:val="Texto"/>
        <w:spacing w:after="0" w:line="240" w:lineRule="exact"/>
        <w:rPr>
          <w:szCs w:val="18"/>
        </w:rPr>
      </w:pPr>
      <w:r>
        <w:rPr>
          <w:szCs w:val="18"/>
        </w:rPr>
        <w:tab/>
      </w:r>
      <w:r>
        <w:rPr>
          <w:szCs w:val="18"/>
        </w:rPr>
        <w:tab/>
      </w:r>
      <w:r>
        <w:rPr>
          <w:szCs w:val="18"/>
        </w:rPr>
        <w:tab/>
      </w:r>
      <w:r>
        <w:rPr>
          <w:szCs w:val="18"/>
        </w:rPr>
        <w:tab/>
      </w:r>
    </w:p>
    <w:p w14:paraId="0A58070B" w14:textId="77777777" w:rsidR="00DA7328" w:rsidRPr="00AF77AD" w:rsidRDefault="00DA7328" w:rsidP="00F5661A">
      <w:pPr>
        <w:pStyle w:val="Texto"/>
        <w:spacing w:after="0" w:line="240" w:lineRule="exact"/>
        <w:rPr>
          <w:szCs w:val="18"/>
        </w:rPr>
      </w:pPr>
    </w:p>
    <w:p w14:paraId="6E12ECA3" w14:textId="77777777" w:rsidR="001F64DA" w:rsidRPr="001F64DA" w:rsidRDefault="003608B0" w:rsidP="001F64DA">
      <w:pPr>
        <w:spacing w:after="0"/>
        <w:ind w:firstLine="708"/>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DR. Norberto Cervantes Contreras</w:t>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Pr>
          <w:rFonts w:ascii="Arial" w:eastAsia="Times New Roman" w:hAnsi="Arial" w:cs="Arial"/>
          <w:color w:val="000000"/>
          <w:sz w:val="18"/>
          <w:szCs w:val="18"/>
          <w:lang w:eastAsia="es-MX"/>
        </w:rPr>
        <w:tab/>
      </w:r>
      <w:r w:rsidR="001F64DA" w:rsidRPr="001F64DA">
        <w:rPr>
          <w:rFonts w:ascii="Arial" w:eastAsia="Times New Roman" w:hAnsi="Arial" w:cs="Arial"/>
          <w:color w:val="000000"/>
          <w:sz w:val="18"/>
          <w:szCs w:val="18"/>
          <w:lang w:eastAsia="es-MX"/>
        </w:rPr>
        <w:t xml:space="preserve">C.P. </w:t>
      </w:r>
      <w:r>
        <w:rPr>
          <w:rFonts w:ascii="Arial" w:eastAsia="Times New Roman" w:hAnsi="Arial" w:cs="Arial"/>
          <w:color w:val="000000"/>
          <w:sz w:val="18"/>
          <w:szCs w:val="18"/>
          <w:lang w:eastAsia="es-MX"/>
        </w:rPr>
        <w:t>Andrés Ixtlapale Meneses</w:t>
      </w:r>
    </w:p>
    <w:p w14:paraId="670D1988" w14:textId="77777777" w:rsidR="001F64DA" w:rsidRPr="001F64DA" w:rsidRDefault="001F64DA" w:rsidP="001F64DA">
      <w:pPr>
        <w:spacing w:after="0"/>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ab/>
        <w:t xml:space="preserve">          </w:t>
      </w:r>
      <w:r w:rsidRPr="001F64DA">
        <w:rPr>
          <w:rFonts w:ascii="Arial" w:eastAsia="Times New Roman" w:hAnsi="Arial" w:cs="Arial"/>
          <w:color w:val="000000"/>
          <w:sz w:val="18"/>
          <w:szCs w:val="18"/>
          <w:lang w:eastAsia="es-MX"/>
        </w:rPr>
        <w:t>Director General</w:t>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r>
      <w:r>
        <w:rPr>
          <w:rFonts w:ascii="Arial" w:eastAsia="Times New Roman" w:hAnsi="Arial" w:cs="Arial"/>
          <w:color w:val="000000"/>
          <w:sz w:val="18"/>
          <w:szCs w:val="18"/>
          <w:lang w:eastAsia="es-MX"/>
        </w:rPr>
        <w:tab/>
        <w:t xml:space="preserve">         </w:t>
      </w:r>
      <w:r w:rsidR="003608B0">
        <w:rPr>
          <w:rFonts w:ascii="Arial" w:eastAsia="Times New Roman" w:hAnsi="Arial" w:cs="Arial"/>
          <w:color w:val="000000"/>
          <w:sz w:val="18"/>
          <w:szCs w:val="18"/>
          <w:lang w:eastAsia="es-MX"/>
        </w:rPr>
        <w:t xml:space="preserve">Director </w:t>
      </w:r>
      <w:r w:rsidRPr="001F64DA">
        <w:rPr>
          <w:rFonts w:ascii="Arial" w:eastAsia="Times New Roman" w:hAnsi="Arial" w:cs="Arial"/>
          <w:color w:val="000000"/>
          <w:sz w:val="18"/>
          <w:szCs w:val="18"/>
          <w:lang w:eastAsia="es-MX"/>
        </w:rPr>
        <w:t>de Administración y Finanzas</w:t>
      </w:r>
    </w:p>
    <w:sectPr w:rsidR="001F64DA" w:rsidRPr="001F64DA" w:rsidSect="000474FE">
      <w:headerReference w:type="even" r:id="rId22"/>
      <w:headerReference w:type="default" r:id="rId23"/>
      <w:footerReference w:type="even" r:id="rId24"/>
      <w:footerReference w:type="default" r:id="rId25"/>
      <w:pgSz w:w="12240" w:h="15840" w:code="1"/>
      <w:pgMar w:top="567"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F4DCCF" w14:textId="77777777" w:rsidR="009E75F2" w:rsidRDefault="009E75F2" w:rsidP="00EA5418">
      <w:pPr>
        <w:spacing w:after="0" w:line="240" w:lineRule="auto"/>
      </w:pPr>
      <w:r>
        <w:separator/>
      </w:r>
    </w:p>
  </w:endnote>
  <w:endnote w:type="continuationSeparator" w:id="0">
    <w:p w14:paraId="2EE5316A" w14:textId="77777777" w:rsidR="009E75F2" w:rsidRDefault="009E75F2"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20B95" w14:textId="3051490F" w:rsidR="002566EB" w:rsidRPr="004E3EA4" w:rsidRDefault="002566EB"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72923F97" wp14:editId="6F9E85C7">
              <wp:simplePos x="0" y="0"/>
              <wp:positionH relativeFrom="column">
                <wp:posOffset>-807720</wp:posOffset>
              </wp:positionH>
              <wp:positionV relativeFrom="paragraph">
                <wp:posOffset>-21428</wp:posOffset>
              </wp:positionV>
              <wp:extent cx="7495953" cy="11415"/>
              <wp:effectExtent l="0" t="0" r="29210" b="27305"/>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95953" cy="1141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FED79A"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3.6pt,-1.7pt" to="526.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y69wEAAFMEAAAOAAAAZHJzL2Uyb0RvYy54bWysVE2P0zAQvSPxHyzfaZKyARo13UNXy2WB&#10;ioUf4HXs1sL2WLa3Sf89Y+eDZUFIIHJwas+bmfeeJ91eD0aTs/BBgW1ptSopEZZDp+yxpV+/3L56&#10;R0mIzHZMgxUtvYhAr3cvX2x714g1nEB3whMsYkPTu5aeYnRNUQR+EoaFFThhMSjBGxZx649F51mP&#10;1Y0u1mX5pujBd84DFyHg6c0YpLtcX0rB4ycpg4hEtxS5xbz6vD6ktdhtWXP0zJ0Un2iwf2BhmLLY&#10;dCl1wyIjj179Usoo7iGAjCsOpgApFRdZA6qpymdq7k/MiawFzQlusSn8v7L84/ngierw7taUWGbw&#10;jqo12eNl8Qie+PRKLvUuNAje24NPOvlg790d8G8BY8VPwbQJboQN0psER6FkyK5fFtfFEAnHw7dX&#10;m3pTv6aEY6yqrqo69StYMyc7H+J7AYakHy3VyiZTWMPOdyGO0BmSjrUlPRbalHWZYQG06m6V1imY&#10;B0vstSdnhiPBOBc2rjNOP5oP0I3ndYnPRGNJyaSeVEOK2k7qR8FZerxoMfL4LCRaixKrkUga6ue9&#10;q6mLtohOaRKZLomTgj8lTviUKvLA/03ykpE7g41LslEW/O9ox2GmLEf87MCoO1nwAN3l4OfBwMnN&#10;zk1fWfo0nu5z+o//gt13AAAA//8DAFBLAwQUAAYACAAAACEAePNfNN8AAAALAQAADwAAAGRycy9k&#10;b3ducmV2LnhtbEyPTU/DMAyG70j8h8hI3Lb0AwYqTSc2CWkXDusmzl5j2orGqZq06/496Qlutt5H&#10;rx/n29l0YqLBtZYVxOsIBHFldcu1gvPpY/UKwnlkjZ1lUnAjB9vi/i7HTNsrH2kqfS1CCbsMFTTe&#10;95mUrmrIoFvbnjhk33Yw6MM61FIPeA3lppNJFG2kwZbDhQZ72jdU/ZSjUTAmeNj7+XyopzLeffrb&#10;8etU7ZR6fJjf30B4mv0fDIt+UIciOF3syNqJTsEqTl6SwIYpfQKxENFzmoK4LNkGZJHL/z8UvwAA&#10;AP//AwBQSwECLQAUAAYACAAAACEAtoM4kv4AAADhAQAAEwAAAAAAAAAAAAAAAAAAAAAAW0NvbnRl&#10;bnRfVHlwZXNdLnhtbFBLAQItABQABgAIAAAAIQA4/SH/1gAAAJQBAAALAAAAAAAAAAAAAAAAAC8B&#10;AABfcmVscy8ucmVsc1BLAQItABQABgAIAAAAIQDBSZy69wEAAFMEAAAOAAAAAAAAAAAAAAAAAC4C&#10;AABkcnMvZTJvRG9jLnhtbFBLAQItABQABgAIAAAAIQB481803wAAAAsBAAAPAAAAAAAAAAAAAAAA&#10;AFEEAABkcnMvZG93bnJldi54bWxQSwUGAAAAAAQABADzAAAAXQU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9804F1" w:rsidRPr="009804F1">
          <w:rPr>
            <w:rFonts w:ascii="Arial" w:hAnsi="Arial" w:cs="Arial"/>
            <w:noProof/>
            <w:sz w:val="20"/>
            <w:lang w:val="es-ES"/>
          </w:rPr>
          <w:t>20</w:t>
        </w:r>
        <w:r w:rsidRPr="004E3EA4">
          <w:rPr>
            <w:rFonts w:ascii="Arial" w:hAnsi="Arial" w:cs="Arial"/>
            <w:sz w:val="20"/>
          </w:rPr>
          <w:fldChar w:fldCharType="end"/>
        </w:r>
      </w:sdtContent>
    </w:sdt>
  </w:p>
  <w:p w14:paraId="66A334D5" w14:textId="77777777" w:rsidR="002566EB" w:rsidRDefault="002566E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F621E" w14:textId="76D90C63" w:rsidR="002566EB" w:rsidRPr="003527CD" w:rsidRDefault="002566EB"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F7F224C" wp14:editId="3B5392F4">
              <wp:simplePos x="0" y="0"/>
              <wp:positionH relativeFrom="column">
                <wp:posOffset>-723014</wp:posOffset>
              </wp:positionH>
              <wp:positionV relativeFrom="paragraph">
                <wp:posOffset>-27718</wp:posOffset>
              </wp:positionV>
              <wp:extent cx="7421526" cy="21265"/>
              <wp:effectExtent l="0" t="0" r="27305" b="36195"/>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6" cy="2126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D07277"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95pt,-2.2pt" to="527.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JbAQIAAFsEAAAOAAAAZHJzL2Uyb0RvYy54bWysVE1z0zAQvTPDf9DoTvxREqgnTg/plEuB&#10;DKXcVVlKNEhajaTGzr9nJTsmLScYfJAj7e57+55XWd8MRpOj8EGBbWm1KCkRlkOn7L6lj9/v3n2k&#10;JERmO6bBipaeRKA3m7dv1r1rRA0H0J3wBEFsaHrX0kOMrimKwA/CsLAAJywGJXjDIm79vug86xHd&#10;6KIuy1XRg++cBy5CwNPbMUg3GV9KweNXKYOIRLcUe4t59Xl9SmuxWbNm75k7KD61wf6hC8OURdIZ&#10;6pZFRp69+gPKKO4hgIwLDqYAKRUXWQOqqcpXah4OzImsBc0JbrYp/D9Y/uW480R1Lb2ixDKDn+iK&#10;bPFT8Qie+PRKHvUuNJi6tTufVPLBPrh74D8DxooXwbQJbkwbpDdEauV+4Ghke1AwGbL7p9l9MUTC&#10;8fDD+7pa1itKOMbqql4tE3PBmgSTWJ0P8ZMAQ9KPlmplkzmsYcf7EMfUc0o61pb0yHtdLsucFkCr&#10;7k5pnYJ5wMRWe3JkOBqMc2FjnfP0s/kM3Xi+LPGZ2phLclMXaNiitpMPo/RsQjxpMfbxTUi0GCWO&#10;JsxAl9zVxKItZqcyiZ3OhZOCdCteN30unPJTqciD/zfFc0VmBhvnYqMs+NG/l+xxmJnH/LMDo+5k&#10;wRN0p50/jwhOcHZuum3pilzuc/nv/4TNLwAAAP//AwBQSwMEFAAGAAgAAAAhAG27Sx/dAAAACwEA&#10;AA8AAABkcnMvZG93bnJldi54bWxMj8FOwzAQRO9I/IO1SNxaJ2koEOJUVREckQhwd+0liYjXaew2&#10;4e/ZcoHbjuZpdqbczK4XJxxD50lBukxAIBlvO2oUvL89Le5AhKjJ6t4TKvjGAJvq8qLUhfUTveKp&#10;jo3gEAqFVtDGOBRSBtOi02HpByT2Pv3odGQ5NtKOeuJw18ssSdbS6Y74Q6sH3LVovuqjU2B2W/fy&#10;+GFWtTz49SFkz9NtyJS6vpq3DyAizvEPhnN9rg4Vd9r7I9kgegWLNF3dM8tXnoM4E8lNzmv2vx7I&#10;qpT/N1Q/AAAA//8DAFBLAQItABQABgAIAAAAIQC2gziS/gAAAOEBAAATAAAAAAAAAAAAAAAAAAAA&#10;AABbQ29udGVudF9UeXBlc10ueG1sUEsBAi0AFAAGAAgAAAAhADj9If/WAAAAlAEAAAsAAAAAAAAA&#10;AAAAAAAALwEAAF9yZWxzLy5yZWxzUEsBAi0AFAAGAAgAAAAhAJdcglsBAgAAWwQAAA4AAAAAAAAA&#10;AAAAAAAALgIAAGRycy9lMm9Eb2MueG1sUEsBAi0AFAAGAAgAAAAhAG27Sx/dAAAACwEAAA8AAAAA&#10;AAAAAAAAAAAAWwQAAGRycy9kb3ducmV2LnhtbFBLBQYAAAAABAAEAPMAAABlBQ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9804F1" w:rsidRPr="009804F1">
          <w:rPr>
            <w:rFonts w:ascii="Arial" w:hAnsi="Arial" w:cs="Arial"/>
            <w:noProof/>
            <w:lang w:val="es-ES"/>
          </w:rPr>
          <w:t>19</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2199A" w14:textId="77777777" w:rsidR="009E75F2" w:rsidRDefault="009E75F2" w:rsidP="00EA5418">
      <w:pPr>
        <w:spacing w:after="0" w:line="240" w:lineRule="auto"/>
      </w:pPr>
      <w:r>
        <w:separator/>
      </w:r>
    </w:p>
  </w:footnote>
  <w:footnote w:type="continuationSeparator" w:id="0">
    <w:p w14:paraId="5DF54C51" w14:textId="77777777" w:rsidR="009E75F2" w:rsidRDefault="009E75F2"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D8A3F" w14:textId="77777777" w:rsidR="002566EB" w:rsidRDefault="002566EB" w:rsidP="007C1CF4">
    <w:pPr>
      <w:pStyle w:val="Encabezado"/>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1F427C6" wp14:editId="3EA6BCAF">
              <wp:simplePos x="0" y="0"/>
              <wp:positionH relativeFrom="column">
                <wp:posOffset>-762000</wp:posOffset>
              </wp:positionH>
              <wp:positionV relativeFrom="paragraph">
                <wp:posOffset>330835</wp:posOffset>
              </wp:positionV>
              <wp:extent cx="7506335" cy="9525"/>
              <wp:effectExtent l="0" t="0" r="3746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0633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27CEB4"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60pt,26.05pt" to="531.0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kp9QEAAFAEAAAOAAAAZHJzL2Uyb0RvYy54bWysVF1v0zAUfUfiP1h+p0m7ZbCo6R46jZcB&#10;FYMf4Dl2Y2H7WrbXpP+ea+eDMRASiD64te851+ec3HR7MxhNTsIHBbah61VJibAcWmWPDf365e7N&#10;O0pCZLZlGqxo6FkEerN7/Wrbu1psoAPdCk+wiQ117xraxejqogi8E4aFFThhsSjBGxZx649F61mP&#10;3Y0uNmV5VfTgW+eBixDw9HYs0l3uL6Xg8ZOUQUSiG4raYl59Xh/TWuy2rD565jrFJxnsH1QYpixe&#10;urS6ZZGRJ69+aWUU9xBAxhUHU4CUiovsAd2syxduHjrmRPaC4QS3xBT+X1v+8XTwRLUNvaTEMoOP&#10;6JLs8VHxCJ749JUy6l2oEbq3B59c8sE+uHvg3wLWip+KaRPcCBukNwmONsmQMz8vmYshEo6Hb6vy&#10;6uKiooRj7braVOm6gtUz1/kQ3wswJP1oqFY2JcJqdroPcYTOkHSsLelxDq/LqsywAFq1d0rrVMxT&#10;JfbakxPDeWCcCxs3GaefzAdox/OqxM8kY6FkUc+6oURtJ/Oj3+w8nrUYdXwWEnNFh+tRSJrol3ev&#10;p1u0RXSiSVS6ECcHfyJO+EQVedr/hrww8s1g40I2yoL/new4zJLliJ8TGH2nCB6hPR/8PBc4tjm5&#10;6RVL78Xzfab/+CPYfQcAAP//AwBQSwMEFAAGAAgAAAAhACPoNJjdAAAACwEAAA8AAABkcnMvZG93&#10;bnJldi54bWxMj01rg0AQhu+F/odlCr0lq5ZKsa6hCRRy6SEm5DxxJypxd8Vdjfn3HU/tbT4e3nkm&#10;38ymExMNvnVWQbyOQJCtnG5treB0/F59gPABrcbOWVLwIA+b4vkpx0y7uz3QVIZacIj1GSpoQugz&#10;KX3VkEG/dj1Z3l3dYDBwO9RSD3jncNPJJIpSabC1fKHBnnYNVbdyNArGBPe7MJ/29VTG25/wOJyP&#10;1Vap15f56xNEoDn8wbDoszoU7HRxo9VedApWMeczq+A9iUEsRJQu1YUnbynIIpf/fyh+AQAA//8D&#10;AFBLAQItABQABgAIAAAAIQC2gziS/gAAAOEBAAATAAAAAAAAAAAAAAAAAAAAAABbQ29udGVudF9U&#10;eXBlc10ueG1sUEsBAi0AFAAGAAgAAAAhADj9If/WAAAAlAEAAAsAAAAAAAAAAAAAAAAALwEAAF9y&#10;ZWxzLy5yZWxzUEsBAi0AFAAGAAgAAAAhAFAh+Sn1AQAAUAQAAA4AAAAAAAAAAAAAAAAALgIAAGRy&#10;cy9lMm9Eb2MueG1sUEsBAi0AFAAGAAgAAAAhACPoNJjdAAAACwEAAA8AAAAAAAAAAAAAAAAATwQA&#10;AGRycy9kb3ducmV2LnhtbFBLBQYAAAAABAAEAPMAAABZBQAAAAA=&#10;" strokecolor="#622423 [1605]" strokeweight="1.5pt">
              <o:lock v:ext="edit" shapetype="f"/>
            </v:line>
          </w:pict>
        </mc:Fallback>
      </mc:AlternateContent>
    </w:r>
    <w:r>
      <w:rPr>
        <w:noProof/>
        <w:lang w:eastAsia="es-MX"/>
      </w:rPr>
      <mc:AlternateContent>
        <mc:Choice Requires="wpg">
          <w:drawing>
            <wp:anchor distT="0" distB="0" distL="114300" distR="114300" simplePos="0" relativeHeight="251669504" behindDoc="0" locked="0" layoutInCell="1" allowOverlap="1" wp14:anchorId="1DA152D4" wp14:editId="50F34CE8">
              <wp:simplePos x="0" y="0"/>
              <wp:positionH relativeFrom="column">
                <wp:posOffset>3370521</wp:posOffset>
              </wp:positionH>
              <wp:positionV relativeFrom="paragraph">
                <wp:posOffset>-364520</wp:posOffset>
              </wp:positionV>
              <wp:extent cx="1106170" cy="584791"/>
              <wp:effectExtent l="0" t="0" r="0" b="6350"/>
              <wp:wrapNone/>
              <wp:docPr id="5" name="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791"/>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B2FE1" w14:textId="6636C9D2" w:rsidR="002566EB" w:rsidRDefault="002566EB"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p w14:paraId="1388A34E" w14:textId="77777777" w:rsidR="002566EB" w:rsidRPr="00DE4269" w:rsidRDefault="002566EB"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152D4" id="9 Grupo" o:spid="_x0000_s1028" style="position:absolute;left:0;text-align:left;margin-left:265.4pt;margin-top:-28.7pt;width:87.1pt;height:46.05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HS3ZcBAAAkgoAAA4AAABkcnMvZTJvRG9jLnhtbKRW227jNhB9L9B/&#10;EPSu6GLJuiDOIvElCJC2QXf7AbREScRKpErSsbNF/70zpGQ7cYAGWQOWeB3OzDlnxOsvh75znqlU&#10;TPCFG14FrkN5KSrGm4X717eNl7mO0oRXpBOcLtwXqtwvN7/+cr0fChqJVnQVlQ4Y4arYDwu31Xoo&#10;fF+VLe2JuhID5TBZC9kTDV3Z+JUke7Ded34UBHN/L2Q1SFFSpWB0ZSfdG2O/rmmp/6hrRbXTLVzw&#10;TZunNM8tPv2ba1I0kgwtK0c3yCe86AnjcOjR1Ipo4uwkuzDVs1IKJWp9VYreF3XNSmpigGjC4E00&#10;91LsBhNLU+yb4ZgmSO2bPH3abPn785N0WLVwE9fhpAeIcude7gaBqdkPTQEr7uXwdXiSNj5oPory&#10;u4Jp/+089hu72NnufxMVmCM7LUxqDrXs0QQE7RwMAi9HBOhBOyUMhmEwD1MAqoS5JIvTPLQQlS3g&#10;eLGtbNfjxiyLUrsrnoUJ7vFJYU80Xo5e3VwPrCzgP+YSWhe5/H/OwS69k9QdjfQfstET+X03eAD7&#10;QDTbso7pF0NhSA46xZ+fWIlJxs4JlvkEy0NPGsqdGGObltgNBAMymDhcLFvCG3qrBqA+5NNk4vVy&#10;H7uvTtt2bNiwrkN0sD3GBTJ5Q7N3UmMpvBLlrqdcW01K2kGIgquWDcp1ZEH7LQWKyYcqNFQAuB+V&#10;xuMQeKOTf6LsNgjy6M5bJsHSi4N07d3mceqlwTqNgzgLl+HyX9wdxsVOUYiXdKuBjb7C6IW374pi&#10;LB9Wbka2zjMxxcFyBhwy3JlcBBphStBXJcs/IatYSpIkRpZChudhBsSDVMWzWQYagqqSpWFqKAhb&#10;tKS6bHF3DQnG7faY44RB4wQAYqNAa5+TT56M0rkQAXBEKn1PRe9gA7AAVwwW5BmgsE5NS9BdLpAR&#10;MG4wukArD/J1ts5iL47ma0BrtfJuN8vYm28g9tVstVyuwgmtllUV5Wju58EyOIiOVRNflWy2y05a&#10;EDfmN6pfnZb5SJqTGxPA09tEZ4DA1MMoogB/LIDwWVKTIKD3MZLhR+m9gv61JQOFrKPZk8SBP7by&#10;fkM13ImDk2II4yKsvI4+wDDK2cRvC/BJ7FKKfUtJBd5ZwZ9ttXY+RKl4Bh9rqLtRmOP5VpxYlbNZ&#10;lo/FNYjmY3qncj6R5oO8OkMFFfUB8EjRcfTmyEiQpB2ZNHpeRvIwioO7KPc28yz14k2ceHkaZF4Q&#10;5nf5PIjzeLV5TcxHxunPE9PZw5cziRKL0Il6b4IMzO+SoaTomYabUMd6yPdxESkQ1zWvDB6asM62&#10;zwiN7k9Ent6W0MgCS2hs6cP2MLJqK6oXIJUUUAegYMD1DRqtkD9cZw9XoYWr/t4R/L51Dxw4lYdx&#10;jMXOdOIkjaAjz2e25zOEl2Bq4WrXsc2lhh5s2Q2SNS2cZFnMxS3cDGpmag86aL2CELADojMtc/Ex&#10;YY2XNLxZnffNqtNV8uY/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K9/fE3hAAAA&#10;CgEAAA8AAABkcnMvZG93bnJldi54bWxMj0FLw0AUhO+C/2F5grd2N6YxErMppainItgK4u01eU1C&#10;s29Ddpuk/971pMdhhplv8vVsOjHS4FrLGqKlAkFc2qrlWsPn4XXxBMJ55Ao7y6ThSg7Wxe1Njlll&#10;J/6gce9rEUrYZaih8b7PpHRlQwbd0vbEwTvZwaAPcqhlNeAUyk0nH5R6lAZbDgsN9rRtqDzvL0bD&#10;24TTJo5ext35tL1+H5L3r11EWt/fzZtnEJ5m/xeGX/yADkVgOtoLV050GpJYBXSvYZGkKxAhkaok&#10;vDtqiFcpyCKX/y8UPwAAAP//AwBQSwMECgAAAAAAAAAhAGMeiqEeEgEAHhIBABUAAABkcnMvbWVk&#10;aWEvaW1hZ2UxLmpwZWf/2P/gABBKRklGAAEBAQDcANwAAP/bAEMAAgEBAgEBAgICAgICAgIDBQMD&#10;AwMDBgQEAwUHBgcHBwYHBwgJCwkICAoIBwcKDQoKCwwMDAwHCQ4PDQwOCwwMDP/bAEMBAgICAwMD&#10;BgMDBgwIBwgMDAwMDAwMDAwMDAwMDAwMDAwMDAwMDAwMDAwMDAwMDAwMDAwMDAwMDAwMDAwMDAwM&#10;DP/AABEIBhgHy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qO6uVtLd5G+6gLHHoOa4H9m&#10;H9pnw3+1t8H9O8ceExqH9h6pJLHB9th8mbMblGyuTj5lPep5lfl6mUq1NVFSb95ptLq0rXfyuvvP&#10;QqKKKo1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OPj7+0ZZ/BObRNJtdNuvEni/xVObXRNDtHCTXrKNzyO7fLFCg5eRuBkcEkCs6PRvjVrVqJ&#10;28SfDnQZnGfsaaDd6ksPsZjdQ7/qI1oA9Yorw3wN8Tfi54Z+P9l4T8c6P4Tv/Dup6ZdXtrr+hrcR&#10;s0sBizC8Ds5RiJMjDHODgnBrrfhh+1R4L+MXxC8QeFfD99qV1rvhWRYtWt5dHvLYWLNu2q7yxKmT&#10;tbHPOOKAPRaK5j4s/F7Q/gh4HvvEniSe7s9F01DLdXMFjPdi3Qcl2WFHYKO5IwKfpvxX0jV/hvD4&#10;st/7Sl0W4tVvI3GmXPnvEQCGEGzzeVOfuZxzQB0lFeK+Gv8AgoD8M/GfglfEmj3nirVNBbftvrTw&#10;fq80J2Eq/wAy2x+6VIPpg16e/wAQdLi8AHxQ9yY9DWw/tQ3DROpFv5fmbymN4+TnbjPbGeKANuis&#10;7wl4s03x34ZsdZ0e9t9S0vUoVuLW5gfdHPGwyGB96574y/Hvw18AtHttQ8UXGoWdjdXEVpHNBpd1&#10;eJ5srhI0JhjfaWYgDOMkigDsqK4Hx/8AtJeGfhrqmn2OpL4hkvNTtjeRQWHh+/1CWOIHG6VYIXMW&#10;TwA+0kg4HBxyen/8FA/hnq3izUNBtbrxdca1pMcct7YR+DdYa4tVkAKM6C1yoYHIJHNAHtVFcn8I&#10;/jVoHxv0fUL3w/LqEkWl3raddpe6Zc6fNBOscchQxXEaP9yVDnbg7uD1rS0f4h6Lr3jPWPD1nqFv&#10;ca1oMcEuoWiH95arOGMRb/eCMR9PpQBtUUU2R/LXODwM8DNADqK8htP25Ph7qPjvW/DFrdeJrzX/&#10;AA2UGp2Vt4U1WaSy3jKb9tuQNw5HPIBxV3wr+2Z8N/FnjOHw4niJdL8QXJCwadrNjc6TdXBPACR3&#10;UcbOT225zQB6jRVXWtYj0HTJruZLmSKFdzLb273Eh/3UQFmPsAa8f8Jf8FAPhp4+8JNr2h3nirWN&#10;HV3jN3ZeD9XniDIcMMrbHkd/SgD2qis/wl4psfHHhbTda0yVp9O1a2jvLWRomiaSKRQykqwDLkEc&#10;MAR3Aq5eXS2VrJMyyMsaliI4zIxA9FXJJ9gMmgCSivP/AIJ/tOeDv2hrvW4fCd/fag3hy8fT9RMu&#10;lXdotrcJjdEWmjQFxkZAJIr0CgAorF1z4haN4d8XaLoN5qFvb6x4iE5061cnfdiBQ8u3/dVgT9a2&#10;hQAUUHpXzX8Y/wBo/wAf+B/26vhz8L9NuvC50Px9a3t4bm40yVrqxW2jllZAROFfcsYAJAwSTg9K&#10;APpSimgkR+rYr5t8M/tHfEC//wCCiGo/CG6uvC7+H9N8NL4mN5Hpky3cqGWKLyP9eUB3SE78HgdK&#10;APpSiisXw18QtG8X67rem6bqFveX3hu5Wz1KGM/NaStGsqq31R1PGR1HUEAA2qKK898X/tReCvBf&#10;iG40ifVLnUNWs/8Aj5s9I0261ae19PMS1jkMZ9mxQB6FRXmPg39sL4feOfH9n4VtNaurXxNqQdrX&#10;S9T0u7026uQiM7FI7iJCwCoxJAxgGrXxP/am8F/B3x/4d8L+IL7UrPXPFkph0i3j0e8uVv3XbuVH&#10;iiZMruXILcA84oA9EorkPjL8cvDnwA8CXPibxVdXmn6HZKGuLqLT7i6W3BIUFxCjMoyQMkd65ey/&#10;bS8C39vpMyP4sW11ySCOyupPCWqx20pnZViJla2CKrF1wzED5hzQB6vRWD8RPidoXwm8OjVvEepW&#10;+k6b9pgtDcz58tZJpFijBIHALuoycAZySBk1uo+9QykMrDII70ALRXD+Mf2h/DHgL4k6L4S1ObVI&#10;td8RM66bDHo93NHdlFDvtlSJo/lUgnLcd+lU/jn+1L4N/ZvXS28YX2o6amtXSWVi8OkXl4lxcPnZ&#10;CDBE48xtpwvU4oA9EoryXxD+218P/B0Kza3d+I9CtD1u9T8L6pZ2sf8AvSyW6ov4sK9G8H+NdJ+I&#10;Ph621bQ9SsdY0u8XfDd2cyzQyj2ZSQf6UAalFZfjTxlpvw98KajrmsXUdjpOk273d3cSZ2wxIpZm&#10;OMngDoATV3TNSg1nT7e7tZo7i1uo1lilQ7lkRhlWB7ggg0AT0UUUAV9X50q5/wCuT/8AoJr5D/4I&#10;RDP/AATV8F/9fV//AOlclfXmr/8AILuP+uT/APoJr5D/AOCEX/KNTwX/ANfV/wD+lclc0v8AeIek&#10;vzieDif+Rzh/+vdX/wBKpH2JRRRXSe8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HpRQeRQB8g/CzXm8cf8FlPidDqXzt4K8G2VjpCPyIo5/s08zoOxLy&#10;bSR64r6+r43/AGzfhZ4u/Z7/AGqdD/aI8CaPdeJLaKx/sbxlo1mu66urLjE0a9WKhU4wSDGh6Zx7&#10;98Fv2uvh18fPD8WoeG/Fmj3W9cyWk1wtveWx7rJC5DqR7jHHBNMD0SSximuo5njjaaHPluVBZM8H&#10;B7Zr5T/Yc/5Pt/aq/wCwxov/AKT3Ne5W37RXh3X/AIz2PgnQ9U03WtUazn1DUFtLhZv7PhTYqlyp&#10;IVndwADyQGPavA/hrrNv+y//AMFJPihZ+Jpo9J0f4w2+n6noOo3LeXbXNzbRtHLbeYflEuZGIUkZ&#10;AGOooA9a/wCChB/4wd+K/wD2LF9/6Jauq+EvH7Nfhn/sWbX/ANJUrzf/AIKAeOLXxL+z7rXw/wBB&#10;uLbVvGHxCg/sTTNOt5BJKwmISWdwM7Io4y7M7YUbQM5Ir2KDRLfwX8MV02Nx9m0nSxbKzcfJHFtB&#10;PpwKQHx3/wAEsf2k/h78Mv2ENF0/xN4s0LSrizu9Te5t7q4CuiNeTtyvXlTnHcGvqD4/G2P7L/jI&#10;2aolp/wjN4YFRNqqn2Z9oA7DGOO1eB/8EgNX0HWf+Ceui6ffXemTQNe6pFdwTSpgK95M2HUnjKMD&#10;z2Oa9z+NviHTfEf7J/jLUNLuIp9Lm8N3xt5kP7t4xBIAVPdTjg9COap7gfJnwh8V6x/wTJ0rwnql&#10;0dQ1j4A+PLKzu5JGLTT+Cr6eFGbjkm2djnA6EnuPn+hP27tRsfFn7MWl6nY3UN5ZTeJ/DV1bTwOH&#10;jmR9YsgrAjgqVbIx7V1HwJ8N6T8WP2OvBml61Y2eqaTrHhWxgurWZBJDMhtowQQf8g818Z/FvwH4&#10;y/Yct7H4V3Caj4o+EHi7xTo03hfU3cvN4buI9UtpzZzH/nmRH8h4BPQZLCjcD9GI7KKK7kuFjjWa&#10;VVR5Ao3Oq5KgnqQNzYHbcfWvlT9nv/lLJ+0F/wBgPQv/AEmSvrHpXyT+zvewyf8ABWz9oKNZI2kG&#10;h6HlQeeLaLP5bl/MVIH1Lq9/p/g3SNT1a68mztYY3vb2fAUbUj+Z2PsiAZPZR6V8I/DXVdU+BX7U&#10;3w3+MGsTXcOlftFm50/WIZmO3TpJZPN0lCD90iExx89MPnBNfQ37eWtN4o8I+HPhbY3LQ6t8WNWj&#10;0dvKk2zRafGDPfSD0/0eN0z6yDvXGfth/wDBPnTfGf7NOuWnh/WfHFxrmgWo1LQYb3xLe3kEVzbD&#10;fEqxSyMgJClAccbuMVSA+rF6UV5X+xb+0HbftOfs1eFfFsckZvry0WDU4gfmt7yP5JkYdR86kgHs&#10;wPevVM1IHyd+yV/yku/aa/65aB/6Ty16/wDtd/swaD+1V8GtU8P6taRtqCwPNpN+q4uNNuwpMUsb&#10;9VwwGQDyMg14f+yn4t0uz/4KgftJ2c2oWcN1dQ6IYonlVWl8uBw+0Hrt3rnHTcK90/aH/aS0f4Oe&#10;D7lbe4TVvFWoQvDomiWLCe+1K6IxGqxrkhdxXc5wqjJJFV1A4X/glv8AHHWPj1+xz4f1DxBcPea7&#10;o9xcaLe3Lks1y1u5VXYnqxjKZPc5PevIP+CUn7RvgP4X/shTWPiTxXomj3Vvr+pzSw3dyqOqGYkH&#10;B5wRX0H+wf8As9XH7Ln7L/h/wxqUkbawvm6hqro2U+1Tu0sgB6EJuCZ7hAe9eO/8Ecde0TU/2KZ7&#10;W4vNNmjbxBqYnhllQ/K0u4blJ6FSDz2NID648MXNjeeG9Pm0tY102a3je0EcfloIioKbVwMDbjAw&#10;MVerJ8D6zpeveFbO40SaGfSQphtnhOY2SNjH8p7r8vBHBGCMg1rE4pAfJ/8AwSw/4+Pj3/2VLVP/&#10;AECGvrCvjv8A4JX+NNJ/tv4+2balZrcr8S9RufLaZVby2Eaq4BPQsjDPtXuXxw/af0H4ZfA/x14r&#10;tL22vv8AhEA9mQkgKSXxjjMUAI4JLTRKcdCSOopgfLH7aM+seK/G3iD46aFLdTQ/ALxBZabYW8bH&#10;y7uCJs6vx3yZ0jJ7C2b8Pufwb4ssfHfhLS9a02ZbjT9XtIry2lU8SRyIHU/iCK+ffhV/wT50eD4B&#10;Wfh/xJrvjuS+1jT3bX4bfxNewWd1d3Kl7smBZBHtaR3yNuDnnPNY/wDwSy8cXfhvwR4p+DevXG7x&#10;J8IdWm0tRI37y5093Z7aYA/w7SVGOgCeopgfVlfFf7Y+patpH/BVP9n240PS7fWtUj0bWvJs5737&#10;HHNm1nDZl2PtwpY/dOcY4zkfamcivjn9pbVbeD/gsB+zrG80auujayCCem+1uVT82BA96SA9xHxH&#10;+LWP+SW+H/8Awsx/8iV89fBPV9e1v/gs/wCJp/EWi2ugaj/wrAL9lt9R+3JsF9a4bzPLTk88beMd&#10;a+2u1fHPhPVbc/8ABcfxND5yeZ/wrFINued/2u2k2/XZz9KaA+qfib4+sfhZ8Pda8SanJ5dhodlL&#10;ezt32xqWwPc4wPcivi39nC01n9lL9sbwnfeJLi4WH9o7RWvdVEzlktNeRnuPKX+6BHMIlHfA/D2v&#10;9tx4vi/r/gX4Nx3EiDx5qP23WxBMY5YtJsh58vIOV8yVYYwR/eb0NcD+3x+xZs/Z9vPFnhfWvHGo&#10;eLvh7NH4k0can4jvdRjR7ZhJJtjmkYBjGrYIGcgD2IgPU/8Agop8fL/9mz9jzxl4q0l/J1aG2Szs&#10;ZR1gmndYVk+q79w9wK7X9m34R6d8EvgzoWg6fGN0Nqkt5ct80t9dOA008jHl3dyzFjk8+1eX/EzR&#10;tP8A+ClH/BPaePRrmCOTxno0V1asW3La3ybZBE/ptmQo3pyaofsU/tqab4i8H2HgP4izJ4L+KXhe&#10;BNP1LS9XcWzX5jARbiB3wsquoDfKSck9Rgk6Ae9+J/hvpfi7xX4b1q8t0bUPCt3LeWE20b42ktpr&#10;dxnGdpSZsgdSF9K+a/28f+T1v2Vv+xi1P/0nhr6C1j44eHtN8eaB4Zh1Oxvta8QyyrBaQXKPLHFH&#10;DJK8zKCSEGwLk/xOor53/b3v4bb9tr9lVJJFR28Q6mQCcf8ALG3X+bAfU0R3A73/AIKhf8mB/FD/&#10;ALBH/tWOj9nr9pb4a6h8Dvhz4fuPFXh+61K60nSrGOw81ZZZLnyogqBBk7g4HbgjPGM0z/gqRcx2&#10;/wCwD8TmkdVDaUEBJ6kzRgD8Sa3vg14x8JRfsmeA9S1bUNIksNL8PaZd+a8yN5UkUETKV5zuDqAA&#10;OSeO+KXQDD/4KPeFNP8AHn7N8Gh6tHJNpet+KNB0+6jR9jNHNqltG2COhw3WvN/gH8cdd/Yi+K2n&#10;/BX4rahNe+HdRfyvAni65J23kWcLZXLHhZUBVQTgdB0KmvTf+Ch+pLo/wF0u5Zo18jxl4ckG84B2&#10;6vat/IfkK7n9pP8AZw8M/tTfCnUPCfie1E1peLuguEA8+wnA+SaJj911P5jIOQTQBxvx8tVP7Xnw&#10;Kn53CfWkHpg2QP8ASvP/APgrH/yKvwb/AOyn6N/6FJXnvwW174ieAP2u/hV8JviXBc6tqHg+XU59&#10;C8Ugkxa9pzWTqN+cnzoyFVsnOOvZm7b/AIK+a5Z+H/BHwgub24itbeD4laTNJJI21URPMZmJ9AoJ&#10;Jp9QPra/sIdTs5Le4hiuLeZSkkcihkkUjBBB4IPoa+MfgnoH/DHH/BTvUPhtoLPb+AfihocniGx0&#10;oMfJ0u9iLeZ5K9EVgknAx1Ufwivr3VvHuh6JosmpXms6Xa6fCnmvczXSJCq4zuLk4x75r53+DXh2&#10;T9pH9tzUPjJFDcR+DfC+hf8ACN+GbmeJo/7XkeQvcXUatg+SMlFYjD5JGRzUgdP+2tpcfxnPhX4P&#10;+dcRxfEC6kl1kwPtki0q1XzZjntvlNvF9JD9Dh/8EvPiNf6v8BbzwH4gm3eKvhNqc3hbUFbO+SOE&#10;/uJf91oyAD/sGs/4c/D2x/a7/aJ+IHj651jxFZ6V4cuB4M0CXRdauNOaWODbJeOWgdSytcttwTg+&#10;QD6VxjeGLb9g3/go34fvI7/VX8GfG7TzpV9darqEt48er2+Whd5ZWZjvUpGuT/G3YcV5Afa9FAOR&#10;RUgV9X/5Bdx/1yf/ANBNfIf/AAQi/wCUangv/r6v/wD0rkr681f/AJBdx/1yf/0E18h/8EIv+Uan&#10;gv8A6+r/AP8ASuSuaX+8Q9JfnE8HE/8AI5w//Xur/wClUj7EooorpPePgj42/GT9oP8AaW/bq8Xf&#10;CH4aa5Y+CfC3g8WzajrcdoJJoUlgjkyzNkl2Zyqom3IUkngkdfq3/BL/AOIF/o7NH+1B8ZF1rGVm&#10;OpTLah8f88llBC+wavoz4ZfBKH4d/FL4geJhNHPceOdRtrtgI9rQJDaRQKhP8XzI7e2+u8quYD8q&#10;fEP7av7Qn/BMD422fhr4qX3/AAsbwne/vLe6nO6S9twQGeCcjcJFyNySbuSOxDH9M/hJ8VNF+Nvw&#10;20bxX4du1vtG1y2W5tpQMEg9VI7MrAqR2IIr5I/4LyfD6z8TfsWxa3LEn27w3rdtJbykDcEm3ROg&#10;PodyEgf3BVP/AIIB+KbzXf2ONYsriRpLfRfE1xbWoJJ8tGgglIHtvkY/jR0uB9p+M/GOm/D7wpqG&#10;uaxdw2GlaTbvdXdxKcJDGgLMx/AdOpr4e+G/xh+MH/BUnxZrV34L8SXvwj+D+j3LWcOpWcW7V9bc&#10;ddrkjy8DBO0jZuAy5zij/wAF9v2grrwf8GfDfw7024aO48aXRuL9UbDPawFSqH2aUqf+2dfWv7G/&#10;wYtf2f8A9mLwT4VtoVifTdJgN0VXHm3LoHmc/WRmP5UbAfGf7U37MX7Qn7F3hm4+IPw7+NXjrx1p&#10;mir9o1LStdunvJI4Ry8oSRmSRR/EAqsByM849/8A+Ca//BQ7T/25fh7dJe29vpPjXQQo1SwiY+XM&#10;h4W4izzsY5BBJKngkggn6Wu7SK+tpIZo45oZlKOjruV1IwQQeCCO1fi74Ukk/wCCbv8AwV3bTbV3&#10;tfDv9srZMm7CPpt7tKA+oj8xDz/FFRuB+01cz8WfjF4Z+Bngu68QeLdasdD0izXMlxcvtBOOFUdX&#10;Y9lUEnsK6Y9K8t8Vfse+CviL8W/+Ey8V2l34uvrfb/Z9lrE32rTdIwACbe2I8tWYjcWYM2e4wAJA&#10;/Nf9uv8A4LX+LviZeXHh/wCGC6h4L8PZ41ZsxapqC9mQ/wDLFD/s/OcD5hyK/WbwNeTah4J0e4uZ&#10;DNcT2MMkshABkcxqSeOOTk8V+SX/AAcEadb6b+1J4NW3ght1/wCETjG2NAowLu5A4HoOK/XPwxGs&#10;PhrT0RVVVtowqgYAAUVTAvHpXw9+2v8AH/46eMf2zdN+CfwgutO0KO40aLVr/V3t1eW1iZ3V5Gdg&#10;wVF2qAFXczNjPNfcJrgtE+CcOlftGa98QGmjkn1jRLPRki8v5oRDLPIx3ejeYnH+x9KkD52b/gmR&#10;8Q9X0nzNU/ag+MD6wwDGSzv5La0V/wDZhWXgfQivnL4wfHj9pj/glP8AEfSx4q8USfFHwLqchS2u&#10;tT3Si6A5aMyMTLDMF5ALMp6/NggfqnjIr5p/4K6/D+y8ffsCePPtUUbTaLBDqlpIQN0MkUyElSem&#10;ULr9HNVfuB6t+zD+0Z4f/aq+DOk+NPDcjGz1JNs0Eh/e2U68SQv/ALSnjPQjBHBFegV+a3/Buf4q&#10;vL3wl8VdFkkZtP0+60y8gTJwkky3SyEfUQR/lX6U1L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CuTXF+MP2&#10;bfh38QrxrjX/AAH4L1y4flpdQ0S2uXbvyXQmu0ooA5/wP8J/C3wyikj8N+G9B8PpKAHXTNPitA4H&#10;TIjUZq34v8DaL8QdIbT9e0fS9b0+Q5a2v7VLmFvqjgj9K1aKAOa8CfBnwh8Lmlbwz4V8OeHWnGJD&#10;pmmQ2nmD38tRn8a2da0Cx8S6XPY6lZ2uoWN0uya3uYllilX0ZWBBHsauUUAeZx/sXfB2FGVfhR8N&#10;VV/vAeGLIbvr+6rsb34a+HdS8HxeHrnQdGuNAgiWCPTZLKNrOONRhUERXYFA4AAwBW3RQBleEPAu&#10;i/D/AEldP0HSNL0WxU7hbWFrHbQg+uxAB2HbtVvWNCsvEVn9n1Cztb633pL5VxEsib0YOjYYEZVg&#10;GB6ggHqKtUUABGRXK6Z8C/BOieK5NesvB/hez1yVi76jBpUEd27HGSZQgck4HfsK6qigDm9S+Dnh&#10;HWvFsOv3nhfw7d65bMGh1GbTYZLuIjgFZSu8cehropYlmjZWUMrDBBGQRTqKAOX8A/BLwb8KZ7iT&#10;wv4T8M+G5LrJnbS9Lgs2mzydxjVd3Qda6dl39aWvJvin+1/ovwj+LWg+CdQ8P+LLrXvFKzNo0dla&#10;wzR6l5S75NjeaApVRkiTZ+NAGnqH7H/wn1XXZNUuvhl8P7jUpXMkl1J4etGlkY9WZjHlj7nJrovB&#10;nwe8J/DieSTw74X8O6DJMMSNp2mw2rOPQlFGfxri/B/7ZPhHxJ8WovAeow674T8Y3URntNL12xNq&#10;9/GASWgkBaKXG08K5PB44Nerb80AQapo1rrmnTWd9bW95Z3KlJYJ4xJHKp6hlYEEexrz1P2MPg9H&#10;u2/Cn4bL5n3seGbL5vr+65q58TPHfjXTdcs7Dwf4Lj1pfPjF9f6hqSWFrbwkgv5Yw0ksm3phAmTy&#10;3BFd9uwKAKnh7w7p/hHQ7TS9KsbPTdNsIlgtrS1hWGC3jUYVERQFVQOAAABVi7s4r+2khnjjmhlU&#10;o8bqGV1IwQQeCCO1P34o30Aebv8Asa/CGS7kuG+Ffw4aeYlnkPhqy3uTyST5eTn3rSX9mj4cp4fh&#10;0lfAPgtdJt5Gmishodt9njdjlnWPZtDHuQMmu3zQDkUARWVjDptpHb28UcFvCgjjjjUKkagYCgDg&#10;ADjArmx8DvBa+PJvFS+EfDC+J7ghpdXGlQfb5CAACZ9vmHAVQMnjA9K6ffS7qAFC4Fcj4g+APgXx&#10;Z4k/tnVfBfhPU9Yyp+3XekW81zleV/eMhbjtzxXXbqAc0AR21pHZ2scEMaQwwqEREXaqKBgAAcAA&#10;dq5I/s8eAW8TtrZ8EeETrLv5jX50e3+1M+MbjJs3ZxxnNdju5ooA5v8A4U94SHi9fEP/AAi/h3+3&#10;1Ysup/2bD9sBPU+bt3/rW9fWEGqWM1rdQxXFtcIYpYpUDpKhGCrA8EEEgg8EVNXjPxP/AG2NE+FX&#10;xw0r4e3nhbxtf+JteglutMhsLO3mjv4ow5d0bzxjARiQwU4HTmgD0L4f/Bzwj8JrWSHwr4X8O+GY&#10;ZjmSPStNhs1c+4jVQfxp/jr4SeFfijbLD4m8M+H/ABFCgwqapp0N4q/QSKRXKeDv2moPFPxIsfC9&#10;14N8eeHb7Urea5t59V06OK1kWLbvHmJK43fMvy9TmvS91AHJ+AfgH4F+FN00/hfwX4T8NzSKUaTS&#10;tIt7N2B6gmNFODUvi34IeC/H2uQ6nrvhHwxrWpW2PJu7/S4LmeLBBG13UsMEA8HtXTb+KUNkUAYf&#10;i74X+G/iB4eXSNe8P6JrmkxgBbLULGK5t1wMDEbqV4HHSuWsf2PPhJpc8Mtt8Lfh3by20iywvF4b&#10;s0aJ1OQykR8EHkEcg16LvFKTgUAYPjb4XeGfiXbQw+JPD2h+IIbdt0UepWEV0sR9VEikA/StbSdI&#10;tdC0+K0sba3s7WBdsUMEYjjjHoFUAD8Kn3UbqAK15oVlqOoWt1cWdrPdWDM9tNJErSWzMpVijEZU&#10;lSQSMZBIrn/iR8DPBfxjEP8AwlvhHwz4n+ygiE6tpcF4YQeuwyK23qemK6ndSg5FAHA6P+yr8MfD&#10;zwNYfDnwLZva4MTw6Dao0ZHQghMg12mp6FZa1pMlheWdrdWMy7Ht5olkidfQqRgj2xVpm2iigDE8&#10;F/DXw78N7GW18O6Do2gW9w/mSxabZR2qSN/eIjUAn3NQ+P8A4R+Ffiva2sPinwz4f8Sw2MvnW0eq&#10;6dDeLbyYxvQSKwVscZHNdCTigHNAFfStKtdC06GzsreC0tbddkUMMYjjjX0CjAA9hViiigCG/h+0&#10;WkkedvmKVz6ZGK8i/YT/AGVV/Ys/Zu0X4eLrTeIF0iaeUXzWv2Yy+bK0mNm5sY3Y+8c4r1+5uFtY&#10;Gkf7qAseOw5rif2c/wBo3wn+1X8KbHxp4KvptR8P6k8kcE8ttJbszRuUb5HAYYZSORUuMXJS6q/6&#10;B/Zcqn/Cgqbap+5za2XPqovpeXJdX19126ndUUUVQBRRWd4u8W6b4D8MahrWsXkOn6Xpdu91dXMz&#10;bY4Y0GWYn2AoA+GP+DgL4uW3hv8AZo8O+D1lX+0PE2sLdGPPP2e2Rixx/wBdJIvyNeuf8EjfgPcf&#10;Af8AYi8NQahC1vqniR5Ncuo2GGTzseUD7+SsZPoSa+R/hX4B1T/gsL+3pfeP9YtbiD4SeCZ0t7SK&#10;Zflu4423R24B/ilbMkmPuq23utfqlDEtvCsaKqJGNqqowFA6ACqe1gPyH/4LF6u3xB/4KaeDfD7s&#10;0lvY2mk6eIgeN01y8jfiRKo/AV+vSjauB0HAr8af+CuF6/hP/gqjYapKGjjhGjXqN0JVCuSPxRvy&#10;r9lUdZUVlIZWGQR0IokAp6V+Pf8AwX78ML4c/bA8M6zCPLbVPDkLuw6tJFcTLn/vnYPwr9hDX5L/&#10;APBwtcrd/tAfD2yVV85NCkc4+8Q9ywH6ocfjRHcD9TvhvrcniX4d6DqU3M2oadb3Lk/3niVj+pra&#10;rE+GmjyeHfhx4f0+TPmWOm29u+euUiVT/KtupA/IT/g4V4/am8G/9ion/pXc1+uOhwtbaJZxyLtk&#10;jgRWB7EKM1+R/wDwcK/8nTeDf+xUj/8ASu5r9eh0qmAUUUVIBXyX/wAFqvi3b/DX9hPxBpzSqmoe&#10;Lri30m1TPLDzVllP4RxsP+BCvq+8u47G1kmmkSGGFS8kjttVFHJJJ6Aetflf8V5NS/4LLft32eg6&#10;DJcR/CT4ekx3OoKD5cqFsyyrn+OcqEQdlXdjgimgPd/+CEHwHuPhh+yjfeKL6FoLrx5f/aolYYJt&#10;YQY4j+LGVh7MD3r7eqh4X8NWPgzw5YaRpltFZ6bpdvHaWsES7UhiRQqqB6AACr9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Tf2tOP8Agpb+zH9dd/8ASFq+&#10;sq+S/wBr2Fbn/gpN+zNG24LJ/bykqxU4Ni3QjBB9xzQgLn/BQLwGvxK+OXwB0/Rl3eLtP8Xpqokh&#10;H7210yFS907n+GM7Y154LEAZPFY37ePhfT5v23v2aM2sIXWta1GLUVUbV1BIoYGjWYDiQKegbOMn&#10;1r6l8L/DbRPB+o3N7YafFHqF4AtxeSM011cKOivM5aRlHYFsDsK+af8AgoIf7C/as/Zf165/d6bZ&#10;eLLrT5pjwsct1FEkIJ7ZZSKpAfVs9jDc2rQSQxyQyKUaNlBRlIwQR0xjtXzR/wAE6/Dtjp/ij48N&#10;DawxtZfEvUtNtyB/x72qQ2zJAn92NWdiFGACTxX01v4r53/4J42v2q0+MGuQnzNP8TfEvWL+ykH3&#10;ZYl8mDcp7jfC/PtUged/A74MeGfiH+3r+0Zo+saXDdadp8OitZRBmjGntNBOZXg2keUzFVJZMHIB&#10;r0j/AIJua74o1n4L+ILPxJqV9rtloPinU9H0LVb2QyXGpafbzmOORnPMnKsA5zkDqcZrzv4Q/CfS&#10;/iv/AMFDP2lLXVZtbhhS10GPGnavdaeXV7acMGMEibxwOGzjnHU1u/sl6/rvwI/a08V/Aa4vrjXP&#10;CGj6FBr/AIZurnDXOm2ryeWbORwPnCtkKTzhO+eKAzv2bvDtja/8FV/jtbx2sK22l6To81lCF/dW&#10;bzQIZWjXohcjLFQMnPqa+viu5cHoeMV8m/s68f8ABWH9oT/sCaF/6TLX1hvG/b/F1xSYHyF+xR4c&#10;sbT/AIKFftKQx20aw6LPo66fHj5LETw3DTCJekYcqCduM4rtfEfxE1T9pP8Aat174ZaLq+oaD4V+&#10;H9lb3Pia80ydre91G6uRuhs45lw0MYjDM7IQ5OFBXBNcv+xh/wApEf2p/wDr48P/APpPdVi/s9+I&#10;I/2ff+CpHxi8KeIG+x/8LVjstd8P3M52pfGFHEkKE8FgZXGOv7s+1MD3DUv2HfhvqWnyRrpGo2d3&#10;IuP7QtdZvIb5T/e88S78+5Jrpf2dfh5q3wo+Eem+H9a1rUvEV9pctzF/aWoXTXN1dxG5laFpJGJL&#10;N5RjBz0xjtXbg5FcX8afjPpvwl+C3ibxg80dxb+H7WeTbG4PmzxkosIP94ygJj+8cVIHzP8AFb9p&#10;3xF4Q/b+8M619oZfhXDqbfDi8Ic+UNUnSOfziOnyyeVFk9PLcd6+zB0r4b8b/si/Fzxv+whfeDby&#10;08CvqN5G/iSS5W7uv7SOpvKbxmH7vYJTIxTrjBxnFfRH7DXx+X9pT9lzwn4pkZTqU1r9k1OPo0V5&#10;CTFMCO2WUsB6MPWmB65Xxn+1T4o0vwX/AMFafgJqWsalY6Tp8GgawJbq8uFghj3W9wo3OxCjLEAZ&#10;PJIFfZlfHP7TGl2utf8ABXb4A215bwXVvJoGs7opoxIjYt7gjIPB5GfwpxA+mvC/xe8FfEXxEtpo&#10;fiTw3r2p28DziOwvobqWGPKqzHYSVBJUc4z+FfMv7aPgfSdc/wCCh/7PdjdWMMln4ibV49UgGVj1&#10;FYrTdH5oGN+08jdnFfUWk/CPw74f8a/8JDp2j6fp+qtZtYSTWtukJmhLo+19oBbDJxnpub1r5i/b&#10;m8NxeL/+Cgf7NOmzXGoWsVzJrYaWyu5LW4TFpu+WSMhl6Y4IyCR0NID6B+Hn7NnhP4UePrrXvDmm&#10;rpM17ZGynghkfyZBvDh9hYgMMYyAODXzf42+F3h/xZ/wV8s9F1DS7e40e8+H0mqT2JytvNdC8Kee&#10;yKQrSbSRuIya+lvhv8EIfhn401LVLfxB4o1SLUrSG2Fpq2rT38dsY2di8RlZipbeAwHXYvpXhGqn&#10;H/BaLS/+yXy/+l1AHY/GL9hSxvtBuL74Za9r3w08XW6mWyudL1KdbGaQchLi1LGKSMnAPy5HX2M3&#10;/BPz9qTUv2ofg/qC+KLGLT/Gng/UpdB8RWyLtjNxH/y0VeyuD06ZDY4xXu88qwRs7sqKoJLMcAD3&#10;r5U/4JjeHG1PXPjV8QII2j0T4geNbm40ggYS5toC6CZO21nZwCOuyjoByf7OnwX8LePP+Cgn7RWj&#10;6xotpf6To50Z7Czkz5FiZoJWl8pAQE3EAnbjkV9WfCX4M6L8GvDV9o2iwtHpd5eS3gt5JGlWHzAA&#10;yAsSdvHTPGcV8s/Af4Z2nxG/4KSftJLdaj4h0/7KNDKnStWuNPL7reXO/wAl134xxuzjJx1NfVnw&#10;j+HA+FXhI6QNW1bXAt1cXIutTunurorLKzhGkclm2BgoJ7KKAPlX9mL4GeE/iF+2J+0npes6Lb32&#10;n6Lq2lpp0DM6pp4mtZHkEIUjy9zc/LjkDFdZ+wlqXiPwP+0J8aPhfeatq2veFfBN9ZT6FdaldPdX&#10;FpHdQmU2plclmCDbjJOB9a5T9nnw94w1r9ub9p6Twr4m0vQTFqekrLHfaOb9J3Nk2xsiaMrtwfXO&#10;72rs/wDgnh8UY7mfxp4L8WWMek/GHStVlvvFCuRu1syECK+hOBugMYjRVHCKqjuMsD179qH4mXPw&#10;q+CWs6jpu19cu1TTNHjzzLf3LrBbD3/eSKT7A/WvM/8Agmh8U9a8U/BPUPBviy6e68afC/VZ/Der&#10;SSOWacRsfImyeSrx4wT12E1D+0bfeJPi1+1X4L8I+EY9Euh4AgPi7WE1SWVLXzpN9vYoxjVm3g+f&#10;KBjnYp7c+b6ZeeLP2Xf+Clmla14ui8P2Oi/HayGkT/2PNM9qup2qr5DOZFUh3U7B6lyc5yKOgHqP&#10;/BVmxib9g34gX2wLfaZZxT2lwvyzWr/aIhuRxypIJBweQSOlep/s4aVbaP8AAPwXFawR28baJZyM&#10;EXG52gQsx9WJJJJ5JrzH/gqqc/8ABPj4nf8AYOi/9KYa9W+AT/8AFifBZ7f2DY8/9u6VIHXUUiNv&#10;UMOh5FLQBW1kbtJuf+uTfyNfHn/BA4Z/4Jl+Cf8Ar71D/wBK5a+xNX/5BV1/1yb+Rr47/wCCBv8A&#10;yjK8E/8AX3qP/pXLU/aR9xl3/JJY/wD6/wCG/wDSMSfZlFFVda1m18PaRdX97NHbWdlE0880hwsS&#10;KCzMT6AAmqPhw1nWbXw/pVzfX1zBZ2dnG0088zhI4UUZLMx4AA5ya/PD4xfELxZ/wWC+K7/D/wCH&#10;txfaH8E/D9yDr/iExlRrEinIRAcbhx8iepDtj5RXg37dn/BVy1/at+I0HheFde0/4O2dwDfwae6w&#10;6j4iCHILluI4yQMIc4+8QTgL678LP+C5/wALfgp4GsPDfhf4S67o+i6bGI4LaC7t1A9WY9WY9Sxy&#10;SeSTV8oH6F/Bb4M+Hf2f/hvpnhTwvp0OmaPpUXlxRoPmkP8AFI5/idjyWPJJqxqHxO0nTfifpvhC&#10;SaT+2tW0+41OCJU3L5EDxI7Mf4fmmQDPXB/H89vFH/BxXpK2Mo0b4X6hNcY/dteaykaA+pCxMT9A&#10;R9RXc/8ABI/4j+MP2vPi98Q/jV40VVkkt4PDejwxRsltaQBvPljhBJ4DCIsckliaVmB47/wcLfB+&#10;4034h+BfiBbwt9nvrF9EuJVHCSwyNNFn3ZZZMf7ntX6DfsZfF+D47/steBfFEMqyyajo9uLrBzsu&#10;UQRzL+EiuKb+2L+zFpX7XfwC1rwVqjrbteoJrG72bmsbpDmOQe2eGHGVZh3r88/2GP2q/EH/AASv&#10;+JOr/CX40aZqWneFru7aex1JInmhtJDw0sWAfMgkAUnbypGcZLAG6A/Vw9K/KD9szRv+Gyv+Cz3h&#10;vwbZr9rsfDZsrC9I+ZEhg3Xdxntgb2U+/HWvrL49f8Fbfhn4P8CsvgHVI/iJ4z1RPK0fR9JhlmaW&#10;ZuFMmF+VQcZH3j0A7jF/4JZfsJ638DU1z4mfEb9/8SvHDvNOkmHfTYZH8xkY/wDPR2wWx0AVexo2&#10;A+xxQelArmPHfxr8G/C64SHxN4s8N+HpZI/NRNS1OG1Z0zjcBIwJGeMipA/KX/g4Nu/P/av8Kx4x&#10;5PhaJc+ubq5P9a/X+GRZoldWDKwBBB4Ir8Rf+C0Hx98L/H79rC1uvCerWeuabo2iw6fJeWrb4JJf&#10;MkkYI3RgN4GRxnI7V+q/7PP7anwz+L/w78NTWHjnwr/aeoWduj6fLqcMV5HOUUGMwswfduyMY5PS&#10;qewHstNlmWFGZ2VVUZJJwAPc0M+2MsflAGST2r8m/wDgpd/wVpHxV8U3fw38F3epad4Ht7o2mvat&#10;ZkLeasittlig3EBYuCMk/Px0XgygPZP2rf2jvFX/AAUR+Jlx8D/gjcSJ4ZgfZ4v8WJn7KkQOGhRh&#10;jcnY7TmU8D5AxP11+yz+y74X/ZJ+Elj4T8L2qxwwASXd26gT6jPgBppD3Y44HRQABwK/Pv8AZ8/4&#10;LNfCH9mD4cWfhfwf8JvEWnadbDdI/wBtt2mvJO8sr4y7n1PQYAwABXUa5/wcWaDDbSf2b8L9YuJc&#10;YT7TrEcK599sT/59KqzA/QPxd8T9J8FeKfDejX00i6h4supbPT40Td5jxwvM5PooVDz6ketdDX50&#10;f8E2/wBoHxr/AMFC/wBtPU/iP4otYrHQPh/o8tppFhbK32Wymu2Ckhm+/I0cb7m9AOAMCv0XHSpe&#10;g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GvFfjP+yAfjB+&#10;0F4O+IjeKtR0vUvAZkOk20NrG1uPNG2Xzd3zPuXI4K4Fe1UUAR2kckVvGs0nmyKoDOF2hj3OO1cn&#10;8cvgZ4c/aI+H114Z8UWTXmm3LLIpjkMc1tKvKTROOUkQ8hh+oJFdhRQB43a/sx+KD4fXQrz4veN7&#10;zQRH5DIILOG/kixjY12sQlyRxvGH/wBoHmvSvAfgHSfhj4O0/QNBsYNL0nS4hBa20Iwkaj9SSckk&#10;8kkk8mtqigDwTRv2MdY8I/tAeMfiHofxI1jTdS8cCBdRtDpltPalYFKxBQ4LDaC3Of4jXe/Cj9n/&#10;AE34YeJ9c8RSXl9r3ivxN5Y1LWL/AGedLHGCI4UVAqRRJk4RABk5OTzXfUUAfO0X7CuraN+0r4n+&#10;KWi/E7X9G1/xbDFbX8Eem2k1q0USIkaBJFbG0RrznOc88mvTfhd8Jda8F+I9V1fXvGWqeLr/AFKC&#10;G2iNzaQWsVlFGXbakcKqMszkljknA7AV3lFAHjPwc/ZHf4OfHrxt4+t/FV/qF98QJYZNXtJ7SNYD&#10;5IYQiLHzJtV2HJbOa6L9oX9lvwb+094ftbHxXprzT6dL5+n6haTG2v8ATZf78My/MhyAcdCQMg4F&#10;eiUUAeJad+zF470XThp9r8cvHR01V2KLnT9OuLoL/wBfDQbyfc80/wAcfscx+L/hd4Z8GJ4q1iDQ&#10;PDt3a6hKk0aXM+s3EE/2gNdSN/rFeUB3UAbm5z2r2qigBqKywqGbcwABOMZNeOfs7/sir+zX448W&#10;32h+Jr6TQfF2qy6xNoc1rH9nsp5CS3kMMMgORkHIO0dK9looAK8Q+Jv7GzfEf9p/w38VP+Eu1LT9&#10;a8IwPa6ZaRWsb2qRSBxKJAfmYssjDIK4GPSvb6KAI7dZEt1WRt8iqAzAY3H1x2+leI/tDfsaXHx3&#10;+NXg/wAdW/jnWvC+reBfOOkrZWkEqRmVQshcShg+5RjBGMEj3r3KigDzrwL8IPE2ieOINY8QfEHV&#10;vFENpbSQ29i+n2tnAjuVzKfJUFmCgqMnA3HjNcF8SP2H9T8a/tS23xa034j614c8QWenjSYILbT7&#10;ea3W03MxiZZAdxJYkse4GMYFfQVFAHkviT9mrVviXYNp/jH4geJNZ0OTi402xig0uG9XukrwqJWQ&#10;8gqHUEcHI4r0zw74bsPCHh+z0vS7O207T7CJYLa2t4xHFAijAVVHAAq9RQB88aD+w1rXg348eMvi&#10;FoPxR17SdX8cmH+04BpdpPbMIl2xBVkViu0EgHOeTnrXq/wp+HGreArfVJNY8Val4s1LVLgTNd3d&#10;vDbiBAgVYkjiVVVRgnpkljkmuwooA8f+C37KcnwZ+NPjbxpD4pvtSufiBcxXWr2txaRrDviVki8o&#10;qcoFVscls4qX48fsh6P8ZvH+geM7HVNU8I+OfDPyWWuaUUEzwnO6CZGBWWI5Pyt0ycdTXrdFAHmv&#10;wV/Z7k+E3j3xh4ku/EN54g1TxrPDcXslzbRxeUYk8uNI9v3Y1XOFOcEk5JJqr+1r+yxp37WPw/0/&#10;RbzVL7QbrSNUg1ew1OxRTdWc8WdpQtwM55r1SigDyf4+fs1Xn7Rf7PN98P8AXfFd5FDqyJFf6ha2&#10;ccc9wiOrgBSSqksgzgcjIwM1g+Hv2T/G3hr4bWnhS2+M/iVdJs7NdPib+xrD7SkCqECiXy92QvG7&#10;73vnmvdqKAK+kabHo2lWtnDu8m1iWFMnJ2qAB/KrFFFAFfV/+QVdf9cm/ka+O/8Aggb/AMoyvBP/&#10;AF96j/6Vy19iav8A8gq6/wCuTfyNfHf/AAQN/wCUZXgn/r71D/0rlqX8SPuMt/5JLH/9f8N/6RiT&#10;7MpsiLKjKyqysMEEZBFOoqj4cxf+Fa+HP+hf0X/wBi/+Jo/4Vt4d/wCgBov/AIAxf/E1tUUAYv8A&#10;wrXw5/0L+i/+AMX/AMTWlpul2ujWi29nbW9rAvIjhjEaD8BxViigArF8bfDnw/8AErS/sPiLQdF1&#10;+yzn7PqVlHdRf98yKRW1RQByXgL4B+BfhXdNP4Z8F+E/Dtw4w0umaRb2jsPdo0BNdb0oooAKz9W8&#10;I6Tr9ws19pen3sqrtDz2ySMB6ZYHitCigDF/4Vr4c/6F/Rf/AABi/wDiadD8O/D9tMskehaPHJGQ&#10;ystlGGUjkEHb2rYooAKxpPhz4emkZ30HRmdySzGyjJYnqT8tbNFAGL/wrbw7/wBADRf/AABi/wDi&#10;aP8AhWvhz/oX9F/8AYv/AImtqigCrpOhWOgwGKxs7WyiY7ikEKxqT64UCrV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N/bG8spYlbaZE&#10;K5PbIxXi/wDwT0/ZKuv2Jf2W9D+Hd9rVv4guNHmuZTew25t0k82ZpMbCzEY3Y617dRR5ndTzLEU8&#10;HUwEX+7qShKSstZQU1F33VlOWi0d9dkFFFFBw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H4sb2/vUb2/vUmPajHtQZi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ZUEsBAi0AFAAGAAgAAAAhAIoVP5gMAQAAFQIAABMAAAAAAAAA&#10;AAAAAAAAAAAAAFtDb250ZW50X1R5cGVzXS54bWxQSwECLQAUAAYACAAAACEAOP0h/9YAAACUAQAA&#10;CwAAAAAAAAAAAAAAAAA9AQAAX3JlbHMvLnJlbHNQSwECLQAUAAYACAAAACEAIwdLdlwEAACSCgAA&#10;DgAAAAAAAAAAAAAAAAA8AgAAZHJzL2Uyb0RvYy54bWxQSwECLQAUAAYACAAAACEAWGCzG7oAAAAi&#10;AQAAGQAAAAAAAAAAAAAAAADEBgAAZHJzL19yZWxzL2Uyb0RvYy54bWwucmVsc1BLAQItABQABgAI&#10;AAAAIQCvf3xN4QAAAAoBAAAPAAAAAAAAAAAAAAAAALUHAABkcnMvZG93bnJldi54bWxQSwECLQAK&#10;AAAAAAAAACEAYx6KoR4SAQAeEgEAFQAAAAAAAAAAAAAAAADDCAAAZHJzL21lZGlhL2ltYWdlMS5q&#10;cGVnUEsFBgAAAAAGAAYAfQEAABQ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dwgAAANoAAAAPAAAAZHJzL2Rvd25yZXYueG1sRI/NagIx&#10;FIX3Qt8h3II7J6MLqdOJMhQEQRdVC+3yMrmdDE1upknU6dubQqHLw/n5OPVmdFZcKcTes4J5UYIg&#10;br3uuVPwdt7OnkDEhKzReiYFPxRhs36Y1Fhpf+MjXU+pE3mEY4UKTEpDJWVsDTmMhR+Is/fpg8OU&#10;ZeikDnjL487KRVkupcOeM8HgQC+G2q/TxWXI9+o1lt272Vqp9d7MG3v4aJSaPo7NM4hEY/oP/7V3&#10;WsESfq/kGyDXdwAAAP//AwBQSwECLQAUAAYACAAAACEA2+H2y+4AAACFAQAAEwAAAAAAAAAAAAAA&#10;AAAAAAAAW0NvbnRlbnRfVHlwZXNdLnhtbFBLAQItABQABgAIAAAAIQBa9CxbvwAAABUBAAALAAAA&#10;AAAAAAAAAAAAAB8BAABfcmVscy8ucmVsc1BLAQItABQABgAIAAAAIQCHEzKdwgAAANoAAAAPAAAA&#10;AAAAAAAAAAAAAAcCAABkcnMvZG93bnJldi54bWxQSwUGAAAAAAMAAwC3AAAA9gIAAAAA&#10;">
                <v:imagedata r:id="rId2" o:title="" croptop="4055f" cropbottom="57131f" cropleft="36353f" cropright="28433f"/>
                <v:path arrowok="t"/>
              </v:shape>
              <v:shapetype id="_x0000_t202" coordsize="21600,21600" o:spt="202" path="m,l,21600r21600,l21600,xe">
                <v:stroke joinstyle="miter"/>
                <v:path gradientshapeok="t" o:connecttype="rect"/>
              </v:shapetype>
              <v:shape id="Text Box 7"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239B2FE1" w14:textId="6636C9D2" w:rsidR="002566EB" w:rsidRDefault="002566EB"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2023</w:t>
                      </w:r>
                    </w:p>
                    <w:p w14:paraId="1388A34E" w14:textId="77777777" w:rsidR="002566EB" w:rsidRPr="00DE4269" w:rsidRDefault="002566EB" w:rsidP="00040466">
                      <w:pPr>
                        <w:jc w:val="both"/>
                        <w:rPr>
                          <w:rFonts w:ascii="Soberana Titular" w:hAnsi="Soberana Titular" w:cs="Arial"/>
                          <w:color w:val="808080" w:themeColor="background1" w:themeShade="80"/>
                          <w:sz w:val="42"/>
                          <w:szCs w:val="42"/>
                        </w:rPr>
                      </w:pPr>
                    </w:p>
                  </w:txbxContent>
                </v:textbox>
              </v:shape>
            </v:group>
          </w:pict>
        </mc:Fallback>
      </mc:AlternateContent>
    </w:r>
    <w:r>
      <w:rPr>
        <w:noProof/>
        <w:lang w:eastAsia="es-MX"/>
      </w:rPr>
      <mc:AlternateContent>
        <mc:Choice Requires="wps">
          <w:drawing>
            <wp:anchor distT="0" distB="0" distL="114300" distR="114300" simplePos="0" relativeHeight="251668480" behindDoc="0" locked="0" layoutInCell="1" allowOverlap="1" wp14:anchorId="20DA3B79" wp14:editId="6F28469A">
              <wp:simplePos x="0" y="0"/>
              <wp:positionH relativeFrom="column">
                <wp:posOffset>-298450</wp:posOffset>
              </wp:positionH>
              <wp:positionV relativeFrom="paragraph">
                <wp:posOffset>-390525</wp:posOffset>
              </wp:positionV>
              <wp:extent cx="3648075" cy="774700"/>
              <wp:effectExtent l="0" t="0" r="0" b="6350"/>
              <wp:wrapNone/>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E00EF" w14:textId="77777777" w:rsidR="002566EB" w:rsidRDefault="002566EB"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656BF0B" w14:textId="77777777" w:rsidR="002566EB" w:rsidRDefault="002566EB"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8EBEA40" w14:textId="06FAB1C2" w:rsidR="002566EB" w:rsidRDefault="002566EB"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30 DE SEPTIEMBRE</w:t>
                          </w:r>
                        </w:p>
                        <w:p w14:paraId="54471AC4" w14:textId="77777777" w:rsidR="002566EB" w:rsidRPr="00275FC6" w:rsidRDefault="002566EB"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A3B79" id="Cuadro de texto 5" o:spid="_x0000_s1031" type="#_x0000_t202" style="position:absolute;left:0;text-align:left;margin-left:-23.5pt;margin-top:-30.75pt;width:287.25pt;height: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BYvwIAAMcFAAAOAAAAZHJzL2Uyb0RvYy54bWysVMlu2zAQvRfoPxC8K1pCWwsiB4llFQXS&#10;BUj7AbREWUQlUiVpy2nRf++Q8pbkUrTVQSA5wzfzZh7n5nbfd2jHlOZS5Di8CjBiopI1F5scf/1S&#10;eglG2lBR004KluMnpvHt4u2bm3HIWCRb2dVMIQAROhuHHLfGDJnv66plPdVXcmACjI1UPTWwVRu/&#10;VnQE9L7zoyCY+6NU9aBkxbSG02Iy4oXDbxpWmU9No5lBXY4hN+P+yv3X9u8vbmi2UXRoeXVIg/5F&#10;Fj3lAoKeoApqKNoq/gqq55WSWjbmqpK9L5uGV8xxADZh8ILNY0sH5rhAcfRwKpP+f7DVx91nhXid&#10;4wgjQXto0XJLayVRzZBheyPRzBZpHHQGvo8DeJv9vdxDsx1hPTzI6ptGQi5bKjbsTik5tozWkGRo&#10;b/oXVyccbUHW4wdZQzS6NdIB7RvV2wpCTRCgQ7OeTg2CPFAFh9dzkgTxDKMKbHFM4sB10KfZ8fag&#10;tHnHZI/sIscKBODQ6e5BG5sNzY4uNpiQJe86J4JOPDsAx+kEYsNVa7NZuJ7+TIN0lawS4pFovvJI&#10;UBTeXbkk3rwM41lxXSyXRfjLxg1J1vK6ZsKGOeorJH/Wv4PSJ2WcFKZlx2sLZ1PSarNedgrtKOi7&#10;dJ+rOVjObv7zNFwRgMsLSmFEgvso9cp5EnukJDMvjYPEC8L0Pp0HJCVF+ZzSAxfs3ymhMcfpLJpN&#10;Yjon/YJb4L7X3GjWcwMTpON9jpOTE82sBFeidq01lHfT+qIUNv1zKaDdx0Y7wVqNTmo1+/XePRCn&#10;ZivmtayfQMFKgsBApjD9YNFK9QOjESZJjvX3LVUMo+69gFeQhoTY0eM2ZBZHsFGXlvWlhYoKoHJs&#10;MJqWSzONq+2g+KaFSNO7E/IOXk7DnajPWR3eG0wLx+0w2ew4utw7r/P8XfwGAAD//wMAUEsDBBQA&#10;BgAIAAAAIQCmSpFq3gAAAAoBAAAPAAAAZHJzL2Rvd25yZXYueG1sTI/BbsIwEETvlfoP1iL1BjaI&#10;BJrGQVWrXluVFiRuJl6SiHgdxYakf9/tqdxmtKPZN/lmdK24Yh8aTxrmMwUCqfS2oUrD99fbdA0i&#10;REPWtJ5Qww8G2BT3d7nJrB/oE6/bWAkuoZAZDXWMXSZlKGt0Jsx8h8S3k++diWz7StreDFzuWrlQ&#10;KpXONMQfatPhS43leXtxGnbvp8N+qT6qV5d0gx+VJPcotX6YjM9PICKO8T8Mf/iMDgUzHf2FbBCt&#10;hulyxVsii3SegOBEslixOGpIVQKyyOXthOIXAAD//wMAUEsBAi0AFAAGAAgAAAAhALaDOJL+AAAA&#10;4QEAABMAAAAAAAAAAAAAAAAAAAAAAFtDb250ZW50X1R5cGVzXS54bWxQSwECLQAUAAYACAAAACEA&#10;OP0h/9YAAACUAQAACwAAAAAAAAAAAAAAAAAvAQAAX3JlbHMvLnJlbHNQSwECLQAUAAYACAAAACEA&#10;GaDwWL8CAADHBQAADgAAAAAAAAAAAAAAAAAuAgAAZHJzL2Uyb0RvYy54bWxQSwECLQAUAAYACAAA&#10;ACEApkqRat4AAAAKAQAADwAAAAAAAAAAAAAAAAAZBQAAZHJzL2Rvd25yZXYueG1sUEsFBgAAAAAE&#10;AAQA8wAAACQGAAAAAA==&#10;" filled="f" stroked="f">
              <v:textbox>
                <w:txbxContent>
                  <w:p w14:paraId="695E00EF" w14:textId="77777777" w:rsidR="002566EB" w:rsidRDefault="002566EB"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656BF0B" w14:textId="77777777" w:rsidR="002566EB" w:rsidRDefault="002566EB"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8EBEA40" w14:textId="06FAB1C2" w:rsidR="002566EB" w:rsidRDefault="002566EB"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30 DE SEPTIEMBRE</w:t>
                    </w:r>
                  </w:p>
                  <w:p w14:paraId="54471AC4" w14:textId="77777777" w:rsidR="002566EB" w:rsidRPr="00275FC6" w:rsidRDefault="002566EB" w:rsidP="00040466">
                    <w:pPr>
                      <w:jc w:val="right"/>
                      <w:rPr>
                        <w:rFonts w:ascii="Soberana Titular" w:hAnsi="Soberana Titular" w:cs="Arial"/>
                        <w:color w:val="808080" w:themeColor="background1" w:themeShade="80"/>
                        <w:sz w:val="20"/>
                        <w:szCs w:val="20"/>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D6BA2" w14:textId="77777777" w:rsidR="002566EB" w:rsidRPr="003527CD" w:rsidRDefault="002566EB"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7729843E" wp14:editId="0EC339EF">
              <wp:simplePos x="0" y="0"/>
              <wp:positionH relativeFrom="column">
                <wp:posOffset>-700243</wp:posOffset>
              </wp:positionH>
              <wp:positionV relativeFrom="paragraph">
                <wp:posOffset>194945</wp:posOffset>
              </wp:positionV>
              <wp:extent cx="7421525" cy="0"/>
              <wp:effectExtent l="0" t="0" r="27305" b="1905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152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FDB130"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5.15pt,15.35pt" to="529.2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lT1+gEAAFcEAAAOAAAAZHJzL2Uyb0RvYy54bWysVE1vGyEQvVfqf0Dc6/1Q3Y+V1zk4Si9p&#10;azVt7oQFLyowCIh3/e87sOt1kp5S1QdsmHlv5j0Gb65Go8lR+KDAtrRalZQIy6FT9tDSXz9v3n2i&#10;JERmO6bBipaeRKBX27dvNoNrRA096E54giQ2NINraR+ja4oi8F4YFlbghMWgBG9YxK0/FJ1nA7Ib&#10;XdRl+aEYwHfOAxch4On1FKTbzC+l4PG7lEFEoluKvcW8+rw+pLXYblhz8Mz1is9tsH/owjBlsehC&#10;dc0iI49e/UVlFPcQQMYVB1OAlIqLrAHVVOULNXc9cyJrQXOCW2wK/4+WfzvuPVEd3h0llhm8oors&#10;8Kp4BE98+koeDS40mLqze59U8tHeuVvgvwPGimfBtAluShulN0Rq5e4TfQKiYDJm90+L+2KMhOPh&#10;x/d1ta7XlPBzrGBNokhA50P8IsCQ9KOlWtlkDGvY8TbE1MQlJR1rSwas+blclzktgFbdjdI6BfNw&#10;iZ325MhwLBjnwsY65+lH8xW66Xxd4ieJR+4FMu0ubBjTdvZgkp0NiCctpj5+CIn2orzJgIXoae1q&#10;rqItZieYxE4X4KwgvYiXTZ+Bc36Cijz0rwEviFwZbFzARlnwk3/Pq8dxqTzlnx2YdCcLHqA77f15&#10;PHB6s3PzS0vP4+k+wy//B9s/AAAA//8DAFBLAwQUAAYACAAAACEA/Zp6gN0AAAALAQAADwAAAGRy&#10;cy9kb3ducmV2LnhtbEyPwU7DMAyG70i8Q+RJ3LakLWxTaTpNQ+yIRIF7lpi2WuN0TbZ2b08mDnC0&#10;/en39xebyXbsgoNvHUlIFgIYknampVrC58frfA3MB0VGdY5QwhU9bMr7u0Llxo30jpcq1CyGkM+V&#10;hCaEPufc6wat8gvXI8XbtxusCnEcam4GNcZw2/FUiCW3qqX4oVE97hrUx+psJejd1r69fOms4ie3&#10;PPl0P658KuXDbNo+Aws4hT8YbvpRHcrodHBnMp51EuZJIrLISsjECtiNEE/rR2CH3w0vC/6/Q/kD&#10;AAD//wMAUEsBAi0AFAAGAAgAAAAhALaDOJL+AAAA4QEAABMAAAAAAAAAAAAAAAAAAAAAAFtDb250&#10;ZW50X1R5cGVzXS54bWxQSwECLQAUAAYACAAAACEAOP0h/9YAAACUAQAACwAAAAAAAAAAAAAAAAAv&#10;AQAAX3JlbHMvLnJlbHNQSwECLQAUAAYACAAAACEA9t5U9foBAABXBAAADgAAAAAAAAAAAAAAAAAu&#10;AgAAZHJzL2Uyb0RvYy54bWxQSwECLQAUAAYACAAAACEA/Zp6gN0AAAALAQAADwAAAAAAAAAAAAAA&#10;AABUBAAAZHJzL2Rvd25yZXYueG1sUEsFBgAAAAAEAAQA8wAAAF4FAAAAAA==&#10;" strokecolor="#622423 [1605]" strokeweight="1.5pt">
              <o:lock v:ext="edit" shapetype="f"/>
            </v:line>
          </w:pict>
        </mc:Fallback>
      </mc:AlternateContent>
    </w:r>
    <w:r>
      <w:rPr>
        <w:rFonts w:ascii="Arial" w:hAnsi="Arial" w:cs="Arial"/>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478227D"/>
    <w:multiLevelType w:val="hybridMultilevel"/>
    <w:tmpl w:val="25102CA0"/>
    <w:lvl w:ilvl="0" w:tplc="E62008A6">
      <w:start w:val="2"/>
      <w:numFmt w:val="decimal"/>
      <w:lvlText w:val="%1."/>
      <w:lvlJc w:val="left"/>
      <w:pPr>
        <w:ind w:left="648"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68A4E8C"/>
    <w:multiLevelType w:val="hybridMultilevel"/>
    <w:tmpl w:val="5350BBAC"/>
    <w:lvl w:ilvl="0" w:tplc="44FE3C4C">
      <w:start w:val="1"/>
      <w:numFmt w:val="upperRoman"/>
      <w:lvlText w:val="%1."/>
      <w:lvlJc w:val="left"/>
      <w:pPr>
        <w:ind w:left="1797" w:hanging="360"/>
      </w:pPr>
      <w:rPr>
        <w:rFonts w:hint="default"/>
      </w:rPr>
    </w:lvl>
    <w:lvl w:ilvl="1" w:tplc="080A0019" w:tentative="1">
      <w:start w:val="1"/>
      <w:numFmt w:val="lowerLetter"/>
      <w:lvlText w:val="%2."/>
      <w:lvlJc w:val="left"/>
      <w:pPr>
        <w:ind w:left="2517" w:hanging="360"/>
      </w:pPr>
    </w:lvl>
    <w:lvl w:ilvl="2" w:tplc="080A001B" w:tentative="1">
      <w:start w:val="1"/>
      <w:numFmt w:val="lowerRoman"/>
      <w:lvlText w:val="%3."/>
      <w:lvlJc w:val="right"/>
      <w:pPr>
        <w:ind w:left="3237" w:hanging="180"/>
      </w:pPr>
    </w:lvl>
    <w:lvl w:ilvl="3" w:tplc="080A000F" w:tentative="1">
      <w:start w:val="1"/>
      <w:numFmt w:val="decimal"/>
      <w:lvlText w:val="%4."/>
      <w:lvlJc w:val="left"/>
      <w:pPr>
        <w:ind w:left="3957" w:hanging="360"/>
      </w:pPr>
    </w:lvl>
    <w:lvl w:ilvl="4" w:tplc="080A0019" w:tentative="1">
      <w:start w:val="1"/>
      <w:numFmt w:val="lowerLetter"/>
      <w:lvlText w:val="%5."/>
      <w:lvlJc w:val="left"/>
      <w:pPr>
        <w:ind w:left="4677" w:hanging="360"/>
      </w:pPr>
    </w:lvl>
    <w:lvl w:ilvl="5" w:tplc="080A001B" w:tentative="1">
      <w:start w:val="1"/>
      <w:numFmt w:val="lowerRoman"/>
      <w:lvlText w:val="%6."/>
      <w:lvlJc w:val="right"/>
      <w:pPr>
        <w:ind w:left="5397" w:hanging="180"/>
      </w:pPr>
    </w:lvl>
    <w:lvl w:ilvl="6" w:tplc="080A000F" w:tentative="1">
      <w:start w:val="1"/>
      <w:numFmt w:val="decimal"/>
      <w:lvlText w:val="%7."/>
      <w:lvlJc w:val="left"/>
      <w:pPr>
        <w:ind w:left="6117" w:hanging="360"/>
      </w:pPr>
    </w:lvl>
    <w:lvl w:ilvl="7" w:tplc="080A0019" w:tentative="1">
      <w:start w:val="1"/>
      <w:numFmt w:val="lowerLetter"/>
      <w:lvlText w:val="%8."/>
      <w:lvlJc w:val="left"/>
      <w:pPr>
        <w:ind w:left="6837" w:hanging="360"/>
      </w:pPr>
    </w:lvl>
    <w:lvl w:ilvl="8" w:tplc="080A001B" w:tentative="1">
      <w:start w:val="1"/>
      <w:numFmt w:val="lowerRoman"/>
      <w:lvlText w:val="%9."/>
      <w:lvlJc w:val="right"/>
      <w:pPr>
        <w:ind w:left="7557" w:hanging="180"/>
      </w:pPr>
    </w:lvl>
  </w:abstractNum>
  <w:abstractNum w:abstractNumId="8"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7C979E1"/>
    <w:multiLevelType w:val="hybridMultilevel"/>
    <w:tmpl w:val="54081B44"/>
    <w:lvl w:ilvl="0" w:tplc="0E80890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0"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2"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4697C83"/>
    <w:multiLevelType w:val="hybridMultilevel"/>
    <w:tmpl w:val="B5D4FACA"/>
    <w:lvl w:ilvl="0" w:tplc="1E46DE7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15:restartNumberingAfterBreak="0">
    <w:nsid w:val="55AC7531"/>
    <w:multiLevelType w:val="hybridMultilevel"/>
    <w:tmpl w:val="5C940B8A"/>
    <w:lvl w:ilvl="0" w:tplc="CB6803E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7"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C17030"/>
    <w:multiLevelType w:val="hybridMultilevel"/>
    <w:tmpl w:val="974E22EE"/>
    <w:lvl w:ilvl="0" w:tplc="737CFC1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1"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0094C9B"/>
    <w:multiLevelType w:val="hybridMultilevel"/>
    <w:tmpl w:val="C7A47F76"/>
    <w:lvl w:ilvl="0" w:tplc="7F8C9D94">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3"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B4E3457"/>
    <w:multiLevelType w:val="hybridMultilevel"/>
    <w:tmpl w:val="B6D46F02"/>
    <w:lvl w:ilvl="0" w:tplc="A058DCE4">
      <w:start w:val="7"/>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6"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5"/>
  </w:num>
  <w:num w:numId="3">
    <w:abstractNumId w:val="21"/>
  </w:num>
  <w:num w:numId="4">
    <w:abstractNumId w:val="13"/>
  </w:num>
  <w:num w:numId="5">
    <w:abstractNumId w:val="17"/>
  </w:num>
  <w:num w:numId="6">
    <w:abstractNumId w:val="37"/>
  </w:num>
  <w:num w:numId="7">
    <w:abstractNumId w:val="28"/>
  </w:num>
  <w:num w:numId="8">
    <w:abstractNumId w:val="23"/>
  </w:num>
  <w:num w:numId="9">
    <w:abstractNumId w:val="11"/>
  </w:num>
  <w:num w:numId="10">
    <w:abstractNumId w:val="4"/>
  </w:num>
  <w:num w:numId="11">
    <w:abstractNumId w:val="0"/>
  </w:num>
  <w:num w:numId="12">
    <w:abstractNumId w:val="9"/>
  </w:num>
  <w:num w:numId="13">
    <w:abstractNumId w:val="30"/>
  </w:num>
  <w:num w:numId="14">
    <w:abstractNumId w:val="24"/>
  </w:num>
  <w:num w:numId="15">
    <w:abstractNumId w:val="16"/>
  </w:num>
  <w:num w:numId="16">
    <w:abstractNumId w:val="3"/>
  </w:num>
  <w:num w:numId="17">
    <w:abstractNumId w:val="15"/>
  </w:num>
  <w:num w:numId="18">
    <w:abstractNumId w:val="20"/>
  </w:num>
  <w:num w:numId="19">
    <w:abstractNumId w:val="19"/>
  </w:num>
  <w:num w:numId="20">
    <w:abstractNumId w:val="8"/>
  </w:num>
  <w:num w:numId="21">
    <w:abstractNumId w:val="10"/>
  </w:num>
  <w:num w:numId="22">
    <w:abstractNumId w:val="33"/>
  </w:num>
  <w:num w:numId="23">
    <w:abstractNumId w:val="31"/>
  </w:num>
  <w:num w:numId="24">
    <w:abstractNumId w:val="22"/>
  </w:num>
  <w:num w:numId="25">
    <w:abstractNumId w:val="36"/>
  </w:num>
  <w:num w:numId="26">
    <w:abstractNumId w:val="14"/>
  </w:num>
  <w:num w:numId="27">
    <w:abstractNumId w:val="34"/>
  </w:num>
  <w:num w:numId="28">
    <w:abstractNumId w:val="27"/>
  </w:num>
  <w:num w:numId="29">
    <w:abstractNumId w:val="18"/>
  </w:num>
  <w:num w:numId="30">
    <w:abstractNumId w:val="38"/>
  </w:num>
  <w:num w:numId="31">
    <w:abstractNumId w:val="6"/>
  </w:num>
  <w:num w:numId="32">
    <w:abstractNumId w:val="25"/>
  </w:num>
  <w:num w:numId="33">
    <w:abstractNumId w:val="32"/>
  </w:num>
  <w:num w:numId="34">
    <w:abstractNumId w:val="29"/>
  </w:num>
  <w:num w:numId="35">
    <w:abstractNumId w:val="7"/>
  </w:num>
  <w:num w:numId="36">
    <w:abstractNumId w:val="12"/>
  </w:num>
  <w:num w:numId="37">
    <w:abstractNumId w:val="2"/>
  </w:num>
  <w:num w:numId="38">
    <w:abstractNumId w:val="35"/>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025C"/>
    <w:rsid w:val="00001107"/>
    <w:rsid w:val="000024D1"/>
    <w:rsid w:val="000040CE"/>
    <w:rsid w:val="000053D1"/>
    <w:rsid w:val="00006217"/>
    <w:rsid w:val="0001342E"/>
    <w:rsid w:val="000155BC"/>
    <w:rsid w:val="000164D8"/>
    <w:rsid w:val="000202A5"/>
    <w:rsid w:val="00021787"/>
    <w:rsid w:val="00024FB2"/>
    <w:rsid w:val="00026303"/>
    <w:rsid w:val="00026C0E"/>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2E9"/>
    <w:rsid w:val="0004695D"/>
    <w:rsid w:val="000474FE"/>
    <w:rsid w:val="00054C4D"/>
    <w:rsid w:val="00056EDF"/>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72D9"/>
    <w:rsid w:val="00090050"/>
    <w:rsid w:val="00090FD9"/>
    <w:rsid w:val="0009604B"/>
    <w:rsid w:val="00097255"/>
    <w:rsid w:val="000A00F8"/>
    <w:rsid w:val="000A1DD4"/>
    <w:rsid w:val="000A4867"/>
    <w:rsid w:val="000A5776"/>
    <w:rsid w:val="000A58AB"/>
    <w:rsid w:val="000A7734"/>
    <w:rsid w:val="000A7AB8"/>
    <w:rsid w:val="000B0542"/>
    <w:rsid w:val="000B0742"/>
    <w:rsid w:val="000B15F5"/>
    <w:rsid w:val="000B54AD"/>
    <w:rsid w:val="000B552D"/>
    <w:rsid w:val="000B62E8"/>
    <w:rsid w:val="000B6DEA"/>
    <w:rsid w:val="000B6E5A"/>
    <w:rsid w:val="000C6E95"/>
    <w:rsid w:val="000C7FBB"/>
    <w:rsid w:val="000D01E9"/>
    <w:rsid w:val="000D0269"/>
    <w:rsid w:val="000D0EE3"/>
    <w:rsid w:val="000D4D45"/>
    <w:rsid w:val="000D553D"/>
    <w:rsid w:val="000E0A96"/>
    <w:rsid w:val="000E10A7"/>
    <w:rsid w:val="000E39A5"/>
    <w:rsid w:val="000E4072"/>
    <w:rsid w:val="000E5C7A"/>
    <w:rsid w:val="000E6692"/>
    <w:rsid w:val="000F0138"/>
    <w:rsid w:val="000F0E08"/>
    <w:rsid w:val="000F1B18"/>
    <w:rsid w:val="000F5D5C"/>
    <w:rsid w:val="000F7AB4"/>
    <w:rsid w:val="00100FD7"/>
    <w:rsid w:val="0010182C"/>
    <w:rsid w:val="001049BA"/>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1D3C"/>
    <w:rsid w:val="00142035"/>
    <w:rsid w:val="001435CE"/>
    <w:rsid w:val="00144A05"/>
    <w:rsid w:val="00144A5D"/>
    <w:rsid w:val="0014540D"/>
    <w:rsid w:val="001528B7"/>
    <w:rsid w:val="001547B6"/>
    <w:rsid w:val="00155BEA"/>
    <w:rsid w:val="001562D8"/>
    <w:rsid w:val="00156518"/>
    <w:rsid w:val="00160E16"/>
    <w:rsid w:val="00161865"/>
    <w:rsid w:val="0016242F"/>
    <w:rsid w:val="001635E1"/>
    <w:rsid w:val="00165BB4"/>
    <w:rsid w:val="001660FE"/>
    <w:rsid w:val="00166C3D"/>
    <w:rsid w:val="00171788"/>
    <w:rsid w:val="00172B7D"/>
    <w:rsid w:val="00174F47"/>
    <w:rsid w:val="001769D8"/>
    <w:rsid w:val="001778B1"/>
    <w:rsid w:val="0018009C"/>
    <w:rsid w:val="0018603D"/>
    <w:rsid w:val="001872A3"/>
    <w:rsid w:val="00191085"/>
    <w:rsid w:val="00192770"/>
    <w:rsid w:val="00192B86"/>
    <w:rsid w:val="00193B2D"/>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D38C7"/>
    <w:rsid w:val="001D4ED9"/>
    <w:rsid w:val="001E2A65"/>
    <w:rsid w:val="001E3216"/>
    <w:rsid w:val="001E327A"/>
    <w:rsid w:val="001E46CF"/>
    <w:rsid w:val="001E7072"/>
    <w:rsid w:val="001F0C04"/>
    <w:rsid w:val="001F18C1"/>
    <w:rsid w:val="001F2E68"/>
    <w:rsid w:val="001F4B7F"/>
    <w:rsid w:val="001F64DA"/>
    <w:rsid w:val="00201919"/>
    <w:rsid w:val="002023F6"/>
    <w:rsid w:val="00202C27"/>
    <w:rsid w:val="00203AC0"/>
    <w:rsid w:val="00203F37"/>
    <w:rsid w:val="00204C86"/>
    <w:rsid w:val="00204F06"/>
    <w:rsid w:val="00206E09"/>
    <w:rsid w:val="00212203"/>
    <w:rsid w:val="00217C35"/>
    <w:rsid w:val="00221C53"/>
    <w:rsid w:val="00221DB1"/>
    <w:rsid w:val="0022227A"/>
    <w:rsid w:val="00223CE1"/>
    <w:rsid w:val="0022440F"/>
    <w:rsid w:val="00227B93"/>
    <w:rsid w:val="00230B71"/>
    <w:rsid w:val="00232469"/>
    <w:rsid w:val="00236748"/>
    <w:rsid w:val="00237A38"/>
    <w:rsid w:val="002431DD"/>
    <w:rsid w:val="00243D91"/>
    <w:rsid w:val="00245E54"/>
    <w:rsid w:val="00247AD7"/>
    <w:rsid w:val="00251F0D"/>
    <w:rsid w:val="00255476"/>
    <w:rsid w:val="002566EB"/>
    <w:rsid w:val="0025735F"/>
    <w:rsid w:val="00261B45"/>
    <w:rsid w:val="0026333F"/>
    <w:rsid w:val="00264426"/>
    <w:rsid w:val="002705C0"/>
    <w:rsid w:val="00270EC8"/>
    <w:rsid w:val="002714C7"/>
    <w:rsid w:val="00272B66"/>
    <w:rsid w:val="00272E20"/>
    <w:rsid w:val="00274353"/>
    <w:rsid w:val="002748C9"/>
    <w:rsid w:val="0027627B"/>
    <w:rsid w:val="002768D7"/>
    <w:rsid w:val="00280CD3"/>
    <w:rsid w:val="00280CDA"/>
    <w:rsid w:val="002826C8"/>
    <w:rsid w:val="002858C7"/>
    <w:rsid w:val="00287D90"/>
    <w:rsid w:val="00290A24"/>
    <w:rsid w:val="00295D09"/>
    <w:rsid w:val="00295FCC"/>
    <w:rsid w:val="00297D52"/>
    <w:rsid w:val="002A15A9"/>
    <w:rsid w:val="002A2013"/>
    <w:rsid w:val="002A502C"/>
    <w:rsid w:val="002A70B3"/>
    <w:rsid w:val="002A728F"/>
    <w:rsid w:val="002A7396"/>
    <w:rsid w:val="002B0770"/>
    <w:rsid w:val="002B32BF"/>
    <w:rsid w:val="002B44E6"/>
    <w:rsid w:val="002B4828"/>
    <w:rsid w:val="002B547F"/>
    <w:rsid w:val="002B7C62"/>
    <w:rsid w:val="002C0A9F"/>
    <w:rsid w:val="002C18F0"/>
    <w:rsid w:val="002C3AEF"/>
    <w:rsid w:val="002C416F"/>
    <w:rsid w:val="002C479E"/>
    <w:rsid w:val="002C4A76"/>
    <w:rsid w:val="002C4E19"/>
    <w:rsid w:val="002C55F6"/>
    <w:rsid w:val="002C5ACA"/>
    <w:rsid w:val="002C6D4D"/>
    <w:rsid w:val="002D0278"/>
    <w:rsid w:val="002D22E8"/>
    <w:rsid w:val="002D2813"/>
    <w:rsid w:val="002D2BEE"/>
    <w:rsid w:val="002E0186"/>
    <w:rsid w:val="002E3C2E"/>
    <w:rsid w:val="002E3F51"/>
    <w:rsid w:val="002E4A3B"/>
    <w:rsid w:val="002E52F9"/>
    <w:rsid w:val="002E544B"/>
    <w:rsid w:val="002F138B"/>
    <w:rsid w:val="002F502D"/>
    <w:rsid w:val="002F546C"/>
    <w:rsid w:val="00300EF3"/>
    <w:rsid w:val="00300F57"/>
    <w:rsid w:val="0030292A"/>
    <w:rsid w:val="00302E39"/>
    <w:rsid w:val="00310A44"/>
    <w:rsid w:val="00311228"/>
    <w:rsid w:val="00311255"/>
    <w:rsid w:val="00312040"/>
    <w:rsid w:val="003156F1"/>
    <w:rsid w:val="003171B4"/>
    <w:rsid w:val="0032152C"/>
    <w:rsid w:val="0032384C"/>
    <w:rsid w:val="00323914"/>
    <w:rsid w:val="00323D16"/>
    <w:rsid w:val="00324311"/>
    <w:rsid w:val="00327048"/>
    <w:rsid w:val="00327701"/>
    <w:rsid w:val="00327740"/>
    <w:rsid w:val="00331185"/>
    <w:rsid w:val="00332091"/>
    <w:rsid w:val="0033398C"/>
    <w:rsid w:val="00334098"/>
    <w:rsid w:val="00336B8F"/>
    <w:rsid w:val="00341F1E"/>
    <w:rsid w:val="003478FA"/>
    <w:rsid w:val="00347BC6"/>
    <w:rsid w:val="00351921"/>
    <w:rsid w:val="003527CD"/>
    <w:rsid w:val="003530FB"/>
    <w:rsid w:val="00354047"/>
    <w:rsid w:val="0035405F"/>
    <w:rsid w:val="0035468F"/>
    <w:rsid w:val="00356170"/>
    <w:rsid w:val="00357A70"/>
    <w:rsid w:val="003608B0"/>
    <w:rsid w:val="003612CA"/>
    <w:rsid w:val="00364FA6"/>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C8E"/>
    <w:rsid w:val="00386DD7"/>
    <w:rsid w:val="00386E53"/>
    <w:rsid w:val="003900E3"/>
    <w:rsid w:val="00390936"/>
    <w:rsid w:val="00390A9A"/>
    <w:rsid w:val="00392742"/>
    <w:rsid w:val="00393281"/>
    <w:rsid w:val="00393659"/>
    <w:rsid w:val="00394541"/>
    <w:rsid w:val="00394FC0"/>
    <w:rsid w:val="003951A0"/>
    <w:rsid w:val="00396C2B"/>
    <w:rsid w:val="00397076"/>
    <w:rsid w:val="003A0303"/>
    <w:rsid w:val="003A072B"/>
    <w:rsid w:val="003A3013"/>
    <w:rsid w:val="003A6C39"/>
    <w:rsid w:val="003A731F"/>
    <w:rsid w:val="003A7ADE"/>
    <w:rsid w:val="003B1B0C"/>
    <w:rsid w:val="003B55DA"/>
    <w:rsid w:val="003C35FE"/>
    <w:rsid w:val="003C3B3A"/>
    <w:rsid w:val="003C422B"/>
    <w:rsid w:val="003C4805"/>
    <w:rsid w:val="003C5B1A"/>
    <w:rsid w:val="003C5C30"/>
    <w:rsid w:val="003C7A1D"/>
    <w:rsid w:val="003D0221"/>
    <w:rsid w:val="003D1331"/>
    <w:rsid w:val="003D2E3D"/>
    <w:rsid w:val="003D56C9"/>
    <w:rsid w:val="003D5DBF"/>
    <w:rsid w:val="003D6079"/>
    <w:rsid w:val="003E33EF"/>
    <w:rsid w:val="003E3D38"/>
    <w:rsid w:val="003E63CA"/>
    <w:rsid w:val="003E6BD8"/>
    <w:rsid w:val="003E7FD0"/>
    <w:rsid w:val="003F0340"/>
    <w:rsid w:val="003F0EA4"/>
    <w:rsid w:val="003F16E6"/>
    <w:rsid w:val="003F2A03"/>
    <w:rsid w:val="003F44D0"/>
    <w:rsid w:val="003F4574"/>
    <w:rsid w:val="003F4721"/>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4776"/>
    <w:rsid w:val="00435556"/>
    <w:rsid w:val="004373B9"/>
    <w:rsid w:val="00437809"/>
    <w:rsid w:val="00441E7C"/>
    <w:rsid w:val="00442486"/>
    <w:rsid w:val="0044253C"/>
    <w:rsid w:val="004466A7"/>
    <w:rsid w:val="00451963"/>
    <w:rsid w:val="00454129"/>
    <w:rsid w:val="00454250"/>
    <w:rsid w:val="00454AE1"/>
    <w:rsid w:val="00457B52"/>
    <w:rsid w:val="00462592"/>
    <w:rsid w:val="00463B0D"/>
    <w:rsid w:val="0046425D"/>
    <w:rsid w:val="00464409"/>
    <w:rsid w:val="004644D4"/>
    <w:rsid w:val="004649FD"/>
    <w:rsid w:val="00466C1E"/>
    <w:rsid w:val="004714CF"/>
    <w:rsid w:val="00471984"/>
    <w:rsid w:val="00474420"/>
    <w:rsid w:val="00475491"/>
    <w:rsid w:val="004769CD"/>
    <w:rsid w:val="00480484"/>
    <w:rsid w:val="00480F7F"/>
    <w:rsid w:val="00482E20"/>
    <w:rsid w:val="004842C3"/>
    <w:rsid w:val="00484C0D"/>
    <w:rsid w:val="00484E35"/>
    <w:rsid w:val="00487AC2"/>
    <w:rsid w:val="00490744"/>
    <w:rsid w:val="0049279C"/>
    <w:rsid w:val="0049376F"/>
    <w:rsid w:val="00493E27"/>
    <w:rsid w:val="00496633"/>
    <w:rsid w:val="00497D8B"/>
    <w:rsid w:val="004A07A5"/>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DA7"/>
    <w:rsid w:val="004C5E7B"/>
    <w:rsid w:val="004D30E1"/>
    <w:rsid w:val="004D3B1D"/>
    <w:rsid w:val="004D3E91"/>
    <w:rsid w:val="004D41B8"/>
    <w:rsid w:val="004D5BEA"/>
    <w:rsid w:val="004E3EA4"/>
    <w:rsid w:val="004E6076"/>
    <w:rsid w:val="004E68FC"/>
    <w:rsid w:val="004E7175"/>
    <w:rsid w:val="004F53E3"/>
    <w:rsid w:val="004F542A"/>
    <w:rsid w:val="004F5641"/>
    <w:rsid w:val="004F6EBD"/>
    <w:rsid w:val="0050183B"/>
    <w:rsid w:val="00502DDD"/>
    <w:rsid w:val="00503454"/>
    <w:rsid w:val="005111D4"/>
    <w:rsid w:val="00511E72"/>
    <w:rsid w:val="00513054"/>
    <w:rsid w:val="00513E7E"/>
    <w:rsid w:val="00514F2B"/>
    <w:rsid w:val="00516599"/>
    <w:rsid w:val="0052034A"/>
    <w:rsid w:val="00521715"/>
    <w:rsid w:val="00521728"/>
    <w:rsid w:val="00521938"/>
    <w:rsid w:val="00522632"/>
    <w:rsid w:val="00522815"/>
    <w:rsid w:val="00522EF3"/>
    <w:rsid w:val="005243D9"/>
    <w:rsid w:val="0052562F"/>
    <w:rsid w:val="00525AE2"/>
    <w:rsid w:val="0052637F"/>
    <w:rsid w:val="005269BE"/>
    <w:rsid w:val="00530DED"/>
    <w:rsid w:val="00531D66"/>
    <w:rsid w:val="0053277D"/>
    <w:rsid w:val="005327CE"/>
    <w:rsid w:val="0053400D"/>
    <w:rsid w:val="00534342"/>
    <w:rsid w:val="00534F38"/>
    <w:rsid w:val="00537139"/>
    <w:rsid w:val="00540418"/>
    <w:rsid w:val="005434EF"/>
    <w:rsid w:val="00543F6D"/>
    <w:rsid w:val="00543F97"/>
    <w:rsid w:val="00545527"/>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2962"/>
    <w:rsid w:val="00574266"/>
    <w:rsid w:val="00574570"/>
    <w:rsid w:val="00575EE0"/>
    <w:rsid w:val="005768CC"/>
    <w:rsid w:val="005768EA"/>
    <w:rsid w:val="00576C8C"/>
    <w:rsid w:val="00576D56"/>
    <w:rsid w:val="005771A7"/>
    <w:rsid w:val="005774CE"/>
    <w:rsid w:val="00577617"/>
    <w:rsid w:val="00584F08"/>
    <w:rsid w:val="0058542E"/>
    <w:rsid w:val="00585D38"/>
    <w:rsid w:val="00587618"/>
    <w:rsid w:val="005876AE"/>
    <w:rsid w:val="005907A0"/>
    <w:rsid w:val="0059084C"/>
    <w:rsid w:val="00590C01"/>
    <w:rsid w:val="00592B24"/>
    <w:rsid w:val="00593097"/>
    <w:rsid w:val="005A3CCB"/>
    <w:rsid w:val="005A53BA"/>
    <w:rsid w:val="005A57AD"/>
    <w:rsid w:val="005B048C"/>
    <w:rsid w:val="005B0F75"/>
    <w:rsid w:val="005B1C69"/>
    <w:rsid w:val="005B33F9"/>
    <w:rsid w:val="005C02A4"/>
    <w:rsid w:val="005C0524"/>
    <w:rsid w:val="005C0F25"/>
    <w:rsid w:val="005C1613"/>
    <w:rsid w:val="005C162E"/>
    <w:rsid w:val="005C1E73"/>
    <w:rsid w:val="005C36E3"/>
    <w:rsid w:val="005C4BC3"/>
    <w:rsid w:val="005C58B3"/>
    <w:rsid w:val="005D0D10"/>
    <w:rsid w:val="005D26C4"/>
    <w:rsid w:val="005D296A"/>
    <w:rsid w:val="005D3D25"/>
    <w:rsid w:val="005D5223"/>
    <w:rsid w:val="005D568E"/>
    <w:rsid w:val="005E39FD"/>
    <w:rsid w:val="005E68A5"/>
    <w:rsid w:val="005E7914"/>
    <w:rsid w:val="005F253A"/>
    <w:rsid w:val="005F3B9E"/>
    <w:rsid w:val="005F4540"/>
    <w:rsid w:val="005F4F77"/>
    <w:rsid w:val="005F52B3"/>
    <w:rsid w:val="005F5707"/>
    <w:rsid w:val="005F7D1B"/>
    <w:rsid w:val="00600110"/>
    <w:rsid w:val="00600878"/>
    <w:rsid w:val="0060161B"/>
    <w:rsid w:val="00601D73"/>
    <w:rsid w:val="00602E51"/>
    <w:rsid w:val="00603BFE"/>
    <w:rsid w:val="006049C8"/>
    <w:rsid w:val="00605027"/>
    <w:rsid w:val="0060657D"/>
    <w:rsid w:val="006071BA"/>
    <w:rsid w:val="00612203"/>
    <w:rsid w:val="00612216"/>
    <w:rsid w:val="006132FB"/>
    <w:rsid w:val="00622823"/>
    <w:rsid w:val="00623ACB"/>
    <w:rsid w:val="006247D5"/>
    <w:rsid w:val="006253D1"/>
    <w:rsid w:val="00631AAA"/>
    <w:rsid w:val="00632109"/>
    <w:rsid w:val="00632C87"/>
    <w:rsid w:val="006331B3"/>
    <w:rsid w:val="0063488B"/>
    <w:rsid w:val="006356AA"/>
    <w:rsid w:val="00637A48"/>
    <w:rsid w:val="006429DB"/>
    <w:rsid w:val="00643BBD"/>
    <w:rsid w:val="0064409F"/>
    <w:rsid w:val="006441E4"/>
    <w:rsid w:val="006443DF"/>
    <w:rsid w:val="00650760"/>
    <w:rsid w:val="006519BC"/>
    <w:rsid w:val="00651FB7"/>
    <w:rsid w:val="006537A5"/>
    <w:rsid w:val="00653A66"/>
    <w:rsid w:val="0065446E"/>
    <w:rsid w:val="006548F6"/>
    <w:rsid w:val="0065525F"/>
    <w:rsid w:val="00655EB2"/>
    <w:rsid w:val="00660015"/>
    <w:rsid w:val="00661A17"/>
    <w:rsid w:val="006653EB"/>
    <w:rsid w:val="00667D50"/>
    <w:rsid w:val="0067443A"/>
    <w:rsid w:val="00675B86"/>
    <w:rsid w:val="00677384"/>
    <w:rsid w:val="006774BF"/>
    <w:rsid w:val="006822AA"/>
    <w:rsid w:val="00693B49"/>
    <w:rsid w:val="006942ED"/>
    <w:rsid w:val="006944EF"/>
    <w:rsid w:val="00695D94"/>
    <w:rsid w:val="006A04E9"/>
    <w:rsid w:val="006A289F"/>
    <w:rsid w:val="006A33FB"/>
    <w:rsid w:val="006B1FE7"/>
    <w:rsid w:val="006B4727"/>
    <w:rsid w:val="006C2C92"/>
    <w:rsid w:val="006C4213"/>
    <w:rsid w:val="006C5016"/>
    <w:rsid w:val="006C54B8"/>
    <w:rsid w:val="006D1933"/>
    <w:rsid w:val="006D2166"/>
    <w:rsid w:val="006D21D0"/>
    <w:rsid w:val="006D3DF1"/>
    <w:rsid w:val="006D4B6B"/>
    <w:rsid w:val="006D4BA8"/>
    <w:rsid w:val="006D5097"/>
    <w:rsid w:val="006D5AC5"/>
    <w:rsid w:val="006E2D9E"/>
    <w:rsid w:val="006E77DD"/>
    <w:rsid w:val="006E78A6"/>
    <w:rsid w:val="006E7F02"/>
    <w:rsid w:val="006F0CCF"/>
    <w:rsid w:val="006F2058"/>
    <w:rsid w:val="006F23B1"/>
    <w:rsid w:val="006F4379"/>
    <w:rsid w:val="006F4C3C"/>
    <w:rsid w:val="006F5412"/>
    <w:rsid w:val="006F6AC2"/>
    <w:rsid w:val="006F74DC"/>
    <w:rsid w:val="007004C7"/>
    <w:rsid w:val="00702079"/>
    <w:rsid w:val="007025F4"/>
    <w:rsid w:val="007026FA"/>
    <w:rsid w:val="00703446"/>
    <w:rsid w:val="0070431B"/>
    <w:rsid w:val="00707693"/>
    <w:rsid w:val="007103D4"/>
    <w:rsid w:val="00713B6B"/>
    <w:rsid w:val="007149DA"/>
    <w:rsid w:val="007156AF"/>
    <w:rsid w:val="00720256"/>
    <w:rsid w:val="0072142B"/>
    <w:rsid w:val="00721EA3"/>
    <w:rsid w:val="007277F5"/>
    <w:rsid w:val="0073056A"/>
    <w:rsid w:val="007314A9"/>
    <w:rsid w:val="00731CA2"/>
    <w:rsid w:val="00734272"/>
    <w:rsid w:val="0073581C"/>
    <w:rsid w:val="00736F40"/>
    <w:rsid w:val="007375D6"/>
    <w:rsid w:val="007420CD"/>
    <w:rsid w:val="00742C34"/>
    <w:rsid w:val="007439D3"/>
    <w:rsid w:val="007444D4"/>
    <w:rsid w:val="00757C3E"/>
    <w:rsid w:val="00764964"/>
    <w:rsid w:val="00764D64"/>
    <w:rsid w:val="00770054"/>
    <w:rsid w:val="007723AF"/>
    <w:rsid w:val="00773003"/>
    <w:rsid w:val="00773A43"/>
    <w:rsid w:val="00773EBC"/>
    <w:rsid w:val="00774DEC"/>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4C0"/>
    <w:rsid w:val="007A3544"/>
    <w:rsid w:val="007A799B"/>
    <w:rsid w:val="007B2FE4"/>
    <w:rsid w:val="007B4793"/>
    <w:rsid w:val="007B5193"/>
    <w:rsid w:val="007B5349"/>
    <w:rsid w:val="007B6BF7"/>
    <w:rsid w:val="007B72F6"/>
    <w:rsid w:val="007B7847"/>
    <w:rsid w:val="007C12A7"/>
    <w:rsid w:val="007C1CF4"/>
    <w:rsid w:val="007C5324"/>
    <w:rsid w:val="007C590E"/>
    <w:rsid w:val="007C7BD7"/>
    <w:rsid w:val="007C7F7A"/>
    <w:rsid w:val="007D1332"/>
    <w:rsid w:val="007D1805"/>
    <w:rsid w:val="007D3166"/>
    <w:rsid w:val="007D4702"/>
    <w:rsid w:val="007D59DE"/>
    <w:rsid w:val="007D6E9A"/>
    <w:rsid w:val="007D78B3"/>
    <w:rsid w:val="007D7D18"/>
    <w:rsid w:val="007E4A2A"/>
    <w:rsid w:val="007E5962"/>
    <w:rsid w:val="007E6739"/>
    <w:rsid w:val="007E7450"/>
    <w:rsid w:val="007E7A7E"/>
    <w:rsid w:val="007F00B0"/>
    <w:rsid w:val="007F4F8F"/>
    <w:rsid w:val="00800925"/>
    <w:rsid w:val="00800EC0"/>
    <w:rsid w:val="00802736"/>
    <w:rsid w:val="00802B2A"/>
    <w:rsid w:val="00807FF7"/>
    <w:rsid w:val="00810D49"/>
    <w:rsid w:val="00811DAC"/>
    <w:rsid w:val="008167D5"/>
    <w:rsid w:val="00817DFF"/>
    <w:rsid w:val="00820352"/>
    <w:rsid w:val="00820DDD"/>
    <w:rsid w:val="00822CD5"/>
    <w:rsid w:val="00823500"/>
    <w:rsid w:val="00826474"/>
    <w:rsid w:val="008276B2"/>
    <w:rsid w:val="0083223B"/>
    <w:rsid w:val="00832955"/>
    <w:rsid w:val="00832F7A"/>
    <w:rsid w:val="0083335C"/>
    <w:rsid w:val="00840ED5"/>
    <w:rsid w:val="00841BCB"/>
    <w:rsid w:val="00842716"/>
    <w:rsid w:val="00842AD5"/>
    <w:rsid w:val="00842F5C"/>
    <w:rsid w:val="00844CF2"/>
    <w:rsid w:val="00845952"/>
    <w:rsid w:val="008459E1"/>
    <w:rsid w:val="00845EF6"/>
    <w:rsid w:val="00846C3D"/>
    <w:rsid w:val="008470C4"/>
    <w:rsid w:val="0084770A"/>
    <w:rsid w:val="00850642"/>
    <w:rsid w:val="0085397B"/>
    <w:rsid w:val="00856CDA"/>
    <w:rsid w:val="008624D8"/>
    <w:rsid w:val="008630BA"/>
    <w:rsid w:val="0086433A"/>
    <w:rsid w:val="008643A9"/>
    <w:rsid w:val="00864C50"/>
    <w:rsid w:val="00864FE6"/>
    <w:rsid w:val="008659FD"/>
    <w:rsid w:val="00866F4E"/>
    <w:rsid w:val="00870F4E"/>
    <w:rsid w:val="00872C30"/>
    <w:rsid w:val="00872F50"/>
    <w:rsid w:val="008742BD"/>
    <w:rsid w:val="0087478F"/>
    <w:rsid w:val="00876082"/>
    <w:rsid w:val="008805C8"/>
    <w:rsid w:val="00881BEF"/>
    <w:rsid w:val="00883D58"/>
    <w:rsid w:val="00885671"/>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322"/>
    <w:rsid w:val="008B092A"/>
    <w:rsid w:val="008B17FD"/>
    <w:rsid w:val="008B3A8C"/>
    <w:rsid w:val="008B407A"/>
    <w:rsid w:val="008B4143"/>
    <w:rsid w:val="008B59D6"/>
    <w:rsid w:val="008B5B85"/>
    <w:rsid w:val="008C155F"/>
    <w:rsid w:val="008C2121"/>
    <w:rsid w:val="008C568D"/>
    <w:rsid w:val="008D0B37"/>
    <w:rsid w:val="008D64D4"/>
    <w:rsid w:val="008D7129"/>
    <w:rsid w:val="008D748D"/>
    <w:rsid w:val="008E12FF"/>
    <w:rsid w:val="008E3652"/>
    <w:rsid w:val="008E3672"/>
    <w:rsid w:val="008E49AB"/>
    <w:rsid w:val="008E5316"/>
    <w:rsid w:val="008F056B"/>
    <w:rsid w:val="008F0CF5"/>
    <w:rsid w:val="008F3D14"/>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6FB9"/>
    <w:rsid w:val="00927BA4"/>
    <w:rsid w:val="009301F2"/>
    <w:rsid w:val="00932300"/>
    <w:rsid w:val="0093492C"/>
    <w:rsid w:val="009364B7"/>
    <w:rsid w:val="00940901"/>
    <w:rsid w:val="0094113D"/>
    <w:rsid w:val="009418D0"/>
    <w:rsid w:val="00941FB8"/>
    <w:rsid w:val="0094203F"/>
    <w:rsid w:val="0094204C"/>
    <w:rsid w:val="009425D6"/>
    <w:rsid w:val="009437BD"/>
    <w:rsid w:val="009458FF"/>
    <w:rsid w:val="0095031E"/>
    <w:rsid w:val="00952714"/>
    <w:rsid w:val="00953127"/>
    <w:rsid w:val="00954137"/>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8AE"/>
    <w:rsid w:val="009804F1"/>
    <w:rsid w:val="00980D38"/>
    <w:rsid w:val="00986365"/>
    <w:rsid w:val="009869E9"/>
    <w:rsid w:val="00986BC3"/>
    <w:rsid w:val="00987EEE"/>
    <w:rsid w:val="00991656"/>
    <w:rsid w:val="00996671"/>
    <w:rsid w:val="009A00D4"/>
    <w:rsid w:val="009A407A"/>
    <w:rsid w:val="009A6CA9"/>
    <w:rsid w:val="009A76C0"/>
    <w:rsid w:val="009B0197"/>
    <w:rsid w:val="009B0DC1"/>
    <w:rsid w:val="009B0FD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2520"/>
    <w:rsid w:val="009E51F8"/>
    <w:rsid w:val="009E75F2"/>
    <w:rsid w:val="009F239C"/>
    <w:rsid w:val="009F23C4"/>
    <w:rsid w:val="009F270C"/>
    <w:rsid w:val="009F564C"/>
    <w:rsid w:val="009F5E29"/>
    <w:rsid w:val="00A018A3"/>
    <w:rsid w:val="00A01B1B"/>
    <w:rsid w:val="00A02E76"/>
    <w:rsid w:val="00A045DD"/>
    <w:rsid w:val="00A06D66"/>
    <w:rsid w:val="00A073BF"/>
    <w:rsid w:val="00A07E0D"/>
    <w:rsid w:val="00A14DCC"/>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063E"/>
    <w:rsid w:val="00A65407"/>
    <w:rsid w:val="00A70107"/>
    <w:rsid w:val="00A74CAF"/>
    <w:rsid w:val="00A76108"/>
    <w:rsid w:val="00A764EF"/>
    <w:rsid w:val="00A8050B"/>
    <w:rsid w:val="00A8077E"/>
    <w:rsid w:val="00A8166B"/>
    <w:rsid w:val="00A83676"/>
    <w:rsid w:val="00A852D6"/>
    <w:rsid w:val="00A85EE5"/>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453F"/>
    <w:rsid w:val="00AB5D6A"/>
    <w:rsid w:val="00AB612B"/>
    <w:rsid w:val="00AC2CB6"/>
    <w:rsid w:val="00AD27C1"/>
    <w:rsid w:val="00AD285A"/>
    <w:rsid w:val="00AD46DD"/>
    <w:rsid w:val="00AD4F95"/>
    <w:rsid w:val="00AD5E8D"/>
    <w:rsid w:val="00AE0E84"/>
    <w:rsid w:val="00AE2CC1"/>
    <w:rsid w:val="00AE30F7"/>
    <w:rsid w:val="00AE32DD"/>
    <w:rsid w:val="00AE4743"/>
    <w:rsid w:val="00AF4311"/>
    <w:rsid w:val="00AF4C0F"/>
    <w:rsid w:val="00AF4DBC"/>
    <w:rsid w:val="00AF68D1"/>
    <w:rsid w:val="00B006FD"/>
    <w:rsid w:val="00B0402E"/>
    <w:rsid w:val="00B04DFA"/>
    <w:rsid w:val="00B052B4"/>
    <w:rsid w:val="00B06D4E"/>
    <w:rsid w:val="00B073ED"/>
    <w:rsid w:val="00B07BD5"/>
    <w:rsid w:val="00B10DA4"/>
    <w:rsid w:val="00B11CB7"/>
    <w:rsid w:val="00B146E2"/>
    <w:rsid w:val="00B14AB7"/>
    <w:rsid w:val="00B15C1F"/>
    <w:rsid w:val="00B15ED7"/>
    <w:rsid w:val="00B22704"/>
    <w:rsid w:val="00B22AC4"/>
    <w:rsid w:val="00B23F18"/>
    <w:rsid w:val="00B27A40"/>
    <w:rsid w:val="00B32FA6"/>
    <w:rsid w:val="00B33522"/>
    <w:rsid w:val="00B3680C"/>
    <w:rsid w:val="00B36CFC"/>
    <w:rsid w:val="00B36DB2"/>
    <w:rsid w:val="00B37B93"/>
    <w:rsid w:val="00B37C20"/>
    <w:rsid w:val="00B41E9F"/>
    <w:rsid w:val="00B42449"/>
    <w:rsid w:val="00B50783"/>
    <w:rsid w:val="00B51469"/>
    <w:rsid w:val="00B5253D"/>
    <w:rsid w:val="00B53887"/>
    <w:rsid w:val="00B558BB"/>
    <w:rsid w:val="00B60A59"/>
    <w:rsid w:val="00B611B8"/>
    <w:rsid w:val="00B67BC6"/>
    <w:rsid w:val="00B73EB9"/>
    <w:rsid w:val="00B80947"/>
    <w:rsid w:val="00B81C74"/>
    <w:rsid w:val="00B82BF9"/>
    <w:rsid w:val="00B83E59"/>
    <w:rsid w:val="00B849EE"/>
    <w:rsid w:val="00B84D02"/>
    <w:rsid w:val="00B850E5"/>
    <w:rsid w:val="00B870E0"/>
    <w:rsid w:val="00B87589"/>
    <w:rsid w:val="00B920FE"/>
    <w:rsid w:val="00B95032"/>
    <w:rsid w:val="00B97444"/>
    <w:rsid w:val="00BA0268"/>
    <w:rsid w:val="00BA1AD8"/>
    <w:rsid w:val="00BA1ADB"/>
    <w:rsid w:val="00BA26B4"/>
    <w:rsid w:val="00BA2940"/>
    <w:rsid w:val="00BA3B1D"/>
    <w:rsid w:val="00BA58E7"/>
    <w:rsid w:val="00BA7B26"/>
    <w:rsid w:val="00BB327F"/>
    <w:rsid w:val="00BB3832"/>
    <w:rsid w:val="00BB7DA9"/>
    <w:rsid w:val="00BC4AD5"/>
    <w:rsid w:val="00BC5A17"/>
    <w:rsid w:val="00BC6745"/>
    <w:rsid w:val="00BD1AAF"/>
    <w:rsid w:val="00BD248B"/>
    <w:rsid w:val="00BD2A8B"/>
    <w:rsid w:val="00BD3E4E"/>
    <w:rsid w:val="00BD5837"/>
    <w:rsid w:val="00BD7646"/>
    <w:rsid w:val="00BD7BBB"/>
    <w:rsid w:val="00BE0824"/>
    <w:rsid w:val="00BE43B1"/>
    <w:rsid w:val="00BE47DE"/>
    <w:rsid w:val="00BE5B13"/>
    <w:rsid w:val="00BE5D56"/>
    <w:rsid w:val="00BE7A98"/>
    <w:rsid w:val="00BF11E1"/>
    <w:rsid w:val="00BF6A0C"/>
    <w:rsid w:val="00C00590"/>
    <w:rsid w:val="00C013A1"/>
    <w:rsid w:val="00C01580"/>
    <w:rsid w:val="00C030BC"/>
    <w:rsid w:val="00C0654D"/>
    <w:rsid w:val="00C06709"/>
    <w:rsid w:val="00C1028E"/>
    <w:rsid w:val="00C105A6"/>
    <w:rsid w:val="00C10C63"/>
    <w:rsid w:val="00C1279C"/>
    <w:rsid w:val="00C136BF"/>
    <w:rsid w:val="00C14867"/>
    <w:rsid w:val="00C16E53"/>
    <w:rsid w:val="00C17841"/>
    <w:rsid w:val="00C2294E"/>
    <w:rsid w:val="00C255BB"/>
    <w:rsid w:val="00C26CE0"/>
    <w:rsid w:val="00C27323"/>
    <w:rsid w:val="00C30B88"/>
    <w:rsid w:val="00C346B4"/>
    <w:rsid w:val="00C34DE1"/>
    <w:rsid w:val="00C379D0"/>
    <w:rsid w:val="00C404CF"/>
    <w:rsid w:val="00C40C57"/>
    <w:rsid w:val="00C411EA"/>
    <w:rsid w:val="00C41D4C"/>
    <w:rsid w:val="00C431B4"/>
    <w:rsid w:val="00C4471C"/>
    <w:rsid w:val="00C455C4"/>
    <w:rsid w:val="00C458D3"/>
    <w:rsid w:val="00C502CF"/>
    <w:rsid w:val="00C50527"/>
    <w:rsid w:val="00C509E2"/>
    <w:rsid w:val="00C51FAB"/>
    <w:rsid w:val="00C5279F"/>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57F0"/>
    <w:rsid w:val="00C66322"/>
    <w:rsid w:val="00C66B4C"/>
    <w:rsid w:val="00C6715B"/>
    <w:rsid w:val="00C706E0"/>
    <w:rsid w:val="00C71D1F"/>
    <w:rsid w:val="00C735F9"/>
    <w:rsid w:val="00C74C79"/>
    <w:rsid w:val="00C7680C"/>
    <w:rsid w:val="00C81A32"/>
    <w:rsid w:val="00C81B7E"/>
    <w:rsid w:val="00C83A20"/>
    <w:rsid w:val="00C862B1"/>
    <w:rsid w:val="00C86C59"/>
    <w:rsid w:val="00C91C5A"/>
    <w:rsid w:val="00C92668"/>
    <w:rsid w:val="00C95974"/>
    <w:rsid w:val="00C97083"/>
    <w:rsid w:val="00C97150"/>
    <w:rsid w:val="00C97412"/>
    <w:rsid w:val="00CA24BE"/>
    <w:rsid w:val="00CA2A37"/>
    <w:rsid w:val="00CA37AE"/>
    <w:rsid w:val="00CA5CDF"/>
    <w:rsid w:val="00CA631E"/>
    <w:rsid w:val="00CA66D8"/>
    <w:rsid w:val="00CA7A99"/>
    <w:rsid w:val="00CB1A6E"/>
    <w:rsid w:val="00CB1D42"/>
    <w:rsid w:val="00CB45AD"/>
    <w:rsid w:val="00CB72A9"/>
    <w:rsid w:val="00CB77F9"/>
    <w:rsid w:val="00CB7B1B"/>
    <w:rsid w:val="00CC30F9"/>
    <w:rsid w:val="00CC378C"/>
    <w:rsid w:val="00CC3E10"/>
    <w:rsid w:val="00CC4BA1"/>
    <w:rsid w:val="00CC58DC"/>
    <w:rsid w:val="00CC60A4"/>
    <w:rsid w:val="00CC60E1"/>
    <w:rsid w:val="00CC6ACD"/>
    <w:rsid w:val="00CD0525"/>
    <w:rsid w:val="00CD299E"/>
    <w:rsid w:val="00CD4E92"/>
    <w:rsid w:val="00CD656B"/>
    <w:rsid w:val="00CD6D9A"/>
    <w:rsid w:val="00CD7F3F"/>
    <w:rsid w:val="00CE038F"/>
    <w:rsid w:val="00CE04CE"/>
    <w:rsid w:val="00CE45FC"/>
    <w:rsid w:val="00CE5C1A"/>
    <w:rsid w:val="00CF2D36"/>
    <w:rsid w:val="00CF342E"/>
    <w:rsid w:val="00D00E92"/>
    <w:rsid w:val="00D055EC"/>
    <w:rsid w:val="00D10DF9"/>
    <w:rsid w:val="00D10F96"/>
    <w:rsid w:val="00D11F33"/>
    <w:rsid w:val="00D12816"/>
    <w:rsid w:val="00D13E7D"/>
    <w:rsid w:val="00D14208"/>
    <w:rsid w:val="00D1757C"/>
    <w:rsid w:val="00D17C5D"/>
    <w:rsid w:val="00D21414"/>
    <w:rsid w:val="00D234B6"/>
    <w:rsid w:val="00D254F0"/>
    <w:rsid w:val="00D27B9B"/>
    <w:rsid w:val="00D3018F"/>
    <w:rsid w:val="00D32544"/>
    <w:rsid w:val="00D339CC"/>
    <w:rsid w:val="00D34D7A"/>
    <w:rsid w:val="00D351EE"/>
    <w:rsid w:val="00D35411"/>
    <w:rsid w:val="00D3669D"/>
    <w:rsid w:val="00D37294"/>
    <w:rsid w:val="00D378C5"/>
    <w:rsid w:val="00D37DC9"/>
    <w:rsid w:val="00D43342"/>
    <w:rsid w:val="00D4394E"/>
    <w:rsid w:val="00D44728"/>
    <w:rsid w:val="00D45237"/>
    <w:rsid w:val="00D511CD"/>
    <w:rsid w:val="00D52FF5"/>
    <w:rsid w:val="00D55E41"/>
    <w:rsid w:val="00D56088"/>
    <w:rsid w:val="00D562FF"/>
    <w:rsid w:val="00D62468"/>
    <w:rsid w:val="00D628F8"/>
    <w:rsid w:val="00D63571"/>
    <w:rsid w:val="00D6507D"/>
    <w:rsid w:val="00D66910"/>
    <w:rsid w:val="00D6706B"/>
    <w:rsid w:val="00D700D5"/>
    <w:rsid w:val="00D71A33"/>
    <w:rsid w:val="00D73B4D"/>
    <w:rsid w:val="00D7657E"/>
    <w:rsid w:val="00D83D4B"/>
    <w:rsid w:val="00D844B8"/>
    <w:rsid w:val="00D854E6"/>
    <w:rsid w:val="00D8596D"/>
    <w:rsid w:val="00D86295"/>
    <w:rsid w:val="00D86C30"/>
    <w:rsid w:val="00D92473"/>
    <w:rsid w:val="00D92913"/>
    <w:rsid w:val="00DA1B01"/>
    <w:rsid w:val="00DA4A42"/>
    <w:rsid w:val="00DA5237"/>
    <w:rsid w:val="00DA68FB"/>
    <w:rsid w:val="00DA6BE0"/>
    <w:rsid w:val="00DA7328"/>
    <w:rsid w:val="00DB3AF6"/>
    <w:rsid w:val="00DB4C18"/>
    <w:rsid w:val="00DB53FB"/>
    <w:rsid w:val="00DC4EE2"/>
    <w:rsid w:val="00DD136E"/>
    <w:rsid w:val="00DD22DD"/>
    <w:rsid w:val="00DD2474"/>
    <w:rsid w:val="00DD2AA9"/>
    <w:rsid w:val="00DD47AF"/>
    <w:rsid w:val="00DD4F48"/>
    <w:rsid w:val="00DD5044"/>
    <w:rsid w:val="00DD6C54"/>
    <w:rsid w:val="00DD6DC0"/>
    <w:rsid w:val="00DD6FB4"/>
    <w:rsid w:val="00DE2F50"/>
    <w:rsid w:val="00DE4269"/>
    <w:rsid w:val="00DE43DC"/>
    <w:rsid w:val="00DE5274"/>
    <w:rsid w:val="00DE621F"/>
    <w:rsid w:val="00DE62C8"/>
    <w:rsid w:val="00DE6B8B"/>
    <w:rsid w:val="00DF0216"/>
    <w:rsid w:val="00DF2160"/>
    <w:rsid w:val="00DF325D"/>
    <w:rsid w:val="00DF386E"/>
    <w:rsid w:val="00DF56C9"/>
    <w:rsid w:val="00DF6AC4"/>
    <w:rsid w:val="00E004F0"/>
    <w:rsid w:val="00E007EC"/>
    <w:rsid w:val="00E01158"/>
    <w:rsid w:val="00E03CED"/>
    <w:rsid w:val="00E0449B"/>
    <w:rsid w:val="00E04E64"/>
    <w:rsid w:val="00E06027"/>
    <w:rsid w:val="00E1077F"/>
    <w:rsid w:val="00E119AC"/>
    <w:rsid w:val="00E17516"/>
    <w:rsid w:val="00E215E3"/>
    <w:rsid w:val="00E23867"/>
    <w:rsid w:val="00E23A75"/>
    <w:rsid w:val="00E2421E"/>
    <w:rsid w:val="00E25A1C"/>
    <w:rsid w:val="00E27C13"/>
    <w:rsid w:val="00E30318"/>
    <w:rsid w:val="00E32708"/>
    <w:rsid w:val="00E32B77"/>
    <w:rsid w:val="00E33BBD"/>
    <w:rsid w:val="00E37034"/>
    <w:rsid w:val="00E37782"/>
    <w:rsid w:val="00E40F44"/>
    <w:rsid w:val="00E44022"/>
    <w:rsid w:val="00E442EC"/>
    <w:rsid w:val="00E45112"/>
    <w:rsid w:val="00E505EF"/>
    <w:rsid w:val="00E514F6"/>
    <w:rsid w:val="00E545B2"/>
    <w:rsid w:val="00E57C06"/>
    <w:rsid w:val="00E651B5"/>
    <w:rsid w:val="00E65B2D"/>
    <w:rsid w:val="00E70E56"/>
    <w:rsid w:val="00E75CE5"/>
    <w:rsid w:val="00E768E8"/>
    <w:rsid w:val="00E8055E"/>
    <w:rsid w:val="00E811A3"/>
    <w:rsid w:val="00E81279"/>
    <w:rsid w:val="00E82195"/>
    <w:rsid w:val="00E828CB"/>
    <w:rsid w:val="00E83362"/>
    <w:rsid w:val="00E87962"/>
    <w:rsid w:val="00E90D36"/>
    <w:rsid w:val="00E913D9"/>
    <w:rsid w:val="00E91553"/>
    <w:rsid w:val="00E94AAC"/>
    <w:rsid w:val="00E96135"/>
    <w:rsid w:val="00EA0D94"/>
    <w:rsid w:val="00EA12F7"/>
    <w:rsid w:val="00EA186A"/>
    <w:rsid w:val="00EA19C2"/>
    <w:rsid w:val="00EA25AE"/>
    <w:rsid w:val="00EA2C6F"/>
    <w:rsid w:val="00EA5418"/>
    <w:rsid w:val="00EA5AD0"/>
    <w:rsid w:val="00EA6927"/>
    <w:rsid w:val="00EA6BE9"/>
    <w:rsid w:val="00EB2A4A"/>
    <w:rsid w:val="00EB3D8F"/>
    <w:rsid w:val="00EC0BE3"/>
    <w:rsid w:val="00EC1988"/>
    <w:rsid w:val="00EC1EBD"/>
    <w:rsid w:val="00EC2DFD"/>
    <w:rsid w:val="00EC56A4"/>
    <w:rsid w:val="00EC5C3D"/>
    <w:rsid w:val="00EC61A6"/>
    <w:rsid w:val="00EC7901"/>
    <w:rsid w:val="00ED0858"/>
    <w:rsid w:val="00ED319C"/>
    <w:rsid w:val="00ED518E"/>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411E"/>
    <w:rsid w:val="00F16A95"/>
    <w:rsid w:val="00F177C0"/>
    <w:rsid w:val="00F17C0D"/>
    <w:rsid w:val="00F20F31"/>
    <w:rsid w:val="00F2284C"/>
    <w:rsid w:val="00F233E1"/>
    <w:rsid w:val="00F2612E"/>
    <w:rsid w:val="00F30A85"/>
    <w:rsid w:val="00F32EC8"/>
    <w:rsid w:val="00F33689"/>
    <w:rsid w:val="00F34C98"/>
    <w:rsid w:val="00F364E9"/>
    <w:rsid w:val="00F378E3"/>
    <w:rsid w:val="00F40A84"/>
    <w:rsid w:val="00F424B7"/>
    <w:rsid w:val="00F4350D"/>
    <w:rsid w:val="00F4519D"/>
    <w:rsid w:val="00F46140"/>
    <w:rsid w:val="00F46965"/>
    <w:rsid w:val="00F50FC7"/>
    <w:rsid w:val="00F52C6D"/>
    <w:rsid w:val="00F53A3B"/>
    <w:rsid w:val="00F54856"/>
    <w:rsid w:val="00F54920"/>
    <w:rsid w:val="00F5661A"/>
    <w:rsid w:val="00F56F0F"/>
    <w:rsid w:val="00F5748D"/>
    <w:rsid w:val="00F600C9"/>
    <w:rsid w:val="00F619D6"/>
    <w:rsid w:val="00F6319C"/>
    <w:rsid w:val="00F6436A"/>
    <w:rsid w:val="00F6438A"/>
    <w:rsid w:val="00F67A68"/>
    <w:rsid w:val="00F70304"/>
    <w:rsid w:val="00F72CE6"/>
    <w:rsid w:val="00F755D0"/>
    <w:rsid w:val="00F77058"/>
    <w:rsid w:val="00F775B3"/>
    <w:rsid w:val="00F8125E"/>
    <w:rsid w:val="00F86F78"/>
    <w:rsid w:val="00F8797F"/>
    <w:rsid w:val="00F9019F"/>
    <w:rsid w:val="00F94878"/>
    <w:rsid w:val="00F94F3B"/>
    <w:rsid w:val="00F95FC8"/>
    <w:rsid w:val="00FA0D0F"/>
    <w:rsid w:val="00FA4CD5"/>
    <w:rsid w:val="00FA7A93"/>
    <w:rsid w:val="00FB1010"/>
    <w:rsid w:val="00FB1547"/>
    <w:rsid w:val="00FB1A7D"/>
    <w:rsid w:val="00FB1D4B"/>
    <w:rsid w:val="00FB4723"/>
    <w:rsid w:val="00FB6E0E"/>
    <w:rsid w:val="00FC07F4"/>
    <w:rsid w:val="00FC23D9"/>
    <w:rsid w:val="00FC2997"/>
    <w:rsid w:val="00FC3802"/>
    <w:rsid w:val="00FC4B1B"/>
    <w:rsid w:val="00FD16BF"/>
    <w:rsid w:val="00FD5A63"/>
    <w:rsid w:val="00FE0968"/>
    <w:rsid w:val="00FE1848"/>
    <w:rsid w:val="00FE4810"/>
    <w:rsid w:val="00FE50FA"/>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FE2F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customStyle="1" w:styleId="commonttext">
    <w:name w:val="commont_text"/>
    <w:basedOn w:val="Normal"/>
    <w:rsid w:val="00F5661A"/>
    <w:pPr>
      <w:spacing w:before="100" w:beforeAutospacing="1" w:after="100" w:afterAutospacing="1" w:line="240" w:lineRule="auto"/>
    </w:pPr>
    <w:rPr>
      <w:rFonts w:ascii="Verdana" w:eastAsia="Times New Roman" w:hAnsi="Verdana" w:cs="Times New Roman"/>
      <w:color w:val="000000"/>
      <w:sz w:val="14"/>
      <w:szCs w:val="1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83382676">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08667357">
      <w:bodyDiv w:val="1"/>
      <w:marLeft w:val="0"/>
      <w:marRight w:val="0"/>
      <w:marTop w:val="0"/>
      <w:marBottom w:val="0"/>
      <w:divBdr>
        <w:top w:val="none" w:sz="0" w:space="0" w:color="auto"/>
        <w:left w:val="none" w:sz="0" w:space="0" w:color="auto"/>
        <w:bottom w:val="none" w:sz="0" w:space="0" w:color="auto"/>
        <w:right w:val="none" w:sz="0" w:space="0" w:color="auto"/>
      </w:divBdr>
    </w:div>
    <w:div w:id="116070183">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188447540">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283780379">
      <w:bodyDiv w:val="1"/>
      <w:marLeft w:val="0"/>
      <w:marRight w:val="0"/>
      <w:marTop w:val="0"/>
      <w:marBottom w:val="0"/>
      <w:divBdr>
        <w:top w:val="none" w:sz="0" w:space="0" w:color="auto"/>
        <w:left w:val="none" w:sz="0" w:space="0" w:color="auto"/>
        <w:bottom w:val="none" w:sz="0" w:space="0" w:color="auto"/>
        <w:right w:val="none" w:sz="0" w:space="0" w:color="auto"/>
      </w:divBdr>
    </w:div>
    <w:div w:id="305016441">
      <w:bodyDiv w:val="1"/>
      <w:marLeft w:val="0"/>
      <w:marRight w:val="0"/>
      <w:marTop w:val="0"/>
      <w:marBottom w:val="0"/>
      <w:divBdr>
        <w:top w:val="none" w:sz="0" w:space="0" w:color="auto"/>
        <w:left w:val="none" w:sz="0" w:space="0" w:color="auto"/>
        <w:bottom w:val="none" w:sz="0" w:space="0" w:color="auto"/>
        <w:right w:val="none" w:sz="0" w:space="0" w:color="auto"/>
      </w:divBdr>
    </w:div>
    <w:div w:id="401945914">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14594812">
      <w:bodyDiv w:val="1"/>
      <w:marLeft w:val="0"/>
      <w:marRight w:val="0"/>
      <w:marTop w:val="0"/>
      <w:marBottom w:val="0"/>
      <w:divBdr>
        <w:top w:val="none" w:sz="0" w:space="0" w:color="auto"/>
        <w:left w:val="none" w:sz="0" w:space="0" w:color="auto"/>
        <w:bottom w:val="none" w:sz="0" w:space="0" w:color="auto"/>
        <w:right w:val="none" w:sz="0" w:space="0" w:color="auto"/>
      </w:divBdr>
    </w:div>
    <w:div w:id="432824617">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76383189">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94237315">
      <w:bodyDiv w:val="1"/>
      <w:marLeft w:val="0"/>
      <w:marRight w:val="0"/>
      <w:marTop w:val="0"/>
      <w:marBottom w:val="0"/>
      <w:divBdr>
        <w:top w:val="none" w:sz="0" w:space="0" w:color="auto"/>
        <w:left w:val="none" w:sz="0" w:space="0" w:color="auto"/>
        <w:bottom w:val="none" w:sz="0" w:space="0" w:color="auto"/>
        <w:right w:val="none" w:sz="0" w:space="0" w:color="auto"/>
      </w:divBdr>
    </w:div>
    <w:div w:id="717702053">
      <w:bodyDiv w:val="1"/>
      <w:marLeft w:val="0"/>
      <w:marRight w:val="0"/>
      <w:marTop w:val="0"/>
      <w:marBottom w:val="0"/>
      <w:divBdr>
        <w:top w:val="none" w:sz="0" w:space="0" w:color="auto"/>
        <w:left w:val="none" w:sz="0" w:space="0" w:color="auto"/>
        <w:bottom w:val="none" w:sz="0" w:space="0" w:color="auto"/>
        <w:right w:val="none" w:sz="0" w:space="0" w:color="auto"/>
      </w:divBdr>
    </w:div>
    <w:div w:id="739064090">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7893486">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45826251">
      <w:bodyDiv w:val="1"/>
      <w:marLeft w:val="0"/>
      <w:marRight w:val="0"/>
      <w:marTop w:val="0"/>
      <w:marBottom w:val="0"/>
      <w:divBdr>
        <w:top w:val="none" w:sz="0" w:space="0" w:color="auto"/>
        <w:left w:val="none" w:sz="0" w:space="0" w:color="auto"/>
        <w:bottom w:val="none" w:sz="0" w:space="0" w:color="auto"/>
        <w:right w:val="none" w:sz="0" w:space="0" w:color="auto"/>
      </w:divBdr>
    </w:div>
    <w:div w:id="852916021">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893345602">
      <w:bodyDiv w:val="1"/>
      <w:marLeft w:val="0"/>
      <w:marRight w:val="0"/>
      <w:marTop w:val="0"/>
      <w:marBottom w:val="0"/>
      <w:divBdr>
        <w:top w:val="none" w:sz="0" w:space="0" w:color="auto"/>
        <w:left w:val="none" w:sz="0" w:space="0" w:color="auto"/>
        <w:bottom w:val="none" w:sz="0" w:space="0" w:color="auto"/>
        <w:right w:val="none" w:sz="0" w:space="0" w:color="auto"/>
      </w:divBdr>
    </w:div>
    <w:div w:id="926114888">
      <w:bodyDiv w:val="1"/>
      <w:marLeft w:val="0"/>
      <w:marRight w:val="0"/>
      <w:marTop w:val="0"/>
      <w:marBottom w:val="0"/>
      <w:divBdr>
        <w:top w:val="none" w:sz="0" w:space="0" w:color="auto"/>
        <w:left w:val="none" w:sz="0" w:space="0" w:color="auto"/>
        <w:bottom w:val="none" w:sz="0" w:space="0" w:color="auto"/>
        <w:right w:val="none" w:sz="0" w:space="0" w:color="auto"/>
      </w:divBdr>
    </w:div>
    <w:div w:id="937324238">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5816635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093747530">
      <w:bodyDiv w:val="1"/>
      <w:marLeft w:val="0"/>
      <w:marRight w:val="0"/>
      <w:marTop w:val="0"/>
      <w:marBottom w:val="0"/>
      <w:divBdr>
        <w:top w:val="none" w:sz="0" w:space="0" w:color="auto"/>
        <w:left w:val="none" w:sz="0" w:space="0" w:color="auto"/>
        <w:bottom w:val="none" w:sz="0" w:space="0" w:color="auto"/>
        <w:right w:val="none" w:sz="0" w:space="0" w:color="auto"/>
      </w:divBdr>
    </w:div>
    <w:div w:id="1117138576">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133475255">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89311192">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05488156">
      <w:bodyDiv w:val="1"/>
      <w:marLeft w:val="0"/>
      <w:marRight w:val="0"/>
      <w:marTop w:val="0"/>
      <w:marBottom w:val="0"/>
      <w:divBdr>
        <w:top w:val="none" w:sz="0" w:space="0" w:color="auto"/>
        <w:left w:val="none" w:sz="0" w:space="0" w:color="auto"/>
        <w:bottom w:val="none" w:sz="0" w:space="0" w:color="auto"/>
        <w:right w:val="none" w:sz="0" w:space="0" w:color="auto"/>
      </w:divBdr>
    </w:div>
    <w:div w:id="1424884514">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467042879">
      <w:bodyDiv w:val="1"/>
      <w:marLeft w:val="0"/>
      <w:marRight w:val="0"/>
      <w:marTop w:val="0"/>
      <w:marBottom w:val="0"/>
      <w:divBdr>
        <w:top w:val="none" w:sz="0" w:space="0" w:color="auto"/>
        <w:left w:val="none" w:sz="0" w:space="0" w:color="auto"/>
        <w:bottom w:val="none" w:sz="0" w:space="0" w:color="auto"/>
        <w:right w:val="none" w:sz="0" w:space="0" w:color="auto"/>
      </w:divBdr>
    </w:div>
    <w:div w:id="1493762081">
      <w:bodyDiv w:val="1"/>
      <w:marLeft w:val="0"/>
      <w:marRight w:val="0"/>
      <w:marTop w:val="0"/>
      <w:marBottom w:val="0"/>
      <w:divBdr>
        <w:top w:val="none" w:sz="0" w:space="0" w:color="auto"/>
        <w:left w:val="none" w:sz="0" w:space="0" w:color="auto"/>
        <w:bottom w:val="none" w:sz="0" w:space="0" w:color="auto"/>
        <w:right w:val="none" w:sz="0" w:space="0" w:color="auto"/>
      </w:divBdr>
    </w:div>
    <w:div w:id="1498227090">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75626331">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098541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71242873">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54362971">
      <w:bodyDiv w:val="1"/>
      <w:marLeft w:val="0"/>
      <w:marRight w:val="0"/>
      <w:marTop w:val="0"/>
      <w:marBottom w:val="0"/>
      <w:divBdr>
        <w:top w:val="none" w:sz="0" w:space="0" w:color="auto"/>
        <w:left w:val="none" w:sz="0" w:space="0" w:color="auto"/>
        <w:bottom w:val="none" w:sz="0" w:space="0" w:color="auto"/>
        <w:right w:val="none" w:sz="0" w:space="0" w:color="auto"/>
      </w:divBdr>
    </w:div>
    <w:div w:id="1966346474">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1998922855">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37844900">
      <w:bodyDiv w:val="1"/>
      <w:marLeft w:val="0"/>
      <w:marRight w:val="0"/>
      <w:marTop w:val="0"/>
      <w:marBottom w:val="0"/>
      <w:divBdr>
        <w:top w:val="none" w:sz="0" w:space="0" w:color="auto"/>
        <w:left w:val="none" w:sz="0" w:space="0" w:color="auto"/>
        <w:bottom w:val="none" w:sz="0" w:space="0" w:color="auto"/>
        <w:right w:val="none" w:sz="0" w:space="0" w:color="auto"/>
      </w:divBdr>
    </w:div>
    <w:div w:id="2058622831">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34011695">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Hoja_de_c_lculo_de_Microsoft_Excel_97-20031.xls"/><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Hoja_de_c_lculo_de_Microsoft_Excel_97-2003.xls"/><Relationship Id="rId20" Type="http://schemas.openxmlformats.org/officeDocument/2006/relationships/oleObject" Target="embeddings/Hoja_de_c_lculo_de_Microsoft_Excel_97-20033.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oleObject" Target="embeddings/Hoja_de_c_lculo_de_Microsoft_Excel_97-20032.xls"/><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B5EBA-50E8-4AE7-89AD-6018EDDEB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2710</TotalTime>
  <Pages>20</Pages>
  <Words>3515</Words>
  <Characters>19338</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CP PATY</cp:lastModifiedBy>
  <cp:revision>19</cp:revision>
  <cp:lastPrinted>2023-07-06T20:32:00Z</cp:lastPrinted>
  <dcterms:created xsi:type="dcterms:W3CDTF">2023-01-10T22:14:00Z</dcterms:created>
  <dcterms:modified xsi:type="dcterms:W3CDTF">2023-10-06T20:51:00Z</dcterms:modified>
</cp:coreProperties>
</file>