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EA2D" w14:textId="4A374C92" w:rsidR="005269BE" w:rsidRDefault="00000000" w:rsidP="00386C8E">
      <w:r>
        <w:rPr>
          <w:noProof/>
        </w:rPr>
        <w:object w:dxaOrig="1440" w:dyaOrig="1440" w14:anchorId="7528D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href="D:\2025 CONTABLE\01. Contable - CEAS 1-2025\FORMATO EA.xlsx" style="position:absolute;margin-left:-30.45pt;margin-top:0;width:540pt;height:678.25pt;z-index:251669504" o:button="t">
            <v:fill o:detectmouseclick="t"/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05366C">
        <w:t xml:space="preserve">                                                                </w:t>
      </w:r>
      <w:r w:rsidR="00386C8E">
        <w:br w:type="textWrapping" w:clear="all"/>
      </w:r>
    </w:p>
    <w:p w14:paraId="7D490AE4" w14:textId="76227272" w:rsidR="009425D6" w:rsidRDefault="00000000" w:rsidP="009425D6">
      <w:pPr>
        <w:jc w:val="center"/>
      </w:pPr>
      <w:r>
        <w:rPr>
          <w:noProof/>
        </w:rPr>
        <w:object w:dxaOrig="1440" w:dyaOrig="1440" w14:anchorId="3BAFCFF4">
          <v:shape id="_x0000_s2102" type="#_x0000_t75" style="position:absolute;left:0;text-align:left;margin-left:-31.85pt;margin-top:9.3pt;width:566.35pt;height:438.3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7633B9EC" w14:textId="083BB885" w:rsidR="009425D6" w:rsidRDefault="009425D6" w:rsidP="009425D6">
      <w:pPr>
        <w:jc w:val="center"/>
      </w:pPr>
    </w:p>
    <w:p w14:paraId="39707E8F" w14:textId="3DE3726C" w:rsidR="00372F40" w:rsidRDefault="000B54AD" w:rsidP="007769DF">
      <w:r>
        <w:br w:type="textWrapping" w:clear="all"/>
      </w:r>
    </w:p>
    <w:p w14:paraId="2BB3F61D" w14:textId="4D4446C5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31F578EC" w14:textId="77449244" w:rsidR="00217C35" w:rsidRDefault="00217C35" w:rsidP="00927BA4">
      <w:pPr>
        <w:tabs>
          <w:tab w:val="left" w:pos="2430"/>
        </w:tabs>
      </w:pPr>
    </w:p>
    <w:p w14:paraId="312CCD07" w14:textId="6345D24B" w:rsidR="00217C35" w:rsidRDefault="00217C35" w:rsidP="00927BA4">
      <w:pPr>
        <w:tabs>
          <w:tab w:val="left" w:pos="2430"/>
        </w:tabs>
      </w:pPr>
    </w:p>
    <w:p w14:paraId="1EC25079" w14:textId="507F9D7E" w:rsidR="00217C35" w:rsidRDefault="00217C35" w:rsidP="00927BA4">
      <w:pPr>
        <w:tabs>
          <w:tab w:val="left" w:pos="2430"/>
        </w:tabs>
      </w:pPr>
    </w:p>
    <w:p w14:paraId="1F95FE03" w14:textId="77777777" w:rsidR="00217C35" w:rsidRDefault="00217C35" w:rsidP="00927BA4">
      <w:pPr>
        <w:tabs>
          <w:tab w:val="left" w:pos="2430"/>
        </w:tabs>
      </w:pPr>
    </w:p>
    <w:p w14:paraId="583E7A93" w14:textId="77777777" w:rsidR="00217C35" w:rsidRDefault="00217C35" w:rsidP="00927BA4">
      <w:pPr>
        <w:tabs>
          <w:tab w:val="left" w:pos="2430"/>
        </w:tabs>
      </w:pPr>
    </w:p>
    <w:p w14:paraId="6FF15029" w14:textId="77777777" w:rsidR="00217C35" w:rsidRDefault="00217C35" w:rsidP="00927BA4">
      <w:pPr>
        <w:tabs>
          <w:tab w:val="left" w:pos="2430"/>
        </w:tabs>
      </w:pPr>
    </w:p>
    <w:p w14:paraId="179D3147" w14:textId="77777777" w:rsidR="00217C35" w:rsidRDefault="00217C35" w:rsidP="00927BA4">
      <w:pPr>
        <w:tabs>
          <w:tab w:val="left" w:pos="2430"/>
        </w:tabs>
      </w:pPr>
    </w:p>
    <w:p w14:paraId="0478385A" w14:textId="77777777" w:rsidR="00217C35" w:rsidRDefault="00217C35" w:rsidP="00927BA4">
      <w:pPr>
        <w:tabs>
          <w:tab w:val="left" w:pos="2430"/>
        </w:tabs>
      </w:pPr>
    </w:p>
    <w:p w14:paraId="13169A15" w14:textId="77777777" w:rsidR="00217C35" w:rsidRDefault="00217C35" w:rsidP="00927BA4">
      <w:pPr>
        <w:tabs>
          <w:tab w:val="left" w:pos="2430"/>
        </w:tabs>
      </w:pPr>
    </w:p>
    <w:p w14:paraId="6521D2BF" w14:textId="77777777" w:rsidR="00217C35" w:rsidRDefault="00217C35" w:rsidP="00927BA4">
      <w:pPr>
        <w:tabs>
          <w:tab w:val="left" w:pos="2430"/>
        </w:tabs>
      </w:pPr>
    </w:p>
    <w:p w14:paraId="5D9ECF4A" w14:textId="77777777" w:rsidR="00217C35" w:rsidRDefault="00217C35" w:rsidP="00927BA4">
      <w:pPr>
        <w:tabs>
          <w:tab w:val="left" w:pos="2430"/>
        </w:tabs>
      </w:pPr>
    </w:p>
    <w:p w14:paraId="308324EC" w14:textId="77777777" w:rsidR="00217C35" w:rsidRDefault="00217C35" w:rsidP="00927BA4">
      <w:pPr>
        <w:tabs>
          <w:tab w:val="left" w:pos="2430"/>
        </w:tabs>
      </w:pPr>
    </w:p>
    <w:p w14:paraId="322C3FD0" w14:textId="77777777" w:rsidR="00217C35" w:rsidRDefault="00217C35" w:rsidP="00927BA4">
      <w:pPr>
        <w:tabs>
          <w:tab w:val="left" w:pos="2430"/>
        </w:tabs>
      </w:pPr>
    </w:p>
    <w:p w14:paraId="6698CC60" w14:textId="77777777" w:rsidR="00217C35" w:rsidRDefault="00217C35" w:rsidP="00927BA4">
      <w:pPr>
        <w:tabs>
          <w:tab w:val="left" w:pos="2430"/>
        </w:tabs>
      </w:pPr>
    </w:p>
    <w:p w14:paraId="0EE57976" w14:textId="77777777" w:rsidR="00217C35" w:rsidRDefault="00217C35" w:rsidP="00927BA4">
      <w:pPr>
        <w:tabs>
          <w:tab w:val="left" w:pos="2430"/>
        </w:tabs>
      </w:pPr>
    </w:p>
    <w:p w14:paraId="14715DA4" w14:textId="77777777" w:rsidR="00217C35" w:rsidRDefault="00217C35" w:rsidP="00927BA4">
      <w:pPr>
        <w:tabs>
          <w:tab w:val="left" w:pos="2430"/>
        </w:tabs>
      </w:pPr>
    </w:p>
    <w:p w14:paraId="5C2211C7" w14:textId="77777777" w:rsidR="00217C35" w:rsidRDefault="00217C35" w:rsidP="00927BA4">
      <w:pPr>
        <w:tabs>
          <w:tab w:val="left" w:pos="2430"/>
        </w:tabs>
      </w:pPr>
    </w:p>
    <w:p w14:paraId="2210D7C9" w14:textId="77777777" w:rsidR="00217C35" w:rsidRDefault="00217C35" w:rsidP="00927BA4">
      <w:pPr>
        <w:tabs>
          <w:tab w:val="left" w:pos="2430"/>
        </w:tabs>
      </w:pPr>
    </w:p>
    <w:p w14:paraId="7B330159" w14:textId="77777777" w:rsidR="00217C35" w:rsidRDefault="00217C35" w:rsidP="00927BA4">
      <w:pPr>
        <w:tabs>
          <w:tab w:val="left" w:pos="2430"/>
        </w:tabs>
      </w:pPr>
    </w:p>
    <w:p w14:paraId="6EC7B089" w14:textId="77777777" w:rsidR="00217C35" w:rsidRDefault="00217C35" w:rsidP="00927BA4">
      <w:pPr>
        <w:tabs>
          <w:tab w:val="left" w:pos="2430"/>
        </w:tabs>
      </w:pPr>
    </w:p>
    <w:p w14:paraId="2565FCC3" w14:textId="41B1C51E" w:rsidR="00217C35" w:rsidRDefault="00455CAF" w:rsidP="00DD47AF">
      <w:pPr>
        <w:tabs>
          <w:tab w:val="left" w:pos="2430"/>
        </w:tabs>
        <w:jc w:val="center"/>
      </w:pPr>
      <w:r>
        <w:object w:dxaOrig="13538" w:dyaOrig="18170" w14:anchorId="220FFAE4">
          <v:shape id="_x0000_i1027" type="#_x0000_t75" style="width:527.3pt;height:649.6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549E8700" w14:textId="33512D19" w:rsidR="005C162E" w:rsidRDefault="005C162E" w:rsidP="00DD47AF">
      <w:pPr>
        <w:tabs>
          <w:tab w:val="left" w:pos="2430"/>
        </w:tabs>
        <w:jc w:val="center"/>
      </w:pPr>
    </w:p>
    <w:p w14:paraId="60ADF3C0" w14:textId="649E3CC5" w:rsidR="005C162E" w:rsidRDefault="00000000" w:rsidP="00DD47A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6C1E442E">
          <v:shape id="_x0000_s2105" type="#_x0000_t75" style="position:absolute;left:0;text-align:left;margin-left:-38.1pt;margin-top:18.4pt;width:556.7pt;height:353.95pt;z-index:251661312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0C6CE40C" w14:textId="324702F1" w:rsidR="005C162E" w:rsidRDefault="005C162E" w:rsidP="00DD47AF">
      <w:pPr>
        <w:tabs>
          <w:tab w:val="left" w:pos="2430"/>
        </w:tabs>
        <w:jc w:val="center"/>
      </w:pPr>
    </w:p>
    <w:p w14:paraId="487544ED" w14:textId="70D98A5E" w:rsidR="005C162E" w:rsidRDefault="005C162E" w:rsidP="00DD47AF">
      <w:pPr>
        <w:tabs>
          <w:tab w:val="left" w:pos="2430"/>
        </w:tabs>
        <w:jc w:val="center"/>
      </w:pPr>
    </w:p>
    <w:p w14:paraId="55E20426" w14:textId="7FB093F6" w:rsidR="00217C35" w:rsidRDefault="00217C35" w:rsidP="00927BA4">
      <w:pPr>
        <w:tabs>
          <w:tab w:val="left" w:pos="2430"/>
        </w:tabs>
      </w:pPr>
    </w:p>
    <w:p w14:paraId="5AC60DA7" w14:textId="2B840F06" w:rsidR="00217C35" w:rsidRDefault="00217C35" w:rsidP="00927BA4">
      <w:pPr>
        <w:tabs>
          <w:tab w:val="left" w:pos="2430"/>
        </w:tabs>
      </w:pPr>
    </w:p>
    <w:p w14:paraId="7B06B66D" w14:textId="07AC3C34" w:rsidR="00217C35" w:rsidRDefault="00217C35" w:rsidP="00927BA4">
      <w:pPr>
        <w:tabs>
          <w:tab w:val="left" w:pos="2430"/>
        </w:tabs>
      </w:pPr>
    </w:p>
    <w:p w14:paraId="4B916FFA" w14:textId="0B885B45" w:rsidR="00217C35" w:rsidRDefault="00217C35" w:rsidP="00927BA4">
      <w:pPr>
        <w:tabs>
          <w:tab w:val="left" w:pos="2430"/>
        </w:tabs>
      </w:pPr>
    </w:p>
    <w:p w14:paraId="2581B7BE" w14:textId="7654F222" w:rsidR="00217C35" w:rsidRDefault="00217C35" w:rsidP="00927BA4">
      <w:pPr>
        <w:tabs>
          <w:tab w:val="left" w:pos="2430"/>
        </w:tabs>
      </w:pPr>
    </w:p>
    <w:p w14:paraId="7C72B967" w14:textId="77777777" w:rsidR="00217C35" w:rsidRDefault="00217C35" w:rsidP="00927BA4">
      <w:pPr>
        <w:tabs>
          <w:tab w:val="left" w:pos="2430"/>
        </w:tabs>
      </w:pPr>
    </w:p>
    <w:p w14:paraId="583FAC43" w14:textId="5E6A30C0" w:rsidR="00217C35" w:rsidRDefault="00217C35" w:rsidP="00927BA4">
      <w:pPr>
        <w:tabs>
          <w:tab w:val="left" w:pos="2430"/>
        </w:tabs>
      </w:pPr>
    </w:p>
    <w:p w14:paraId="1DC06C52" w14:textId="77777777" w:rsidR="00217C35" w:rsidRDefault="00217C35" w:rsidP="00927BA4">
      <w:pPr>
        <w:tabs>
          <w:tab w:val="left" w:pos="2430"/>
        </w:tabs>
      </w:pPr>
    </w:p>
    <w:p w14:paraId="7A08416E" w14:textId="77777777" w:rsidR="00217C35" w:rsidRDefault="00217C35" w:rsidP="00927BA4">
      <w:pPr>
        <w:tabs>
          <w:tab w:val="left" w:pos="2430"/>
        </w:tabs>
      </w:pPr>
    </w:p>
    <w:p w14:paraId="29C30948" w14:textId="77777777" w:rsidR="00217C35" w:rsidRDefault="00217C35" w:rsidP="00927BA4">
      <w:pPr>
        <w:tabs>
          <w:tab w:val="left" w:pos="2430"/>
        </w:tabs>
      </w:pPr>
    </w:p>
    <w:p w14:paraId="3A47CD6C" w14:textId="77777777" w:rsidR="00217C35" w:rsidRDefault="00217C35" w:rsidP="00927BA4">
      <w:pPr>
        <w:tabs>
          <w:tab w:val="left" w:pos="2430"/>
        </w:tabs>
      </w:pPr>
    </w:p>
    <w:p w14:paraId="6FA07FE6" w14:textId="77777777" w:rsidR="00217C35" w:rsidRDefault="00217C35" w:rsidP="00927BA4">
      <w:pPr>
        <w:tabs>
          <w:tab w:val="left" w:pos="2430"/>
        </w:tabs>
      </w:pPr>
    </w:p>
    <w:p w14:paraId="7B578852" w14:textId="77777777" w:rsidR="00217C35" w:rsidRDefault="00217C35" w:rsidP="00927BA4">
      <w:pPr>
        <w:tabs>
          <w:tab w:val="left" w:pos="2430"/>
        </w:tabs>
      </w:pPr>
    </w:p>
    <w:p w14:paraId="6815B609" w14:textId="77777777" w:rsidR="00217C35" w:rsidRDefault="00217C35" w:rsidP="00927BA4">
      <w:pPr>
        <w:tabs>
          <w:tab w:val="left" w:pos="2430"/>
        </w:tabs>
      </w:pPr>
    </w:p>
    <w:p w14:paraId="23F5680A" w14:textId="77777777" w:rsidR="00217C35" w:rsidRDefault="00217C35" w:rsidP="00927BA4">
      <w:pPr>
        <w:tabs>
          <w:tab w:val="left" w:pos="2430"/>
        </w:tabs>
      </w:pPr>
    </w:p>
    <w:p w14:paraId="18A50946" w14:textId="77777777" w:rsidR="00217C35" w:rsidRDefault="00217C35" w:rsidP="00927BA4">
      <w:pPr>
        <w:tabs>
          <w:tab w:val="left" w:pos="2430"/>
        </w:tabs>
      </w:pPr>
    </w:p>
    <w:p w14:paraId="0E617A68" w14:textId="77777777" w:rsidR="00217C35" w:rsidRDefault="00217C35" w:rsidP="00927BA4">
      <w:pPr>
        <w:tabs>
          <w:tab w:val="left" w:pos="2430"/>
        </w:tabs>
      </w:pPr>
    </w:p>
    <w:p w14:paraId="4CA18F31" w14:textId="77777777" w:rsidR="00217C35" w:rsidRDefault="00217C35" w:rsidP="00927BA4">
      <w:pPr>
        <w:tabs>
          <w:tab w:val="left" w:pos="2430"/>
        </w:tabs>
      </w:pPr>
    </w:p>
    <w:p w14:paraId="6CFF3978" w14:textId="77777777" w:rsidR="00217C35" w:rsidRDefault="00217C35" w:rsidP="00927BA4">
      <w:pPr>
        <w:tabs>
          <w:tab w:val="left" w:pos="2430"/>
        </w:tabs>
      </w:pPr>
    </w:p>
    <w:p w14:paraId="164C954D" w14:textId="77777777" w:rsidR="00217C35" w:rsidRDefault="00217C35" w:rsidP="00927BA4">
      <w:pPr>
        <w:tabs>
          <w:tab w:val="left" w:pos="2430"/>
        </w:tabs>
      </w:pPr>
    </w:p>
    <w:p w14:paraId="1308633F" w14:textId="77777777" w:rsidR="00217C35" w:rsidRDefault="00217C35" w:rsidP="00927BA4">
      <w:pPr>
        <w:tabs>
          <w:tab w:val="left" w:pos="2430"/>
        </w:tabs>
      </w:pPr>
    </w:p>
    <w:p w14:paraId="43D42B2C" w14:textId="77777777" w:rsidR="00217C35" w:rsidRDefault="00217C35" w:rsidP="00927BA4">
      <w:pPr>
        <w:tabs>
          <w:tab w:val="left" w:pos="2430"/>
        </w:tabs>
      </w:pPr>
    </w:p>
    <w:p w14:paraId="3D89152B" w14:textId="0C6F3F7C" w:rsidR="00217C35" w:rsidRDefault="00217C35" w:rsidP="00927BA4">
      <w:pPr>
        <w:tabs>
          <w:tab w:val="left" w:pos="2430"/>
        </w:tabs>
      </w:pPr>
    </w:p>
    <w:p w14:paraId="4EFDF8D3" w14:textId="18774DAB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02A8D13">
          <v:shape id="_x0000_s2106" type="#_x0000_t75" style="position:absolute;margin-left:-11.2pt;margin-top:12.7pt;width:534.5pt;height:438pt;z-index:251663360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003F8734" w14:textId="7632DDE3" w:rsidR="00217C35" w:rsidRDefault="00217C35" w:rsidP="00927BA4">
      <w:pPr>
        <w:tabs>
          <w:tab w:val="left" w:pos="2430"/>
        </w:tabs>
      </w:pPr>
    </w:p>
    <w:p w14:paraId="2032937C" w14:textId="00DC6E0B" w:rsidR="00217C35" w:rsidRDefault="00217C35" w:rsidP="00066325">
      <w:pPr>
        <w:tabs>
          <w:tab w:val="left" w:pos="2430"/>
        </w:tabs>
        <w:jc w:val="center"/>
      </w:pPr>
    </w:p>
    <w:p w14:paraId="4F50BB5D" w14:textId="6828A998" w:rsidR="00217C35" w:rsidRDefault="00217C35" w:rsidP="00927BA4">
      <w:pPr>
        <w:tabs>
          <w:tab w:val="left" w:pos="2430"/>
        </w:tabs>
      </w:pPr>
    </w:p>
    <w:p w14:paraId="6730B34D" w14:textId="30DE098C" w:rsidR="00217C35" w:rsidRDefault="00217C35" w:rsidP="00927BA4">
      <w:pPr>
        <w:tabs>
          <w:tab w:val="left" w:pos="2430"/>
        </w:tabs>
      </w:pPr>
    </w:p>
    <w:p w14:paraId="525B8CFA" w14:textId="26F55863" w:rsidR="00217C35" w:rsidRDefault="00217C35" w:rsidP="00927BA4">
      <w:pPr>
        <w:tabs>
          <w:tab w:val="left" w:pos="2430"/>
        </w:tabs>
      </w:pPr>
    </w:p>
    <w:p w14:paraId="1D3C4444" w14:textId="3348BDF6" w:rsidR="00217C35" w:rsidRDefault="00217C35" w:rsidP="00927BA4">
      <w:pPr>
        <w:tabs>
          <w:tab w:val="left" w:pos="2430"/>
        </w:tabs>
      </w:pPr>
    </w:p>
    <w:p w14:paraId="2C139855" w14:textId="77777777" w:rsidR="00217C35" w:rsidRDefault="00217C35" w:rsidP="00927BA4">
      <w:pPr>
        <w:tabs>
          <w:tab w:val="left" w:pos="2430"/>
        </w:tabs>
      </w:pPr>
    </w:p>
    <w:p w14:paraId="06C7AE21" w14:textId="51B55FC1" w:rsidR="00217C35" w:rsidRDefault="00217C35" w:rsidP="00927BA4">
      <w:pPr>
        <w:tabs>
          <w:tab w:val="left" w:pos="2430"/>
        </w:tabs>
      </w:pPr>
    </w:p>
    <w:p w14:paraId="356FD2C6" w14:textId="78D3BB89" w:rsidR="00217C35" w:rsidRDefault="00217C35" w:rsidP="00927BA4">
      <w:pPr>
        <w:tabs>
          <w:tab w:val="left" w:pos="2430"/>
        </w:tabs>
      </w:pPr>
    </w:p>
    <w:p w14:paraId="1DF5C4E8" w14:textId="77777777" w:rsidR="00217C35" w:rsidRDefault="00217C35" w:rsidP="00927BA4">
      <w:pPr>
        <w:tabs>
          <w:tab w:val="left" w:pos="2430"/>
        </w:tabs>
      </w:pPr>
    </w:p>
    <w:p w14:paraId="788FBCFD" w14:textId="77777777" w:rsidR="00217C35" w:rsidRDefault="00217C35" w:rsidP="00927BA4">
      <w:pPr>
        <w:tabs>
          <w:tab w:val="left" w:pos="2430"/>
        </w:tabs>
      </w:pPr>
    </w:p>
    <w:p w14:paraId="3D522567" w14:textId="77777777" w:rsidR="00217C35" w:rsidRDefault="00217C35" w:rsidP="00927BA4">
      <w:pPr>
        <w:tabs>
          <w:tab w:val="left" w:pos="2430"/>
        </w:tabs>
      </w:pPr>
    </w:p>
    <w:p w14:paraId="1371C50D" w14:textId="0227C332" w:rsidR="00217C35" w:rsidRDefault="00217C35" w:rsidP="00927BA4">
      <w:pPr>
        <w:tabs>
          <w:tab w:val="left" w:pos="2430"/>
        </w:tabs>
      </w:pPr>
    </w:p>
    <w:p w14:paraId="0EA13507" w14:textId="77777777" w:rsidR="00217C35" w:rsidRDefault="00217C35" w:rsidP="00927BA4">
      <w:pPr>
        <w:tabs>
          <w:tab w:val="left" w:pos="2430"/>
        </w:tabs>
      </w:pPr>
    </w:p>
    <w:p w14:paraId="597C14F3" w14:textId="77777777" w:rsidR="00217C35" w:rsidRDefault="00217C35" w:rsidP="00927BA4">
      <w:pPr>
        <w:tabs>
          <w:tab w:val="left" w:pos="2430"/>
        </w:tabs>
      </w:pPr>
    </w:p>
    <w:p w14:paraId="083C8C17" w14:textId="77777777" w:rsidR="00217C35" w:rsidRDefault="00217C35" w:rsidP="00927BA4">
      <w:pPr>
        <w:tabs>
          <w:tab w:val="left" w:pos="2430"/>
        </w:tabs>
      </w:pPr>
    </w:p>
    <w:p w14:paraId="15D711B8" w14:textId="77777777" w:rsidR="00217C35" w:rsidRDefault="00217C35" w:rsidP="00927BA4">
      <w:pPr>
        <w:tabs>
          <w:tab w:val="left" w:pos="2430"/>
        </w:tabs>
      </w:pPr>
    </w:p>
    <w:p w14:paraId="76CF7EA1" w14:textId="77777777" w:rsidR="00217C35" w:rsidRDefault="00217C35" w:rsidP="00927BA4">
      <w:pPr>
        <w:tabs>
          <w:tab w:val="left" w:pos="2430"/>
        </w:tabs>
      </w:pPr>
    </w:p>
    <w:p w14:paraId="1139EEF0" w14:textId="77777777" w:rsidR="00217C35" w:rsidRDefault="00217C35" w:rsidP="00927BA4">
      <w:pPr>
        <w:tabs>
          <w:tab w:val="left" w:pos="2430"/>
        </w:tabs>
      </w:pPr>
    </w:p>
    <w:p w14:paraId="769017D2" w14:textId="77777777" w:rsidR="00217C35" w:rsidRDefault="00217C35" w:rsidP="00927BA4">
      <w:pPr>
        <w:tabs>
          <w:tab w:val="left" w:pos="2430"/>
        </w:tabs>
      </w:pPr>
    </w:p>
    <w:p w14:paraId="10EEBAB1" w14:textId="77777777" w:rsidR="00217C35" w:rsidRDefault="00217C35" w:rsidP="00927BA4">
      <w:pPr>
        <w:tabs>
          <w:tab w:val="left" w:pos="2430"/>
        </w:tabs>
      </w:pPr>
    </w:p>
    <w:p w14:paraId="317CE541" w14:textId="77777777" w:rsidR="00217C35" w:rsidRDefault="00217C35" w:rsidP="00927BA4">
      <w:pPr>
        <w:tabs>
          <w:tab w:val="left" w:pos="2430"/>
        </w:tabs>
      </w:pPr>
    </w:p>
    <w:p w14:paraId="1F73B6FF" w14:textId="77777777" w:rsidR="00217C35" w:rsidRDefault="00217C35" w:rsidP="00927BA4">
      <w:pPr>
        <w:tabs>
          <w:tab w:val="left" w:pos="2430"/>
        </w:tabs>
      </w:pPr>
    </w:p>
    <w:p w14:paraId="354019F2" w14:textId="77777777" w:rsidR="00217C35" w:rsidRDefault="00217C35" w:rsidP="00927BA4">
      <w:pPr>
        <w:tabs>
          <w:tab w:val="left" w:pos="2430"/>
        </w:tabs>
      </w:pPr>
    </w:p>
    <w:p w14:paraId="7730336D" w14:textId="77777777" w:rsidR="00217C35" w:rsidRDefault="00217C35" w:rsidP="00927BA4">
      <w:pPr>
        <w:tabs>
          <w:tab w:val="left" w:pos="2430"/>
        </w:tabs>
      </w:pPr>
    </w:p>
    <w:p w14:paraId="0F31C6A0" w14:textId="3A6D2625" w:rsidR="00217C35" w:rsidRDefault="00217C35" w:rsidP="00927BA4">
      <w:pPr>
        <w:tabs>
          <w:tab w:val="left" w:pos="2430"/>
        </w:tabs>
      </w:pPr>
    </w:p>
    <w:p w14:paraId="039D9C81" w14:textId="27C926B8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5B72EF30">
          <v:shape id="_x0000_s2107" type="#_x0000_t75" style="position:absolute;margin-left:-33.85pt;margin-top:24.8pt;width:539.35pt;height:446.4pt;z-index:251665408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5089B311" w14:textId="2EDE5F6C" w:rsidR="00217C35" w:rsidRDefault="00217C35" w:rsidP="00927BA4">
      <w:pPr>
        <w:tabs>
          <w:tab w:val="left" w:pos="2430"/>
        </w:tabs>
      </w:pPr>
    </w:p>
    <w:p w14:paraId="4DA7617A" w14:textId="226CF995" w:rsidR="00217C35" w:rsidRDefault="00217C35" w:rsidP="00927BA4">
      <w:pPr>
        <w:tabs>
          <w:tab w:val="left" w:pos="2430"/>
        </w:tabs>
      </w:pPr>
    </w:p>
    <w:p w14:paraId="2953580B" w14:textId="0551A239" w:rsidR="00593097" w:rsidRDefault="00593097" w:rsidP="00593097">
      <w:pPr>
        <w:tabs>
          <w:tab w:val="left" w:pos="2430"/>
        </w:tabs>
        <w:jc w:val="center"/>
      </w:pPr>
    </w:p>
    <w:p w14:paraId="7D6565D9" w14:textId="77E467EB" w:rsidR="00217C35" w:rsidRDefault="00217C35" w:rsidP="00927BA4">
      <w:pPr>
        <w:tabs>
          <w:tab w:val="left" w:pos="2430"/>
        </w:tabs>
      </w:pPr>
    </w:p>
    <w:p w14:paraId="36013D74" w14:textId="029723EC" w:rsidR="00217C35" w:rsidRDefault="00217C35" w:rsidP="00927BA4">
      <w:pPr>
        <w:tabs>
          <w:tab w:val="left" w:pos="2430"/>
        </w:tabs>
      </w:pPr>
    </w:p>
    <w:p w14:paraId="689F5C49" w14:textId="19D4CAC1" w:rsidR="00217C35" w:rsidRDefault="00217C35" w:rsidP="00927BA4">
      <w:pPr>
        <w:tabs>
          <w:tab w:val="left" w:pos="2430"/>
        </w:tabs>
      </w:pPr>
    </w:p>
    <w:p w14:paraId="44A451DB" w14:textId="6147F952" w:rsidR="00217C35" w:rsidRDefault="00217C35" w:rsidP="00927BA4">
      <w:pPr>
        <w:tabs>
          <w:tab w:val="left" w:pos="2430"/>
        </w:tabs>
      </w:pPr>
    </w:p>
    <w:p w14:paraId="6EE529A1" w14:textId="14ABC1F9" w:rsidR="00217C35" w:rsidRDefault="00217C35" w:rsidP="00927BA4">
      <w:pPr>
        <w:tabs>
          <w:tab w:val="left" w:pos="2430"/>
        </w:tabs>
      </w:pPr>
    </w:p>
    <w:p w14:paraId="687AF4FB" w14:textId="77777777" w:rsidR="00217C35" w:rsidRDefault="00217C35" w:rsidP="00927BA4">
      <w:pPr>
        <w:tabs>
          <w:tab w:val="left" w:pos="2430"/>
        </w:tabs>
      </w:pPr>
    </w:p>
    <w:p w14:paraId="501525D0" w14:textId="329761BC" w:rsidR="00217C35" w:rsidRDefault="00217C35" w:rsidP="00927BA4">
      <w:pPr>
        <w:tabs>
          <w:tab w:val="left" w:pos="2430"/>
        </w:tabs>
      </w:pPr>
    </w:p>
    <w:p w14:paraId="5658743A" w14:textId="77777777" w:rsidR="00217C35" w:rsidRDefault="00217C35" w:rsidP="00927BA4">
      <w:pPr>
        <w:tabs>
          <w:tab w:val="left" w:pos="2430"/>
        </w:tabs>
      </w:pPr>
    </w:p>
    <w:p w14:paraId="1A6FC2D8" w14:textId="77777777" w:rsidR="00217C35" w:rsidRDefault="00217C35" w:rsidP="00927BA4">
      <w:pPr>
        <w:tabs>
          <w:tab w:val="left" w:pos="2430"/>
        </w:tabs>
      </w:pPr>
    </w:p>
    <w:p w14:paraId="4C928FEA" w14:textId="55021A8F" w:rsidR="00217C35" w:rsidRDefault="00217C35" w:rsidP="00927BA4">
      <w:pPr>
        <w:tabs>
          <w:tab w:val="left" w:pos="2430"/>
        </w:tabs>
      </w:pPr>
    </w:p>
    <w:p w14:paraId="2DA7EDBC" w14:textId="77777777" w:rsidR="00217C35" w:rsidRDefault="00217C35" w:rsidP="00927BA4">
      <w:pPr>
        <w:tabs>
          <w:tab w:val="left" w:pos="2430"/>
        </w:tabs>
      </w:pPr>
    </w:p>
    <w:p w14:paraId="1E580417" w14:textId="77777777" w:rsidR="00217C35" w:rsidRDefault="00217C35" w:rsidP="00927BA4">
      <w:pPr>
        <w:tabs>
          <w:tab w:val="left" w:pos="2430"/>
        </w:tabs>
      </w:pPr>
    </w:p>
    <w:p w14:paraId="31A1A213" w14:textId="77777777" w:rsidR="00217C35" w:rsidRDefault="00217C35" w:rsidP="00927BA4">
      <w:pPr>
        <w:tabs>
          <w:tab w:val="left" w:pos="2430"/>
        </w:tabs>
      </w:pPr>
    </w:p>
    <w:p w14:paraId="20D383D4" w14:textId="77777777" w:rsidR="00217C35" w:rsidRDefault="00217C35" w:rsidP="00927BA4">
      <w:pPr>
        <w:tabs>
          <w:tab w:val="left" w:pos="2430"/>
        </w:tabs>
      </w:pPr>
    </w:p>
    <w:p w14:paraId="6D751615" w14:textId="77777777" w:rsidR="00217C35" w:rsidRDefault="00217C35" w:rsidP="00927BA4">
      <w:pPr>
        <w:tabs>
          <w:tab w:val="left" w:pos="2430"/>
        </w:tabs>
      </w:pPr>
    </w:p>
    <w:p w14:paraId="3FDD1B11" w14:textId="77777777" w:rsidR="00217C35" w:rsidRDefault="00217C35" w:rsidP="00927BA4">
      <w:pPr>
        <w:tabs>
          <w:tab w:val="left" w:pos="2430"/>
        </w:tabs>
      </w:pPr>
    </w:p>
    <w:p w14:paraId="20642355" w14:textId="77777777" w:rsidR="00217C35" w:rsidRDefault="00217C35" w:rsidP="00927BA4">
      <w:pPr>
        <w:tabs>
          <w:tab w:val="left" w:pos="2430"/>
        </w:tabs>
      </w:pPr>
    </w:p>
    <w:p w14:paraId="3CAC4AA5" w14:textId="77777777" w:rsidR="00217C35" w:rsidRDefault="00217C35" w:rsidP="00927BA4">
      <w:pPr>
        <w:tabs>
          <w:tab w:val="left" w:pos="2430"/>
        </w:tabs>
      </w:pPr>
    </w:p>
    <w:p w14:paraId="38B882D2" w14:textId="77777777" w:rsidR="00217C35" w:rsidRDefault="00217C35" w:rsidP="00927BA4">
      <w:pPr>
        <w:tabs>
          <w:tab w:val="left" w:pos="2430"/>
        </w:tabs>
      </w:pPr>
    </w:p>
    <w:p w14:paraId="3202F17A" w14:textId="77777777" w:rsidR="00644737" w:rsidRDefault="00644737" w:rsidP="00927BA4">
      <w:pPr>
        <w:tabs>
          <w:tab w:val="left" w:pos="2430"/>
        </w:tabs>
      </w:pPr>
    </w:p>
    <w:p w14:paraId="197F74D4" w14:textId="77777777" w:rsidR="00217C35" w:rsidRDefault="00217C35" w:rsidP="00927BA4">
      <w:pPr>
        <w:tabs>
          <w:tab w:val="left" w:pos="2430"/>
        </w:tabs>
      </w:pPr>
    </w:p>
    <w:p w14:paraId="49B1A7E1" w14:textId="77777777" w:rsidR="00217C35" w:rsidRDefault="00217C35" w:rsidP="00927BA4">
      <w:pPr>
        <w:tabs>
          <w:tab w:val="left" w:pos="2430"/>
        </w:tabs>
      </w:pPr>
    </w:p>
    <w:p w14:paraId="4E8BA3A7" w14:textId="12EAF6FD" w:rsidR="006D21D0" w:rsidRDefault="00000000" w:rsidP="00A14DF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34EE3BF">
          <v:shape id="_x0000_s2109" type="#_x0000_t75" style="position:absolute;margin-left:-30.7pt;margin-top:17pt;width:522.6pt;height:657.65pt;z-index:251667456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2E169C38" w14:textId="797B86B0" w:rsidR="00A14DF5" w:rsidRDefault="00A14DF5" w:rsidP="00A14DF5">
      <w:pPr>
        <w:tabs>
          <w:tab w:val="left" w:pos="2430"/>
        </w:tabs>
      </w:pPr>
    </w:p>
    <w:p w14:paraId="5E12176E" w14:textId="198155EE" w:rsidR="006D21D0" w:rsidRDefault="006D21D0" w:rsidP="006D21D0">
      <w:pPr>
        <w:tabs>
          <w:tab w:val="left" w:pos="2430"/>
        </w:tabs>
        <w:jc w:val="center"/>
      </w:pPr>
    </w:p>
    <w:p w14:paraId="7719C806" w14:textId="00B06673" w:rsidR="006D21D0" w:rsidRDefault="006D21D0" w:rsidP="006D21D0">
      <w:pPr>
        <w:tabs>
          <w:tab w:val="left" w:pos="2430"/>
        </w:tabs>
        <w:jc w:val="center"/>
      </w:pPr>
    </w:p>
    <w:p w14:paraId="331B920E" w14:textId="7CCFAF38" w:rsidR="00217C35" w:rsidRDefault="00217C35" w:rsidP="00927BA4">
      <w:pPr>
        <w:tabs>
          <w:tab w:val="left" w:pos="2430"/>
        </w:tabs>
      </w:pPr>
    </w:p>
    <w:p w14:paraId="43BEF0F0" w14:textId="7706059C" w:rsidR="00217C35" w:rsidRDefault="00217C35" w:rsidP="00927BA4">
      <w:pPr>
        <w:tabs>
          <w:tab w:val="left" w:pos="2430"/>
        </w:tabs>
      </w:pPr>
    </w:p>
    <w:p w14:paraId="0F2DF677" w14:textId="2163DF13" w:rsidR="00217C35" w:rsidRDefault="00217C35" w:rsidP="00927BA4">
      <w:pPr>
        <w:tabs>
          <w:tab w:val="left" w:pos="2430"/>
        </w:tabs>
      </w:pPr>
    </w:p>
    <w:p w14:paraId="7154ED72" w14:textId="2D9D463A" w:rsidR="00217C35" w:rsidRDefault="00217C35" w:rsidP="00927BA4">
      <w:pPr>
        <w:tabs>
          <w:tab w:val="left" w:pos="2430"/>
        </w:tabs>
      </w:pPr>
    </w:p>
    <w:p w14:paraId="622633C9" w14:textId="5B4AE768" w:rsidR="00217C35" w:rsidRDefault="00217C35" w:rsidP="00927BA4">
      <w:pPr>
        <w:tabs>
          <w:tab w:val="left" w:pos="2430"/>
        </w:tabs>
      </w:pPr>
    </w:p>
    <w:p w14:paraId="6E9D8C25" w14:textId="77777777" w:rsidR="00217C35" w:rsidRDefault="00217C35" w:rsidP="00927BA4">
      <w:pPr>
        <w:tabs>
          <w:tab w:val="left" w:pos="2430"/>
        </w:tabs>
      </w:pPr>
    </w:p>
    <w:p w14:paraId="2D165763" w14:textId="0B4DF85E" w:rsidR="00217C35" w:rsidRDefault="00217C35" w:rsidP="00927BA4">
      <w:pPr>
        <w:tabs>
          <w:tab w:val="left" w:pos="2430"/>
        </w:tabs>
      </w:pPr>
    </w:p>
    <w:p w14:paraId="4D2332D4" w14:textId="00255599" w:rsidR="00217C35" w:rsidRDefault="00217C35" w:rsidP="00927BA4">
      <w:pPr>
        <w:tabs>
          <w:tab w:val="left" w:pos="2430"/>
        </w:tabs>
      </w:pPr>
    </w:p>
    <w:p w14:paraId="5A61BBE4" w14:textId="6DF483D9" w:rsidR="00217C35" w:rsidRDefault="00217C35" w:rsidP="00927BA4">
      <w:pPr>
        <w:tabs>
          <w:tab w:val="left" w:pos="2430"/>
        </w:tabs>
      </w:pPr>
    </w:p>
    <w:p w14:paraId="7272019A" w14:textId="77777777" w:rsidR="00667D50" w:rsidRDefault="00667D50" w:rsidP="00927BA4">
      <w:pPr>
        <w:tabs>
          <w:tab w:val="left" w:pos="2430"/>
        </w:tabs>
      </w:pPr>
    </w:p>
    <w:p w14:paraId="1AB460BE" w14:textId="77777777" w:rsidR="00667D50" w:rsidRPr="00667D50" w:rsidRDefault="00667D50" w:rsidP="00667D50"/>
    <w:p w14:paraId="14F00CCD" w14:textId="77777777" w:rsidR="00667D50" w:rsidRPr="00667D50" w:rsidRDefault="00667D50" w:rsidP="00667D50"/>
    <w:p w14:paraId="5827DBA7" w14:textId="77777777" w:rsidR="00667D50" w:rsidRPr="00667D50" w:rsidRDefault="00667D50" w:rsidP="00667D50"/>
    <w:p w14:paraId="0C2284F1" w14:textId="77777777" w:rsidR="00667D50" w:rsidRPr="00667D50" w:rsidRDefault="00667D50" w:rsidP="00667D50"/>
    <w:p w14:paraId="2352BAEA" w14:textId="77777777" w:rsidR="00667D50" w:rsidRPr="00667D50" w:rsidRDefault="00667D50" w:rsidP="00667D50"/>
    <w:p w14:paraId="37D960AD" w14:textId="77777777" w:rsidR="00667D50" w:rsidRPr="00667D50" w:rsidRDefault="00667D50" w:rsidP="00667D50"/>
    <w:p w14:paraId="295E9322" w14:textId="77777777" w:rsidR="00667D50" w:rsidRPr="00667D50" w:rsidRDefault="00667D50" w:rsidP="00667D50"/>
    <w:p w14:paraId="2C3F415D" w14:textId="77777777" w:rsidR="00667D50" w:rsidRPr="00667D50" w:rsidRDefault="00667D50" w:rsidP="00667D50"/>
    <w:p w14:paraId="11BB679A" w14:textId="77777777" w:rsidR="00667D50" w:rsidRPr="00667D50" w:rsidRDefault="00667D50" w:rsidP="00667D50"/>
    <w:p w14:paraId="5D82381D" w14:textId="77777777" w:rsidR="00667D50" w:rsidRPr="00667D50" w:rsidRDefault="00667D50" w:rsidP="00667D50"/>
    <w:p w14:paraId="67AFA113" w14:textId="77777777" w:rsidR="00667D50" w:rsidRPr="00667D50" w:rsidRDefault="00667D50" w:rsidP="00667D50"/>
    <w:p w14:paraId="57C34F5C" w14:textId="77777777" w:rsidR="00667D50" w:rsidRPr="00667D50" w:rsidRDefault="00667D50" w:rsidP="00667D50"/>
    <w:p w14:paraId="7AC8671E" w14:textId="241F5D00" w:rsidR="00667D50" w:rsidRDefault="00667D50" w:rsidP="00667D50"/>
    <w:p w14:paraId="623F8025" w14:textId="3923FFA8" w:rsidR="0056207B" w:rsidRDefault="0056207B" w:rsidP="00667D50"/>
    <w:p w14:paraId="35139F4E" w14:textId="4CD353EB" w:rsidR="0056207B" w:rsidRDefault="0056207B" w:rsidP="00667D50"/>
    <w:p w14:paraId="057395FB" w14:textId="77777777" w:rsidR="00164227" w:rsidRDefault="00164227" w:rsidP="00164227"/>
    <w:p w14:paraId="3E4D7C26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3DA09FF6" w14:textId="77777777" w:rsidR="00164227" w:rsidRPr="00C62B8F" w:rsidRDefault="00164227" w:rsidP="00164227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14:paraId="56257842" w14:textId="77777777" w:rsidR="00164227" w:rsidRPr="00F41867" w:rsidRDefault="00164227" w:rsidP="00164227">
      <w:pPr>
        <w:rPr>
          <w:rFonts w:ascii="Arial" w:hAnsi="Arial" w:cs="Arial"/>
          <w:sz w:val="18"/>
          <w:szCs w:val="18"/>
        </w:rPr>
      </w:pPr>
    </w:p>
    <w:p w14:paraId="76835849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</w:t>
      </w:r>
      <w:r w:rsidRPr="007A18B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statal</w:t>
      </w:r>
      <w:r w:rsidRPr="007A18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 Agua y Saneamiento del Estado de Tlaxcala no tiene pasivos contingentes</w:t>
      </w:r>
    </w:p>
    <w:p w14:paraId="27DEE055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2C50E171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35E5673F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3CB6A265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</w:p>
    <w:p w14:paraId="4580D39C" w14:textId="77777777" w:rsidR="0016422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1E94A" wp14:editId="176F841E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3475990" cy="955675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F171F" w14:textId="77777777" w:rsidR="00164227" w:rsidRDefault="00164227" w:rsidP="0016422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86DBAD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78A64666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Jefa de Departamento de Administración y Finanzas</w:t>
                            </w:r>
                          </w:p>
                          <w:p w14:paraId="1DE7ACFF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1E94A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left:0;text-align:left;margin-left:222.5pt;margin-top:8.65pt;width:273.7pt;height:75.25pt;z-index:251673600;visibility:visible;mso-wrap-style:square;mso-width-percent:40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" filled="f" stroked="f">
                <v:textbox style="mso-fit-shape-to-text:t">
                  <w:txbxContent>
                    <w:p w14:paraId="4BDF171F" w14:textId="77777777" w:rsidR="00164227" w:rsidRDefault="00164227" w:rsidP="00164227">
                      <w:pPr>
                        <w:rPr>
                          <w:lang w:val="en-US"/>
                        </w:rPr>
                      </w:pPr>
                    </w:p>
                    <w:p w14:paraId="4886DBAD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78A64666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Jefa de Departamento de Administración y Finanzas</w:t>
                      </w:r>
                    </w:p>
                    <w:p w14:paraId="1DE7ACFF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C2A46" wp14:editId="355E7BD3">
                <wp:simplePos x="0" y="0"/>
                <wp:positionH relativeFrom="column">
                  <wp:posOffset>324209</wp:posOffset>
                </wp:positionH>
                <wp:positionV relativeFrom="paragraph">
                  <wp:posOffset>153117</wp:posOffset>
                </wp:positionV>
                <wp:extent cx="3475990" cy="824230"/>
                <wp:effectExtent l="0" t="3810" r="3175" b="63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46284" w14:textId="77777777" w:rsidR="00164227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Hlk83973606"/>
                            <w:bookmarkStart w:id="1" w:name="_Hlk83973607"/>
                          </w:p>
                          <w:p w14:paraId="63A43E6A" w14:textId="77777777" w:rsidR="00164227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EFB47E5" w14:textId="77777777" w:rsidR="00164227" w:rsidRPr="003849B2" w:rsidRDefault="00164227" w:rsidP="0016422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227">
                              <w:t>Mtro. Javier Israel Tobón Solano</w:t>
                            </w:r>
                          </w:p>
                          <w:bookmarkEnd w:id="0"/>
                          <w:bookmarkEnd w:id="1"/>
                          <w:p w14:paraId="7901D86E" w14:textId="77777777" w:rsidR="00164227" w:rsidRPr="003849B2" w:rsidRDefault="00164227" w:rsidP="0016422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2C2A46" id="Cuadro de texto 26" o:spid="_x0000_s1027" type="#_x0000_t202" style="position:absolute;left:0;text-align:left;margin-left:25.55pt;margin-top:12.05pt;width:273.7pt;height:64.9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" filled="f" stroked="f">
                <v:textbox style="mso-fit-shape-to-text:t">
                  <w:txbxContent>
                    <w:p w14:paraId="5BE46284" w14:textId="77777777" w:rsidR="00164227" w:rsidRDefault="00164227" w:rsidP="00164227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bookmarkStart w:id="2" w:name="_Hlk83973606"/>
                      <w:bookmarkStart w:id="3" w:name="_Hlk83973607"/>
                    </w:p>
                    <w:p w14:paraId="63A43E6A" w14:textId="77777777" w:rsidR="00164227" w:rsidRDefault="00164227" w:rsidP="00164227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2EFB47E5" w14:textId="77777777" w:rsidR="00164227" w:rsidRPr="003849B2" w:rsidRDefault="00164227" w:rsidP="0016422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227">
                        <w:t>Mtro. Javier Israel Tobón Solano</w:t>
                      </w:r>
                    </w:p>
                    <w:bookmarkEnd w:id="2"/>
                    <w:bookmarkEnd w:id="3"/>
                    <w:p w14:paraId="7901D86E" w14:textId="77777777" w:rsidR="00164227" w:rsidRPr="003849B2" w:rsidRDefault="00164227" w:rsidP="0016422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11091" wp14:editId="7DA54604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8890" r="7620" b="10160"/>
                <wp:wrapNone/>
                <wp:docPr id="27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FC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11pt;margin-top:35pt;width:209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QNPgwrgBAABWAwAADgAAAAAAAAAAAAAAAAAuAgAAZHJzL2Uy&#10;b0RvYy54bWxQSwECLQAUAAYACAAAACEAZbRYYd0AAAAIAQAADwAAAAAAAAAAAAAAAAASBAAAZHJz&#10;L2Rvd25yZXYueG1sUEsFBgAAAAAEAAQA8wAAABwFAAAAAA==&#10;"/>
            </w:pict>
          </mc:Fallback>
        </mc:AlternateContent>
      </w:r>
    </w:p>
    <w:p w14:paraId="7A42D61E" w14:textId="77777777" w:rsidR="00164227" w:rsidRPr="00F41867" w:rsidRDefault="00164227" w:rsidP="0016422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C0243" wp14:editId="586F9317">
                <wp:simplePos x="0" y="0"/>
                <wp:positionH relativeFrom="column">
                  <wp:posOffset>3630709</wp:posOffset>
                </wp:positionH>
                <wp:positionV relativeFrom="paragraph">
                  <wp:posOffset>167309</wp:posOffset>
                </wp:positionV>
                <wp:extent cx="2320290" cy="0"/>
                <wp:effectExtent l="5080" t="8890" r="8255" b="10160"/>
                <wp:wrapNone/>
                <wp:docPr id="28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13B53" id="Conector recto de flecha 28" o:spid="_x0000_s1026" type="#_x0000_t32" style="position:absolute;margin-left:285.9pt;margin-top:13.15pt;width:182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"/>
            </w:pict>
          </mc:Fallback>
        </mc:AlternateContent>
      </w:r>
    </w:p>
    <w:p w14:paraId="711D43EB" w14:textId="77777777" w:rsidR="00164227" w:rsidRDefault="00164227" w:rsidP="0016422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AC37480" w14:textId="77777777" w:rsidR="00164227" w:rsidRDefault="00164227" w:rsidP="00164227"/>
    <w:p w14:paraId="07591C29" w14:textId="77777777" w:rsidR="00164227" w:rsidRDefault="00164227" w:rsidP="00164227"/>
    <w:p w14:paraId="0099F337" w14:textId="77777777" w:rsidR="00164227" w:rsidRDefault="00164227" w:rsidP="00164227"/>
    <w:p w14:paraId="2D143FCD" w14:textId="77777777" w:rsidR="00164227" w:rsidRDefault="00164227" w:rsidP="00164227"/>
    <w:p w14:paraId="7CE06580" w14:textId="77777777" w:rsidR="00164227" w:rsidRDefault="00164227" w:rsidP="00164227"/>
    <w:p w14:paraId="47A2D686" w14:textId="77777777" w:rsidR="00164227" w:rsidRDefault="00164227" w:rsidP="00164227"/>
    <w:p w14:paraId="4D0CAE04" w14:textId="77777777" w:rsidR="00164227" w:rsidRDefault="00164227" w:rsidP="00164227"/>
    <w:p w14:paraId="7A7CB966" w14:textId="77777777" w:rsidR="00164227" w:rsidRDefault="00164227" w:rsidP="00164227"/>
    <w:p w14:paraId="1DE1781E" w14:textId="77777777" w:rsidR="00164227" w:rsidRDefault="00164227" w:rsidP="00164227"/>
    <w:p w14:paraId="6DC9C653" w14:textId="77777777" w:rsidR="00164227" w:rsidRDefault="00164227" w:rsidP="00164227"/>
    <w:p w14:paraId="70CA5D87" w14:textId="77777777" w:rsidR="00164227" w:rsidRDefault="00164227" w:rsidP="00164227"/>
    <w:p w14:paraId="1E72FC28" w14:textId="77777777" w:rsidR="00164227" w:rsidRDefault="00164227" w:rsidP="00164227"/>
    <w:p w14:paraId="2212A125" w14:textId="77777777" w:rsidR="00164227" w:rsidRDefault="00164227" w:rsidP="00164227"/>
    <w:p w14:paraId="47FA871A" w14:textId="77777777" w:rsidR="00164227" w:rsidRDefault="00164227" w:rsidP="00164227"/>
    <w:p w14:paraId="1352A99C" w14:textId="77777777" w:rsidR="00352E1C" w:rsidRDefault="00352E1C" w:rsidP="00352E1C"/>
    <w:p w14:paraId="6541770C" w14:textId="77777777" w:rsidR="00352E1C" w:rsidRPr="00163D6C" w:rsidRDefault="00352E1C" w:rsidP="00352E1C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14:paraId="1B80FC1A" w14:textId="77777777" w:rsidR="00352E1C" w:rsidRPr="00163D6C" w:rsidRDefault="00352E1C" w:rsidP="00352E1C">
      <w:pPr>
        <w:pStyle w:val="Texto"/>
        <w:spacing w:after="0" w:line="240" w:lineRule="exact"/>
        <w:jc w:val="center"/>
        <w:rPr>
          <w:b/>
          <w:szCs w:val="18"/>
        </w:rPr>
      </w:pPr>
    </w:p>
    <w:p w14:paraId="3E5424C6" w14:textId="77777777" w:rsidR="00352E1C" w:rsidRDefault="00352E1C" w:rsidP="00352E1C">
      <w:pPr>
        <w:pStyle w:val="Texto"/>
        <w:spacing w:after="0" w:line="240" w:lineRule="exact"/>
        <w:jc w:val="center"/>
        <w:rPr>
          <w:b/>
          <w:szCs w:val="18"/>
        </w:rPr>
      </w:pPr>
    </w:p>
    <w:p w14:paraId="3D1383AA" w14:textId="77777777" w:rsidR="00352E1C" w:rsidRPr="00163D6C" w:rsidRDefault="00352E1C" w:rsidP="00352E1C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  <w:lang w:val="es-MX"/>
        </w:rPr>
        <w:t>a</w:t>
      </w:r>
      <w:r w:rsidRPr="00163D6C">
        <w:rPr>
          <w:b/>
          <w:szCs w:val="18"/>
          <w:lang w:val="es-MX"/>
        </w:rPr>
        <w:t>) NOTAS DE GESTIÓN ADMINISTRATIVA</w:t>
      </w:r>
    </w:p>
    <w:p w14:paraId="30AEF264" w14:textId="77777777" w:rsidR="00352E1C" w:rsidRPr="00163D6C" w:rsidRDefault="00352E1C" w:rsidP="00352E1C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4295B3CE" w14:textId="77777777" w:rsidR="00352E1C" w:rsidRDefault="00352E1C" w:rsidP="00352E1C">
      <w:pPr>
        <w:pStyle w:val="Texto"/>
        <w:numPr>
          <w:ilvl w:val="0"/>
          <w:numId w:val="36"/>
        </w:numPr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Autorización e historia </w:t>
      </w:r>
    </w:p>
    <w:p w14:paraId="041FB8A3" w14:textId="77777777" w:rsidR="00352E1C" w:rsidRDefault="00352E1C" w:rsidP="00352E1C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4FFAEDAD" w14:textId="77777777" w:rsidR="00352E1C" w:rsidRDefault="00352E1C" w:rsidP="00352E1C">
      <w:pPr>
        <w:pStyle w:val="INCISO"/>
        <w:spacing w:after="0" w:line="240" w:lineRule="exact"/>
        <w:ind w:left="720" w:firstLine="0"/>
      </w:pPr>
      <w:r>
        <w:rPr>
          <w:b/>
        </w:rPr>
        <w:t xml:space="preserve">a) </w:t>
      </w:r>
      <w:r>
        <w:t>La C</w:t>
      </w:r>
      <w:r w:rsidRPr="00713DED">
        <w:t>omisión Estatal de</w:t>
      </w:r>
      <w:r>
        <w:t>l</w:t>
      </w:r>
      <w:r w:rsidRPr="00713DED">
        <w:t xml:space="preserve"> Agua</w:t>
      </w:r>
      <w:r>
        <w:t xml:space="preserve"> de Tlaxcala y el Centro de Servicios Integrales para el Tratamiento de Aguas Residuales del Estado de Tlaxcala conforme a la Ley de protección al medio ambiente y el desarrollo sostenible del estado de Tlaxcala expedida el 02 de junio del 2022 transfirieron sus recursos humanos, financieros y materiales a la </w:t>
      </w:r>
      <w:r w:rsidRPr="003E5528">
        <w:rPr>
          <w:b/>
        </w:rPr>
        <w:t>Comisión Estatal del Agua y Saneamiento del Estado de Tlaxcala</w:t>
      </w:r>
      <w:r>
        <w:t xml:space="preserve"> creado como</w:t>
      </w:r>
      <w:r w:rsidRPr="00713DED">
        <w:t xml:space="preserve"> un organismo</w:t>
      </w:r>
      <w:r w:rsidRPr="00713DED">
        <w:rPr>
          <w:rStyle w:val="apple-converted-space"/>
        </w:rPr>
        <w:t> </w:t>
      </w:r>
      <w:r w:rsidRPr="00713DED">
        <w:rPr>
          <w:rStyle w:val="Textoennegrita"/>
        </w:rPr>
        <w:t xml:space="preserve">público </w:t>
      </w:r>
      <w:r w:rsidRPr="003E5528">
        <w:rPr>
          <w:rStyle w:val="Textoennegrita"/>
        </w:rPr>
        <w:t>descentralizado de conformidad al decreto No. 119 de fecha 19 de octubre de 2022</w:t>
      </w:r>
      <w:r w:rsidRPr="00713DED">
        <w:rPr>
          <w:rStyle w:val="Textoennegrita"/>
        </w:rPr>
        <w:t>,</w:t>
      </w:r>
      <w:r w:rsidRPr="00713DED">
        <w:rPr>
          <w:rStyle w:val="apple-converted-space"/>
        </w:rPr>
        <w:t> </w:t>
      </w:r>
      <w:r w:rsidRPr="00713DED"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</w:rPr>
        <w:t> </w:t>
      </w:r>
      <w:r w:rsidRPr="00713DED">
        <w:rPr>
          <w:rStyle w:val="Textoennegrita"/>
        </w:rPr>
        <w:t>Estado de Tlaxcala</w:t>
      </w:r>
      <w:r w:rsidRPr="00713DED"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</w:t>
      </w:r>
      <w:r>
        <w:t>, y comienza actividades el 01 de enero de 2023.</w:t>
      </w:r>
    </w:p>
    <w:p w14:paraId="687CE2FB" w14:textId="77777777" w:rsidR="00352E1C" w:rsidRPr="00713DED" w:rsidRDefault="00352E1C" w:rsidP="00352E1C">
      <w:pPr>
        <w:pStyle w:val="Prrafodelista"/>
        <w:ind w:left="708"/>
        <w:jc w:val="both"/>
        <w:rPr>
          <w:rFonts w:ascii="Arial" w:hAnsi="Arial" w:cs="Arial"/>
          <w:sz w:val="18"/>
          <w:szCs w:val="18"/>
        </w:rPr>
      </w:pPr>
    </w:p>
    <w:p w14:paraId="1A1CAEEC" w14:textId="77777777" w:rsidR="00352E1C" w:rsidRDefault="00352E1C" w:rsidP="00352E1C">
      <w:pPr>
        <w:pStyle w:val="Texto"/>
        <w:spacing w:after="0" w:line="240" w:lineRule="exact"/>
        <w:ind w:left="708" w:firstLine="0"/>
        <w:rPr>
          <w:b/>
          <w:szCs w:val="18"/>
        </w:rPr>
      </w:pPr>
      <w:r>
        <w:rPr>
          <w:b/>
          <w:szCs w:val="18"/>
        </w:rPr>
        <w:t xml:space="preserve">b) </w:t>
      </w:r>
      <w:r w:rsidRPr="009B77A8">
        <w:rPr>
          <w:bCs/>
          <w:szCs w:val="18"/>
        </w:rPr>
        <w:t>La Comisión Estatal del Agua y Saneamiento del Estado de Tlaxcala no ha presentado cambios en su estructura</w:t>
      </w:r>
      <w:r>
        <w:rPr>
          <w:bCs/>
          <w:szCs w:val="18"/>
        </w:rPr>
        <w:t>.</w:t>
      </w:r>
    </w:p>
    <w:p w14:paraId="596F5140" w14:textId="77777777" w:rsidR="00352E1C" w:rsidRPr="00DA244C" w:rsidRDefault="00352E1C" w:rsidP="00352E1C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1E8CE2F6" w14:textId="77777777" w:rsidR="00352E1C" w:rsidRPr="00832DB8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14:paraId="1DEBC1A0" w14:textId="77777777" w:rsidR="00352E1C" w:rsidRDefault="00352E1C" w:rsidP="00352E1C">
      <w:pPr>
        <w:pStyle w:val="Texto"/>
        <w:spacing w:after="0" w:line="240" w:lineRule="exact"/>
        <w:ind w:left="708" w:firstLine="0"/>
      </w:pPr>
      <w:r>
        <w:t>La comisión Estatal del Agua y Saneamiento del Estado de Tlaxcala cuenta con recursos por participaciones estatales, así como ingresos propios por el cobro por el servicio de tratamiento de agua residual a empresas y municipios, además de obtener recurso federal por parte del programa PROAGUA apartado fortalecimiento de capacidades y programa E005 Cultura del agua.</w:t>
      </w:r>
    </w:p>
    <w:p w14:paraId="786FCAD3" w14:textId="77777777" w:rsidR="00352E1C" w:rsidRPr="00163D6C" w:rsidRDefault="00352E1C" w:rsidP="00352E1C">
      <w:pPr>
        <w:pStyle w:val="Texto"/>
        <w:spacing w:after="0" w:line="240" w:lineRule="exact"/>
        <w:rPr>
          <w:szCs w:val="18"/>
        </w:rPr>
      </w:pPr>
    </w:p>
    <w:p w14:paraId="73C4E73A" w14:textId="77777777" w:rsidR="00352E1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Organización y Objeto Social</w:t>
      </w:r>
    </w:p>
    <w:p w14:paraId="63E78F88" w14:textId="77777777" w:rsidR="00352E1C" w:rsidRPr="00163D6C" w:rsidRDefault="00352E1C" w:rsidP="00352E1C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14:paraId="457A5129" w14:textId="77777777" w:rsidR="00352E1C" w:rsidRDefault="00352E1C" w:rsidP="00352E1C">
      <w:pPr>
        <w:pStyle w:val="INCISO"/>
        <w:numPr>
          <w:ilvl w:val="0"/>
          <w:numId w:val="32"/>
        </w:numPr>
        <w:spacing w:after="0" w:line="240" w:lineRule="exact"/>
      </w:pPr>
      <w:r w:rsidRPr="00163D6C">
        <w:t>Objeto social</w:t>
      </w:r>
    </w:p>
    <w:p w14:paraId="00887C4C" w14:textId="77777777" w:rsidR="00352E1C" w:rsidRPr="00163D6C" w:rsidRDefault="00352E1C" w:rsidP="00352E1C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14:paraId="0F152064" w14:textId="77777777" w:rsidR="00352E1C" w:rsidRDefault="00352E1C" w:rsidP="00352E1C">
      <w:pPr>
        <w:pStyle w:val="INCISO"/>
        <w:numPr>
          <w:ilvl w:val="0"/>
          <w:numId w:val="32"/>
        </w:numPr>
        <w:spacing w:after="0" w:line="240" w:lineRule="exact"/>
      </w:pPr>
      <w:r w:rsidRPr="00163D6C">
        <w:t>Principal actividad</w:t>
      </w:r>
    </w:p>
    <w:p w14:paraId="38885952" w14:textId="77777777" w:rsidR="00352E1C" w:rsidRDefault="00352E1C" w:rsidP="00352E1C">
      <w:pPr>
        <w:pStyle w:val="INCISO"/>
        <w:spacing w:after="0" w:line="240" w:lineRule="exact"/>
        <w:ind w:firstLine="0"/>
      </w:pPr>
      <w:r>
        <w:t>Asesoría técnica a municipios sobre los sistemas de abastecimiento de agua, tratamiento de Agua Residual, impartición de talleres de cultura del agua.</w:t>
      </w:r>
    </w:p>
    <w:p w14:paraId="61D77E95" w14:textId="77777777" w:rsidR="00352E1C" w:rsidRDefault="00352E1C" w:rsidP="00352E1C">
      <w:pPr>
        <w:pStyle w:val="INCISO"/>
        <w:numPr>
          <w:ilvl w:val="0"/>
          <w:numId w:val="32"/>
        </w:numPr>
        <w:spacing w:after="0" w:line="240" w:lineRule="exact"/>
      </w:pPr>
      <w:r w:rsidRPr="00163D6C">
        <w:t>Ejercicio fiscal</w:t>
      </w:r>
    </w:p>
    <w:p w14:paraId="23200FEB" w14:textId="77777777" w:rsidR="00352E1C" w:rsidRPr="00163D6C" w:rsidRDefault="00352E1C" w:rsidP="00352E1C">
      <w:pPr>
        <w:pStyle w:val="INCISO"/>
        <w:spacing w:after="0" w:line="240" w:lineRule="exact"/>
        <w:ind w:firstLine="0"/>
      </w:pPr>
      <w:r>
        <w:t>2025</w:t>
      </w:r>
    </w:p>
    <w:p w14:paraId="200F7288" w14:textId="77777777" w:rsidR="00352E1C" w:rsidRDefault="00352E1C" w:rsidP="00352E1C">
      <w:pPr>
        <w:pStyle w:val="INCISO"/>
        <w:numPr>
          <w:ilvl w:val="0"/>
          <w:numId w:val="32"/>
        </w:numPr>
        <w:spacing w:after="0" w:line="240" w:lineRule="exact"/>
      </w:pPr>
      <w:r w:rsidRPr="00163D6C">
        <w:t>Régimen jurídico</w:t>
      </w:r>
    </w:p>
    <w:p w14:paraId="0BA97BD0" w14:textId="77777777" w:rsidR="00352E1C" w:rsidRDefault="00352E1C" w:rsidP="00352E1C">
      <w:pPr>
        <w:pStyle w:val="INCISO"/>
        <w:spacing w:after="0" w:line="240" w:lineRule="exact"/>
        <w:ind w:firstLine="0"/>
      </w:pPr>
      <w:r>
        <w:t>Ley de protección al medio ambiente y el desarrollo sostenible del estado de Tlaxcala</w:t>
      </w:r>
      <w:r w:rsidRPr="00163D6C">
        <w:t xml:space="preserve"> </w:t>
      </w:r>
    </w:p>
    <w:p w14:paraId="7FFF9B12" w14:textId="77777777" w:rsidR="00352E1C" w:rsidRDefault="00352E1C" w:rsidP="00352E1C">
      <w:pPr>
        <w:pStyle w:val="INCISO"/>
        <w:numPr>
          <w:ilvl w:val="0"/>
          <w:numId w:val="32"/>
        </w:numPr>
        <w:spacing w:after="0" w:line="240" w:lineRule="exact"/>
      </w:pPr>
      <w:r w:rsidRPr="00163D6C">
        <w:t>Consideraciones fiscales del ente:</w:t>
      </w:r>
    </w:p>
    <w:p w14:paraId="0BED10CE" w14:textId="77777777" w:rsidR="00352E1C" w:rsidRDefault="00352E1C" w:rsidP="00352E1C">
      <w:pPr>
        <w:pStyle w:val="INCISO"/>
        <w:spacing w:after="0" w:line="240" w:lineRule="exact"/>
        <w:ind w:firstLine="0"/>
      </w:pPr>
      <w:r>
        <w:t>La Comisión Estatal del Agua y Saneamiento del Estado de Tlaxcala retiene el ISR sobre los sueldos y salarios, el 5 y el 5.51 al millar de las Obras realizadas y el Fondo de Ahorro Aportación trabajador.</w:t>
      </w:r>
    </w:p>
    <w:p w14:paraId="20AA6DB4" w14:textId="77777777" w:rsidR="00352E1C" w:rsidRDefault="00352E1C" w:rsidP="00352E1C">
      <w:pPr>
        <w:pStyle w:val="INCISO"/>
        <w:numPr>
          <w:ilvl w:val="0"/>
          <w:numId w:val="32"/>
        </w:numPr>
        <w:spacing w:after="0" w:line="240" w:lineRule="exact"/>
      </w:pPr>
      <w:r w:rsidRPr="00163D6C">
        <w:t>Estructura organizacional básica</w:t>
      </w:r>
    </w:p>
    <w:p w14:paraId="453F5514" w14:textId="77777777" w:rsidR="00352E1C" w:rsidRDefault="00352E1C" w:rsidP="00352E1C">
      <w:pPr>
        <w:pStyle w:val="INCISO"/>
        <w:numPr>
          <w:ilvl w:val="0"/>
          <w:numId w:val="33"/>
        </w:numPr>
        <w:spacing w:after="0" w:line="240" w:lineRule="exact"/>
      </w:pPr>
      <w:r>
        <w:t xml:space="preserve">Despacho </w:t>
      </w:r>
    </w:p>
    <w:p w14:paraId="29AFAD12" w14:textId="77777777" w:rsidR="00352E1C" w:rsidRDefault="00352E1C" w:rsidP="00352E1C">
      <w:pPr>
        <w:pStyle w:val="INCISO"/>
        <w:numPr>
          <w:ilvl w:val="0"/>
          <w:numId w:val="33"/>
        </w:numPr>
        <w:spacing w:after="0" w:line="240" w:lineRule="exact"/>
      </w:pPr>
      <w:r>
        <w:t>Dirección de Agua Potable</w:t>
      </w:r>
    </w:p>
    <w:p w14:paraId="538F45FB" w14:textId="77777777" w:rsidR="00352E1C" w:rsidRDefault="00352E1C" w:rsidP="00352E1C">
      <w:pPr>
        <w:pStyle w:val="INCISO"/>
        <w:numPr>
          <w:ilvl w:val="0"/>
          <w:numId w:val="33"/>
        </w:numPr>
        <w:spacing w:after="0" w:line="240" w:lineRule="exact"/>
      </w:pPr>
      <w:r>
        <w:t xml:space="preserve">Dirección de Saneamiento </w:t>
      </w:r>
    </w:p>
    <w:p w14:paraId="3A7CA219" w14:textId="77777777" w:rsidR="00352E1C" w:rsidRDefault="00352E1C" w:rsidP="00352E1C">
      <w:pPr>
        <w:pStyle w:val="INCISO"/>
        <w:numPr>
          <w:ilvl w:val="0"/>
          <w:numId w:val="33"/>
        </w:numPr>
        <w:spacing w:after="0" w:line="240" w:lineRule="exact"/>
      </w:pPr>
      <w:r>
        <w:t>Departamento de Administración y Finanzas</w:t>
      </w:r>
    </w:p>
    <w:p w14:paraId="5A6372D8" w14:textId="77777777" w:rsidR="00352E1C" w:rsidRDefault="00352E1C" w:rsidP="00352E1C">
      <w:pPr>
        <w:pStyle w:val="INCISO"/>
        <w:numPr>
          <w:ilvl w:val="0"/>
          <w:numId w:val="33"/>
        </w:numPr>
        <w:spacing w:after="0" w:line="240" w:lineRule="exact"/>
      </w:pPr>
      <w:r>
        <w:t>Departamento de Operación y Mantenimiento</w:t>
      </w:r>
    </w:p>
    <w:p w14:paraId="3439B989" w14:textId="77777777" w:rsidR="00352E1C" w:rsidRDefault="00352E1C" w:rsidP="00352E1C">
      <w:pPr>
        <w:pStyle w:val="INCISO"/>
        <w:numPr>
          <w:ilvl w:val="0"/>
          <w:numId w:val="33"/>
        </w:numPr>
        <w:spacing w:after="0" w:line="240" w:lineRule="exact"/>
      </w:pPr>
      <w:r>
        <w:t>Departamento de Planeación</w:t>
      </w:r>
    </w:p>
    <w:p w14:paraId="258F9A48" w14:textId="77777777" w:rsidR="00352E1C" w:rsidRDefault="00352E1C" w:rsidP="00352E1C">
      <w:pPr>
        <w:pStyle w:val="INCISO"/>
        <w:numPr>
          <w:ilvl w:val="0"/>
          <w:numId w:val="33"/>
        </w:numPr>
        <w:spacing w:after="0" w:line="240" w:lineRule="exact"/>
      </w:pPr>
      <w:r>
        <w:t>Departamento de TI</w:t>
      </w:r>
    </w:p>
    <w:p w14:paraId="111E8A03" w14:textId="77777777" w:rsidR="00352E1C" w:rsidRDefault="00352E1C" w:rsidP="00352E1C">
      <w:pPr>
        <w:pStyle w:val="INCISO"/>
        <w:spacing w:after="0" w:line="240" w:lineRule="exact"/>
        <w:ind w:left="1800" w:firstLine="0"/>
      </w:pPr>
    </w:p>
    <w:p w14:paraId="5BA13E00" w14:textId="77777777" w:rsidR="00352E1C" w:rsidRDefault="00352E1C" w:rsidP="00352E1C">
      <w:pPr>
        <w:pStyle w:val="INCISO"/>
        <w:spacing w:after="0" w:line="240" w:lineRule="exact"/>
        <w:ind w:left="1800" w:firstLine="0"/>
      </w:pPr>
    </w:p>
    <w:p w14:paraId="53D46695" w14:textId="77777777" w:rsidR="00352E1C" w:rsidRDefault="00352E1C" w:rsidP="00352E1C">
      <w:pPr>
        <w:pStyle w:val="INCISO"/>
        <w:spacing w:after="0" w:line="240" w:lineRule="exact"/>
        <w:ind w:left="1800" w:firstLine="0"/>
      </w:pPr>
    </w:p>
    <w:p w14:paraId="16704124" w14:textId="77777777" w:rsidR="00352E1C" w:rsidRDefault="00352E1C" w:rsidP="00352E1C">
      <w:pPr>
        <w:pStyle w:val="INCISO"/>
        <w:spacing w:after="0" w:line="240" w:lineRule="exact"/>
        <w:ind w:left="1800" w:firstLine="0"/>
      </w:pPr>
    </w:p>
    <w:p w14:paraId="6B7FC1D7" w14:textId="77777777" w:rsidR="00352E1C" w:rsidRDefault="00352E1C" w:rsidP="00352E1C">
      <w:pPr>
        <w:pStyle w:val="INCISO"/>
        <w:spacing w:after="0" w:line="240" w:lineRule="exact"/>
        <w:ind w:left="1800" w:firstLine="0"/>
      </w:pPr>
    </w:p>
    <w:p w14:paraId="1F3C450D" w14:textId="77777777" w:rsidR="00352E1C" w:rsidRDefault="00352E1C" w:rsidP="00352E1C">
      <w:pPr>
        <w:pStyle w:val="INCISO"/>
        <w:numPr>
          <w:ilvl w:val="0"/>
          <w:numId w:val="32"/>
        </w:numPr>
        <w:spacing w:after="0" w:line="240" w:lineRule="exact"/>
      </w:pPr>
      <w:r w:rsidRPr="00163D6C">
        <w:t>Fideicomisos, mandatos y análogos de los cuales es fideicomitente o fiduciario</w:t>
      </w:r>
    </w:p>
    <w:p w14:paraId="6631C595" w14:textId="77777777" w:rsidR="00352E1C" w:rsidRDefault="00352E1C" w:rsidP="00352E1C">
      <w:pPr>
        <w:pStyle w:val="INCISO"/>
        <w:spacing w:after="0" w:line="240" w:lineRule="exact"/>
        <w:ind w:firstLine="0"/>
      </w:pPr>
      <w:r>
        <w:t>No aplica</w:t>
      </w:r>
    </w:p>
    <w:p w14:paraId="1E75D85F" w14:textId="77777777" w:rsidR="00352E1C" w:rsidRDefault="00352E1C" w:rsidP="00352E1C">
      <w:pPr>
        <w:pStyle w:val="INCISO"/>
        <w:spacing w:after="0" w:line="240" w:lineRule="exact"/>
        <w:ind w:firstLine="0"/>
      </w:pPr>
    </w:p>
    <w:p w14:paraId="29FA75ED" w14:textId="77777777" w:rsidR="00352E1C" w:rsidRPr="00163D6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4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14:paraId="088ACE88" w14:textId="77777777" w:rsidR="00352E1C" w:rsidRDefault="00352E1C" w:rsidP="00352E1C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14:paraId="5021EB2E" w14:textId="77777777" w:rsidR="00352E1C" w:rsidRPr="00163D6C" w:rsidRDefault="00352E1C" w:rsidP="00352E1C">
      <w:pPr>
        <w:pStyle w:val="INCISO"/>
        <w:spacing w:after="0" w:line="240" w:lineRule="exact"/>
      </w:pPr>
    </w:p>
    <w:p w14:paraId="40483142" w14:textId="77777777" w:rsidR="00352E1C" w:rsidRDefault="00352E1C" w:rsidP="00352E1C">
      <w:pPr>
        <w:pStyle w:val="Texto"/>
        <w:spacing w:after="0" w:line="240" w:lineRule="exact"/>
        <w:rPr>
          <w:bCs/>
          <w:szCs w:val="18"/>
          <w:lang w:val="es-MX"/>
        </w:rPr>
      </w:pPr>
      <w:r>
        <w:rPr>
          <w:b/>
          <w:szCs w:val="18"/>
          <w:lang w:val="es-MX"/>
        </w:rPr>
        <w:t>5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Políticas de Contabilidad Significativas</w:t>
      </w:r>
      <w:r>
        <w:rPr>
          <w:b/>
          <w:szCs w:val="18"/>
          <w:lang w:val="es-MX"/>
        </w:rPr>
        <w:t xml:space="preserve"> </w:t>
      </w:r>
      <w:r>
        <w:rPr>
          <w:bCs/>
          <w:szCs w:val="18"/>
          <w:lang w:val="es-MX"/>
        </w:rPr>
        <w:t xml:space="preserve"> </w:t>
      </w:r>
    </w:p>
    <w:p w14:paraId="2C9679E2" w14:textId="77777777" w:rsidR="00352E1C" w:rsidRDefault="00352E1C" w:rsidP="00352E1C">
      <w:pPr>
        <w:pStyle w:val="Texto"/>
        <w:spacing w:after="0" w:line="240" w:lineRule="exact"/>
        <w:ind w:left="708" w:firstLine="0"/>
        <w:rPr>
          <w:lang w:val="es-MX"/>
        </w:rPr>
      </w:pPr>
      <w:r>
        <w:rPr>
          <w:bCs/>
          <w:szCs w:val="18"/>
          <w:lang w:val="es-MX"/>
        </w:rPr>
        <w:t xml:space="preserve">La Comisión Estatal del Agua y Saneamiento del Estado de </w:t>
      </w:r>
      <w:r>
        <w:rPr>
          <w:szCs w:val="18"/>
        </w:rPr>
        <w:t>Tlaxcala</w:t>
      </w:r>
      <w:r>
        <w:t xml:space="preserve"> no tiene </w:t>
      </w:r>
      <w:r w:rsidRPr="00B34F73">
        <w:rPr>
          <w:lang w:val="es-MX"/>
        </w:rPr>
        <w:t>Políticas de Contabilidad Significativas</w:t>
      </w:r>
    </w:p>
    <w:p w14:paraId="23CEA2D4" w14:textId="77777777" w:rsidR="00352E1C" w:rsidRPr="00163D6C" w:rsidRDefault="00352E1C" w:rsidP="00352E1C">
      <w:pPr>
        <w:pStyle w:val="ROMANOS"/>
        <w:spacing w:after="0" w:line="240" w:lineRule="exact"/>
      </w:pPr>
    </w:p>
    <w:p w14:paraId="49495CAE" w14:textId="77777777" w:rsidR="00352E1C" w:rsidRPr="00163D6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6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14:paraId="1E756BDC" w14:textId="77777777" w:rsidR="00352E1C" w:rsidRPr="00163D6C" w:rsidRDefault="00352E1C" w:rsidP="00352E1C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 xml:space="preserve">Posición en Moneda Extranjera </w:t>
      </w:r>
      <w:r>
        <w:rPr>
          <w:szCs w:val="18"/>
          <w:lang w:val="es-MX"/>
        </w:rPr>
        <w:t xml:space="preserve">                                   </w:t>
      </w:r>
      <w:r w:rsidRPr="00B34F73">
        <w:rPr>
          <w:szCs w:val="18"/>
          <w:lang w:val="es-MX"/>
        </w:rPr>
        <w:t>y Protección por Riesgo Cambiario</w:t>
      </w:r>
    </w:p>
    <w:p w14:paraId="19B798F0" w14:textId="77777777" w:rsidR="00352E1C" w:rsidRPr="00B34F73" w:rsidRDefault="00352E1C" w:rsidP="00352E1C">
      <w:pPr>
        <w:pStyle w:val="Texto"/>
        <w:spacing w:after="0" w:line="240" w:lineRule="exact"/>
        <w:rPr>
          <w:szCs w:val="18"/>
          <w:lang w:val="es-MX"/>
        </w:rPr>
      </w:pPr>
    </w:p>
    <w:p w14:paraId="3372E3A3" w14:textId="77777777" w:rsidR="00352E1C" w:rsidRPr="00163D6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7</w:t>
      </w:r>
      <w:r w:rsidRPr="00163D6C">
        <w:rPr>
          <w:b/>
          <w:szCs w:val="18"/>
          <w:lang w:val="es-MX"/>
        </w:rPr>
        <w:t xml:space="preserve">. </w:t>
      </w:r>
      <w:r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14:paraId="5993C3BF" w14:textId="77777777" w:rsidR="00352E1C" w:rsidRDefault="00352E1C" w:rsidP="00352E1C">
      <w:pPr>
        <w:pStyle w:val="INCISO"/>
        <w:spacing w:after="0" w:line="240" w:lineRule="exact"/>
        <w:ind w:left="0" w:firstLine="708"/>
        <w:rPr>
          <w:lang w:val="es-MX"/>
        </w:rPr>
      </w:pPr>
      <w:r>
        <w:t xml:space="preserve">La Comisión Estatal del Agua y Saneamiento del Estado de Tlaxcala no tiene </w:t>
      </w:r>
      <w:r w:rsidRPr="00B34F73">
        <w:rPr>
          <w:lang w:val="es-MX"/>
        </w:rPr>
        <w:t>Reporte Analítico del Activo</w:t>
      </w:r>
    </w:p>
    <w:p w14:paraId="14C966EF" w14:textId="77777777" w:rsidR="00352E1C" w:rsidRPr="00163D6C" w:rsidRDefault="00352E1C" w:rsidP="00352E1C">
      <w:pPr>
        <w:pStyle w:val="INCISO"/>
        <w:spacing w:after="0" w:line="240" w:lineRule="exact"/>
        <w:ind w:left="0" w:firstLine="708"/>
      </w:pPr>
    </w:p>
    <w:p w14:paraId="0D7E8B8F" w14:textId="77777777" w:rsidR="00352E1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8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Fideicomisos, Mandatos y Análogos</w:t>
      </w:r>
    </w:p>
    <w:p w14:paraId="4ABCB149" w14:textId="77777777" w:rsidR="00352E1C" w:rsidRDefault="00352E1C" w:rsidP="00352E1C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>Fideicomisos, Mandatos y Análogos</w:t>
      </w:r>
    </w:p>
    <w:p w14:paraId="43EA0A2C" w14:textId="77777777" w:rsidR="00352E1C" w:rsidRPr="00163D6C" w:rsidRDefault="00352E1C" w:rsidP="00352E1C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14:paraId="04950CDC" w14:textId="77777777" w:rsidR="00352E1C" w:rsidRPr="00163D6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9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Reporte de la Recaudación</w:t>
      </w:r>
    </w:p>
    <w:p w14:paraId="651B0359" w14:textId="77777777" w:rsidR="00352E1C" w:rsidRDefault="00352E1C" w:rsidP="00352E1C">
      <w:pPr>
        <w:pStyle w:val="INCISO"/>
        <w:spacing w:after="0" w:line="240" w:lineRule="exact"/>
        <w:ind w:left="720" w:firstLine="0"/>
      </w:pPr>
      <w:r>
        <w:t>La recaudación de los ingresos de la CEAS se obtiene de la siguiente manera, el recurso de Participaciones Estatales e ingresos propios de empresas y municipios se radica de forma mensual a través de la Secretaría de Finanzas</w:t>
      </w:r>
    </w:p>
    <w:p w14:paraId="585C6CB5" w14:textId="77777777" w:rsidR="00352E1C" w:rsidRDefault="00352E1C" w:rsidP="00352E1C">
      <w:pPr>
        <w:pStyle w:val="INCISO"/>
        <w:spacing w:after="0" w:line="240" w:lineRule="exact"/>
      </w:pPr>
    </w:p>
    <w:p w14:paraId="6CC353DD" w14:textId="77777777" w:rsidR="00352E1C" w:rsidRPr="00163D6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0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14:paraId="1C7525A5" w14:textId="77777777" w:rsidR="00352E1C" w:rsidRDefault="00352E1C" w:rsidP="00352E1C">
      <w:pPr>
        <w:pStyle w:val="INCISO"/>
        <w:spacing w:after="0" w:line="240" w:lineRule="exact"/>
      </w:pPr>
      <w:r>
        <w:t>La Comisión Estatal del Agua y Saneamiento del Estado de Tlaxcala no tiene Deuda pública</w:t>
      </w:r>
    </w:p>
    <w:p w14:paraId="5531F532" w14:textId="77777777" w:rsidR="00352E1C" w:rsidRPr="00163D6C" w:rsidRDefault="00352E1C" w:rsidP="00352E1C">
      <w:pPr>
        <w:pStyle w:val="INCISO"/>
        <w:spacing w:after="0" w:line="240" w:lineRule="exact"/>
        <w:rPr>
          <w:lang w:val="es-MX"/>
        </w:rPr>
      </w:pPr>
    </w:p>
    <w:p w14:paraId="7898593A" w14:textId="77777777" w:rsidR="00352E1C" w:rsidRPr="00163D6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1</w:t>
      </w:r>
      <w:r w:rsidRPr="00163D6C">
        <w:rPr>
          <w:b/>
          <w:szCs w:val="18"/>
          <w:lang w:val="es-MX"/>
        </w:rPr>
        <w:t>. Calificaciones otorgadas</w:t>
      </w:r>
    </w:p>
    <w:p w14:paraId="07A3ECA7" w14:textId="77777777" w:rsidR="00352E1C" w:rsidRDefault="00352E1C" w:rsidP="00352E1C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t xml:space="preserve">La Comisión Estatal del Agua y Saneamiento del Estado de Tlaxcala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  <w:r>
        <w:rPr>
          <w:szCs w:val="18"/>
          <w:lang w:val="es-MX"/>
        </w:rPr>
        <w:t xml:space="preserve"> derivado de que no tiene actividades crediticias</w:t>
      </w:r>
    </w:p>
    <w:p w14:paraId="36BA6968" w14:textId="77777777" w:rsidR="00352E1C" w:rsidRPr="00163D6C" w:rsidRDefault="00352E1C" w:rsidP="00352E1C">
      <w:pPr>
        <w:pStyle w:val="Texto"/>
        <w:spacing w:after="0" w:line="240" w:lineRule="exact"/>
        <w:rPr>
          <w:szCs w:val="18"/>
        </w:rPr>
      </w:pPr>
    </w:p>
    <w:p w14:paraId="286A911A" w14:textId="77777777" w:rsidR="00352E1C" w:rsidRPr="00163D6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2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Proceso de Mejora</w:t>
      </w:r>
    </w:p>
    <w:p w14:paraId="1B4D4F84" w14:textId="77777777" w:rsidR="00352E1C" w:rsidRPr="00163D6C" w:rsidRDefault="00352E1C" w:rsidP="00352E1C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>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14:paraId="7FF02FD9" w14:textId="77777777" w:rsidR="00352E1C" w:rsidRPr="00B34F73" w:rsidRDefault="00352E1C" w:rsidP="00352E1C">
      <w:pPr>
        <w:pStyle w:val="INCISO"/>
        <w:spacing w:after="0" w:line="240" w:lineRule="exact"/>
        <w:rPr>
          <w:lang w:val="es-MX"/>
        </w:rPr>
      </w:pPr>
    </w:p>
    <w:p w14:paraId="3C68A12D" w14:textId="77777777" w:rsidR="00352E1C" w:rsidRPr="00163D6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3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Información por Segmentos</w:t>
      </w:r>
    </w:p>
    <w:p w14:paraId="14FC133E" w14:textId="77777777" w:rsidR="00352E1C" w:rsidRDefault="00352E1C" w:rsidP="00352E1C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t xml:space="preserve">La Comisión Estatal del Agua y Saneamiento del Estado de Tlaxcala </w:t>
      </w:r>
      <w:r>
        <w:rPr>
          <w:szCs w:val="18"/>
        </w:rPr>
        <w:t>no tiene</w:t>
      </w:r>
      <w:r w:rsidRPr="00B34F73">
        <w:rPr>
          <w:szCs w:val="18"/>
          <w:lang w:val="es-MX"/>
        </w:rPr>
        <w:t xml:space="preserve"> Información por Segmentos</w:t>
      </w:r>
    </w:p>
    <w:p w14:paraId="257AE779" w14:textId="77777777" w:rsidR="00352E1C" w:rsidRDefault="00352E1C" w:rsidP="00352E1C">
      <w:pPr>
        <w:pStyle w:val="Texto"/>
        <w:spacing w:after="0" w:line="240" w:lineRule="exact"/>
        <w:rPr>
          <w:szCs w:val="18"/>
          <w:lang w:val="es-MX"/>
        </w:rPr>
      </w:pPr>
    </w:p>
    <w:p w14:paraId="770EDE67" w14:textId="77777777" w:rsidR="00352E1C" w:rsidRPr="00163D6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4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Eventos Posteriores al Cierre</w:t>
      </w:r>
    </w:p>
    <w:p w14:paraId="10770045" w14:textId="77777777" w:rsidR="00352E1C" w:rsidRDefault="00352E1C" w:rsidP="00352E1C">
      <w:pPr>
        <w:pStyle w:val="Texto"/>
        <w:spacing w:after="0" w:line="240" w:lineRule="exact"/>
        <w:ind w:firstLine="708"/>
        <w:rPr>
          <w:szCs w:val="18"/>
        </w:rPr>
      </w:pPr>
      <w:r>
        <w:t xml:space="preserve">La Comisión Estatal del Agua y Saneamiento del Estado de Tlaxcala </w:t>
      </w:r>
      <w:r>
        <w:rPr>
          <w:szCs w:val="18"/>
        </w:rPr>
        <w:t xml:space="preserve">no tiene </w:t>
      </w:r>
      <w:r w:rsidRPr="00B34F73">
        <w:rPr>
          <w:szCs w:val="18"/>
          <w:lang w:val="es-MX"/>
        </w:rPr>
        <w:t>Eventos Posteriores al Cierre</w:t>
      </w:r>
    </w:p>
    <w:p w14:paraId="40520B71" w14:textId="77777777" w:rsidR="00352E1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</w:p>
    <w:p w14:paraId="268DC69E" w14:textId="77777777" w:rsidR="00352E1C" w:rsidRPr="00163D6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5</w:t>
      </w:r>
      <w:r w:rsidRPr="00163D6C">
        <w:rPr>
          <w:b/>
          <w:szCs w:val="18"/>
          <w:lang w:val="es-MX"/>
        </w:rPr>
        <w:t>.</w:t>
      </w:r>
      <w:r w:rsidRPr="00163D6C">
        <w:rPr>
          <w:b/>
          <w:szCs w:val="18"/>
          <w:lang w:val="es-MX"/>
        </w:rPr>
        <w:tab/>
        <w:t>Partes Relacionadas</w:t>
      </w:r>
    </w:p>
    <w:p w14:paraId="280969B3" w14:textId="77777777" w:rsidR="00352E1C" w:rsidRDefault="00352E1C" w:rsidP="00352E1C">
      <w:pPr>
        <w:pStyle w:val="Texto"/>
        <w:spacing w:after="0" w:line="240" w:lineRule="exact"/>
        <w:ind w:left="708" w:firstLine="0"/>
        <w:rPr>
          <w:szCs w:val="18"/>
        </w:rPr>
      </w:pPr>
      <w:r w:rsidRPr="00163D6C">
        <w:rPr>
          <w:szCs w:val="18"/>
        </w:rPr>
        <w:t>No</w:t>
      </w:r>
      <w:r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14:paraId="0C28CAC0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13F6EF9C" w14:textId="77777777" w:rsidR="00352E1C" w:rsidRPr="00F41867" w:rsidRDefault="00352E1C" w:rsidP="00352E1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16E516" wp14:editId="7B5F4751">
                <wp:simplePos x="0" y="0"/>
                <wp:positionH relativeFrom="column">
                  <wp:posOffset>76617</wp:posOffset>
                </wp:positionH>
                <wp:positionV relativeFrom="paragraph">
                  <wp:posOffset>14301</wp:posOffset>
                </wp:positionV>
                <wp:extent cx="3475990" cy="824230"/>
                <wp:effectExtent l="0" t="0" r="317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98C2A" w14:textId="77777777" w:rsidR="00352E1C" w:rsidRDefault="00352E1C" w:rsidP="00352E1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7631780" w14:textId="77777777" w:rsidR="00352E1C" w:rsidRDefault="00352E1C" w:rsidP="00352E1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896715" w14:textId="77777777" w:rsidR="00352E1C" w:rsidRPr="00164227" w:rsidRDefault="00352E1C" w:rsidP="00352E1C">
                            <w:pPr>
                              <w:spacing w:after="0" w:line="240" w:lineRule="auto"/>
                              <w:jc w:val="center"/>
                            </w:pPr>
                            <w:r w:rsidRPr="00164227">
                              <w:t>Mtro. Javier Israel Tobón Solano</w:t>
                            </w:r>
                          </w:p>
                          <w:p w14:paraId="35448BD0" w14:textId="77777777" w:rsidR="00352E1C" w:rsidRPr="003849B2" w:rsidRDefault="00352E1C" w:rsidP="00352E1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  <w:p w14:paraId="21B475B8" w14:textId="77777777" w:rsidR="00352E1C" w:rsidRPr="003849B2" w:rsidRDefault="00352E1C" w:rsidP="00352E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6E516" id="Cuadro de texto 10" o:spid="_x0000_s1028" type="#_x0000_t202" style="position:absolute;left:0;text-align:left;margin-left:6.05pt;margin-top:1.15pt;width:273.7pt;height:64.9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" filled="f" stroked="f">
                <v:textbox style="mso-fit-shape-to-text:t">
                  <w:txbxContent>
                    <w:p w14:paraId="55598C2A" w14:textId="77777777" w:rsidR="00352E1C" w:rsidRDefault="00352E1C" w:rsidP="00352E1C">
                      <w:pPr>
                        <w:rPr>
                          <w:lang w:val="en-US"/>
                        </w:rPr>
                      </w:pPr>
                    </w:p>
                    <w:p w14:paraId="67631780" w14:textId="77777777" w:rsidR="00352E1C" w:rsidRDefault="00352E1C" w:rsidP="00352E1C">
                      <w:pPr>
                        <w:rPr>
                          <w:lang w:val="en-US"/>
                        </w:rPr>
                      </w:pPr>
                    </w:p>
                    <w:p w14:paraId="5F896715" w14:textId="77777777" w:rsidR="00352E1C" w:rsidRPr="00164227" w:rsidRDefault="00352E1C" w:rsidP="00352E1C">
                      <w:pPr>
                        <w:spacing w:after="0" w:line="240" w:lineRule="auto"/>
                        <w:jc w:val="center"/>
                      </w:pPr>
                      <w:r w:rsidRPr="00164227">
                        <w:t>Mtro. Javier Israel Tobón Solano</w:t>
                      </w:r>
                    </w:p>
                    <w:p w14:paraId="35448BD0" w14:textId="77777777" w:rsidR="00352E1C" w:rsidRPr="003849B2" w:rsidRDefault="00352E1C" w:rsidP="00352E1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  <w:p w14:paraId="21B475B8" w14:textId="77777777" w:rsidR="00352E1C" w:rsidRPr="003849B2" w:rsidRDefault="00352E1C" w:rsidP="00352E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3FF5D3" wp14:editId="5DC65BD1">
                <wp:simplePos x="0" y="0"/>
                <wp:positionH relativeFrom="margin">
                  <wp:posOffset>3683000</wp:posOffset>
                </wp:positionH>
                <wp:positionV relativeFrom="paragraph">
                  <wp:posOffset>165372</wp:posOffset>
                </wp:positionV>
                <wp:extent cx="3475990" cy="95567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4CE71" w14:textId="77777777" w:rsidR="00352E1C" w:rsidRDefault="00352E1C" w:rsidP="00352E1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0407A2C" w14:textId="77777777" w:rsidR="00352E1C" w:rsidRPr="003849B2" w:rsidRDefault="00352E1C" w:rsidP="00352E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749BE1DE" w14:textId="77777777" w:rsidR="00352E1C" w:rsidRPr="003849B2" w:rsidRDefault="00352E1C" w:rsidP="00352E1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1B34F378" w14:textId="77777777" w:rsidR="00352E1C" w:rsidRPr="003849B2" w:rsidRDefault="00352E1C" w:rsidP="00352E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FF5D3" id="Cuadro de texto 9" o:spid="_x0000_s1029" type="#_x0000_t202" style="position:absolute;left:0;text-align:left;margin-left:290pt;margin-top:13pt;width:273.7pt;height:75.25pt;z-index:25168691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" filled="f" stroked="f">
                <v:textbox style="mso-fit-shape-to-text:t">
                  <w:txbxContent>
                    <w:p w14:paraId="2314CE71" w14:textId="77777777" w:rsidR="00352E1C" w:rsidRDefault="00352E1C" w:rsidP="00352E1C">
                      <w:pPr>
                        <w:rPr>
                          <w:lang w:val="en-US"/>
                        </w:rPr>
                      </w:pPr>
                    </w:p>
                    <w:p w14:paraId="70407A2C" w14:textId="77777777" w:rsidR="00352E1C" w:rsidRPr="003849B2" w:rsidRDefault="00352E1C" w:rsidP="00352E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749BE1DE" w14:textId="77777777" w:rsidR="00352E1C" w:rsidRPr="003849B2" w:rsidRDefault="00352E1C" w:rsidP="00352E1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1B34F378" w14:textId="77777777" w:rsidR="00352E1C" w:rsidRPr="003849B2" w:rsidRDefault="00352E1C" w:rsidP="00352E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2EE92" w14:textId="77777777" w:rsidR="00352E1C" w:rsidRDefault="00352E1C" w:rsidP="00352E1C"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BD5BA9" wp14:editId="04722A1B">
                <wp:simplePos x="0" y="0"/>
                <wp:positionH relativeFrom="column">
                  <wp:posOffset>3681730</wp:posOffset>
                </wp:positionH>
                <wp:positionV relativeFrom="paragraph">
                  <wp:posOffset>144529</wp:posOffset>
                </wp:positionV>
                <wp:extent cx="2320290" cy="0"/>
                <wp:effectExtent l="5080" t="10160" r="8255" b="889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EAA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289.9pt;margin-top:11.4pt;width:182.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"/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C5FAC4" wp14:editId="08320A72">
                <wp:simplePos x="0" y="0"/>
                <wp:positionH relativeFrom="column">
                  <wp:posOffset>-1040</wp:posOffset>
                </wp:positionH>
                <wp:positionV relativeFrom="paragraph">
                  <wp:posOffset>219836</wp:posOffset>
                </wp:positionV>
                <wp:extent cx="2654935" cy="0"/>
                <wp:effectExtent l="13970" t="10160" r="7620" b="889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C65BA" id="Conector recto de flecha 13" o:spid="_x0000_s1026" type="#_x0000_t32" style="position:absolute;margin-left:-.1pt;margin-top:17.3pt;width:209.0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"/>
            </w:pict>
          </mc:Fallback>
        </mc:AlternateContent>
      </w:r>
    </w:p>
    <w:p w14:paraId="1F9701AD" w14:textId="77777777" w:rsidR="00352E1C" w:rsidRDefault="00352E1C" w:rsidP="00352E1C">
      <w:pPr>
        <w:pStyle w:val="Texto"/>
        <w:spacing w:after="0" w:line="240" w:lineRule="exact"/>
        <w:jc w:val="center"/>
        <w:rPr>
          <w:b/>
          <w:szCs w:val="18"/>
        </w:rPr>
      </w:pPr>
    </w:p>
    <w:p w14:paraId="7F280AE2" w14:textId="77777777" w:rsidR="00352E1C" w:rsidRDefault="00352E1C" w:rsidP="00352E1C">
      <w:pPr>
        <w:pStyle w:val="Texto"/>
        <w:spacing w:after="0" w:line="240" w:lineRule="exact"/>
        <w:jc w:val="center"/>
        <w:rPr>
          <w:b/>
          <w:szCs w:val="18"/>
        </w:rPr>
      </w:pPr>
    </w:p>
    <w:p w14:paraId="3E368A6B" w14:textId="77777777" w:rsidR="00352E1C" w:rsidRDefault="00352E1C" w:rsidP="00352E1C">
      <w:pPr>
        <w:pStyle w:val="Texto"/>
        <w:spacing w:after="0" w:line="240" w:lineRule="exact"/>
        <w:jc w:val="center"/>
        <w:rPr>
          <w:b/>
          <w:szCs w:val="18"/>
        </w:rPr>
      </w:pPr>
    </w:p>
    <w:p w14:paraId="4D6910B3" w14:textId="77777777" w:rsidR="00352E1C" w:rsidRDefault="00352E1C" w:rsidP="00352E1C">
      <w:pPr>
        <w:pStyle w:val="Texto"/>
        <w:spacing w:after="0" w:line="240" w:lineRule="exact"/>
        <w:jc w:val="center"/>
        <w:rPr>
          <w:b/>
          <w:szCs w:val="18"/>
        </w:rPr>
      </w:pPr>
    </w:p>
    <w:p w14:paraId="52B27719" w14:textId="77777777" w:rsidR="00352E1C" w:rsidRDefault="00352E1C" w:rsidP="00352E1C">
      <w:pPr>
        <w:pStyle w:val="Texto"/>
        <w:spacing w:after="0" w:line="240" w:lineRule="exact"/>
        <w:jc w:val="center"/>
        <w:rPr>
          <w:b/>
          <w:szCs w:val="18"/>
        </w:rPr>
      </w:pPr>
    </w:p>
    <w:p w14:paraId="238FCC48" w14:textId="77777777" w:rsidR="00352E1C" w:rsidRDefault="00352E1C" w:rsidP="00352E1C">
      <w:pPr>
        <w:pStyle w:val="Texto"/>
        <w:spacing w:after="0" w:line="240" w:lineRule="exact"/>
        <w:jc w:val="center"/>
        <w:rPr>
          <w:b/>
          <w:szCs w:val="18"/>
        </w:rPr>
      </w:pPr>
    </w:p>
    <w:p w14:paraId="5E9CA399" w14:textId="77777777" w:rsidR="00352E1C" w:rsidRDefault="00352E1C" w:rsidP="00352E1C">
      <w:pPr>
        <w:pStyle w:val="Texto"/>
        <w:spacing w:after="0" w:line="240" w:lineRule="exact"/>
        <w:jc w:val="center"/>
        <w:rPr>
          <w:b/>
          <w:szCs w:val="18"/>
        </w:rPr>
      </w:pPr>
    </w:p>
    <w:p w14:paraId="3A3CFC53" w14:textId="77777777" w:rsidR="00352E1C" w:rsidRPr="00163D6C" w:rsidRDefault="00352E1C" w:rsidP="00352E1C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b</w:t>
      </w:r>
      <w:r w:rsidRPr="00163D6C">
        <w:rPr>
          <w:b/>
          <w:szCs w:val="18"/>
        </w:rPr>
        <w:t>) NOTAS DE DESGLOSE</w:t>
      </w:r>
    </w:p>
    <w:p w14:paraId="50A8CA87" w14:textId="77777777" w:rsidR="00352E1C" w:rsidRDefault="00352E1C" w:rsidP="00352E1C">
      <w:pPr>
        <w:pStyle w:val="Texto"/>
        <w:spacing w:after="0" w:line="240" w:lineRule="exact"/>
        <w:rPr>
          <w:szCs w:val="18"/>
          <w:lang w:val="es-MX"/>
        </w:rPr>
      </w:pPr>
    </w:p>
    <w:p w14:paraId="766E76BB" w14:textId="77777777" w:rsidR="00352E1C" w:rsidRDefault="00352E1C" w:rsidP="00352E1C">
      <w:pPr>
        <w:pStyle w:val="Texto"/>
        <w:spacing w:after="0" w:line="240" w:lineRule="exact"/>
        <w:rPr>
          <w:szCs w:val="18"/>
          <w:lang w:val="es-MX"/>
        </w:rPr>
      </w:pPr>
    </w:p>
    <w:p w14:paraId="06CDCE09" w14:textId="77777777" w:rsidR="00352E1C" w:rsidRPr="00163D6C" w:rsidRDefault="00352E1C" w:rsidP="00352E1C">
      <w:pPr>
        <w:pStyle w:val="Texto"/>
        <w:spacing w:after="0" w:line="240" w:lineRule="exact"/>
        <w:rPr>
          <w:szCs w:val="18"/>
          <w:lang w:val="es-MX"/>
        </w:rPr>
      </w:pPr>
    </w:p>
    <w:p w14:paraId="2065EA8A" w14:textId="77777777" w:rsidR="00352E1C" w:rsidRPr="00163D6C" w:rsidRDefault="00352E1C" w:rsidP="00352E1C">
      <w:pPr>
        <w:pStyle w:val="ROMANOS"/>
        <w:spacing w:after="0" w:line="240" w:lineRule="exact"/>
        <w:ind w:left="0" w:firstLine="0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Actividades</w:t>
      </w:r>
    </w:p>
    <w:p w14:paraId="00E37D9D" w14:textId="77777777" w:rsidR="00352E1C" w:rsidRPr="00163D6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32569C78" w14:textId="77777777" w:rsidR="00352E1C" w:rsidRPr="00163D6C" w:rsidRDefault="00352E1C" w:rsidP="00352E1C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352E1C" w14:paraId="36498E49" w14:textId="77777777" w:rsidTr="00D67231">
        <w:tc>
          <w:tcPr>
            <w:tcW w:w="5884" w:type="dxa"/>
          </w:tcPr>
          <w:p w14:paraId="3FBD766B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14:paraId="6274CF82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$ 5,166</w:t>
            </w:r>
          </w:p>
        </w:tc>
      </w:tr>
      <w:tr w:rsidR="00352E1C" w14:paraId="5BAB2CC3" w14:textId="77777777" w:rsidTr="00D67231">
        <w:tc>
          <w:tcPr>
            <w:tcW w:w="5884" w:type="dxa"/>
          </w:tcPr>
          <w:p w14:paraId="3EE45B1D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Transferencias y asignaciones</w:t>
            </w:r>
          </w:p>
        </w:tc>
        <w:tc>
          <w:tcPr>
            <w:tcW w:w="2151" w:type="dxa"/>
          </w:tcPr>
          <w:p w14:paraId="59884425" w14:textId="5BC0BBDA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$ 36,103,269</w:t>
            </w:r>
          </w:p>
        </w:tc>
      </w:tr>
    </w:tbl>
    <w:p w14:paraId="50E10F34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651119FA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14:paraId="5C1E6EB9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168AA66C" w14:textId="77777777" w:rsidR="00352E1C" w:rsidRPr="00163D6C" w:rsidRDefault="00352E1C" w:rsidP="00352E1C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352E1C" w:rsidRPr="009E29F4" w14:paraId="13B21852" w14:textId="77777777" w:rsidTr="00D67231">
        <w:trPr>
          <w:trHeight w:val="352"/>
        </w:trPr>
        <w:tc>
          <w:tcPr>
            <w:tcW w:w="5884" w:type="dxa"/>
          </w:tcPr>
          <w:p w14:paraId="601F3055" w14:textId="77777777" w:rsidR="00352E1C" w:rsidRPr="009E29F4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14:paraId="278E2870" w14:textId="77777777" w:rsidR="00352E1C" w:rsidRPr="009E29F4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4,151,203</w:t>
            </w:r>
          </w:p>
        </w:tc>
      </w:tr>
      <w:tr w:rsidR="00352E1C" w14:paraId="29B666F7" w14:textId="77777777" w:rsidTr="00D67231">
        <w:tc>
          <w:tcPr>
            <w:tcW w:w="5884" w:type="dxa"/>
          </w:tcPr>
          <w:p w14:paraId="325BCE24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14:paraId="07001871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247,692</w:t>
            </w:r>
          </w:p>
        </w:tc>
      </w:tr>
      <w:tr w:rsidR="00352E1C" w14:paraId="323779E6" w14:textId="77777777" w:rsidTr="00D67231">
        <w:tc>
          <w:tcPr>
            <w:tcW w:w="5884" w:type="dxa"/>
          </w:tcPr>
          <w:p w14:paraId="5598E93F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14:paraId="6638F5B8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5,551,157</w:t>
            </w:r>
          </w:p>
        </w:tc>
      </w:tr>
    </w:tbl>
    <w:p w14:paraId="154C2F2B" w14:textId="77777777" w:rsidR="00352E1C" w:rsidRPr="00135B5B" w:rsidRDefault="00352E1C" w:rsidP="00352E1C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La </w:t>
      </w:r>
      <w:r w:rsidRPr="006B6C96">
        <w:rPr>
          <w:lang w:val="es-MX"/>
        </w:rPr>
        <w:t xml:space="preserve">Comisión Estatal del Agua y Saneamiento </w:t>
      </w:r>
      <w:r>
        <w:rPr>
          <w:lang w:val="es-MX"/>
        </w:rPr>
        <w:t>del Estado de Tlaxcala solicitará al consejo directivo las modificaciones necesarias al presupuesto.</w:t>
      </w:r>
    </w:p>
    <w:p w14:paraId="26BA4A75" w14:textId="77777777" w:rsidR="00352E1C" w:rsidRDefault="00352E1C" w:rsidP="00352E1C">
      <w:pPr>
        <w:pStyle w:val="INCISO"/>
        <w:spacing w:after="0" w:line="240" w:lineRule="exact"/>
        <w:ind w:left="648"/>
        <w:rPr>
          <w:b/>
          <w:smallCaps/>
        </w:rPr>
      </w:pPr>
    </w:p>
    <w:p w14:paraId="53C72911" w14:textId="77777777" w:rsidR="00352E1C" w:rsidRPr="00163D6C" w:rsidRDefault="00352E1C" w:rsidP="00352E1C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II)</w:t>
      </w:r>
      <w:r>
        <w:rPr>
          <w:b/>
          <w:smallCaps/>
        </w:rPr>
        <w:t xml:space="preserve">  </w:t>
      </w:r>
      <w:r>
        <w:rPr>
          <w:b/>
          <w:smallCaps/>
        </w:rPr>
        <w:tab/>
      </w:r>
      <w:r>
        <w:rPr>
          <w:b/>
          <w:smallCaps/>
        </w:rPr>
        <w:tab/>
      </w:r>
      <w:r w:rsidRPr="00163D6C">
        <w:rPr>
          <w:b/>
          <w:smallCaps/>
        </w:rPr>
        <w:t>Notas al Estado de Situación Financiera</w:t>
      </w:r>
    </w:p>
    <w:p w14:paraId="1A7F64B8" w14:textId="77777777" w:rsidR="00352E1C" w:rsidRPr="00163D6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</w:p>
    <w:p w14:paraId="24479DC5" w14:textId="77777777" w:rsidR="00352E1C" w:rsidRPr="00163D6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14:paraId="6A7C4782" w14:textId="77777777" w:rsidR="00352E1C" w:rsidRPr="00163D6C" w:rsidRDefault="00352E1C" w:rsidP="00352E1C">
      <w:pPr>
        <w:pStyle w:val="Texto"/>
        <w:spacing w:after="0" w:line="240" w:lineRule="exact"/>
        <w:rPr>
          <w:b/>
          <w:szCs w:val="18"/>
          <w:lang w:val="es-MX"/>
        </w:rPr>
      </w:pPr>
    </w:p>
    <w:p w14:paraId="3CD0483A" w14:textId="77777777" w:rsidR="00352E1C" w:rsidRPr="00163D6C" w:rsidRDefault="00352E1C" w:rsidP="00352E1C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14:paraId="1D6FB888" w14:textId="77777777" w:rsidR="00352E1C" w:rsidRDefault="00352E1C" w:rsidP="00352E1C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Las cuentas bancarias a cargo de la </w:t>
      </w:r>
      <w:bookmarkStart w:id="2" w:name="_Hlk130544641"/>
      <w:r>
        <w:rPr>
          <w:lang w:val="es-MX"/>
        </w:rPr>
        <w:t xml:space="preserve">Comisión Estatal del Agua y Saneamiento </w:t>
      </w:r>
      <w:bookmarkEnd w:id="2"/>
      <w:r>
        <w:rPr>
          <w:lang w:val="es-MX"/>
        </w:rPr>
        <w:t>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1701"/>
        <w:gridCol w:w="3544"/>
        <w:gridCol w:w="2551"/>
      </w:tblGrid>
      <w:tr w:rsidR="00352E1C" w14:paraId="1E7B4CB2" w14:textId="77777777" w:rsidTr="00D67231">
        <w:tc>
          <w:tcPr>
            <w:tcW w:w="1118" w:type="dxa"/>
          </w:tcPr>
          <w:p w14:paraId="6206FC9D" w14:textId="77777777" w:rsidR="00352E1C" w:rsidRPr="00635D4E" w:rsidRDefault="00352E1C" w:rsidP="00D67231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701" w:type="dxa"/>
          </w:tcPr>
          <w:p w14:paraId="4116109D" w14:textId="77777777" w:rsidR="00352E1C" w:rsidRPr="00635D4E" w:rsidRDefault="00352E1C" w:rsidP="00D67231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544" w:type="dxa"/>
          </w:tcPr>
          <w:p w14:paraId="0688415D" w14:textId="77777777" w:rsidR="00352E1C" w:rsidRPr="00635D4E" w:rsidRDefault="00352E1C" w:rsidP="00D67231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2551" w:type="dxa"/>
          </w:tcPr>
          <w:p w14:paraId="34403699" w14:textId="77777777" w:rsidR="00352E1C" w:rsidRPr="00635D4E" w:rsidRDefault="00352E1C" w:rsidP="00D67231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352E1C" w14:paraId="29F334A0" w14:textId="77777777" w:rsidTr="00D67231">
        <w:tc>
          <w:tcPr>
            <w:tcW w:w="1118" w:type="dxa"/>
          </w:tcPr>
          <w:p w14:paraId="7B3A1C95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5110</w:t>
            </w:r>
          </w:p>
        </w:tc>
        <w:tc>
          <w:tcPr>
            <w:tcW w:w="1701" w:type="dxa"/>
          </w:tcPr>
          <w:p w14:paraId="7F676AC0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3D7733DF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PARTICIPACIONES ESTATALES 2023</w:t>
            </w:r>
          </w:p>
        </w:tc>
        <w:tc>
          <w:tcPr>
            <w:tcW w:w="2551" w:type="dxa"/>
            <w:vAlign w:val="bottom"/>
          </w:tcPr>
          <w:p w14:paraId="210DD00D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     </w:t>
            </w:r>
            <w:proofErr w:type="gramStart"/>
            <w:r>
              <w:t>$  735</w:t>
            </w:r>
            <w:proofErr w:type="gramEnd"/>
          </w:p>
        </w:tc>
      </w:tr>
      <w:tr w:rsidR="00352E1C" w14:paraId="28991956" w14:textId="77777777" w:rsidTr="00D67231">
        <w:tc>
          <w:tcPr>
            <w:tcW w:w="1118" w:type="dxa"/>
          </w:tcPr>
          <w:p w14:paraId="7236B6EA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1057</w:t>
            </w:r>
          </w:p>
        </w:tc>
        <w:tc>
          <w:tcPr>
            <w:tcW w:w="1701" w:type="dxa"/>
          </w:tcPr>
          <w:p w14:paraId="38141237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50B8E56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RESULTADO DE EJERCICIOS ANTERIORES</w:t>
            </w:r>
          </w:p>
        </w:tc>
        <w:tc>
          <w:tcPr>
            <w:tcW w:w="2551" w:type="dxa"/>
            <w:vAlign w:val="bottom"/>
          </w:tcPr>
          <w:p w14:paraId="57606896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$ 4,740,365</w:t>
            </w:r>
          </w:p>
        </w:tc>
      </w:tr>
      <w:tr w:rsidR="00352E1C" w14:paraId="6AB52770" w14:textId="77777777" w:rsidTr="00D67231">
        <w:tc>
          <w:tcPr>
            <w:tcW w:w="1118" w:type="dxa"/>
          </w:tcPr>
          <w:p w14:paraId="146DBFBA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1116</w:t>
            </w:r>
          </w:p>
        </w:tc>
        <w:tc>
          <w:tcPr>
            <w:tcW w:w="1701" w:type="dxa"/>
          </w:tcPr>
          <w:p w14:paraId="516100FC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116FA927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PARTICIPACIONES ESTATALES 202</w:t>
            </w:r>
            <w:r>
              <w:rPr>
                <w:lang w:val="es-MX"/>
              </w:rPr>
              <w:t>4</w:t>
            </w:r>
          </w:p>
        </w:tc>
        <w:tc>
          <w:tcPr>
            <w:tcW w:w="2551" w:type="dxa"/>
            <w:vAlign w:val="bottom"/>
          </w:tcPr>
          <w:p w14:paraId="03B8FC56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$ 6,570,793</w:t>
            </w:r>
          </w:p>
        </w:tc>
      </w:tr>
      <w:tr w:rsidR="00352E1C" w14:paraId="4EC99066" w14:textId="77777777" w:rsidTr="00D67231">
        <w:tc>
          <w:tcPr>
            <w:tcW w:w="1118" w:type="dxa"/>
          </w:tcPr>
          <w:p w14:paraId="42B6D65E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9155</w:t>
            </w:r>
          </w:p>
        </w:tc>
        <w:tc>
          <w:tcPr>
            <w:tcW w:w="1701" w:type="dxa"/>
          </w:tcPr>
          <w:p w14:paraId="7B4AB673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7C4665F7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2024</w:t>
            </w:r>
          </w:p>
        </w:tc>
        <w:tc>
          <w:tcPr>
            <w:tcW w:w="2551" w:type="dxa"/>
            <w:vAlign w:val="bottom"/>
          </w:tcPr>
          <w:p w14:paraId="33C2AF3D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$5,767,389</w:t>
            </w:r>
          </w:p>
        </w:tc>
      </w:tr>
      <w:tr w:rsidR="00352E1C" w14:paraId="1F411AC1" w14:textId="77777777" w:rsidTr="00D67231">
        <w:tc>
          <w:tcPr>
            <w:tcW w:w="1118" w:type="dxa"/>
          </w:tcPr>
          <w:p w14:paraId="25B57FB5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0638</w:t>
            </w:r>
          </w:p>
        </w:tc>
        <w:tc>
          <w:tcPr>
            <w:tcW w:w="1701" w:type="dxa"/>
          </w:tcPr>
          <w:p w14:paraId="3EF116C0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42028EFA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2024</w:t>
            </w:r>
          </w:p>
        </w:tc>
        <w:tc>
          <w:tcPr>
            <w:tcW w:w="2551" w:type="dxa"/>
            <w:vAlign w:val="bottom"/>
          </w:tcPr>
          <w:p w14:paraId="7733F4BE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$ 9,001,154</w:t>
            </w:r>
          </w:p>
        </w:tc>
      </w:tr>
      <w:tr w:rsidR="00352E1C" w14:paraId="6D99AA86" w14:textId="77777777" w:rsidTr="00D67231">
        <w:tc>
          <w:tcPr>
            <w:tcW w:w="1118" w:type="dxa"/>
          </w:tcPr>
          <w:p w14:paraId="1FAC3029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7699</w:t>
            </w:r>
          </w:p>
        </w:tc>
        <w:tc>
          <w:tcPr>
            <w:tcW w:w="1701" w:type="dxa"/>
          </w:tcPr>
          <w:p w14:paraId="2BC06AC4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0FCC9AD4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ACCIONES DE REHABILITACIÓN 2024</w:t>
            </w:r>
          </w:p>
        </w:tc>
        <w:tc>
          <w:tcPr>
            <w:tcW w:w="2551" w:type="dxa"/>
            <w:vAlign w:val="bottom"/>
          </w:tcPr>
          <w:p w14:paraId="375C5E47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$ 4,564,574</w:t>
            </w:r>
          </w:p>
        </w:tc>
      </w:tr>
      <w:tr w:rsidR="00352E1C" w14:paraId="0E3815C8" w14:textId="77777777" w:rsidTr="00D67231">
        <w:tc>
          <w:tcPr>
            <w:tcW w:w="1118" w:type="dxa"/>
          </w:tcPr>
          <w:p w14:paraId="3B2FC3A0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8376</w:t>
            </w:r>
          </w:p>
        </w:tc>
        <w:tc>
          <w:tcPr>
            <w:tcW w:w="1701" w:type="dxa"/>
          </w:tcPr>
          <w:p w14:paraId="3270AF29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27FC9029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E005 CAPACITACIÓN AMBIENTAL 2024</w:t>
            </w:r>
          </w:p>
        </w:tc>
        <w:tc>
          <w:tcPr>
            <w:tcW w:w="2551" w:type="dxa"/>
          </w:tcPr>
          <w:p w14:paraId="1F334DB0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$129</w:t>
            </w:r>
          </w:p>
        </w:tc>
      </w:tr>
      <w:tr w:rsidR="00352E1C" w14:paraId="6457F671" w14:textId="77777777" w:rsidTr="00D67231">
        <w:tc>
          <w:tcPr>
            <w:tcW w:w="1118" w:type="dxa"/>
          </w:tcPr>
          <w:p w14:paraId="18A86004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8873</w:t>
            </w:r>
          </w:p>
        </w:tc>
        <w:tc>
          <w:tcPr>
            <w:tcW w:w="1701" w:type="dxa"/>
          </w:tcPr>
          <w:p w14:paraId="0E784270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36997304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SUBVENCIÓN AECID</w:t>
            </w:r>
          </w:p>
        </w:tc>
        <w:tc>
          <w:tcPr>
            <w:tcW w:w="2551" w:type="dxa"/>
          </w:tcPr>
          <w:p w14:paraId="37DE405D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$ 5,401,617</w:t>
            </w:r>
          </w:p>
        </w:tc>
      </w:tr>
      <w:tr w:rsidR="00352E1C" w14:paraId="2E6B7615" w14:textId="77777777" w:rsidTr="00D67231">
        <w:tc>
          <w:tcPr>
            <w:tcW w:w="1118" w:type="dxa"/>
          </w:tcPr>
          <w:p w14:paraId="1D9631E8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4929</w:t>
            </w:r>
          </w:p>
        </w:tc>
        <w:tc>
          <w:tcPr>
            <w:tcW w:w="1701" w:type="dxa"/>
          </w:tcPr>
          <w:p w14:paraId="2605577E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35FA37D1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2823FA">
              <w:rPr>
                <w:lang w:val="es-MX"/>
              </w:rPr>
              <w:t>PARTICIPACIONES ESTATALES 202</w:t>
            </w:r>
            <w:r>
              <w:rPr>
                <w:lang w:val="es-MX"/>
              </w:rPr>
              <w:t>5</w:t>
            </w:r>
          </w:p>
        </w:tc>
        <w:tc>
          <w:tcPr>
            <w:tcW w:w="2551" w:type="dxa"/>
          </w:tcPr>
          <w:p w14:paraId="5B3C2BDC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$12,867,004</w:t>
            </w:r>
          </w:p>
        </w:tc>
      </w:tr>
      <w:tr w:rsidR="00352E1C" w14:paraId="79891BE3" w14:textId="77777777" w:rsidTr="00D67231">
        <w:tc>
          <w:tcPr>
            <w:tcW w:w="1118" w:type="dxa"/>
          </w:tcPr>
          <w:p w14:paraId="6B9DD154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5119</w:t>
            </w:r>
          </w:p>
        </w:tc>
        <w:tc>
          <w:tcPr>
            <w:tcW w:w="1701" w:type="dxa"/>
          </w:tcPr>
          <w:p w14:paraId="20746B38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2D4205CE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2025</w:t>
            </w:r>
          </w:p>
        </w:tc>
        <w:tc>
          <w:tcPr>
            <w:tcW w:w="2551" w:type="dxa"/>
          </w:tcPr>
          <w:p w14:paraId="58E58E18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$12,249,477</w:t>
            </w:r>
          </w:p>
        </w:tc>
      </w:tr>
      <w:tr w:rsidR="00352E1C" w14:paraId="1AC35341" w14:textId="77777777" w:rsidTr="00D67231">
        <w:tc>
          <w:tcPr>
            <w:tcW w:w="1118" w:type="dxa"/>
          </w:tcPr>
          <w:p w14:paraId="1BFFC642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5089</w:t>
            </w:r>
          </w:p>
        </w:tc>
        <w:tc>
          <w:tcPr>
            <w:tcW w:w="1701" w:type="dxa"/>
          </w:tcPr>
          <w:p w14:paraId="3E658FF1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544" w:type="dxa"/>
          </w:tcPr>
          <w:p w14:paraId="594FF2B5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2025</w:t>
            </w:r>
          </w:p>
        </w:tc>
        <w:tc>
          <w:tcPr>
            <w:tcW w:w="2551" w:type="dxa"/>
          </w:tcPr>
          <w:p w14:paraId="6B1EE1A4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$ 1,352,963</w:t>
            </w:r>
          </w:p>
        </w:tc>
      </w:tr>
    </w:tbl>
    <w:p w14:paraId="525DB60F" w14:textId="77777777" w:rsidR="00352E1C" w:rsidRDefault="00352E1C" w:rsidP="00352E1C">
      <w:pPr>
        <w:pStyle w:val="ROMANOS"/>
        <w:spacing w:after="0" w:line="240" w:lineRule="exact"/>
        <w:rPr>
          <w:lang w:val="es-MX"/>
        </w:rPr>
      </w:pPr>
    </w:p>
    <w:p w14:paraId="701E484B" w14:textId="77777777" w:rsidR="00352E1C" w:rsidRPr="00163D6C" w:rsidRDefault="00352E1C" w:rsidP="00352E1C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14:paraId="54C86632" w14:textId="77777777" w:rsidR="00352E1C" w:rsidRDefault="00352E1C" w:rsidP="00352E1C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fondo revolvente del ejercicio 2025 con el que cuenta el organismo es por un importe de $ 3,500</w:t>
      </w:r>
    </w:p>
    <w:p w14:paraId="27057D3C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18A21DF2" w14:textId="77777777" w:rsidR="00352E1C" w:rsidRPr="00163D6C" w:rsidRDefault="00352E1C" w:rsidP="00352E1C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14:paraId="1E639AC4" w14:textId="1788F9FE" w:rsidR="00352E1C" w:rsidRPr="009B4ED7" w:rsidRDefault="00352E1C" w:rsidP="00352E1C">
      <w:pPr>
        <w:spacing w:after="0"/>
        <w:ind w:left="708"/>
      </w:pPr>
      <w:r w:rsidRPr="00B36933">
        <w:rPr>
          <w:rFonts w:ascii="Arial" w:eastAsia="Times New Roman" w:hAnsi="Arial" w:cs="Arial"/>
          <w:sz w:val="18"/>
          <w:szCs w:val="18"/>
          <w:lang w:eastAsia="es-ES"/>
        </w:rPr>
        <w:t>No tiene Bienes Disponibles para su transformación o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c</w:t>
      </w:r>
      <w:r w:rsidRPr="00B36933">
        <w:rPr>
          <w:rFonts w:ascii="Arial" w:eastAsia="Times New Roman" w:hAnsi="Arial" w:cs="Arial"/>
          <w:sz w:val="18"/>
          <w:szCs w:val="18"/>
          <w:lang w:eastAsia="es-ES"/>
        </w:rPr>
        <w:t xml:space="preserve">onsumo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35207A" w14:textId="77777777" w:rsidR="00352E1C" w:rsidRPr="00163D6C" w:rsidRDefault="00352E1C" w:rsidP="00352E1C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14:paraId="072BC8E8" w14:textId="77777777" w:rsidR="00352E1C" w:rsidRPr="00163D6C" w:rsidRDefault="00352E1C" w:rsidP="00352E1C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14:paraId="35C72501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33E35E19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349DAA8B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1FA45896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7EE72DE8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05D91F10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75894D00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2F5BEEF0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74EA436D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5A29AF6C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0C3BA1C5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66B9CCBE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Bienes Muebles, Inmuebles e Intangibles</w:t>
      </w:r>
    </w:p>
    <w:p w14:paraId="00F08E7D" w14:textId="77777777" w:rsidR="00352E1C" w:rsidRPr="00163D6C" w:rsidRDefault="00352E1C" w:rsidP="00352E1C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352E1C" w14:paraId="5D6F4EFC" w14:textId="77777777" w:rsidTr="00D67231">
        <w:trPr>
          <w:trHeight w:val="401"/>
        </w:trPr>
        <w:tc>
          <w:tcPr>
            <w:tcW w:w="5884" w:type="dxa"/>
          </w:tcPr>
          <w:p w14:paraId="2796EF62" w14:textId="77777777" w:rsidR="00352E1C" w:rsidRPr="00242241" w:rsidRDefault="00352E1C" w:rsidP="00D67231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646A4F41" w14:textId="77777777" w:rsidR="00352E1C" w:rsidRPr="00242241" w:rsidRDefault="00352E1C" w:rsidP="00D67231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352E1C" w14:paraId="39860F30" w14:textId="77777777" w:rsidTr="00D67231">
        <w:tc>
          <w:tcPr>
            <w:tcW w:w="5884" w:type="dxa"/>
          </w:tcPr>
          <w:p w14:paraId="1235FDF4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ESTANTERIA</w:t>
            </w:r>
          </w:p>
        </w:tc>
        <w:tc>
          <w:tcPr>
            <w:tcW w:w="2151" w:type="dxa"/>
          </w:tcPr>
          <w:p w14:paraId="3C5C3C67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$ 650,765</w:t>
            </w:r>
          </w:p>
        </w:tc>
      </w:tr>
      <w:tr w:rsidR="00352E1C" w14:paraId="48A7D577" w14:textId="77777777" w:rsidTr="00D67231">
        <w:tc>
          <w:tcPr>
            <w:tcW w:w="5884" w:type="dxa"/>
          </w:tcPr>
          <w:p w14:paraId="6701811F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3FC3768D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$ 3,221,492</w:t>
            </w:r>
          </w:p>
        </w:tc>
      </w:tr>
      <w:tr w:rsidR="00352E1C" w14:paraId="6CE9EF2D" w14:textId="77777777" w:rsidTr="00D67231">
        <w:tc>
          <w:tcPr>
            <w:tcW w:w="5884" w:type="dxa"/>
          </w:tcPr>
          <w:p w14:paraId="69B512B1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MOBILIARIOS Y EQUIPOS DE ADMINISTRACIÓN</w:t>
            </w:r>
          </w:p>
        </w:tc>
        <w:tc>
          <w:tcPr>
            <w:tcW w:w="2151" w:type="dxa"/>
          </w:tcPr>
          <w:p w14:paraId="629AEFAF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$ 216,770</w:t>
            </w:r>
          </w:p>
        </w:tc>
      </w:tr>
      <w:tr w:rsidR="00352E1C" w14:paraId="16031345" w14:textId="77777777" w:rsidTr="00D67231">
        <w:tc>
          <w:tcPr>
            <w:tcW w:w="5884" w:type="dxa"/>
          </w:tcPr>
          <w:p w14:paraId="6589930C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Y APARATOS AUDIOVISUALES</w:t>
            </w:r>
          </w:p>
        </w:tc>
        <w:tc>
          <w:tcPr>
            <w:tcW w:w="2151" w:type="dxa"/>
          </w:tcPr>
          <w:p w14:paraId="69DB1D61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$ 311,127</w:t>
            </w:r>
          </w:p>
        </w:tc>
      </w:tr>
      <w:tr w:rsidR="00352E1C" w14:paraId="4E0F5209" w14:textId="77777777" w:rsidTr="00D67231">
        <w:tc>
          <w:tcPr>
            <w:tcW w:w="5884" w:type="dxa"/>
          </w:tcPr>
          <w:p w14:paraId="0F06E94E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CÁMARAS FOTOGRÁFICAS Y DE VIDEO</w:t>
            </w:r>
          </w:p>
        </w:tc>
        <w:tc>
          <w:tcPr>
            <w:tcW w:w="2151" w:type="dxa"/>
          </w:tcPr>
          <w:p w14:paraId="17310166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$ 47,823</w:t>
            </w:r>
          </w:p>
        </w:tc>
      </w:tr>
      <w:tr w:rsidR="00352E1C" w14:paraId="3BB4E6FB" w14:textId="77777777" w:rsidTr="00D67231">
        <w:tc>
          <w:tcPr>
            <w:tcW w:w="5884" w:type="dxa"/>
          </w:tcPr>
          <w:p w14:paraId="3CCB1503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EQUPO RECREATIVO</w:t>
            </w:r>
          </w:p>
        </w:tc>
        <w:tc>
          <w:tcPr>
            <w:tcW w:w="2151" w:type="dxa"/>
          </w:tcPr>
          <w:p w14:paraId="55F1E396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$13,920</w:t>
            </w:r>
          </w:p>
        </w:tc>
      </w:tr>
      <w:tr w:rsidR="00352E1C" w14:paraId="139E3716" w14:textId="77777777" w:rsidTr="00D67231">
        <w:tc>
          <w:tcPr>
            <w:tcW w:w="5884" w:type="dxa"/>
          </w:tcPr>
          <w:p w14:paraId="260DFDD5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14:paraId="01CF9545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$ 1,467,244</w:t>
            </w:r>
          </w:p>
        </w:tc>
      </w:tr>
      <w:tr w:rsidR="00352E1C" w14:paraId="313464D7" w14:textId="77777777" w:rsidTr="00D67231">
        <w:tc>
          <w:tcPr>
            <w:tcW w:w="5884" w:type="dxa"/>
          </w:tcPr>
          <w:p w14:paraId="37B3F141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INSTRUMENTAL MÉDICO Y DE LABORATORIO</w:t>
            </w:r>
          </w:p>
        </w:tc>
        <w:tc>
          <w:tcPr>
            <w:tcW w:w="2151" w:type="dxa"/>
          </w:tcPr>
          <w:p w14:paraId="0D3B262E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$ 62,906</w:t>
            </w:r>
          </w:p>
        </w:tc>
      </w:tr>
      <w:tr w:rsidR="00352E1C" w14:paraId="7A3B16E2" w14:textId="77777777" w:rsidTr="00D67231">
        <w:tc>
          <w:tcPr>
            <w:tcW w:w="5884" w:type="dxa"/>
          </w:tcPr>
          <w:p w14:paraId="420D5370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TERRESTRE</w:t>
            </w:r>
          </w:p>
        </w:tc>
        <w:tc>
          <w:tcPr>
            <w:tcW w:w="2151" w:type="dxa"/>
          </w:tcPr>
          <w:p w14:paraId="1446C688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$ 8,720,228</w:t>
            </w:r>
          </w:p>
        </w:tc>
      </w:tr>
      <w:tr w:rsidR="00352E1C" w14:paraId="3C756006" w14:textId="77777777" w:rsidTr="00D67231">
        <w:tc>
          <w:tcPr>
            <w:tcW w:w="5884" w:type="dxa"/>
          </w:tcPr>
          <w:p w14:paraId="47E9E73E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73591B33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$ 523,178.75</w:t>
            </w:r>
          </w:p>
        </w:tc>
      </w:tr>
      <w:tr w:rsidR="00352E1C" w14:paraId="0A9D3114" w14:textId="77777777" w:rsidTr="00D67231">
        <w:tc>
          <w:tcPr>
            <w:tcW w:w="5884" w:type="dxa"/>
          </w:tcPr>
          <w:p w14:paraId="7DF1A09D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39ABB074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$ 51,222</w:t>
            </w:r>
          </w:p>
        </w:tc>
      </w:tr>
      <w:tr w:rsidR="00352E1C" w14:paraId="39C17D4B" w14:textId="77777777" w:rsidTr="00D67231">
        <w:tc>
          <w:tcPr>
            <w:tcW w:w="5884" w:type="dxa"/>
          </w:tcPr>
          <w:p w14:paraId="4B708510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36AD8484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$ 185,850</w:t>
            </w:r>
          </w:p>
        </w:tc>
      </w:tr>
      <w:tr w:rsidR="00352E1C" w14:paraId="77D24E42" w14:textId="77777777" w:rsidTr="00D67231">
        <w:tc>
          <w:tcPr>
            <w:tcW w:w="5884" w:type="dxa"/>
          </w:tcPr>
          <w:p w14:paraId="4EF068B5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77EDC603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$ 465,058</w:t>
            </w:r>
          </w:p>
        </w:tc>
      </w:tr>
      <w:tr w:rsidR="00352E1C" w14:paraId="66AE7052" w14:textId="77777777" w:rsidTr="00D67231">
        <w:tc>
          <w:tcPr>
            <w:tcW w:w="5884" w:type="dxa"/>
          </w:tcPr>
          <w:p w14:paraId="5A112CD7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5FF21F7A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$ 414,911</w:t>
            </w:r>
          </w:p>
        </w:tc>
      </w:tr>
      <w:tr w:rsidR="00352E1C" w14:paraId="4ED2EB9D" w14:textId="77777777" w:rsidTr="00D67231">
        <w:tc>
          <w:tcPr>
            <w:tcW w:w="5884" w:type="dxa"/>
          </w:tcPr>
          <w:p w14:paraId="4D17F44C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EQUIPOS</w:t>
            </w:r>
          </w:p>
        </w:tc>
        <w:tc>
          <w:tcPr>
            <w:tcW w:w="2151" w:type="dxa"/>
          </w:tcPr>
          <w:p w14:paraId="2B03E0C7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$ 2,930</w:t>
            </w:r>
          </w:p>
        </w:tc>
      </w:tr>
    </w:tbl>
    <w:p w14:paraId="0CA5BE27" w14:textId="77777777" w:rsidR="00352E1C" w:rsidRDefault="00352E1C" w:rsidP="00352E1C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4D7CA905" w14:textId="77777777" w:rsidR="00352E1C" w:rsidRPr="00242241" w:rsidRDefault="00352E1C" w:rsidP="00352E1C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242241">
        <w:rPr>
          <w:b/>
          <w:lang w:val="es-MX"/>
        </w:rPr>
        <w:t>Bienes Inta</w:t>
      </w:r>
      <w:r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352E1C" w:rsidRPr="00242241" w14:paraId="7765BB15" w14:textId="77777777" w:rsidTr="00D67231">
        <w:trPr>
          <w:trHeight w:val="352"/>
        </w:trPr>
        <w:tc>
          <w:tcPr>
            <w:tcW w:w="5884" w:type="dxa"/>
          </w:tcPr>
          <w:p w14:paraId="426D1044" w14:textId="77777777" w:rsidR="00352E1C" w:rsidRPr="00242241" w:rsidRDefault="00352E1C" w:rsidP="00D67231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6D15C64F" w14:textId="77777777" w:rsidR="00352E1C" w:rsidRPr="00242241" w:rsidRDefault="00352E1C" w:rsidP="00D67231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352E1C" w14:paraId="1B59616C" w14:textId="77777777" w:rsidTr="00D67231">
        <w:tc>
          <w:tcPr>
            <w:tcW w:w="5884" w:type="dxa"/>
          </w:tcPr>
          <w:p w14:paraId="14C71489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346B81A5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$ 3,598,648</w:t>
            </w:r>
          </w:p>
        </w:tc>
      </w:tr>
    </w:tbl>
    <w:p w14:paraId="4EFB34D7" w14:textId="77777777" w:rsidR="00352E1C" w:rsidRDefault="00352E1C" w:rsidP="00352E1C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14:paraId="1626F652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14:paraId="6FC475F0" w14:textId="77777777" w:rsidR="00352E1C" w:rsidRPr="00163D6C" w:rsidRDefault="00352E1C" w:rsidP="00352E1C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Estimaciones y Deterioros</w:t>
      </w:r>
    </w:p>
    <w:p w14:paraId="5EED6355" w14:textId="77777777" w:rsidR="00352E1C" w:rsidRDefault="00352E1C" w:rsidP="00352E1C">
      <w:pPr>
        <w:pStyle w:val="ROMANOS"/>
        <w:spacing w:after="0" w:line="240" w:lineRule="exact"/>
      </w:pPr>
      <w:r>
        <w:rPr>
          <w:lang w:val="es-MX"/>
        </w:rPr>
        <w:tab/>
        <w:t>La C</w:t>
      </w:r>
      <w:r w:rsidRPr="006B6C96">
        <w:rPr>
          <w:lang w:val="es-MX"/>
        </w:rPr>
        <w:t>omisión Estatal del Agua y Saneamiento</w:t>
      </w:r>
      <w:r>
        <w:rPr>
          <w:lang w:val="es-MX"/>
        </w:rPr>
        <w:t xml:space="preserve"> del Estado de Tlaxcala </w:t>
      </w:r>
      <w:r>
        <w:t xml:space="preserve">no tiene </w:t>
      </w:r>
      <w:r w:rsidRPr="00B34F73">
        <w:rPr>
          <w:lang w:val="es-MX"/>
        </w:rPr>
        <w:t>Estimaciones y Deterioros</w:t>
      </w:r>
    </w:p>
    <w:p w14:paraId="5408AA7D" w14:textId="77777777" w:rsidR="00352E1C" w:rsidRDefault="00352E1C" w:rsidP="00352E1C">
      <w:pPr>
        <w:pStyle w:val="ROMANOS"/>
        <w:spacing w:after="0" w:line="240" w:lineRule="exact"/>
      </w:pPr>
    </w:p>
    <w:p w14:paraId="6B816BDA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14:paraId="5F13805B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14:paraId="0A300E22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14:paraId="709AF77B" w14:textId="77777777" w:rsidR="00352E1C" w:rsidRPr="00163D6C" w:rsidRDefault="00352E1C" w:rsidP="00352E1C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Cuentas por Pagar a corto plazo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352E1C" w14:paraId="5486AF36" w14:textId="77777777" w:rsidTr="00D67231">
        <w:tc>
          <w:tcPr>
            <w:tcW w:w="5884" w:type="dxa"/>
          </w:tcPr>
          <w:p w14:paraId="04150E51" w14:textId="77777777" w:rsidR="00352E1C" w:rsidRPr="008F419E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8F419E">
              <w:rPr>
                <w:lang w:val="es-MX"/>
              </w:rPr>
              <w:t>proveedores por pagar a corto plazo</w:t>
            </w:r>
          </w:p>
        </w:tc>
        <w:tc>
          <w:tcPr>
            <w:tcW w:w="2151" w:type="dxa"/>
          </w:tcPr>
          <w:p w14:paraId="36D2EACE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1,911,268</w:t>
            </w:r>
          </w:p>
        </w:tc>
      </w:tr>
      <w:tr w:rsidR="00352E1C" w14:paraId="3EA119F5" w14:textId="77777777" w:rsidTr="00D67231">
        <w:trPr>
          <w:trHeight w:val="87"/>
        </w:trPr>
        <w:tc>
          <w:tcPr>
            <w:tcW w:w="5884" w:type="dxa"/>
          </w:tcPr>
          <w:p w14:paraId="4DFC844E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Contratistas por obras por pagar a corto plazo</w:t>
            </w:r>
          </w:p>
        </w:tc>
        <w:tc>
          <w:tcPr>
            <w:tcW w:w="2151" w:type="dxa"/>
          </w:tcPr>
          <w:p w14:paraId="6B6C8E6F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gramStart"/>
            <w:r>
              <w:rPr>
                <w:lang w:val="es-MX"/>
              </w:rPr>
              <w:t>$  12,342,031</w:t>
            </w:r>
            <w:proofErr w:type="gramEnd"/>
          </w:p>
        </w:tc>
      </w:tr>
    </w:tbl>
    <w:p w14:paraId="456D998E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18A8B65A" w14:textId="77777777" w:rsidR="00352E1C" w:rsidRDefault="00352E1C" w:rsidP="00352E1C">
      <w:pPr>
        <w:pStyle w:val="ROMANOS"/>
        <w:spacing w:after="0" w:line="240" w:lineRule="exact"/>
        <w:rPr>
          <w:b/>
          <w:lang w:val="es-MX"/>
        </w:rPr>
      </w:pPr>
    </w:p>
    <w:p w14:paraId="1B686567" w14:textId="77777777" w:rsidR="00352E1C" w:rsidRPr="00163D6C" w:rsidRDefault="00352E1C" w:rsidP="00352E1C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Cuentas por Pagar a corto plazo (Fondo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352E1C" w14:paraId="58F64151" w14:textId="77777777" w:rsidTr="00D67231">
        <w:tc>
          <w:tcPr>
            <w:tcW w:w="5884" w:type="dxa"/>
          </w:tcPr>
          <w:p w14:paraId="0F06D792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14:paraId="1488A387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161,036</w:t>
            </w:r>
          </w:p>
        </w:tc>
      </w:tr>
      <w:tr w:rsidR="00352E1C" w14:paraId="50831A6C" w14:textId="77777777" w:rsidTr="00D67231">
        <w:trPr>
          <w:trHeight w:val="87"/>
        </w:trPr>
        <w:tc>
          <w:tcPr>
            <w:tcW w:w="5884" w:type="dxa"/>
          </w:tcPr>
          <w:p w14:paraId="7A34A101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 al millar</w:t>
            </w:r>
          </w:p>
        </w:tc>
        <w:tc>
          <w:tcPr>
            <w:tcW w:w="2151" w:type="dxa"/>
          </w:tcPr>
          <w:p w14:paraId="5011A8BC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 145,688</w:t>
            </w:r>
          </w:p>
        </w:tc>
      </w:tr>
      <w:tr w:rsidR="00352E1C" w14:paraId="33843B8A" w14:textId="77777777" w:rsidTr="00D67231">
        <w:trPr>
          <w:trHeight w:val="87"/>
        </w:trPr>
        <w:tc>
          <w:tcPr>
            <w:tcW w:w="5884" w:type="dxa"/>
          </w:tcPr>
          <w:p w14:paraId="5099912D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5.51 al millar</w:t>
            </w:r>
          </w:p>
        </w:tc>
        <w:tc>
          <w:tcPr>
            <w:tcW w:w="2151" w:type="dxa"/>
          </w:tcPr>
          <w:p w14:paraId="2E63536D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 158,084</w:t>
            </w:r>
          </w:p>
        </w:tc>
      </w:tr>
      <w:tr w:rsidR="00352E1C" w14:paraId="1995F326" w14:textId="77777777" w:rsidTr="00D67231">
        <w:trPr>
          <w:trHeight w:val="87"/>
        </w:trPr>
        <w:tc>
          <w:tcPr>
            <w:tcW w:w="5884" w:type="dxa"/>
          </w:tcPr>
          <w:p w14:paraId="72ECE6C9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trabajador</w:t>
            </w:r>
          </w:p>
        </w:tc>
        <w:tc>
          <w:tcPr>
            <w:tcW w:w="2151" w:type="dxa"/>
          </w:tcPr>
          <w:p w14:paraId="055E9C11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 77,065</w:t>
            </w:r>
          </w:p>
        </w:tc>
      </w:tr>
      <w:tr w:rsidR="00352E1C" w14:paraId="4EA9A223" w14:textId="77777777" w:rsidTr="00D67231">
        <w:trPr>
          <w:trHeight w:val="87"/>
        </w:trPr>
        <w:tc>
          <w:tcPr>
            <w:tcW w:w="5884" w:type="dxa"/>
          </w:tcPr>
          <w:p w14:paraId="289DAA69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dependencia</w:t>
            </w:r>
          </w:p>
        </w:tc>
        <w:tc>
          <w:tcPr>
            <w:tcW w:w="2151" w:type="dxa"/>
          </w:tcPr>
          <w:p w14:paraId="439F3B10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 77,065</w:t>
            </w:r>
          </w:p>
        </w:tc>
      </w:tr>
    </w:tbl>
    <w:p w14:paraId="5CBE03F0" w14:textId="77777777" w:rsidR="00352E1C" w:rsidRDefault="00352E1C" w:rsidP="00352E1C">
      <w:pPr>
        <w:pStyle w:val="ROMANOS"/>
        <w:spacing w:after="0" w:line="240" w:lineRule="exact"/>
        <w:ind w:left="0" w:firstLine="0"/>
        <w:rPr>
          <w:b/>
          <w:smallCaps/>
        </w:rPr>
      </w:pPr>
    </w:p>
    <w:p w14:paraId="00A9E542" w14:textId="77777777" w:rsidR="00352E1C" w:rsidRDefault="00352E1C" w:rsidP="00352E1C">
      <w:pPr>
        <w:pStyle w:val="ROMANOS"/>
        <w:spacing w:after="0" w:line="240" w:lineRule="exact"/>
        <w:ind w:left="0" w:firstLine="0"/>
        <w:rPr>
          <w:b/>
          <w:smallCaps/>
        </w:rPr>
      </w:pPr>
      <w:r w:rsidRPr="00163D6C">
        <w:rPr>
          <w:b/>
          <w:smallCaps/>
        </w:rPr>
        <w:tab/>
      </w:r>
    </w:p>
    <w:p w14:paraId="10CCCB01" w14:textId="77777777" w:rsidR="00352E1C" w:rsidRDefault="00352E1C" w:rsidP="00352E1C">
      <w:pPr>
        <w:pStyle w:val="ROMANOS"/>
        <w:spacing w:after="0" w:line="240" w:lineRule="exact"/>
        <w:ind w:left="0" w:firstLine="0"/>
        <w:rPr>
          <w:b/>
          <w:smallCaps/>
        </w:rPr>
      </w:pPr>
    </w:p>
    <w:p w14:paraId="1B94976B" w14:textId="77777777" w:rsidR="00352E1C" w:rsidRDefault="00352E1C" w:rsidP="00352E1C">
      <w:pPr>
        <w:pStyle w:val="ROMANOS"/>
        <w:spacing w:after="0" w:line="240" w:lineRule="exact"/>
        <w:ind w:left="0" w:firstLine="0"/>
        <w:rPr>
          <w:b/>
          <w:smallCaps/>
        </w:rPr>
      </w:pPr>
    </w:p>
    <w:p w14:paraId="2E81AFBD" w14:textId="77777777" w:rsidR="00352E1C" w:rsidRPr="00135B5B" w:rsidRDefault="00352E1C" w:rsidP="00352E1C">
      <w:pPr>
        <w:pStyle w:val="ROMANOS"/>
        <w:spacing w:after="0" w:line="240" w:lineRule="exact"/>
        <w:ind w:left="0" w:firstLine="0"/>
        <w:rPr>
          <w:lang w:val="es-MX"/>
        </w:rPr>
      </w:pPr>
    </w:p>
    <w:p w14:paraId="403FA8E9" w14:textId="77777777" w:rsidR="00352E1C" w:rsidRPr="00163D6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</w:t>
      </w:r>
      <w:r>
        <w:rPr>
          <w:b/>
          <w:smallCaps/>
        </w:rPr>
        <w:t>II</w:t>
      </w:r>
      <w:r w:rsidRPr="00163D6C">
        <w:rPr>
          <w:b/>
          <w:smallCaps/>
        </w:rPr>
        <w:t>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352E1C" w:rsidRPr="009E29F4" w14:paraId="1928F3E7" w14:textId="77777777" w:rsidTr="00D67231">
        <w:trPr>
          <w:trHeight w:val="352"/>
        </w:trPr>
        <w:tc>
          <w:tcPr>
            <w:tcW w:w="5884" w:type="dxa"/>
          </w:tcPr>
          <w:p w14:paraId="653FBA29" w14:textId="77777777" w:rsidR="00352E1C" w:rsidRPr="009E29F4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14:paraId="58D5B260" w14:textId="649E126D" w:rsidR="00352E1C" w:rsidRPr="009E29F4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A52DF">
              <w:rPr>
                <w:lang w:val="es-MX"/>
              </w:rPr>
              <w:t>29,999,758</w:t>
            </w:r>
          </w:p>
        </w:tc>
      </w:tr>
      <w:tr w:rsidR="00352E1C" w14:paraId="4984D8DC" w14:textId="77777777" w:rsidTr="00D67231">
        <w:tc>
          <w:tcPr>
            <w:tcW w:w="5884" w:type="dxa"/>
          </w:tcPr>
          <w:p w14:paraId="5321B564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14:paraId="4F389A50" w14:textId="271EE693" w:rsidR="00352E1C" w:rsidRDefault="00352E1C" w:rsidP="00D672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$ 26,</w:t>
            </w:r>
            <w:r w:rsidR="004A52DF">
              <w:rPr>
                <w:lang w:val="es-MX"/>
              </w:rPr>
              <w:t>158,383</w:t>
            </w:r>
          </w:p>
        </w:tc>
      </w:tr>
    </w:tbl>
    <w:p w14:paraId="08805C0C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3F57EFF5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2B9D5B4D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4EC475E2" w14:textId="77777777" w:rsidR="00352E1C" w:rsidRPr="00163D6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</w:t>
      </w:r>
      <w:r w:rsidRPr="00163D6C">
        <w:rPr>
          <w:b/>
          <w:smallCaps/>
        </w:rPr>
        <w:t>V)</w:t>
      </w:r>
      <w:r w:rsidRPr="00163D6C">
        <w:rPr>
          <w:b/>
          <w:smallCaps/>
        </w:rPr>
        <w:tab/>
        <w:t xml:space="preserve">Notas al Estado de Flujos de Efectivo </w:t>
      </w:r>
    </w:p>
    <w:p w14:paraId="61EB41EE" w14:textId="77777777" w:rsidR="00352E1C" w:rsidRPr="00163D6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194D37B5" w14:textId="77777777" w:rsidR="00352E1C" w:rsidRPr="00163D6C" w:rsidRDefault="00352E1C" w:rsidP="00352E1C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14:paraId="425ED1FA" w14:textId="77777777" w:rsidR="00352E1C" w:rsidRPr="00163D6C" w:rsidRDefault="00352E1C" w:rsidP="00352E1C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4AAA38A4" w14:textId="77777777" w:rsidR="00352E1C" w:rsidRDefault="00352E1C" w:rsidP="00352E1C">
      <w:pPr>
        <w:pStyle w:val="ROMANOS"/>
        <w:spacing w:after="0" w:line="240" w:lineRule="exact"/>
        <w:ind w:left="648" w:firstLine="0"/>
        <w:rPr>
          <w:lang w:val="es-MX"/>
        </w:rPr>
      </w:pPr>
    </w:p>
    <w:p w14:paraId="7F4BB6BA" w14:textId="77777777" w:rsidR="00352E1C" w:rsidRPr="00163D6C" w:rsidRDefault="00352E1C" w:rsidP="00352E1C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352E1C" w:rsidRPr="00B368BA" w14:paraId="3DE67783" w14:textId="77777777" w:rsidTr="00D67231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04E5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7A78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06B1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24</w:t>
            </w:r>
          </w:p>
        </w:tc>
      </w:tr>
      <w:tr w:rsidR="00352E1C" w:rsidRPr="00B368BA" w14:paraId="5180C4A7" w14:textId="77777777" w:rsidTr="00D67231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B3CE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D029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62,516,200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8512" w14:textId="77777777" w:rsidR="00352E1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54,384,429</w:t>
            </w:r>
          </w:p>
        </w:tc>
      </w:tr>
      <w:tr w:rsidR="00352E1C" w:rsidRPr="00B368BA" w14:paraId="6CE5721E" w14:textId="77777777" w:rsidTr="00D67231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0E96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7B1D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F395" w14:textId="77777777" w:rsidR="00352E1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352E1C" w:rsidRPr="00B368BA" w14:paraId="38D89D4C" w14:textId="77777777" w:rsidTr="00D67231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E4AE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Bancos- 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C3BE" w14:textId="77777777" w:rsidR="00352E1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5CBD" w14:textId="77777777" w:rsidR="00352E1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352E1C" w:rsidRPr="00B368BA" w14:paraId="26BA26D1" w14:textId="77777777" w:rsidTr="00D67231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2FE5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4261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4314" w14:textId="77777777" w:rsidR="00352E1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352E1C" w:rsidRPr="00B368BA" w14:paraId="0AA81FFD" w14:textId="77777777" w:rsidTr="00D67231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DD84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F6A2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6AFC" w14:textId="77777777" w:rsidR="00352E1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352E1C" w:rsidRPr="00B368BA" w14:paraId="13205E59" w14:textId="77777777" w:rsidTr="00D67231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E999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</w:t>
            </w:r>
            <w:r>
              <w:rPr>
                <w:szCs w:val="18"/>
                <w:lang w:val="es-MX"/>
              </w:rPr>
              <w:t xml:space="preserve"> en garantía y/o administración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97BB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B23C" w14:textId="77777777" w:rsidR="00352E1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352E1C" w:rsidRPr="00B368BA" w14:paraId="0D318943" w14:textId="77777777" w:rsidTr="00D67231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38CD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Otros efectivos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E5DA" w14:textId="77777777" w:rsidR="00352E1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C865" w14:textId="77777777" w:rsidR="00352E1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352E1C" w:rsidRPr="00B368BA" w14:paraId="075C1F6B" w14:textId="77777777" w:rsidTr="00D67231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7627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163D6C">
              <w:rPr>
                <w:szCs w:val="18"/>
                <w:lang w:val="es-MX"/>
              </w:rPr>
              <w:t>Total</w:t>
            </w:r>
            <w:proofErr w:type="gramEnd"/>
            <w:r w:rsidRPr="00163D6C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9373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62,516,200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A873" w14:textId="77777777" w:rsidR="00352E1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54,384,429</w:t>
            </w:r>
          </w:p>
        </w:tc>
      </w:tr>
    </w:tbl>
    <w:p w14:paraId="742E04F7" w14:textId="77777777" w:rsidR="00352E1C" w:rsidRDefault="00352E1C" w:rsidP="00352E1C">
      <w:pPr>
        <w:pStyle w:val="Texto"/>
        <w:spacing w:after="0" w:line="240" w:lineRule="exact"/>
        <w:rPr>
          <w:szCs w:val="18"/>
          <w:lang w:val="es-MX"/>
        </w:rPr>
      </w:pPr>
    </w:p>
    <w:p w14:paraId="2481614E" w14:textId="77777777" w:rsidR="00352E1C" w:rsidRDefault="00352E1C" w:rsidP="00352E1C">
      <w:pPr>
        <w:pStyle w:val="ROMANOS"/>
        <w:spacing w:after="0" w:line="240" w:lineRule="exact"/>
        <w:ind w:left="288" w:firstLine="0"/>
        <w:rPr>
          <w:lang w:val="es-MX"/>
        </w:rPr>
      </w:pPr>
    </w:p>
    <w:p w14:paraId="127EC4A1" w14:textId="77777777" w:rsidR="00352E1C" w:rsidRDefault="00352E1C" w:rsidP="00352E1C">
      <w:pPr>
        <w:pStyle w:val="ROMANOS"/>
        <w:spacing w:after="0" w:line="240" w:lineRule="exact"/>
        <w:ind w:left="288" w:firstLine="0"/>
        <w:rPr>
          <w:lang w:val="es-MX"/>
        </w:rPr>
      </w:pPr>
    </w:p>
    <w:p w14:paraId="244A1F6B" w14:textId="77777777" w:rsidR="00352E1C" w:rsidRDefault="00352E1C" w:rsidP="00352E1C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14:paraId="4AA417EC" w14:textId="77777777" w:rsidR="00352E1C" w:rsidRDefault="00352E1C" w:rsidP="00352E1C">
      <w:pPr>
        <w:pStyle w:val="ROMANOS"/>
        <w:spacing w:after="0" w:line="240" w:lineRule="exact"/>
        <w:jc w:val="left"/>
        <w:rPr>
          <w:lang w:val="es-MX"/>
        </w:rPr>
      </w:pPr>
    </w:p>
    <w:p w14:paraId="1436A097" w14:textId="77777777" w:rsidR="00352E1C" w:rsidRDefault="00352E1C" w:rsidP="00352E1C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 xml:space="preserve">Se realiza la desincorporación del patrimonio de los bienes muebles e intangibles por un importe de                            $ </w:t>
      </w:r>
      <w:r>
        <w:t>11,443,395 colocándose</w:t>
      </w:r>
      <w:r>
        <w:rPr>
          <w:lang w:val="es-MX"/>
        </w:rPr>
        <w:t xml:space="preserve"> dicho importe en la cuenta de Rectificaciones de Resultados de ejercicios Anteriores</w:t>
      </w:r>
    </w:p>
    <w:p w14:paraId="0EBB6AE5" w14:textId="77777777" w:rsidR="00352E1C" w:rsidRDefault="00352E1C" w:rsidP="00352E1C">
      <w:pPr>
        <w:pStyle w:val="ROMANOS"/>
        <w:spacing w:after="0" w:line="240" w:lineRule="exact"/>
        <w:jc w:val="left"/>
        <w:rPr>
          <w:lang w:val="es-MX"/>
        </w:rPr>
      </w:pPr>
    </w:p>
    <w:p w14:paraId="470082D8" w14:textId="77777777" w:rsidR="00352E1C" w:rsidRPr="00163D6C" w:rsidRDefault="00352E1C" w:rsidP="00352E1C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continuación, se presenta la conciliación.</w:t>
      </w:r>
    </w:p>
    <w:tbl>
      <w:tblPr>
        <w:tblW w:w="8959" w:type="dxa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352E1C" w:rsidRPr="00B368BA" w14:paraId="2ECBE53A" w14:textId="77777777" w:rsidTr="00D67231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8663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6FB6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7ABF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</w:tr>
      <w:tr w:rsidR="00352E1C" w:rsidRPr="00B368BA" w14:paraId="4A561C7F" w14:textId="77777777" w:rsidTr="00D67231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B504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Resultados del ejercicio Ahorro/Desahorro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3737" w14:textId="65AE71B1" w:rsidR="00352E1C" w:rsidRPr="00163D6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lang w:val="es-MX"/>
              </w:rPr>
              <w:t>$ 26,</w:t>
            </w:r>
            <w:r w:rsidR="004A52DF">
              <w:rPr>
                <w:lang w:val="es-MX"/>
              </w:rPr>
              <w:t>158,383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0DE1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lang w:val="es-MX"/>
              </w:rPr>
              <w:t>$18,788,737</w:t>
            </w:r>
          </w:p>
        </w:tc>
      </w:tr>
      <w:tr w:rsidR="00352E1C" w:rsidRPr="00B368BA" w14:paraId="18E35999" w14:textId="77777777" w:rsidTr="00D67231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10F9" w14:textId="77777777" w:rsidR="00352E1C" w:rsidRPr="00163D6C" w:rsidRDefault="00352E1C" w:rsidP="00D67231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224209">
              <w:rPr>
                <w:b/>
                <w:bCs/>
                <w:iCs/>
                <w:szCs w:val="18"/>
                <w:lang w:val="es-MX"/>
              </w:rPr>
              <w:t>Movimientos de partidas (o rubros) que no afectan al efectivo</w:t>
            </w:r>
            <w:r w:rsidRPr="00163D6C">
              <w:rPr>
                <w:i/>
                <w:szCs w:val="18"/>
                <w:lang w:val="es-MX"/>
              </w:rPr>
              <w:t>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FC53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A3CA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352E1C" w:rsidRPr="00B368BA" w14:paraId="4F847DD6" w14:textId="77777777" w:rsidTr="00D67231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F48F" w14:textId="77777777" w:rsidR="00352E1C" w:rsidRPr="00224209" w:rsidRDefault="00352E1C" w:rsidP="00D67231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>
              <w:rPr>
                <w:iCs/>
                <w:szCs w:val="18"/>
                <w:lang w:val="es-MX"/>
              </w:rPr>
              <w:t xml:space="preserve">    </w:t>
            </w:r>
            <w:r w:rsidRPr="00224209">
              <w:rPr>
                <w:iCs/>
                <w:szCs w:val="18"/>
                <w:lang w:val="es-MX"/>
              </w:rPr>
              <w:t>Depreciación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F1B6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8BD7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352E1C" w:rsidRPr="00B368BA" w14:paraId="0EE97B2D" w14:textId="77777777" w:rsidTr="00D67231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6691" w14:textId="77777777" w:rsidR="00352E1C" w:rsidRPr="00224209" w:rsidRDefault="00352E1C" w:rsidP="00D67231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Amortización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8AC4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3C9E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352E1C" w:rsidRPr="00B368BA" w14:paraId="384F362D" w14:textId="77777777" w:rsidTr="00D67231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37E7" w14:textId="77777777" w:rsidR="00352E1C" w:rsidRPr="00224209" w:rsidRDefault="00352E1C" w:rsidP="00D67231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Incrementos en las provisiones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687E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7FDE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352E1C" w:rsidRPr="00B368BA" w14:paraId="39A30808" w14:textId="77777777" w:rsidTr="00D67231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1D9C" w14:textId="77777777" w:rsidR="00352E1C" w:rsidRPr="00224209" w:rsidRDefault="00352E1C" w:rsidP="00D67231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 en inversiones producido por revaluación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CB87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DC6D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352E1C" w:rsidRPr="00B368BA" w14:paraId="582CEAEC" w14:textId="77777777" w:rsidTr="00D67231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EADB" w14:textId="77777777" w:rsidR="00352E1C" w:rsidRPr="00224209" w:rsidRDefault="00352E1C" w:rsidP="00D67231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Ganancia/perdida en venta de bienes muebles,</w:t>
            </w:r>
          </w:p>
          <w:p w14:paraId="1979A622" w14:textId="77777777" w:rsidR="00352E1C" w:rsidRPr="00224209" w:rsidRDefault="00352E1C" w:rsidP="00D67231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inmuebles e intangibles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2045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E091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352E1C" w:rsidRPr="00B368BA" w14:paraId="157D5B3C" w14:textId="77777777" w:rsidTr="00D67231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4E2E" w14:textId="77777777" w:rsidR="00352E1C" w:rsidRPr="00224209" w:rsidRDefault="00352E1C" w:rsidP="00D67231">
            <w:pPr>
              <w:pStyle w:val="Texto"/>
              <w:spacing w:after="0" w:line="240" w:lineRule="exact"/>
              <w:ind w:firstLine="0"/>
              <w:rPr>
                <w:iCs/>
                <w:szCs w:val="18"/>
                <w:lang w:val="es-MX"/>
              </w:rPr>
            </w:pPr>
            <w:r w:rsidRPr="00224209">
              <w:rPr>
                <w:iCs/>
                <w:szCs w:val="18"/>
                <w:lang w:val="es-MX"/>
              </w:rPr>
              <w:t xml:space="preserve">    Incremento de cuentas por cobrar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0A83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0839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352E1C" w:rsidRPr="00B368BA" w14:paraId="20110552" w14:textId="77777777" w:rsidTr="00D67231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CF30" w14:textId="77777777" w:rsidR="00352E1C" w:rsidRPr="00224209" w:rsidRDefault="00352E1C" w:rsidP="00D67231">
            <w:pPr>
              <w:pStyle w:val="Texto"/>
              <w:spacing w:after="0" w:line="240" w:lineRule="exact"/>
              <w:ind w:firstLine="0"/>
              <w:rPr>
                <w:b/>
                <w:bCs/>
                <w:iCs/>
                <w:szCs w:val="18"/>
                <w:lang w:val="es-MX"/>
              </w:rPr>
            </w:pPr>
            <w:r>
              <w:rPr>
                <w:b/>
                <w:bCs/>
                <w:iCs/>
                <w:szCs w:val="18"/>
                <w:lang w:val="es-MX"/>
              </w:rPr>
              <w:t>Flujos de Efectivo Netos de las Actividades de Operación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155D" w14:textId="25AE136C" w:rsidR="00352E1C" w:rsidRDefault="004A52DF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$ 26,158,383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8213" w14:textId="77777777" w:rsidR="00352E1C" w:rsidRDefault="00352E1C" w:rsidP="00D6723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$18,788,737</w:t>
            </w:r>
          </w:p>
        </w:tc>
      </w:tr>
    </w:tbl>
    <w:p w14:paraId="4805DC47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23E06031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71D70DD1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6239F8D8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650C624A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27239956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1BBE33AA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6AD0B5CE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63DB90C0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794D0BC2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1BC914E7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0C33AC7A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356C6D88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1BB2D080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35F58D07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283006CF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14:paraId="5581EEB1" w14:textId="77777777" w:rsidR="00352E1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74AEDEAE" w14:textId="77777777" w:rsidR="00352E1C" w:rsidRPr="00163D6C" w:rsidRDefault="00352E1C" w:rsidP="00352E1C">
      <w:pPr>
        <w:pStyle w:val="INCISO"/>
        <w:spacing w:after="0" w:line="240" w:lineRule="exact"/>
        <w:ind w:left="360"/>
        <w:rPr>
          <w:b/>
          <w:smallCaps/>
        </w:rPr>
      </w:pPr>
    </w:p>
    <w:p w14:paraId="73A1A601" w14:textId="77777777" w:rsidR="00352E1C" w:rsidRDefault="00352E1C" w:rsidP="00352E1C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1B6A6AAD" w14:textId="77777777" w:rsidR="00352E1C" w:rsidRDefault="00352E1C" w:rsidP="00352E1C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5C8B417E" w14:textId="77777777" w:rsidR="00352E1C" w:rsidRDefault="00352E1C" w:rsidP="00352E1C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tbl>
      <w:tblPr>
        <w:tblW w:w="91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470"/>
        <w:gridCol w:w="6480"/>
        <w:gridCol w:w="285"/>
        <w:gridCol w:w="1858"/>
        <w:gridCol w:w="28"/>
      </w:tblGrid>
      <w:tr w:rsidR="00352E1C" w:rsidRPr="00611D6C" w14:paraId="24C2D98F" w14:textId="77777777" w:rsidTr="00D67231">
        <w:trPr>
          <w:gridAfter w:val="1"/>
          <w:wAfter w:w="28" w:type="dxa"/>
          <w:trHeight w:val="67"/>
          <w:jc w:val="center"/>
        </w:trPr>
        <w:tc>
          <w:tcPr>
            <w:tcW w:w="91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655C6606" w14:textId="77777777" w:rsidR="00352E1C" w:rsidRPr="00611D6C" w:rsidRDefault="00352E1C" w:rsidP="00D6723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1B127D">
              <w:rPr>
                <w:b/>
                <w:smallCaps/>
                <w:szCs w:val="18"/>
              </w:rPr>
              <w:t xml:space="preserve"> </w:t>
            </w:r>
            <w:r w:rsidRPr="001B127D">
              <w:rPr>
                <w:rFonts w:ascii="Arial" w:hAnsi="Arial" w:cs="Arial"/>
                <w:b/>
                <w:sz w:val="18"/>
                <w:szCs w:val="18"/>
              </w:rPr>
              <w:t xml:space="preserve">Comisión Estatal del Agua </w:t>
            </w:r>
            <w:r>
              <w:rPr>
                <w:rFonts w:ascii="Arial" w:hAnsi="Arial" w:cs="Arial"/>
                <w:b/>
                <w:sz w:val="18"/>
                <w:szCs w:val="18"/>
              </w:rPr>
              <w:t>y Saneamiento del Estado de Tlaxcala</w:t>
            </w:r>
          </w:p>
        </w:tc>
      </w:tr>
      <w:tr w:rsidR="00352E1C" w:rsidRPr="00611D6C" w14:paraId="29F8B2F7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9120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62211392" w14:textId="77777777" w:rsidR="00352E1C" w:rsidRPr="00611D6C" w:rsidRDefault="00352E1C" w:rsidP="00D6723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352E1C" w:rsidRPr="00611D6C" w14:paraId="4EEA9B3A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91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44F668ED" w14:textId="77777777" w:rsidR="00352E1C" w:rsidRDefault="00352E1C" w:rsidP="00D6723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31 de marzo de 2025</w:t>
            </w:r>
          </w:p>
          <w:p w14:paraId="3C24129B" w14:textId="77777777" w:rsidR="00352E1C" w:rsidRPr="00611D6C" w:rsidRDefault="00352E1C" w:rsidP="00D6723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352E1C" w:rsidRPr="00611D6C" w14:paraId="4D01CA6F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1951CE86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726CA4F9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2025</w:t>
            </w:r>
          </w:p>
        </w:tc>
      </w:tr>
      <w:tr w:rsidR="00352E1C" w:rsidRPr="00611D6C" w14:paraId="21167DD3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58BFE667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4F6F4B4" w14:textId="6168ABC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4A52D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36,108,435</w:t>
            </w:r>
          </w:p>
        </w:tc>
      </w:tr>
      <w:tr w:rsidR="00352E1C" w:rsidRPr="00611D6C" w14:paraId="34A039AC" w14:textId="77777777" w:rsidTr="00D67231">
        <w:trPr>
          <w:gridAfter w:val="1"/>
          <w:wAfter w:w="28" w:type="dxa"/>
          <w:trHeight w:val="271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6E5D8B9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B81F93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352E1C" w:rsidRPr="00611D6C" w14:paraId="6FF9FACD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4B36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1448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7349A6E5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1789D9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41F0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9AE8" w14:textId="77777777" w:rsidR="00352E1C" w:rsidRPr="00974188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0F4EE4D6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949F9E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5720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41AA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099035AE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ADA38E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792C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46C1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5E256551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6814B9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E61B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7F09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3C1847DF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ACC7BD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8C68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3718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5FB31ED6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89F9AD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1625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8167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047386F8" w14:textId="77777777" w:rsidTr="00D67231">
        <w:trPr>
          <w:gridAfter w:val="1"/>
          <w:wAfter w:w="28" w:type="dxa"/>
          <w:trHeight w:val="210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5B2F073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CBF5D84" w14:textId="77777777" w:rsidR="00352E1C" w:rsidRPr="00611D6C" w:rsidRDefault="00352E1C" w:rsidP="00D67231">
            <w:pPr>
              <w:spacing w:before="60" w:after="60" w:line="280" w:lineRule="exac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352E1C" w:rsidRPr="00611D6C" w14:paraId="678A1FB2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8EDD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AC06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77F7504C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EECE60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0321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E30E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2E306BFE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D066FF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3A5A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4FE1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1F9AABD3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ABAF7D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1B6F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670A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3C598741" w14:textId="77777777" w:rsidTr="00D67231">
        <w:trPr>
          <w:gridAfter w:val="1"/>
          <w:wAfter w:w="28" w:type="dxa"/>
          <w:trHeight w:val="138"/>
          <w:jc w:val="center"/>
        </w:trPr>
        <w:tc>
          <w:tcPr>
            <w:tcW w:w="6977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0BBE722E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42F0EDA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352E1C" w:rsidRPr="00611D6C" w14:paraId="52C4953F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1A69C15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BEB8CD" w14:textId="0321A4F5" w:rsidR="00352E1C" w:rsidRPr="00611D6C" w:rsidRDefault="004A52DF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36,108,435</w:t>
            </w:r>
          </w:p>
        </w:tc>
      </w:tr>
      <w:tr w:rsidR="00352E1C" w:rsidRPr="00611D6C" w14:paraId="28D15359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A9E66A1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9D4190A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352E1C" w:rsidRPr="00611D6C" w14:paraId="0134C58B" w14:textId="77777777" w:rsidTr="00D67231">
        <w:trPr>
          <w:gridAfter w:val="1"/>
          <w:wAfter w:w="28" w:type="dxa"/>
          <w:trHeight w:val="14"/>
          <w:jc w:val="center"/>
        </w:trPr>
        <w:tc>
          <w:tcPr>
            <w:tcW w:w="6977" w:type="dxa"/>
            <w:gridSpan w:val="3"/>
            <w:shd w:val="clear" w:color="auto" w:fill="auto"/>
          </w:tcPr>
          <w:p w14:paraId="01775873" w14:textId="77777777" w:rsidR="00352E1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5A88E275" w14:textId="77777777" w:rsidR="00352E1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50648290" w14:textId="77777777" w:rsidR="00352E1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3AF1AE5F" w14:textId="77777777" w:rsidR="00352E1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64BB471B" w14:textId="77777777" w:rsidR="00352E1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7FA3B36B" w14:textId="77777777" w:rsidR="00352E1C" w:rsidRPr="00611D6C" w:rsidRDefault="00352E1C" w:rsidP="00D67231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4626FD31" w14:textId="77777777" w:rsidR="00352E1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60CC1B3D" w14:textId="77777777" w:rsidR="00352E1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113DD638" w14:textId="77777777" w:rsidR="00352E1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0C4FDAC5" w14:textId="77777777" w:rsidR="00352E1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14:paraId="6E88626C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352E1C" w:rsidRPr="00611D6C" w14:paraId="5543C35E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14:paraId="608B2628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Comisión Estatal del Agua y Saneamiento del Estado de Tlaxcala</w:t>
            </w:r>
          </w:p>
        </w:tc>
      </w:tr>
      <w:tr w:rsidR="00352E1C" w:rsidRPr="00611D6C" w14:paraId="6BD1305C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91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14:paraId="23AAD59A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352E1C" w:rsidRPr="00611D6C" w14:paraId="17749B35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596"/>
          <w:jc w:val="center"/>
        </w:trPr>
        <w:tc>
          <w:tcPr>
            <w:tcW w:w="91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3393B32" w14:textId="77777777" w:rsidR="00352E1C" w:rsidRPr="00611D6C" w:rsidRDefault="00352E1C" w:rsidP="00D6723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31 de marzo de 2025</w:t>
            </w:r>
          </w:p>
          <w:p w14:paraId="55A0DE14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(Cifras en pesos)</w:t>
            </w:r>
          </w:p>
        </w:tc>
      </w:tr>
      <w:tr w:rsidR="00352E1C" w:rsidRPr="00611D6C" w14:paraId="2ACB4B2B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6F72EFFB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Concepto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76D6513" w14:textId="77777777" w:rsidR="00352E1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2025</w:t>
            </w:r>
          </w:p>
        </w:tc>
      </w:tr>
      <w:tr w:rsidR="00352E1C" w:rsidRPr="00611D6C" w14:paraId="75E5DBCD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540F6C1D" w14:textId="77777777" w:rsidR="00352E1C" w:rsidRPr="008C6171" w:rsidRDefault="00352E1C" w:rsidP="00352E1C">
            <w:pPr>
              <w:pStyle w:val="Prrafodelista"/>
              <w:numPr>
                <w:ilvl w:val="0"/>
                <w:numId w:val="35"/>
              </w:num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proofErr w:type="gramStart"/>
            <w:r w:rsidRPr="008C617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8C617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Egresos Presupuestarios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6EB376EA" w14:textId="77777777" w:rsidR="00352E1C" w:rsidRPr="008C6171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$ 9,950,052</w:t>
            </w:r>
          </w:p>
        </w:tc>
      </w:tr>
      <w:tr w:rsidR="00352E1C" w:rsidRPr="00611D6C" w14:paraId="21DCD303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52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E2E3DCA" w14:textId="77777777" w:rsidR="00352E1C" w:rsidRPr="00611D6C" w:rsidRDefault="00352E1C" w:rsidP="00D67231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051AAB" w14:textId="77777777" w:rsidR="00352E1C" w:rsidRPr="00611D6C" w:rsidRDefault="00352E1C" w:rsidP="00D67231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352E1C" w:rsidRPr="00611D6C" w14:paraId="5153B3E2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D91B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B16E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0EC8D366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28C6BC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E7C6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69B9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0F12762E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62A6D4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E463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8DD8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4230482E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4C8CF7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B9CB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8752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0</w:t>
            </w:r>
          </w:p>
        </w:tc>
      </w:tr>
      <w:tr w:rsidR="00352E1C" w:rsidRPr="00611D6C" w14:paraId="1D4C07F8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4DDC0F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1300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C1E4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0</w:t>
            </w:r>
          </w:p>
        </w:tc>
      </w:tr>
      <w:tr w:rsidR="00352E1C" w:rsidRPr="00611D6C" w14:paraId="5E6708BC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DA7B28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5AA3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0664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352E1C" w:rsidRPr="00611D6C" w14:paraId="5C4F5450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C70F68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CCF7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04CF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2E6E6D23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62561B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29DE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FE3E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1CA3B05B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5D9EAC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06D8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8EEC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352E1C" w:rsidRPr="00611D6C" w14:paraId="530E2B3C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B14483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41F1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60B1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595FBC48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9D8655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51D4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21E3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5176709D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C7068C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1462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C02F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4E3FE02D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CB10F3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12EB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96A5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352E1C" w:rsidRPr="00611D6C" w14:paraId="02DD5CB5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880CF2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574A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6E46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0</w:t>
            </w:r>
          </w:p>
        </w:tc>
      </w:tr>
      <w:tr w:rsidR="00352E1C" w:rsidRPr="00611D6C" w14:paraId="2063040A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3A472D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3E66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B09B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43FE9091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9EA7A3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CDF1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5319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58F3412A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FCE425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0E45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5B10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4AE5479E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17C59F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24AD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D85C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1C75E01F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F95E86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2.18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2A9F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FDD6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1A3CAE60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23D5F5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2.19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09E6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73A1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254217EC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FA45E9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B57E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5EF1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7FC41F66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39C8070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8425F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70FC1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74F882F6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4" w:space="0" w:color="auto"/>
            </w:tcBorders>
          </w:tcPr>
          <w:p w14:paraId="21F5866A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auto"/>
            </w:tcBorders>
          </w:tcPr>
          <w:p w14:paraId="63325BCF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14:paraId="1DF90318" w14:textId="77777777" w:rsidR="00352E1C" w:rsidRPr="00974188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352E1C" w:rsidRPr="00611D6C" w14:paraId="4341CF3A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560"/>
          <w:jc w:val="center"/>
        </w:trPr>
        <w:tc>
          <w:tcPr>
            <w:tcW w:w="7235" w:type="dxa"/>
            <w:gridSpan w:val="3"/>
          </w:tcPr>
          <w:p w14:paraId="7CC51000" w14:textId="77777777" w:rsidR="00352E1C" w:rsidRDefault="00352E1C" w:rsidP="00D67231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F03BAED" w14:textId="77777777" w:rsidR="00352E1C" w:rsidRDefault="00352E1C" w:rsidP="00D67231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D26D15E" w14:textId="77777777" w:rsidR="00352E1C" w:rsidRDefault="00352E1C" w:rsidP="00D67231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53AD0A1" w14:textId="77777777" w:rsidR="00352E1C" w:rsidRPr="00611D6C" w:rsidRDefault="00352E1C" w:rsidP="00D67231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</w:tcPr>
          <w:p w14:paraId="0C625CED" w14:textId="77777777" w:rsidR="00352E1C" w:rsidRDefault="00352E1C" w:rsidP="00D67231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493988F" w14:textId="77777777" w:rsidR="00352E1C" w:rsidRDefault="00352E1C" w:rsidP="00D67231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1D508316" w14:textId="77777777" w:rsidR="00352E1C" w:rsidRDefault="00352E1C" w:rsidP="00D67231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4C1B45E" w14:textId="77777777" w:rsidR="00352E1C" w:rsidRDefault="00352E1C" w:rsidP="00D67231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063137AB" w14:textId="77777777" w:rsidR="00352E1C" w:rsidRDefault="00352E1C" w:rsidP="00D67231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29315378" w14:textId="77777777" w:rsidR="00352E1C" w:rsidRDefault="00352E1C" w:rsidP="00D67231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645BECD9" w14:textId="77777777" w:rsidR="00352E1C" w:rsidRDefault="00352E1C" w:rsidP="00D67231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59A1AE6" w14:textId="77777777" w:rsidR="00352E1C" w:rsidRDefault="00352E1C" w:rsidP="00D67231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7406A9C4" w14:textId="77777777" w:rsidR="00352E1C" w:rsidRDefault="00352E1C" w:rsidP="00D67231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3EABB798" w14:textId="77777777" w:rsidR="00352E1C" w:rsidRDefault="00352E1C" w:rsidP="00D67231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14:paraId="5CAF1191" w14:textId="77777777" w:rsidR="00352E1C" w:rsidRPr="00611D6C" w:rsidRDefault="00352E1C" w:rsidP="00D67231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352E1C" w:rsidRPr="00611D6C" w14:paraId="10FE784A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bottom w:val="single" w:sz="4" w:space="0" w:color="auto"/>
            </w:tcBorders>
          </w:tcPr>
          <w:p w14:paraId="4EB7BEF5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14:paraId="7A25A381" w14:textId="77777777" w:rsidR="00352E1C" w:rsidRPr="000F137A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352E1C" w:rsidRPr="00611D6C" w14:paraId="4E29F44B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5C11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BFF5" w14:textId="77777777" w:rsidR="00352E1C" w:rsidRPr="000F137A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</w:t>
            </w:r>
          </w:p>
        </w:tc>
      </w:tr>
      <w:tr w:rsidR="00352E1C" w:rsidRPr="00611D6C" w14:paraId="20755642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8DB65E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F4CF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A009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7C70C20D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7AE569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D945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E3A9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0F8016A4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65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D17013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4C69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4B3D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5E1C4CEC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F13CE3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B55C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40F9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4D84C1F8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BFE9F9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F968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Inversión pública no capitalizable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DFAC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352E1C" w:rsidRPr="00611D6C" w14:paraId="3A31E01F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1223ED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3D53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Materiales y suministros (consumos)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674E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352E1C" w:rsidRPr="00611D6C" w14:paraId="6A562CBF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FD55D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0AEE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2481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352E1C" w:rsidRPr="00611D6C" w14:paraId="71FD5DB4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6FF8AF5" w14:textId="77777777" w:rsidR="00352E1C" w:rsidRPr="00611D6C" w:rsidRDefault="00352E1C" w:rsidP="00D67231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4829E3E" w14:textId="77777777" w:rsidR="00352E1C" w:rsidRPr="00611D6C" w:rsidRDefault="00352E1C" w:rsidP="00D67231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352E1C" w:rsidRPr="00611D6C" w14:paraId="5D3B9E4F" w14:textId="77777777" w:rsidTr="00D67231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18"/>
          <w:jc w:val="center"/>
        </w:trPr>
        <w:tc>
          <w:tcPr>
            <w:tcW w:w="7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2000B08A" w14:textId="77777777" w:rsidR="00352E1C" w:rsidRPr="00611D6C" w:rsidRDefault="00352E1C" w:rsidP="00D67231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815235" w14:textId="77777777" w:rsidR="00352E1C" w:rsidRPr="00611D6C" w:rsidRDefault="00352E1C" w:rsidP="00D67231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$ 9,950,052</w:t>
            </w:r>
          </w:p>
        </w:tc>
      </w:tr>
    </w:tbl>
    <w:p w14:paraId="53351B7C" w14:textId="77777777" w:rsidR="00352E1C" w:rsidRDefault="00352E1C" w:rsidP="00352E1C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376C3545" w14:textId="77777777" w:rsidR="00352E1C" w:rsidRDefault="00352E1C" w:rsidP="00352E1C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4D446E02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553D29AD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2674C1B8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C777B5" wp14:editId="39480863">
                <wp:simplePos x="0" y="0"/>
                <wp:positionH relativeFrom="margin">
                  <wp:posOffset>213995</wp:posOffset>
                </wp:positionH>
                <wp:positionV relativeFrom="paragraph">
                  <wp:posOffset>119380</wp:posOffset>
                </wp:positionV>
                <wp:extent cx="3475990" cy="824230"/>
                <wp:effectExtent l="0" t="0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CF2C5" w14:textId="77777777" w:rsidR="00352E1C" w:rsidRDefault="00352E1C" w:rsidP="00352E1C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3AA67E7" w14:textId="77777777" w:rsidR="00352E1C" w:rsidRDefault="00352E1C" w:rsidP="00352E1C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B60D7D0" w14:textId="77777777" w:rsidR="00352E1C" w:rsidRPr="00164227" w:rsidRDefault="00352E1C" w:rsidP="00352E1C">
                            <w:pPr>
                              <w:spacing w:after="0" w:line="240" w:lineRule="auto"/>
                              <w:jc w:val="center"/>
                            </w:pPr>
                            <w:r w:rsidRPr="00164227">
                              <w:t>Mtro. Javier Israel Tobón Solano</w:t>
                            </w:r>
                          </w:p>
                          <w:p w14:paraId="4D445108" w14:textId="77777777" w:rsidR="00352E1C" w:rsidRPr="003849B2" w:rsidRDefault="00352E1C" w:rsidP="00352E1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777B5" id="Cuadro de texto 19" o:spid="_x0000_s1030" type="#_x0000_t202" style="position:absolute;left:0;text-align:left;margin-left:16.85pt;margin-top:9.4pt;width:273.7pt;height:64.9pt;z-index:25167667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" filled="f" stroked="f">
                <v:textbox style="mso-fit-shape-to-text:t">
                  <w:txbxContent>
                    <w:p w14:paraId="596CF2C5" w14:textId="77777777" w:rsidR="00352E1C" w:rsidRDefault="00352E1C" w:rsidP="00352E1C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43AA67E7" w14:textId="77777777" w:rsidR="00352E1C" w:rsidRDefault="00352E1C" w:rsidP="00352E1C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7B60D7D0" w14:textId="77777777" w:rsidR="00352E1C" w:rsidRPr="00164227" w:rsidRDefault="00352E1C" w:rsidP="00352E1C">
                      <w:pPr>
                        <w:spacing w:after="0" w:line="240" w:lineRule="auto"/>
                        <w:jc w:val="center"/>
                      </w:pPr>
                      <w:r w:rsidRPr="00164227">
                        <w:t>Mtro. Javier Israel Tobón Solano</w:t>
                      </w:r>
                    </w:p>
                    <w:p w14:paraId="4D445108" w14:textId="77777777" w:rsidR="00352E1C" w:rsidRPr="003849B2" w:rsidRDefault="00352E1C" w:rsidP="00352E1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768933" wp14:editId="2D7A1BBB">
                <wp:simplePos x="0" y="0"/>
                <wp:positionH relativeFrom="column">
                  <wp:posOffset>3884390</wp:posOffset>
                </wp:positionH>
                <wp:positionV relativeFrom="paragraph">
                  <wp:posOffset>113030</wp:posOffset>
                </wp:positionV>
                <wp:extent cx="3475990" cy="1102360"/>
                <wp:effectExtent l="0" t="4445" r="317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56D28" w14:textId="77777777" w:rsidR="00352E1C" w:rsidRDefault="00352E1C" w:rsidP="00352E1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997BCA" w14:textId="77777777" w:rsidR="00352E1C" w:rsidRPr="003849B2" w:rsidRDefault="00352E1C" w:rsidP="00352E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772EA934" w14:textId="77777777" w:rsidR="00352E1C" w:rsidRPr="003849B2" w:rsidRDefault="00352E1C" w:rsidP="00352E1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541E3244" w14:textId="77777777" w:rsidR="00352E1C" w:rsidRPr="003849B2" w:rsidRDefault="00352E1C" w:rsidP="00352E1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68933" id="Cuadro de texto 18" o:spid="_x0000_s1031" type="#_x0000_t202" style="position:absolute;left:0;text-align:left;margin-left:305.85pt;margin-top:8.9pt;width:273.7pt;height:86.8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" filled="f" stroked="f">
                <v:textbox style="mso-fit-shape-to-text:t">
                  <w:txbxContent>
                    <w:p w14:paraId="50E56D28" w14:textId="77777777" w:rsidR="00352E1C" w:rsidRDefault="00352E1C" w:rsidP="00352E1C">
                      <w:pPr>
                        <w:rPr>
                          <w:lang w:val="en-US"/>
                        </w:rPr>
                      </w:pPr>
                    </w:p>
                    <w:p w14:paraId="0C997BCA" w14:textId="77777777" w:rsidR="00352E1C" w:rsidRPr="003849B2" w:rsidRDefault="00352E1C" w:rsidP="00352E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772EA934" w14:textId="77777777" w:rsidR="00352E1C" w:rsidRPr="003849B2" w:rsidRDefault="00352E1C" w:rsidP="00352E1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541E3244" w14:textId="77777777" w:rsidR="00352E1C" w:rsidRPr="003849B2" w:rsidRDefault="00352E1C" w:rsidP="00352E1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6A33C" wp14:editId="08310785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9525" r="7620" b="9525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AE265" id="Conector recto de flecha 21" o:spid="_x0000_s1026" type="#_x0000_t32" style="position:absolute;margin-left:11pt;margin-top:35pt;width:209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QNPgwrgBAABWAwAADgAAAAAAAAAAAAAAAAAuAgAAZHJzL2Uy&#10;b0RvYy54bWxQSwECLQAUAAYACAAAACEAZbRYYd0AAAAIAQAADwAAAAAAAAAAAAAAAAASBAAAZHJz&#10;L2Rvd25yZXYueG1sUEsFBgAAAAAEAAQA8wAAABwFAAAAAA==&#10;"/>
            </w:pict>
          </mc:Fallback>
        </mc:AlternateContent>
      </w:r>
    </w:p>
    <w:p w14:paraId="68386A96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FA412C" wp14:editId="2AA3163E">
                <wp:simplePos x="0" y="0"/>
                <wp:positionH relativeFrom="column">
                  <wp:posOffset>3853346</wp:posOffset>
                </wp:positionH>
                <wp:positionV relativeFrom="paragraph">
                  <wp:posOffset>166370</wp:posOffset>
                </wp:positionV>
                <wp:extent cx="2320290" cy="0"/>
                <wp:effectExtent l="5080" t="9525" r="8255" b="9525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3ADA4" id="Conector recto de flecha 20" o:spid="_x0000_s1026" type="#_x0000_t32" style="position:absolute;margin-left:303.4pt;margin-top:13.1pt;width:182.7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"/>
            </w:pict>
          </mc:Fallback>
        </mc:AlternateContent>
      </w:r>
    </w:p>
    <w:p w14:paraId="575DE5EA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484A31A7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615F9FDE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2C84FD70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04FB79D9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3E7E2A3C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092726AD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3E037D62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26EDFDD5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132F9711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23C333FB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12ADDEA1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3342940A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1C361D66" w14:textId="77777777" w:rsidR="00352E1C" w:rsidRDefault="00352E1C" w:rsidP="00352E1C">
      <w:pPr>
        <w:jc w:val="center"/>
        <w:rPr>
          <w:rFonts w:ascii="Arial" w:hAnsi="Arial" w:cs="Arial"/>
          <w:sz w:val="18"/>
          <w:szCs w:val="18"/>
        </w:rPr>
      </w:pPr>
    </w:p>
    <w:p w14:paraId="63129CC2" w14:textId="77777777" w:rsidR="00352E1C" w:rsidRPr="00163D6C" w:rsidRDefault="00352E1C" w:rsidP="00352E1C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</w:rPr>
        <w:t>c</w:t>
      </w:r>
      <w:r w:rsidRPr="00163D6C">
        <w:rPr>
          <w:b/>
          <w:szCs w:val="18"/>
        </w:rPr>
        <w:t>)</w:t>
      </w:r>
      <w:r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14:paraId="5C149BFC" w14:textId="77777777" w:rsidR="00352E1C" w:rsidRPr="00163D6C" w:rsidRDefault="00352E1C" w:rsidP="00352E1C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1DB106C3" w14:textId="77777777" w:rsidR="00352E1C" w:rsidRPr="00163D6C" w:rsidRDefault="00352E1C" w:rsidP="00352E1C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2B5D361E" w14:textId="77777777" w:rsidR="00352E1C" w:rsidRPr="00163D6C" w:rsidRDefault="00352E1C" w:rsidP="00352E1C">
      <w:pPr>
        <w:pStyle w:val="Texto"/>
        <w:spacing w:after="0" w:line="240" w:lineRule="exact"/>
        <w:rPr>
          <w:szCs w:val="18"/>
          <w:lang w:val="es-MX"/>
        </w:rPr>
      </w:pPr>
    </w:p>
    <w:p w14:paraId="31F1D71E" w14:textId="77777777" w:rsidR="00352E1C" w:rsidRPr="00163D6C" w:rsidRDefault="00352E1C" w:rsidP="00352E1C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14:paraId="25D678E9" w14:textId="77777777" w:rsidR="00352E1C" w:rsidRPr="00163D6C" w:rsidRDefault="00352E1C" w:rsidP="00352E1C">
      <w:pPr>
        <w:pStyle w:val="Texto"/>
        <w:spacing w:after="0" w:line="240" w:lineRule="exact"/>
        <w:rPr>
          <w:szCs w:val="18"/>
          <w:lang w:val="es-MX"/>
        </w:rPr>
      </w:pPr>
    </w:p>
    <w:p w14:paraId="2FE94269" w14:textId="77777777" w:rsidR="00352E1C" w:rsidRPr="00163D6C" w:rsidRDefault="00352E1C" w:rsidP="00352E1C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14:paraId="22A57FBA" w14:textId="77777777" w:rsidR="00352E1C" w:rsidRPr="00163D6C" w:rsidRDefault="00352E1C" w:rsidP="00352E1C">
      <w:pPr>
        <w:pStyle w:val="Texto"/>
        <w:spacing w:after="0" w:line="240" w:lineRule="exact"/>
        <w:rPr>
          <w:b/>
          <w:szCs w:val="18"/>
        </w:rPr>
      </w:pPr>
    </w:p>
    <w:p w14:paraId="4221C448" w14:textId="77777777" w:rsidR="00352E1C" w:rsidRPr="00163D6C" w:rsidRDefault="00352E1C" w:rsidP="00352E1C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14:paraId="2473E376" w14:textId="77777777" w:rsidR="00352E1C" w:rsidRPr="00163D6C" w:rsidRDefault="00352E1C" w:rsidP="00352E1C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14:paraId="0CE9EF86" w14:textId="77777777" w:rsidR="00352E1C" w:rsidRPr="00163D6C" w:rsidRDefault="00352E1C" w:rsidP="00352E1C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14:paraId="0596B05D" w14:textId="77777777" w:rsidR="00352E1C" w:rsidRPr="00163D6C" w:rsidRDefault="00352E1C" w:rsidP="00352E1C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14:paraId="00F89A9C" w14:textId="77777777" w:rsidR="00352E1C" w:rsidRPr="00163D6C" w:rsidRDefault="00352E1C" w:rsidP="00352E1C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14:paraId="5C4FF656" w14:textId="77777777" w:rsidR="00352E1C" w:rsidRPr="00163D6C" w:rsidRDefault="00352E1C" w:rsidP="00352E1C">
      <w:pPr>
        <w:pStyle w:val="Texto"/>
        <w:spacing w:after="0" w:line="240" w:lineRule="exact"/>
        <w:ind w:left="2160" w:hanging="540"/>
        <w:rPr>
          <w:szCs w:val="18"/>
        </w:rPr>
      </w:pPr>
    </w:p>
    <w:p w14:paraId="02AA2CC5" w14:textId="77777777" w:rsidR="00352E1C" w:rsidRPr="00163D6C" w:rsidRDefault="00352E1C" w:rsidP="00352E1C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14:paraId="5584333E" w14:textId="77777777" w:rsidR="00352E1C" w:rsidRPr="00163D6C" w:rsidRDefault="00352E1C" w:rsidP="00352E1C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14:paraId="4BAEBBC6" w14:textId="77777777" w:rsidR="00352E1C" w:rsidRPr="00163D6C" w:rsidRDefault="00352E1C" w:rsidP="00352E1C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14:paraId="09667B24" w14:textId="77777777" w:rsidR="00352E1C" w:rsidRPr="00163D6C" w:rsidRDefault="00352E1C" w:rsidP="00352E1C">
      <w:pPr>
        <w:pStyle w:val="Texto"/>
        <w:spacing w:after="0" w:line="240" w:lineRule="exact"/>
        <w:ind w:left="2160" w:hanging="540"/>
        <w:rPr>
          <w:szCs w:val="18"/>
        </w:rPr>
      </w:pPr>
    </w:p>
    <w:p w14:paraId="3B8ED03F" w14:textId="77777777" w:rsidR="00352E1C" w:rsidRDefault="00352E1C" w:rsidP="00352E1C">
      <w:pPr>
        <w:pStyle w:val="Texto"/>
        <w:spacing w:after="0" w:line="360" w:lineRule="auto"/>
        <w:rPr>
          <w:b/>
          <w:szCs w:val="18"/>
        </w:rPr>
      </w:pPr>
      <w:r w:rsidRPr="00AA05F0">
        <w:rPr>
          <w:b/>
          <w:szCs w:val="18"/>
        </w:rPr>
        <w:t>Cuentas de Orden Contables:</w:t>
      </w:r>
    </w:p>
    <w:p w14:paraId="70D7D541" w14:textId="77777777" w:rsidR="00352E1C" w:rsidRDefault="00352E1C" w:rsidP="00352E1C">
      <w:pPr>
        <w:pStyle w:val="Texto"/>
        <w:spacing w:after="0" w:line="360" w:lineRule="auto"/>
        <w:ind w:left="288" w:firstLine="0"/>
      </w:pPr>
      <w:r>
        <w:t>El organismo no realizo por este periodo registro de valores en custodia, o instrumentos de crédito recibidos en garantía, ni registro avales, ni juicio alguno.</w:t>
      </w:r>
    </w:p>
    <w:p w14:paraId="231D0CAF" w14:textId="77777777" w:rsidR="00352E1C" w:rsidRDefault="00352E1C" w:rsidP="00352E1C">
      <w:pPr>
        <w:pStyle w:val="Texto"/>
        <w:spacing w:after="0" w:line="360" w:lineRule="auto"/>
        <w:rPr>
          <w:b/>
          <w:szCs w:val="18"/>
        </w:rPr>
      </w:pPr>
      <w:r w:rsidRPr="00AA05F0">
        <w:rPr>
          <w:b/>
          <w:szCs w:val="18"/>
        </w:rPr>
        <w:t>Cuentas de Orden Presupuestarias:</w:t>
      </w:r>
    </w:p>
    <w:p w14:paraId="2C7C68F9" w14:textId="77777777" w:rsidR="00352E1C" w:rsidRDefault="00352E1C" w:rsidP="00352E1C">
      <w:pPr>
        <w:pStyle w:val="Texto"/>
        <w:spacing w:after="0" w:line="360" w:lineRule="auto"/>
        <w:ind w:firstLine="0"/>
      </w:pPr>
    </w:p>
    <w:tbl>
      <w:tblPr>
        <w:tblW w:w="5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1683"/>
      </w:tblGrid>
      <w:tr w:rsidR="00352E1C" w:rsidRPr="009D7D63" w14:paraId="4837B681" w14:textId="77777777" w:rsidTr="00D67231">
        <w:trPr>
          <w:trHeight w:val="300"/>
          <w:jc w:val="center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D24D" w14:textId="77777777" w:rsidR="00352E1C" w:rsidRPr="009D7D63" w:rsidRDefault="00352E1C" w:rsidP="00D67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egresos</w:t>
            </w:r>
          </w:p>
        </w:tc>
      </w:tr>
      <w:tr w:rsidR="00352E1C" w:rsidRPr="009D7D63" w14:paraId="4012782F" w14:textId="77777777" w:rsidTr="00D67231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473C" w14:textId="77777777" w:rsidR="00352E1C" w:rsidRPr="009D7D63" w:rsidRDefault="00352E1C" w:rsidP="00D67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9080" w14:textId="77777777" w:rsidR="00352E1C" w:rsidRPr="009D7D63" w:rsidRDefault="00352E1C" w:rsidP="00D67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</w:tr>
      <w:tr w:rsidR="00352E1C" w:rsidRPr="009D7D63" w14:paraId="48F3137A" w14:textId="77777777" w:rsidTr="00D67231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7C51" w14:textId="77777777" w:rsidR="00352E1C" w:rsidRPr="009D7D63" w:rsidRDefault="00352E1C" w:rsidP="00D67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Ley de ingresos Estimada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EFB6" w14:textId="7777777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103,877,452</w:t>
            </w:r>
          </w:p>
        </w:tc>
      </w:tr>
      <w:tr w:rsidR="00352E1C" w:rsidRPr="009D7D63" w14:paraId="640A5A62" w14:textId="77777777" w:rsidTr="00D67231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FA8D" w14:textId="77777777" w:rsidR="00352E1C" w:rsidRPr="009D7D63" w:rsidRDefault="00352E1C" w:rsidP="00D67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por Ejecutar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B4C8" w14:textId="7777777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103,877,452</w:t>
            </w:r>
          </w:p>
        </w:tc>
      </w:tr>
      <w:tr w:rsidR="00352E1C" w:rsidRPr="009D7D63" w14:paraId="2BF76923" w14:textId="77777777" w:rsidTr="00D67231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5A02" w14:textId="77777777" w:rsidR="00352E1C" w:rsidRPr="009D7D63" w:rsidRDefault="00352E1C" w:rsidP="00D67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Modificaciones a la Ley de Ingresos Estima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FAF5" w14:textId="7777777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103,877,452</w:t>
            </w:r>
          </w:p>
        </w:tc>
      </w:tr>
      <w:tr w:rsidR="00352E1C" w:rsidRPr="009D7D63" w14:paraId="244D3ADA" w14:textId="77777777" w:rsidTr="00D67231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3F47" w14:textId="77777777" w:rsidR="00352E1C" w:rsidRPr="009D7D63" w:rsidRDefault="00352E1C" w:rsidP="00D67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Ley de Ingresos Devengada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5F49" w14:textId="61F8EFA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36,</w:t>
            </w:r>
            <w:r w:rsidR="004A52DF">
              <w:rPr>
                <w:rFonts w:ascii="Calibri" w:eastAsia="Times New Roman" w:hAnsi="Calibri" w:cs="Calibri"/>
                <w:color w:val="000000"/>
                <w:lang w:eastAsia="es-MX"/>
              </w:rPr>
              <w:t>108,435</w:t>
            </w:r>
          </w:p>
        </w:tc>
      </w:tr>
      <w:tr w:rsidR="00352E1C" w:rsidRPr="009D7D63" w14:paraId="54523C50" w14:textId="77777777" w:rsidTr="00D67231">
        <w:trPr>
          <w:trHeight w:val="300"/>
          <w:jc w:val="center"/>
        </w:trPr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940A" w14:textId="77777777" w:rsidR="00352E1C" w:rsidRPr="009D7D63" w:rsidRDefault="00352E1C" w:rsidP="00D67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Ley de Ingresos Recaudada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0B1E" w14:textId="01DBD24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36,</w:t>
            </w:r>
            <w:r w:rsidR="004A52DF">
              <w:rPr>
                <w:rFonts w:ascii="Calibri" w:eastAsia="Times New Roman" w:hAnsi="Calibri" w:cs="Calibri"/>
                <w:color w:val="000000"/>
                <w:lang w:eastAsia="es-MX"/>
              </w:rPr>
              <w:t>108,435</w:t>
            </w:r>
          </w:p>
        </w:tc>
      </w:tr>
    </w:tbl>
    <w:p w14:paraId="71E0AEAA" w14:textId="77777777" w:rsidR="00352E1C" w:rsidRDefault="00352E1C" w:rsidP="00352E1C">
      <w:pPr>
        <w:pStyle w:val="Texto"/>
        <w:spacing w:after="0" w:line="360" w:lineRule="auto"/>
        <w:ind w:firstLine="0"/>
      </w:pPr>
    </w:p>
    <w:tbl>
      <w:tblPr>
        <w:tblW w:w="55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1696"/>
      </w:tblGrid>
      <w:tr w:rsidR="00352E1C" w:rsidRPr="009D7D63" w14:paraId="4600F027" w14:textId="77777777" w:rsidTr="00D67231">
        <w:trPr>
          <w:trHeight w:val="119"/>
          <w:jc w:val="center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9549" w14:textId="77777777" w:rsidR="00352E1C" w:rsidRPr="009D7D63" w:rsidRDefault="00352E1C" w:rsidP="00D67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egresos</w:t>
            </w:r>
          </w:p>
        </w:tc>
      </w:tr>
      <w:tr w:rsidR="00352E1C" w:rsidRPr="009D7D63" w14:paraId="0BF9C161" w14:textId="77777777" w:rsidTr="00D67231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F1D1" w14:textId="77777777" w:rsidR="00352E1C" w:rsidRPr="009D7D63" w:rsidRDefault="00352E1C" w:rsidP="00D67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BD1C" w14:textId="77777777" w:rsidR="00352E1C" w:rsidRPr="009D7D63" w:rsidRDefault="00352E1C" w:rsidP="00D67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</w:tr>
      <w:tr w:rsidR="00352E1C" w:rsidRPr="009D7D63" w14:paraId="1D20CE1E" w14:textId="77777777" w:rsidTr="00D67231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506D" w14:textId="7777777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Aprobado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2330" w14:textId="7777777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103,877,452</w:t>
            </w:r>
          </w:p>
        </w:tc>
      </w:tr>
      <w:tr w:rsidR="00352E1C" w:rsidRPr="009D7D63" w14:paraId="7D36FF05" w14:textId="77777777" w:rsidTr="00D67231">
        <w:trPr>
          <w:trHeight w:val="119"/>
          <w:jc w:val="center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1B09" w14:textId="7777777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Presupuesto de Egresos por Ejercer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DC58" w14:textId="7777777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103,877,452</w:t>
            </w:r>
          </w:p>
        </w:tc>
      </w:tr>
      <w:tr w:rsidR="00352E1C" w:rsidRPr="009D7D63" w14:paraId="1B942975" w14:textId="77777777" w:rsidTr="00D67231">
        <w:trPr>
          <w:trHeight w:val="119"/>
          <w:jc w:val="center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7F7" w14:textId="7777777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Modificado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4008" w14:textId="7777777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103,877,452</w:t>
            </w:r>
          </w:p>
        </w:tc>
      </w:tr>
      <w:tr w:rsidR="00352E1C" w:rsidRPr="009D7D63" w14:paraId="600D63D3" w14:textId="77777777" w:rsidTr="00D67231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29F9" w14:textId="7777777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7D6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Comprometido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FF57" w14:textId="7777777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9,950,052</w:t>
            </w:r>
          </w:p>
        </w:tc>
      </w:tr>
      <w:tr w:rsidR="00352E1C" w:rsidRPr="009D7D63" w14:paraId="7BB72E38" w14:textId="77777777" w:rsidTr="00D67231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90D5" w14:textId="77777777" w:rsidR="00352E1C" w:rsidRPr="009D7D63" w:rsidRDefault="00352E1C" w:rsidP="00D67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Presupuesto de Egresos Devengado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2CE5" w14:textId="7777777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9,950,052</w:t>
            </w:r>
          </w:p>
        </w:tc>
      </w:tr>
      <w:tr w:rsidR="00352E1C" w:rsidRPr="009D7D63" w14:paraId="1F7B11F7" w14:textId="77777777" w:rsidTr="00D67231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232A" w14:textId="77777777" w:rsidR="00352E1C" w:rsidRPr="009D7D63" w:rsidRDefault="00352E1C" w:rsidP="00D67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Presupuesto de Egresos Ejercido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CFCF" w14:textId="7777777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9,950,052</w:t>
            </w:r>
          </w:p>
        </w:tc>
      </w:tr>
      <w:tr w:rsidR="00352E1C" w:rsidRPr="009D7D63" w14:paraId="6C9E1597" w14:textId="77777777" w:rsidTr="00D67231">
        <w:trPr>
          <w:trHeight w:val="119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FB6F" w14:textId="77777777" w:rsidR="00352E1C" w:rsidRPr="009D7D63" w:rsidRDefault="00352E1C" w:rsidP="00D672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7D6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Presupuesto de Egresos Pagado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AED6" w14:textId="77777777" w:rsidR="00352E1C" w:rsidRPr="009D7D63" w:rsidRDefault="00352E1C" w:rsidP="00D67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9,924,604</w:t>
            </w:r>
          </w:p>
        </w:tc>
      </w:tr>
    </w:tbl>
    <w:p w14:paraId="07AF377F" w14:textId="77777777" w:rsidR="00352E1C" w:rsidRPr="00F41867" w:rsidRDefault="00352E1C" w:rsidP="00352E1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991985" wp14:editId="0574EAB9">
                <wp:simplePos x="0" y="0"/>
                <wp:positionH relativeFrom="margin">
                  <wp:posOffset>3736757</wp:posOffset>
                </wp:positionH>
                <wp:positionV relativeFrom="paragraph">
                  <wp:posOffset>102548</wp:posOffset>
                </wp:positionV>
                <wp:extent cx="3475990" cy="955675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B36A4" w14:textId="77777777" w:rsidR="00352E1C" w:rsidRDefault="00352E1C" w:rsidP="00352E1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2EC068D" w14:textId="77777777" w:rsidR="00352E1C" w:rsidRPr="003849B2" w:rsidRDefault="00352E1C" w:rsidP="00352E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Maribel Flores Guevara</w:t>
                            </w:r>
                          </w:p>
                          <w:p w14:paraId="33C401F3" w14:textId="77777777" w:rsidR="00352E1C" w:rsidRPr="003849B2" w:rsidRDefault="00352E1C" w:rsidP="00352E1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Jefe de Departamento de Administración y Finanzas</w:t>
                            </w:r>
                          </w:p>
                          <w:p w14:paraId="018BA000" w14:textId="77777777" w:rsidR="00352E1C" w:rsidRPr="003849B2" w:rsidRDefault="00352E1C" w:rsidP="00352E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91985" id="Cuadro de texto 14" o:spid="_x0000_s1032" type="#_x0000_t202" style="position:absolute;left:0;text-align:left;margin-left:294.25pt;margin-top:8.05pt;width:273.7pt;height:75.2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" filled="f" stroked="f">
                <v:textbox style="mso-fit-shape-to-text:t">
                  <w:txbxContent>
                    <w:p w14:paraId="257B36A4" w14:textId="77777777" w:rsidR="00352E1C" w:rsidRDefault="00352E1C" w:rsidP="00352E1C">
                      <w:pPr>
                        <w:rPr>
                          <w:lang w:val="en-US"/>
                        </w:rPr>
                      </w:pPr>
                    </w:p>
                    <w:p w14:paraId="02EC068D" w14:textId="77777777" w:rsidR="00352E1C" w:rsidRPr="003849B2" w:rsidRDefault="00352E1C" w:rsidP="00352E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C.P. Maribel Flores Guevara</w:t>
                      </w:r>
                    </w:p>
                    <w:p w14:paraId="33C401F3" w14:textId="77777777" w:rsidR="00352E1C" w:rsidRPr="003849B2" w:rsidRDefault="00352E1C" w:rsidP="00352E1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Jefe de Departamento de Administración y Finanzas</w:t>
                      </w:r>
                    </w:p>
                    <w:p w14:paraId="018BA000" w14:textId="77777777" w:rsidR="00352E1C" w:rsidRPr="003849B2" w:rsidRDefault="00352E1C" w:rsidP="00352E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5D61CB" wp14:editId="267D977E">
                <wp:simplePos x="0" y="0"/>
                <wp:positionH relativeFrom="margin">
                  <wp:posOffset>279780</wp:posOffset>
                </wp:positionH>
                <wp:positionV relativeFrom="paragraph">
                  <wp:posOffset>147008</wp:posOffset>
                </wp:positionV>
                <wp:extent cx="3475990" cy="824230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5C683" w14:textId="77777777" w:rsidR="00352E1C" w:rsidRDefault="00352E1C" w:rsidP="00352E1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B1D775D" w14:textId="77777777" w:rsidR="00352E1C" w:rsidRPr="00164227" w:rsidRDefault="00352E1C" w:rsidP="00352E1C">
                            <w:pPr>
                              <w:spacing w:after="0" w:line="240" w:lineRule="auto"/>
                              <w:jc w:val="center"/>
                            </w:pPr>
                            <w:r w:rsidRPr="00164227">
                              <w:t>Mtro. Javier Israel Tobón Solano</w:t>
                            </w:r>
                          </w:p>
                          <w:p w14:paraId="3479260B" w14:textId="77777777" w:rsidR="00352E1C" w:rsidRPr="003849B2" w:rsidRDefault="00352E1C" w:rsidP="00352E1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Comisionado Estatal</w:t>
                            </w:r>
                          </w:p>
                          <w:p w14:paraId="26B54632" w14:textId="77777777" w:rsidR="00352E1C" w:rsidRPr="003849B2" w:rsidRDefault="00352E1C" w:rsidP="00352E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D61CB" id="Cuadro de texto 15" o:spid="_x0000_s1033" type="#_x0000_t202" style="position:absolute;left:0;text-align:left;margin-left:22.05pt;margin-top:11.6pt;width:273.7pt;height:64.9pt;z-index:25168076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" filled="f" stroked="f">
                <v:textbox style="mso-fit-shape-to-text:t">
                  <w:txbxContent>
                    <w:p w14:paraId="6485C683" w14:textId="77777777" w:rsidR="00352E1C" w:rsidRDefault="00352E1C" w:rsidP="00352E1C">
                      <w:pPr>
                        <w:rPr>
                          <w:lang w:val="en-US"/>
                        </w:rPr>
                      </w:pPr>
                    </w:p>
                    <w:p w14:paraId="7B1D775D" w14:textId="77777777" w:rsidR="00352E1C" w:rsidRPr="00164227" w:rsidRDefault="00352E1C" w:rsidP="00352E1C">
                      <w:pPr>
                        <w:spacing w:after="0" w:line="240" w:lineRule="auto"/>
                        <w:jc w:val="center"/>
                      </w:pPr>
                      <w:r w:rsidRPr="00164227">
                        <w:t>Mtro. Javier Israel Tobón Solano</w:t>
                      </w:r>
                    </w:p>
                    <w:p w14:paraId="3479260B" w14:textId="77777777" w:rsidR="00352E1C" w:rsidRPr="003849B2" w:rsidRDefault="00352E1C" w:rsidP="00352E1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Comisionado Estatal</w:t>
                      </w:r>
                    </w:p>
                    <w:p w14:paraId="26B54632" w14:textId="77777777" w:rsidR="00352E1C" w:rsidRPr="003849B2" w:rsidRDefault="00352E1C" w:rsidP="00352E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29823C" wp14:editId="4275F9E2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2654935" cy="0"/>
                <wp:effectExtent l="13970" t="13970" r="7620" b="508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9B99F" id="Conector recto de flecha 17" o:spid="_x0000_s1026" type="#_x0000_t32" style="position:absolute;margin-left:11pt;margin-top:35pt;width:209.0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DCuAEAAFY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"/>
            </w:pict>
          </mc:Fallback>
        </mc:AlternateContent>
      </w:r>
    </w:p>
    <w:p w14:paraId="67F0BD81" w14:textId="77777777" w:rsidR="00352E1C" w:rsidRDefault="00352E1C" w:rsidP="00352E1C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9A2EAD0" w14:textId="77777777" w:rsidR="00352E1C" w:rsidRDefault="00352E1C" w:rsidP="00352E1C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0034E2" wp14:editId="79F99D83">
                <wp:simplePos x="0" y="0"/>
                <wp:positionH relativeFrom="column">
                  <wp:posOffset>3868471</wp:posOffset>
                </wp:positionH>
                <wp:positionV relativeFrom="paragraph">
                  <wp:posOffset>11913</wp:posOffset>
                </wp:positionV>
                <wp:extent cx="2320290" cy="0"/>
                <wp:effectExtent l="5080" t="13970" r="8255" b="508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9E76" id="Conector recto de flecha 16" o:spid="_x0000_s1026" type="#_x0000_t32" style="position:absolute;margin-left:304.6pt;margin-top:.95pt;width:182.7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"/>
            </w:pict>
          </mc:Fallback>
        </mc:AlternateContent>
      </w:r>
    </w:p>
    <w:p w14:paraId="56CB2FBF" w14:textId="30234D4F" w:rsidR="00164227" w:rsidRDefault="00164227" w:rsidP="00352E1C">
      <w:pPr>
        <w:rPr>
          <w:rFonts w:ascii="Soberana Sans Light" w:hAnsi="Soberana Sans Light"/>
          <w:b/>
        </w:rPr>
      </w:pPr>
    </w:p>
    <w:sectPr w:rsidR="00164227" w:rsidSect="00B44B4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135" w:right="144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DF5DD" w14:textId="77777777" w:rsidR="00BA766E" w:rsidRDefault="00BA766E" w:rsidP="00EA5418">
      <w:pPr>
        <w:spacing w:after="0" w:line="240" w:lineRule="auto"/>
      </w:pPr>
      <w:r>
        <w:separator/>
      </w:r>
    </w:p>
  </w:endnote>
  <w:endnote w:type="continuationSeparator" w:id="0">
    <w:p w14:paraId="38E2BF4E" w14:textId="77777777" w:rsidR="00BA766E" w:rsidRDefault="00BA76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0FEB" w14:textId="7A7D35F6" w:rsidR="00BF4179" w:rsidRPr="004E3EA4" w:rsidRDefault="00BF417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B937C" wp14:editId="4075E70B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F5695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26C7F" w:rsidRPr="00D26C7F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4046A7F4" w14:textId="77777777" w:rsidR="00BF4179" w:rsidRDefault="00BF41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871F" w14:textId="5B9F7577" w:rsidR="00BF4179" w:rsidRPr="003527CD" w:rsidRDefault="00BF417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D7986" wp14:editId="199BCC12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3882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26C7F" w:rsidRPr="00D26C7F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856CF" w14:textId="77777777" w:rsidR="00ED110C" w:rsidRDefault="00ED11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8BAB1" w14:textId="77777777" w:rsidR="00BA766E" w:rsidRDefault="00BA766E" w:rsidP="00EA5418">
      <w:pPr>
        <w:spacing w:after="0" w:line="240" w:lineRule="auto"/>
      </w:pPr>
      <w:r>
        <w:separator/>
      </w:r>
    </w:p>
  </w:footnote>
  <w:footnote w:type="continuationSeparator" w:id="0">
    <w:p w14:paraId="20F03572" w14:textId="77777777" w:rsidR="00BA766E" w:rsidRDefault="00BA76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DCCF" w14:textId="2C076A30" w:rsidR="00BF4179" w:rsidRDefault="00ED110C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CFC92E6" wp14:editId="19F6AFA2">
              <wp:simplePos x="0" y="0"/>
              <wp:positionH relativeFrom="column">
                <wp:posOffset>3366135</wp:posOffset>
              </wp:positionH>
              <wp:positionV relativeFrom="paragraph">
                <wp:posOffset>-364490</wp:posOffset>
              </wp:positionV>
              <wp:extent cx="1106170" cy="603154"/>
              <wp:effectExtent l="0" t="0" r="0" b="6985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03154"/>
                        <a:chOff x="0" y="0"/>
                        <a:chExt cx="8827" cy="445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42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CB58D" w14:textId="39274BCC" w:rsidR="00BF4179" w:rsidRDefault="00BF417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5441C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5A7DD1A4" w14:textId="77777777" w:rsidR="00BF4179" w:rsidRPr="00DE4269" w:rsidRDefault="00BF417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C92E6" id="9 Grupo" o:spid="_x0000_s1034" style="position:absolute;left:0;text-align:left;margin-left:265.05pt;margin-top:-28.7pt;width:87.1pt;height:47.5pt;z-index:251669504" coordsize="8827,4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N0hDNdF&#10;AwAAswcAAA4AAAAAAAAAAAAAAAAAPAIAAGRycy9lMm9Eb2MueG1sUEsBAi0ACgAAAAAAAAAhAGMe&#10;iqEeEgEAHhIBABUAAAAAAAAAAAAAAAAArQUAAGRycy9tZWRpYS9pbWFnZTEuanBlZ1BLAQItABQA&#10;BgAIAAAAIQAIG2Y44gAAAAoBAAAPAAAAAAAAAAAAAAAAAP4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6" type="#_x0000_t202" style="position:absolute;left:438;top:42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96CB58D" w14:textId="39274BCC" w:rsidR="00BF4179" w:rsidRDefault="00BF417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5441C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5A7DD1A4" w14:textId="77777777" w:rsidR="00BF4179" w:rsidRPr="00DE4269" w:rsidRDefault="00BF417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947220" wp14:editId="7CA74248">
              <wp:simplePos x="0" y="0"/>
              <wp:positionH relativeFrom="column">
                <wp:posOffset>-298450</wp:posOffset>
              </wp:positionH>
              <wp:positionV relativeFrom="paragraph">
                <wp:posOffset>-361950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F05D1" w14:textId="77777777" w:rsidR="00BF4179" w:rsidRDefault="00BF417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ADF0C33" w14:textId="77777777" w:rsidR="00BF4179" w:rsidRDefault="00BF417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9E3E23D" w14:textId="4E0366B6" w:rsidR="00BF4179" w:rsidRPr="00275FC6" w:rsidRDefault="00BF4179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D26C7F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31 </w:t>
                          </w:r>
                          <w:r w:rsidR="005441C3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47220" id="Cuadro de texto 5" o:spid="_x0000_s1037" type="#_x0000_t202" style="position:absolute;left:0;text-align:left;margin-left:-23.5pt;margin-top:-28.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5Zsr3gAAAAoBAAAPAAAAAAAAAAAAAAAAAD0EAABkcnMvZG93bnJldi54bWxQ&#10;SwUGAAAAAAQABADzAAAASAUAAAAA&#10;" filled="f" stroked="f">
              <v:textbox>
                <w:txbxContent>
                  <w:p w14:paraId="658F05D1" w14:textId="77777777" w:rsidR="00BF4179" w:rsidRDefault="00BF4179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ADF0C33" w14:textId="77777777" w:rsidR="00BF4179" w:rsidRDefault="00BF4179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9E3E23D" w14:textId="4E0366B6" w:rsidR="00BF4179" w:rsidRPr="00275FC6" w:rsidRDefault="00BF4179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D26C7F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31 </w:t>
                    </w:r>
                    <w:r w:rsidR="005441C3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  <w:r w:rsidR="00BF4179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78126" wp14:editId="33F0D9DC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B66B9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5F28" w14:textId="5C5283D1" w:rsidR="00BF4179" w:rsidRPr="003527CD" w:rsidRDefault="00BF417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62116" wp14:editId="2B40377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4B8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F233" w14:textId="77777777" w:rsidR="00ED110C" w:rsidRDefault="00ED11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7A15C26"/>
    <w:multiLevelType w:val="hybridMultilevel"/>
    <w:tmpl w:val="4EFC73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7B35228"/>
    <w:multiLevelType w:val="hybridMultilevel"/>
    <w:tmpl w:val="D564192E"/>
    <w:lvl w:ilvl="0" w:tplc="D1203056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91809966">
    <w:abstractNumId w:val="1"/>
  </w:num>
  <w:num w:numId="2" w16cid:durableId="1623607171">
    <w:abstractNumId w:val="5"/>
  </w:num>
  <w:num w:numId="3" w16cid:durableId="810051326">
    <w:abstractNumId w:val="21"/>
  </w:num>
  <w:num w:numId="4" w16cid:durableId="1323050288">
    <w:abstractNumId w:val="12"/>
  </w:num>
  <w:num w:numId="5" w16cid:durableId="1085031193">
    <w:abstractNumId w:val="16"/>
  </w:num>
  <w:num w:numId="6" w16cid:durableId="1092815712">
    <w:abstractNumId w:val="33"/>
  </w:num>
  <w:num w:numId="7" w16cid:durableId="858860057">
    <w:abstractNumId w:val="27"/>
  </w:num>
  <w:num w:numId="8" w16cid:durableId="1540820418">
    <w:abstractNumId w:val="23"/>
  </w:num>
  <w:num w:numId="9" w16cid:durableId="753666282">
    <w:abstractNumId w:val="11"/>
  </w:num>
  <w:num w:numId="10" w16cid:durableId="152071087">
    <w:abstractNumId w:val="4"/>
  </w:num>
  <w:num w:numId="11" w16cid:durableId="1212185846">
    <w:abstractNumId w:val="0"/>
  </w:num>
  <w:num w:numId="12" w16cid:durableId="1550800054">
    <w:abstractNumId w:val="9"/>
  </w:num>
  <w:num w:numId="13" w16cid:durableId="1706443186">
    <w:abstractNumId w:val="28"/>
  </w:num>
  <w:num w:numId="14" w16cid:durableId="354229430">
    <w:abstractNumId w:val="24"/>
  </w:num>
  <w:num w:numId="15" w16cid:durableId="1150831733">
    <w:abstractNumId w:val="15"/>
  </w:num>
  <w:num w:numId="16" w16cid:durableId="2108309539">
    <w:abstractNumId w:val="3"/>
  </w:num>
  <w:num w:numId="17" w16cid:durableId="1352686919">
    <w:abstractNumId w:val="14"/>
  </w:num>
  <w:num w:numId="18" w16cid:durableId="873082159">
    <w:abstractNumId w:val="19"/>
  </w:num>
  <w:num w:numId="19" w16cid:durableId="1644386223">
    <w:abstractNumId w:val="18"/>
  </w:num>
  <w:num w:numId="20" w16cid:durableId="392511394">
    <w:abstractNumId w:val="7"/>
  </w:num>
  <w:num w:numId="21" w16cid:durableId="54937014">
    <w:abstractNumId w:val="10"/>
  </w:num>
  <w:num w:numId="22" w16cid:durableId="779683414">
    <w:abstractNumId w:val="30"/>
  </w:num>
  <w:num w:numId="23" w16cid:durableId="242565586">
    <w:abstractNumId w:val="29"/>
  </w:num>
  <w:num w:numId="24" w16cid:durableId="1603294326">
    <w:abstractNumId w:val="22"/>
  </w:num>
  <w:num w:numId="25" w16cid:durableId="458498846">
    <w:abstractNumId w:val="32"/>
  </w:num>
  <w:num w:numId="26" w16cid:durableId="1344624476">
    <w:abstractNumId w:val="13"/>
  </w:num>
  <w:num w:numId="27" w16cid:durableId="1516922575">
    <w:abstractNumId w:val="31"/>
  </w:num>
  <w:num w:numId="28" w16cid:durableId="1174296744">
    <w:abstractNumId w:val="26"/>
  </w:num>
  <w:num w:numId="29" w16cid:durableId="1362513957">
    <w:abstractNumId w:val="17"/>
  </w:num>
  <w:num w:numId="30" w16cid:durableId="2129007942">
    <w:abstractNumId w:val="34"/>
  </w:num>
  <w:num w:numId="31" w16cid:durableId="1455518083">
    <w:abstractNumId w:val="6"/>
  </w:num>
  <w:num w:numId="32" w16cid:durableId="2095740665">
    <w:abstractNumId w:val="25"/>
  </w:num>
  <w:num w:numId="33" w16cid:durableId="519665315">
    <w:abstractNumId w:val="20"/>
  </w:num>
  <w:num w:numId="34" w16cid:durableId="3948619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5499017">
    <w:abstractNumId w:val="2"/>
  </w:num>
  <w:num w:numId="36" w16cid:durableId="299267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120"/>
    <w:rsid w:val="000024D1"/>
    <w:rsid w:val="000025D5"/>
    <w:rsid w:val="000040CE"/>
    <w:rsid w:val="000053D1"/>
    <w:rsid w:val="00006217"/>
    <w:rsid w:val="0001159D"/>
    <w:rsid w:val="0001342E"/>
    <w:rsid w:val="000155BC"/>
    <w:rsid w:val="000164D8"/>
    <w:rsid w:val="000202A5"/>
    <w:rsid w:val="0002132B"/>
    <w:rsid w:val="00021787"/>
    <w:rsid w:val="00024CF8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366C"/>
    <w:rsid w:val="00054C4D"/>
    <w:rsid w:val="000565DC"/>
    <w:rsid w:val="000566B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3DA2"/>
    <w:rsid w:val="000C50B9"/>
    <w:rsid w:val="000C6E95"/>
    <w:rsid w:val="000C7FBB"/>
    <w:rsid w:val="000D01E9"/>
    <w:rsid w:val="000D0EE3"/>
    <w:rsid w:val="000D3430"/>
    <w:rsid w:val="000D4D45"/>
    <w:rsid w:val="000D553D"/>
    <w:rsid w:val="000E0A96"/>
    <w:rsid w:val="000E10A7"/>
    <w:rsid w:val="000E4072"/>
    <w:rsid w:val="000E5C7A"/>
    <w:rsid w:val="000E6692"/>
    <w:rsid w:val="000E78F6"/>
    <w:rsid w:val="000F0E08"/>
    <w:rsid w:val="000F1B18"/>
    <w:rsid w:val="000F3D12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4227"/>
    <w:rsid w:val="00165BB4"/>
    <w:rsid w:val="00165F5D"/>
    <w:rsid w:val="001660FE"/>
    <w:rsid w:val="00171788"/>
    <w:rsid w:val="00172B7D"/>
    <w:rsid w:val="00174F47"/>
    <w:rsid w:val="001769D8"/>
    <w:rsid w:val="001778B1"/>
    <w:rsid w:val="0018009C"/>
    <w:rsid w:val="001803B8"/>
    <w:rsid w:val="0018603D"/>
    <w:rsid w:val="001872A3"/>
    <w:rsid w:val="00191085"/>
    <w:rsid w:val="00192770"/>
    <w:rsid w:val="00192B86"/>
    <w:rsid w:val="00193B2D"/>
    <w:rsid w:val="001949A7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0F0F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2C6F"/>
    <w:rsid w:val="001E3216"/>
    <w:rsid w:val="001E327A"/>
    <w:rsid w:val="001E46CF"/>
    <w:rsid w:val="001E7072"/>
    <w:rsid w:val="001E7141"/>
    <w:rsid w:val="001F0C04"/>
    <w:rsid w:val="001F18C1"/>
    <w:rsid w:val="001F2943"/>
    <w:rsid w:val="001F2E68"/>
    <w:rsid w:val="001F4092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4B62"/>
    <w:rsid w:val="00217C35"/>
    <w:rsid w:val="00221C53"/>
    <w:rsid w:val="00221DB1"/>
    <w:rsid w:val="0022227A"/>
    <w:rsid w:val="00223CE1"/>
    <w:rsid w:val="0022440F"/>
    <w:rsid w:val="00227B93"/>
    <w:rsid w:val="00230B71"/>
    <w:rsid w:val="00233801"/>
    <w:rsid w:val="00236748"/>
    <w:rsid w:val="00237A38"/>
    <w:rsid w:val="002431DD"/>
    <w:rsid w:val="00243D91"/>
    <w:rsid w:val="00245E54"/>
    <w:rsid w:val="00247AD7"/>
    <w:rsid w:val="00251F0D"/>
    <w:rsid w:val="00255476"/>
    <w:rsid w:val="00255525"/>
    <w:rsid w:val="0025735F"/>
    <w:rsid w:val="00261B45"/>
    <w:rsid w:val="002628DB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D58A5"/>
    <w:rsid w:val="002D74C4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ACC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57D"/>
    <w:rsid w:val="00351921"/>
    <w:rsid w:val="003527CD"/>
    <w:rsid w:val="00352E1C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7DF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1E17"/>
    <w:rsid w:val="003B55DA"/>
    <w:rsid w:val="003B7F79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35A4"/>
    <w:rsid w:val="003D56C9"/>
    <w:rsid w:val="003D5DBC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3F7694"/>
    <w:rsid w:val="00400582"/>
    <w:rsid w:val="00401774"/>
    <w:rsid w:val="00401A74"/>
    <w:rsid w:val="00403004"/>
    <w:rsid w:val="0040301B"/>
    <w:rsid w:val="00403B4B"/>
    <w:rsid w:val="0040746E"/>
    <w:rsid w:val="004076AC"/>
    <w:rsid w:val="0041065F"/>
    <w:rsid w:val="00411B83"/>
    <w:rsid w:val="00412CB0"/>
    <w:rsid w:val="00412D28"/>
    <w:rsid w:val="00414E1B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5CAF"/>
    <w:rsid w:val="00462592"/>
    <w:rsid w:val="0046260C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3282"/>
    <w:rsid w:val="004842C3"/>
    <w:rsid w:val="00484C0D"/>
    <w:rsid w:val="00484E35"/>
    <w:rsid w:val="00487AC2"/>
    <w:rsid w:val="004923CB"/>
    <w:rsid w:val="0049279C"/>
    <w:rsid w:val="00493E27"/>
    <w:rsid w:val="00496633"/>
    <w:rsid w:val="00497D8B"/>
    <w:rsid w:val="004A07A5"/>
    <w:rsid w:val="004A52DF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198D"/>
    <w:rsid w:val="004C2922"/>
    <w:rsid w:val="004C4F16"/>
    <w:rsid w:val="004C5E7B"/>
    <w:rsid w:val="004D2B73"/>
    <w:rsid w:val="004D30E1"/>
    <w:rsid w:val="004D3E91"/>
    <w:rsid w:val="004D41B8"/>
    <w:rsid w:val="004D5BEA"/>
    <w:rsid w:val="004E3EA4"/>
    <w:rsid w:val="004E6076"/>
    <w:rsid w:val="004E68FC"/>
    <w:rsid w:val="004F39C1"/>
    <w:rsid w:val="004F53E3"/>
    <w:rsid w:val="004F542A"/>
    <w:rsid w:val="004F5641"/>
    <w:rsid w:val="004F60AD"/>
    <w:rsid w:val="004F6EBD"/>
    <w:rsid w:val="0050183B"/>
    <w:rsid w:val="00502DDD"/>
    <w:rsid w:val="00503454"/>
    <w:rsid w:val="005111D4"/>
    <w:rsid w:val="00513054"/>
    <w:rsid w:val="00513830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2EF6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41C3"/>
    <w:rsid w:val="00545527"/>
    <w:rsid w:val="00546797"/>
    <w:rsid w:val="00550363"/>
    <w:rsid w:val="00551999"/>
    <w:rsid w:val="00553CB3"/>
    <w:rsid w:val="00556D2F"/>
    <w:rsid w:val="00556DC7"/>
    <w:rsid w:val="0056081A"/>
    <w:rsid w:val="0056207B"/>
    <w:rsid w:val="00562D1C"/>
    <w:rsid w:val="00563458"/>
    <w:rsid w:val="00565576"/>
    <w:rsid w:val="0056773F"/>
    <w:rsid w:val="00567FA2"/>
    <w:rsid w:val="00570444"/>
    <w:rsid w:val="005704FB"/>
    <w:rsid w:val="0057089C"/>
    <w:rsid w:val="005712C2"/>
    <w:rsid w:val="00574266"/>
    <w:rsid w:val="00574570"/>
    <w:rsid w:val="00574689"/>
    <w:rsid w:val="00575EE0"/>
    <w:rsid w:val="005768CC"/>
    <w:rsid w:val="005768EA"/>
    <w:rsid w:val="00576C8C"/>
    <w:rsid w:val="005774CE"/>
    <w:rsid w:val="00577617"/>
    <w:rsid w:val="00584F08"/>
    <w:rsid w:val="0058542E"/>
    <w:rsid w:val="005857DE"/>
    <w:rsid w:val="00585D38"/>
    <w:rsid w:val="005863AC"/>
    <w:rsid w:val="00587618"/>
    <w:rsid w:val="005876AE"/>
    <w:rsid w:val="005902F6"/>
    <w:rsid w:val="005907A0"/>
    <w:rsid w:val="0059084C"/>
    <w:rsid w:val="00590C01"/>
    <w:rsid w:val="00592B24"/>
    <w:rsid w:val="00593097"/>
    <w:rsid w:val="00595D68"/>
    <w:rsid w:val="005A3CCB"/>
    <w:rsid w:val="005A53BA"/>
    <w:rsid w:val="005A57AD"/>
    <w:rsid w:val="005B048C"/>
    <w:rsid w:val="005B0F75"/>
    <w:rsid w:val="005B15F9"/>
    <w:rsid w:val="005B1C69"/>
    <w:rsid w:val="005B22BE"/>
    <w:rsid w:val="005B4180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C6B3C"/>
    <w:rsid w:val="005D0D10"/>
    <w:rsid w:val="005D296A"/>
    <w:rsid w:val="005D3D25"/>
    <w:rsid w:val="005D5223"/>
    <w:rsid w:val="005D568E"/>
    <w:rsid w:val="005E39FD"/>
    <w:rsid w:val="005E68A5"/>
    <w:rsid w:val="005E7914"/>
    <w:rsid w:val="005F0C18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6C33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44737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2068"/>
    <w:rsid w:val="00693B49"/>
    <w:rsid w:val="006942ED"/>
    <w:rsid w:val="006944EF"/>
    <w:rsid w:val="00697E89"/>
    <w:rsid w:val="006A04E9"/>
    <w:rsid w:val="006A289F"/>
    <w:rsid w:val="006A33FB"/>
    <w:rsid w:val="006B1FE7"/>
    <w:rsid w:val="006B4727"/>
    <w:rsid w:val="006C2C92"/>
    <w:rsid w:val="006C4213"/>
    <w:rsid w:val="006C5190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37CF"/>
    <w:rsid w:val="006F4379"/>
    <w:rsid w:val="006F4C3C"/>
    <w:rsid w:val="006F5412"/>
    <w:rsid w:val="006F61FD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1FE7"/>
    <w:rsid w:val="00734272"/>
    <w:rsid w:val="0073581C"/>
    <w:rsid w:val="00736F40"/>
    <w:rsid w:val="007375D6"/>
    <w:rsid w:val="007420CD"/>
    <w:rsid w:val="00742C34"/>
    <w:rsid w:val="007439D3"/>
    <w:rsid w:val="007449F0"/>
    <w:rsid w:val="0075339E"/>
    <w:rsid w:val="00757401"/>
    <w:rsid w:val="00757C3E"/>
    <w:rsid w:val="007630F0"/>
    <w:rsid w:val="0076316F"/>
    <w:rsid w:val="00764D64"/>
    <w:rsid w:val="00770054"/>
    <w:rsid w:val="007723AF"/>
    <w:rsid w:val="0077247D"/>
    <w:rsid w:val="00773003"/>
    <w:rsid w:val="00773A43"/>
    <w:rsid w:val="00773EBC"/>
    <w:rsid w:val="00776341"/>
    <w:rsid w:val="007769DF"/>
    <w:rsid w:val="00776BBF"/>
    <w:rsid w:val="00777069"/>
    <w:rsid w:val="00777439"/>
    <w:rsid w:val="00777526"/>
    <w:rsid w:val="007818C3"/>
    <w:rsid w:val="00782910"/>
    <w:rsid w:val="00785F28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0B0"/>
    <w:rsid w:val="00802736"/>
    <w:rsid w:val="00802B2A"/>
    <w:rsid w:val="00807148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6685"/>
    <w:rsid w:val="008276B2"/>
    <w:rsid w:val="0083223B"/>
    <w:rsid w:val="00832955"/>
    <w:rsid w:val="00832F7A"/>
    <w:rsid w:val="0083335C"/>
    <w:rsid w:val="00840D4E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57CD9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0F5F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23D"/>
    <w:rsid w:val="008B092A"/>
    <w:rsid w:val="008B17FD"/>
    <w:rsid w:val="008B3A8C"/>
    <w:rsid w:val="008B407A"/>
    <w:rsid w:val="008B4143"/>
    <w:rsid w:val="008B4DE9"/>
    <w:rsid w:val="008B59D6"/>
    <w:rsid w:val="008B5AC8"/>
    <w:rsid w:val="008B5B85"/>
    <w:rsid w:val="008C155F"/>
    <w:rsid w:val="008C2121"/>
    <w:rsid w:val="008C568D"/>
    <w:rsid w:val="008C5E25"/>
    <w:rsid w:val="008D0B37"/>
    <w:rsid w:val="008D64D4"/>
    <w:rsid w:val="008D7129"/>
    <w:rsid w:val="008E12FF"/>
    <w:rsid w:val="008E3652"/>
    <w:rsid w:val="008E3672"/>
    <w:rsid w:val="008E36F9"/>
    <w:rsid w:val="008E49AB"/>
    <w:rsid w:val="008E5316"/>
    <w:rsid w:val="008E5E8D"/>
    <w:rsid w:val="008E7400"/>
    <w:rsid w:val="008F056B"/>
    <w:rsid w:val="008F0CF5"/>
    <w:rsid w:val="008F146C"/>
    <w:rsid w:val="008F3D14"/>
    <w:rsid w:val="008F45AC"/>
    <w:rsid w:val="008F4733"/>
    <w:rsid w:val="008F4EF3"/>
    <w:rsid w:val="008F5430"/>
    <w:rsid w:val="008F683C"/>
    <w:rsid w:val="008F6D58"/>
    <w:rsid w:val="008F6EFE"/>
    <w:rsid w:val="008F708E"/>
    <w:rsid w:val="008F77A9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3AA4"/>
    <w:rsid w:val="0093492C"/>
    <w:rsid w:val="009364B7"/>
    <w:rsid w:val="00940901"/>
    <w:rsid w:val="0094113D"/>
    <w:rsid w:val="009416AC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6E9F"/>
    <w:rsid w:val="00957043"/>
    <w:rsid w:val="00957060"/>
    <w:rsid w:val="00957510"/>
    <w:rsid w:val="00957FF9"/>
    <w:rsid w:val="00960EC6"/>
    <w:rsid w:val="0096238F"/>
    <w:rsid w:val="009632A0"/>
    <w:rsid w:val="00964A60"/>
    <w:rsid w:val="009650A6"/>
    <w:rsid w:val="0096610B"/>
    <w:rsid w:val="00966C57"/>
    <w:rsid w:val="00966FAB"/>
    <w:rsid w:val="00970543"/>
    <w:rsid w:val="0097113C"/>
    <w:rsid w:val="009743B6"/>
    <w:rsid w:val="00974D23"/>
    <w:rsid w:val="00975CBF"/>
    <w:rsid w:val="009768AE"/>
    <w:rsid w:val="00980D38"/>
    <w:rsid w:val="00985C70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14C6"/>
    <w:rsid w:val="009C26AF"/>
    <w:rsid w:val="009C379E"/>
    <w:rsid w:val="009C4575"/>
    <w:rsid w:val="009C5E39"/>
    <w:rsid w:val="009C6E8E"/>
    <w:rsid w:val="009C74FB"/>
    <w:rsid w:val="009D20E7"/>
    <w:rsid w:val="009D38B9"/>
    <w:rsid w:val="009D5D4C"/>
    <w:rsid w:val="009E2520"/>
    <w:rsid w:val="009E51F8"/>
    <w:rsid w:val="009F239C"/>
    <w:rsid w:val="009F23C4"/>
    <w:rsid w:val="009F270C"/>
    <w:rsid w:val="009F564C"/>
    <w:rsid w:val="009F5E29"/>
    <w:rsid w:val="00A00286"/>
    <w:rsid w:val="00A018A3"/>
    <w:rsid w:val="00A01B1B"/>
    <w:rsid w:val="00A02E76"/>
    <w:rsid w:val="00A045DD"/>
    <w:rsid w:val="00A06D66"/>
    <w:rsid w:val="00A073BF"/>
    <w:rsid w:val="00A07E0D"/>
    <w:rsid w:val="00A14DCC"/>
    <w:rsid w:val="00A14DF5"/>
    <w:rsid w:val="00A235BA"/>
    <w:rsid w:val="00A23892"/>
    <w:rsid w:val="00A23B93"/>
    <w:rsid w:val="00A31C42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6F04"/>
    <w:rsid w:val="00A46F82"/>
    <w:rsid w:val="00A4759B"/>
    <w:rsid w:val="00A47F7A"/>
    <w:rsid w:val="00A501B6"/>
    <w:rsid w:val="00A52E61"/>
    <w:rsid w:val="00A54D75"/>
    <w:rsid w:val="00A55A0E"/>
    <w:rsid w:val="00A56327"/>
    <w:rsid w:val="00A565A7"/>
    <w:rsid w:val="00A6063E"/>
    <w:rsid w:val="00A65407"/>
    <w:rsid w:val="00A70107"/>
    <w:rsid w:val="00A74A67"/>
    <w:rsid w:val="00A74CAF"/>
    <w:rsid w:val="00A764EF"/>
    <w:rsid w:val="00A8050B"/>
    <w:rsid w:val="00A8077E"/>
    <w:rsid w:val="00A8166B"/>
    <w:rsid w:val="00A83676"/>
    <w:rsid w:val="00A84CB1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DC4"/>
    <w:rsid w:val="00AA7AE3"/>
    <w:rsid w:val="00AB2062"/>
    <w:rsid w:val="00AB24CF"/>
    <w:rsid w:val="00AB31F3"/>
    <w:rsid w:val="00AB3613"/>
    <w:rsid w:val="00AB5D6A"/>
    <w:rsid w:val="00AC12F7"/>
    <w:rsid w:val="00AC2CB6"/>
    <w:rsid w:val="00AC3BFE"/>
    <w:rsid w:val="00AD27C1"/>
    <w:rsid w:val="00AD46DD"/>
    <w:rsid w:val="00AD490F"/>
    <w:rsid w:val="00AD4F95"/>
    <w:rsid w:val="00AD5E8D"/>
    <w:rsid w:val="00AE0E84"/>
    <w:rsid w:val="00AE2CC1"/>
    <w:rsid w:val="00AE30F7"/>
    <w:rsid w:val="00AE32DD"/>
    <w:rsid w:val="00AE4D51"/>
    <w:rsid w:val="00AF2179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4A8E"/>
    <w:rsid w:val="00B27A40"/>
    <w:rsid w:val="00B32FA6"/>
    <w:rsid w:val="00B33522"/>
    <w:rsid w:val="00B3680C"/>
    <w:rsid w:val="00B36DB2"/>
    <w:rsid w:val="00B37C20"/>
    <w:rsid w:val="00B41E9F"/>
    <w:rsid w:val="00B42449"/>
    <w:rsid w:val="00B44B4E"/>
    <w:rsid w:val="00B50783"/>
    <w:rsid w:val="00B51469"/>
    <w:rsid w:val="00B5253D"/>
    <w:rsid w:val="00B540A6"/>
    <w:rsid w:val="00B558BB"/>
    <w:rsid w:val="00B60A59"/>
    <w:rsid w:val="00B611B8"/>
    <w:rsid w:val="00B62F90"/>
    <w:rsid w:val="00B67BC6"/>
    <w:rsid w:val="00B73EB9"/>
    <w:rsid w:val="00B81C74"/>
    <w:rsid w:val="00B82B5C"/>
    <w:rsid w:val="00B82BF9"/>
    <w:rsid w:val="00B83E59"/>
    <w:rsid w:val="00B849EE"/>
    <w:rsid w:val="00B84D02"/>
    <w:rsid w:val="00B850E5"/>
    <w:rsid w:val="00B870E0"/>
    <w:rsid w:val="00B87589"/>
    <w:rsid w:val="00B87DA5"/>
    <w:rsid w:val="00B95032"/>
    <w:rsid w:val="00B97444"/>
    <w:rsid w:val="00BA0268"/>
    <w:rsid w:val="00BA1AD8"/>
    <w:rsid w:val="00BA1ADB"/>
    <w:rsid w:val="00BA26B4"/>
    <w:rsid w:val="00BA2940"/>
    <w:rsid w:val="00BA3B1D"/>
    <w:rsid w:val="00BA54E5"/>
    <w:rsid w:val="00BA58E7"/>
    <w:rsid w:val="00BA766E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394E"/>
    <w:rsid w:val="00BE43B1"/>
    <w:rsid w:val="00BE47DE"/>
    <w:rsid w:val="00BE5B13"/>
    <w:rsid w:val="00BE5D56"/>
    <w:rsid w:val="00BE6BA7"/>
    <w:rsid w:val="00BE7A98"/>
    <w:rsid w:val="00BF11E1"/>
    <w:rsid w:val="00BF4179"/>
    <w:rsid w:val="00C00590"/>
    <w:rsid w:val="00C013A1"/>
    <w:rsid w:val="00C01580"/>
    <w:rsid w:val="00C024C3"/>
    <w:rsid w:val="00C0654D"/>
    <w:rsid w:val="00C06709"/>
    <w:rsid w:val="00C1028E"/>
    <w:rsid w:val="00C105A6"/>
    <w:rsid w:val="00C10C63"/>
    <w:rsid w:val="00C1279C"/>
    <w:rsid w:val="00C1304E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2341"/>
    <w:rsid w:val="00C5296E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466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25EA"/>
    <w:rsid w:val="00C83A20"/>
    <w:rsid w:val="00C84289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2FAB"/>
    <w:rsid w:val="00CB45AD"/>
    <w:rsid w:val="00CB6019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531"/>
    <w:rsid w:val="00CC6917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24CA"/>
    <w:rsid w:val="00CE2C78"/>
    <w:rsid w:val="00CE45FC"/>
    <w:rsid w:val="00CE5C1A"/>
    <w:rsid w:val="00CE7D3A"/>
    <w:rsid w:val="00CF2D36"/>
    <w:rsid w:val="00CF342E"/>
    <w:rsid w:val="00D00E92"/>
    <w:rsid w:val="00D01354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6C7F"/>
    <w:rsid w:val="00D27B9B"/>
    <w:rsid w:val="00D3018F"/>
    <w:rsid w:val="00D30300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52B5"/>
    <w:rsid w:val="00D66910"/>
    <w:rsid w:val="00D6706B"/>
    <w:rsid w:val="00D700D5"/>
    <w:rsid w:val="00D71A33"/>
    <w:rsid w:val="00D723A3"/>
    <w:rsid w:val="00D73B4D"/>
    <w:rsid w:val="00D75255"/>
    <w:rsid w:val="00D7657E"/>
    <w:rsid w:val="00D810C3"/>
    <w:rsid w:val="00D83D4B"/>
    <w:rsid w:val="00D844B8"/>
    <w:rsid w:val="00D854E6"/>
    <w:rsid w:val="00D8596D"/>
    <w:rsid w:val="00D86C30"/>
    <w:rsid w:val="00D87AFA"/>
    <w:rsid w:val="00D92473"/>
    <w:rsid w:val="00DA1B01"/>
    <w:rsid w:val="00DA21F6"/>
    <w:rsid w:val="00DA4A42"/>
    <w:rsid w:val="00DA5237"/>
    <w:rsid w:val="00DA68FB"/>
    <w:rsid w:val="00DA6BE0"/>
    <w:rsid w:val="00DB3AF6"/>
    <w:rsid w:val="00DB4C18"/>
    <w:rsid w:val="00DB4CE5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1586"/>
    <w:rsid w:val="00DE2F50"/>
    <w:rsid w:val="00DE31C4"/>
    <w:rsid w:val="00DE3F79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125"/>
    <w:rsid w:val="00E23867"/>
    <w:rsid w:val="00E23A75"/>
    <w:rsid w:val="00E2421E"/>
    <w:rsid w:val="00E25A1C"/>
    <w:rsid w:val="00E30318"/>
    <w:rsid w:val="00E32708"/>
    <w:rsid w:val="00E32B77"/>
    <w:rsid w:val="00E33683"/>
    <w:rsid w:val="00E33BBD"/>
    <w:rsid w:val="00E35A92"/>
    <w:rsid w:val="00E37034"/>
    <w:rsid w:val="00E37782"/>
    <w:rsid w:val="00E40F44"/>
    <w:rsid w:val="00E44022"/>
    <w:rsid w:val="00E442EC"/>
    <w:rsid w:val="00E45112"/>
    <w:rsid w:val="00E505EF"/>
    <w:rsid w:val="00E51478"/>
    <w:rsid w:val="00E514F6"/>
    <w:rsid w:val="00E53625"/>
    <w:rsid w:val="00E545B2"/>
    <w:rsid w:val="00E57C06"/>
    <w:rsid w:val="00E651B5"/>
    <w:rsid w:val="00E65B2D"/>
    <w:rsid w:val="00E70709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1737"/>
    <w:rsid w:val="00E94AAC"/>
    <w:rsid w:val="00E959A9"/>
    <w:rsid w:val="00E95AFA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110C"/>
    <w:rsid w:val="00ED319C"/>
    <w:rsid w:val="00ED3C4F"/>
    <w:rsid w:val="00ED3CC9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71B1"/>
    <w:rsid w:val="00EF02A6"/>
    <w:rsid w:val="00EF5CC7"/>
    <w:rsid w:val="00EF62F8"/>
    <w:rsid w:val="00EF7F22"/>
    <w:rsid w:val="00F011BD"/>
    <w:rsid w:val="00F016BA"/>
    <w:rsid w:val="00F01B31"/>
    <w:rsid w:val="00F03C78"/>
    <w:rsid w:val="00F057DB"/>
    <w:rsid w:val="00F15414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12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0F7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5278"/>
    <w:rsid w:val="00F86F78"/>
    <w:rsid w:val="00F8797F"/>
    <w:rsid w:val="00F9019F"/>
    <w:rsid w:val="00F94878"/>
    <w:rsid w:val="00F94F3B"/>
    <w:rsid w:val="00F95FC8"/>
    <w:rsid w:val="00FA0D0F"/>
    <w:rsid w:val="00FA23A2"/>
    <w:rsid w:val="00FA4CD5"/>
    <w:rsid w:val="00FA71D3"/>
    <w:rsid w:val="00FA7A93"/>
    <w:rsid w:val="00FB1010"/>
    <w:rsid w:val="00FB1547"/>
    <w:rsid w:val="00FB1A7D"/>
    <w:rsid w:val="00FB1D4B"/>
    <w:rsid w:val="00FB31A2"/>
    <w:rsid w:val="00FB4723"/>
    <w:rsid w:val="00FB6E0E"/>
    <w:rsid w:val="00FC07F4"/>
    <w:rsid w:val="00FC12D4"/>
    <w:rsid w:val="00FC23D9"/>
    <w:rsid w:val="00FC2997"/>
    <w:rsid w:val="00FC3802"/>
    <w:rsid w:val="00FC4B1B"/>
    <w:rsid w:val="00FC55E9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."/>
  <w:listSeparator w:val=","/>
  <w14:docId w14:val="72EDBD2F"/>
  <w15:docId w15:val="{2BD28AF9-4BA9-4CD8-88FD-41D39EDF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164227"/>
  </w:style>
  <w:style w:type="character" w:styleId="Textoennegrita">
    <w:name w:val="Strong"/>
    <w:basedOn w:val="Fuentedeprrafopredeter"/>
    <w:uiPriority w:val="22"/>
    <w:qFormat/>
    <w:rsid w:val="00164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E:\2025%20CONTABLE\01.%20Contable%20-%20CEAS%201-2025\FORMATO%20ECSF.xlsx" TargetMode="External"/><Relationship Id="rId18" Type="http://schemas.openxmlformats.org/officeDocument/2006/relationships/image" Target="media/image6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file:///E:\2025%20CONTABLE\01.%20Contable%20-%20CEAS%201-2025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E:\2025%20CONTABLE\01.%20Contable%20-%20CEAS%201-2025\FORMATO%20EADOP.xls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E:\2025%20CONTABLE\01.%20Contable%20-%20CEAS%201-2025\FORMATO%20ESF.xls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file:///E:\2025%20CONTABLE\01.%20Contable%20-%20CEAS%201-2025\FORMATO%20EAA.xlsx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file:///E:\2025%20CONTABLE\01.%20Contable%20-%20CEAS%201-2025\FORMATO%20EVHP.xlsx" TargetMode="External"/><Relationship Id="rId4" Type="http://schemas.openxmlformats.org/officeDocument/2006/relationships/settings" Target="settings.xml"/><Relationship Id="rId9" Type="http://schemas.openxmlformats.org/officeDocument/2006/relationships/oleObject" Target="file:///E:\2025%20CONTABLE\01.%20Contable%20-%20CEAS%201-2025\FORMATO%20EA.xlsx" TargetMode="External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8AC2-0503-400C-9099-65379E0D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17</Pages>
  <Words>2293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 Flores Guevara</cp:lastModifiedBy>
  <cp:revision>7</cp:revision>
  <cp:lastPrinted>2024-10-03T23:13:00Z</cp:lastPrinted>
  <dcterms:created xsi:type="dcterms:W3CDTF">2022-01-17T23:39:00Z</dcterms:created>
  <dcterms:modified xsi:type="dcterms:W3CDTF">2025-04-07T21:43:00Z</dcterms:modified>
</cp:coreProperties>
</file>