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16C37" w14:textId="77777777" w:rsidR="00D97E3C" w:rsidRDefault="009E0AC5">
      <w:pPr>
        <w:pStyle w:val="Estilo"/>
      </w:pPr>
      <w:r>
        <w:t>LEY FEDERAL DE DEUDA PÚBLICA</w:t>
      </w:r>
    </w:p>
    <w:p w14:paraId="3BC157DE" w14:textId="77777777" w:rsidR="00D97E3C" w:rsidRDefault="00D97E3C">
      <w:pPr>
        <w:pStyle w:val="Estilo"/>
      </w:pPr>
    </w:p>
    <w:p w14:paraId="0354A9FB" w14:textId="77777777" w:rsidR="00D97E3C" w:rsidRDefault="009E0AC5">
      <w:pPr>
        <w:pStyle w:val="Estilo"/>
      </w:pPr>
      <w:r>
        <w:t>ÚLTIMA REFORMA PUBLICADA EN EL  DIARIO OFICIAL DE LA FEDERACIÓN: 30 DE ENERO DE 2018.</w:t>
      </w:r>
    </w:p>
    <w:p w14:paraId="6209BCDA" w14:textId="77777777" w:rsidR="00D97E3C" w:rsidRDefault="00D97E3C">
      <w:pPr>
        <w:pStyle w:val="Estilo"/>
      </w:pPr>
    </w:p>
    <w:p w14:paraId="2A9ED9A8" w14:textId="77777777" w:rsidR="00D97E3C" w:rsidRDefault="009E0AC5">
      <w:pPr>
        <w:pStyle w:val="Estilo"/>
      </w:pPr>
      <w:r>
        <w:t>Ley publicada en el Diario Oficial de la Federación, el viernes 31 de diciembre de 1976.</w:t>
      </w:r>
    </w:p>
    <w:p w14:paraId="2B10C013" w14:textId="77777777" w:rsidR="00D97E3C" w:rsidRDefault="00D97E3C">
      <w:pPr>
        <w:pStyle w:val="Estilo"/>
      </w:pPr>
    </w:p>
    <w:p w14:paraId="3CA55BAA" w14:textId="77777777" w:rsidR="00D97E3C" w:rsidRDefault="009E0AC5">
      <w:pPr>
        <w:pStyle w:val="Estilo"/>
      </w:pPr>
      <w:r>
        <w:t>Al margen un sel</w:t>
      </w:r>
      <w:r>
        <w:t>lo con el Escudo Nacional, que dice: Estados Unidos Mexicanos.- Presidencia de la República.</w:t>
      </w:r>
    </w:p>
    <w:p w14:paraId="2EBA5C87" w14:textId="77777777" w:rsidR="00D97E3C" w:rsidRDefault="00D97E3C">
      <w:pPr>
        <w:pStyle w:val="Estilo"/>
      </w:pPr>
    </w:p>
    <w:p w14:paraId="3E7C83BB" w14:textId="77777777" w:rsidR="00D97E3C" w:rsidRDefault="009E0AC5">
      <w:pPr>
        <w:pStyle w:val="Estilo"/>
      </w:pPr>
      <w:r>
        <w:t>JOSE LOPEZ PORTILLO, Presidente Constitucional de los Estados Unidos Mexicanos, a sus habitantes, sabed:</w:t>
      </w:r>
    </w:p>
    <w:p w14:paraId="49D66ADC" w14:textId="77777777" w:rsidR="00D97E3C" w:rsidRDefault="00D97E3C">
      <w:pPr>
        <w:pStyle w:val="Estilo"/>
      </w:pPr>
    </w:p>
    <w:p w14:paraId="41CE502A" w14:textId="77777777" w:rsidR="00D97E3C" w:rsidRDefault="009E0AC5">
      <w:pPr>
        <w:pStyle w:val="Estilo"/>
      </w:pPr>
      <w:r>
        <w:t xml:space="preserve">Que el H. Congreso de la Unión, se ha servido </w:t>
      </w:r>
      <w:r>
        <w:t>dirigirme el siguiente</w:t>
      </w:r>
    </w:p>
    <w:p w14:paraId="22E637B9" w14:textId="77777777" w:rsidR="00D97E3C" w:rsidRDefault="00D97E3C">
      <w:pPr>
        <w:pStyle w:val="Estilo"/>
      </w:pPr>
    </w:p>
    <w:p w14:paraId="74F46D39" w14:textId="77777777" w:rsidR="00D97E3C" w:rsidRDefault="009E0AC5">
      <w:pPr>
        <w:pStyle w:val="Estilo"/>
      </w:pPr>
      <w:r>
        <w:t>DECRETO:</w:t>
      </w:r>
    </w:p>
    <w:p w14:paraId="600F2CAD" w14:textId="77777777" w:rsidR="00D97E3C" w:rsidRDefault="00D97E3C">
      <w:pPr>
        <w:pStyle w:val="Estilo"/>
      </w:pPr>
    </w:p>
    <w:p w14:paraId="4131C42F" w14:textId="77777777" w:rsidR="00D97E3C" w:rsidRDefault="009E0AC5">
      <w:pPr>
        <w:pStyle w:val="Estilo"/>
      </w:pPr>
      <w:r>
        <w:t>"El Congreso de los Estados Unidos Mexicanos, decreta:</w:t>
      </w:r>
    </w:p>
    <w:p w14:paraId="2D402906" w14:textId="77777777" w:rsidR="00D97E3C" w:rsidRDefault="00D97E3C">
      <w:pPr>
        <w:pStyle w:val="Estilo"/>
      </w:pPr>
    </w:p>
    <w:p w14:paraId="11729EE1" w14:textId="77777777" w:rsidR="00D97E3C" w:rsidRDefault="009E0AC5">
      <w:pPr>
        <w:pStyle w:val="Estilo"/>
      </w:pPr>
      <w:r>
        <w:t>(REFORMADA SU DENOMINACIÓN, D.O.F. 27 DE ABRIL DE 2016)</w:t>
      </w:r>
    </w:p>
    <w:p w14:paraId="7545CD17" w14:textId="77777777" w:rsidR="00D97E3C" w:rsidRDefault="009E0AC5">
      <w:pPr>
        <w:pStyle w:val="Estilo"/>
      </w:pPr>
      <w:r>
        <w:t>LEY FEDERAL DE DEUDA PÚBLICA</w:t>
      </w:r>
    </w:p>
    <w:p w14:paraId="11D9E3C5" w14:textId="77777777" w:rsidR="00D97E3C" w:rsidRDefault="00D97E3C">
      <w:pPr>
        <w:pStyle w:val="Estilo"/>
      </w:pPr>
    </w:p>
    <w:p w14:paraId="6F03AC25" w14:textId="77777777" w:rsidR="00D97E3C" w:rsidRDefault="00D97E3C">
      <w:pPr>
        <w:pStyle w:val="Estilo"/>
      </w:pPr>
    </w:p>
    <w:p w14:paraId="7AEFEE64" w14:textId="77777777" w:rsidR="00D97E3C" w:rsidRDefault="009E0AC5">
      <w:pPr>
        <w:pStyle w:val="Estilo"/>
      </w:pPr>
      <w:r>
        <w:t>CAPITULO I</w:t>
      </w:r>
    </w:p>
    <w:p w14:paraId="61996258" w14:textId="77777777" w:rsidR="00D97E3C" w:rsidRDefault="00D97E3C">
      <w:pPr>
        <w:pStyle w:val="Estilo"/>
      </w:pPr>
    </w:p>
    <w:p w14:paraId="545EB916" w14:textId="77777777" w:rsidR="00D97E3C" w:rsidRDefault="009E0AC5">
      <w:pPr>
        <w:pStyle w:val="Estilo"/>
      </w:pPr>
      <w:r>
        <w:t>Disposiciones Generales</w:t>
      </w:r>
    </w:p>
    <w:p w14:paraId="50EF6924" w14:textId="77777777" w:rsidR="00D97E3C" w:rsidRDefault="00D97E3C">
      <w:pPr>
        <w:pStyle w:val="Estilo"/>
      </w:pPr>
    </w:p>
    <w:p w14:paraId="0BA1765A" w14:textId="77777777" w:rsidR="00D97E3C" w:rsidRDefault="009E0AC5">
      <w:pPr>
        <w:pStyle w:val="Estilo"/>
      </w:pPr>
      <w:r>
        <w:t xml:space="preserve">ARTICULO 1o.- Para los fines de esta ley, </w:t>
      </w:r>
      <w:r>
        <w:t>la deuda pública está constituida por las obligaciones de pasivo, directas o contingentes derivadas de financiamientos y a cargo de las siguientes entidades:</w:t>
      </w:r>
    </w:p>
    <w:p w14:paraId="4C46203A" w14:textId="77777777" w:rsidR="00D97E3C" w:rsidRDefault="00D97E3C">
      <w:pPr>
        <w:pStyle w:val="Estilo"/>
      </w:pPr>
    </w:p>
    <w:p w14:paraId="394F407D" w14:textId="77777777" w:rsidR="00D97E3C" w:rsidRDefault="009E0AC5">
      <w:pPr>
        <w:pStyle w:val="Estilo"/>
      </w:pPr>
      <w:r>
        <w:t>I.- El Ejecutivo Federal y sus dependencias.</w:t>
      </w:r>
    </w:p>
    <w:p w14:paraId="3069D912" w14:textId="77777777" w:rsidR="00D97E3C" w:rsidRDefault="00D97E3C">
      <w:pPr>
        <w:pStyle w:val="Estilo"/>
      </w:pPr>
    </w:p>
    <w:p w14:paraId="67B96353" w14:textId="77777777" w:rsidR="00D97E3C" w:rsidRDefault="009E0AC5">
      <w:pPr>
        <w:pStyle w:val="Estilo"/>
      </w:pPr>
      <w:r>
        <w:t>(REFORMADA, D.O.F. 9 DE ABRIL DE 2012)</w:t>
      </w:r>
    </w:p>
    <w:p w14:paraId="4E24548C" w14:textId="77777777" w:rsidR="00D97E3C" w:rsidRDefault="009E0AC5">
      <w:pPr>
        <w:pStyle w:val="Estilo"/>
      </w:pPr>
      <w:r>
        <w:t>II.- El Gobi</w:t>
      </w:r>
      <w:r>
        <w:t>erno del Distrito Federal;</w:t>
      </w:r>
    </w:p>
    <w:p w14:paraId="62CC6030" w14:textId="77777777" w:rsidR="00D97E3C" w:rsidRDefault="00D97E3C">
      <w:pPr>
        <w:pStyle w:val="Estilo"/>
      </w:pPr>
    </w:p>
    <w:p w14:paraId="55930FC4" w14:textId="77777777" w:rsidR="00D97E3C" w:rsidRDefault="009E0AC5">
      <w:pPr>
        <w:pStyle w:val="Estilo"/>
      </w:pPr>
      <w:r>
        <w:t>III.- Los organismos descentralizados.</w:t>
      </w:r>
    </w:p>
    <w:p w14:paraId="05D0B57D" w14:textId="77777777" w:rsidR="00D97E3C" w:rsidRDefault="00D97E3C">
      <w:pPr>
        <w:pStyle w:val="Estilo"/>
      </w:pPr>
    </w:p>
    <w:p w14:paraId="32CF2360" w14:textId="77777777" w:rsidR="00D97E3C" w:rsidRDefault="009E0AC5">
      <w:pPr>
        <w:pStyle w:val="Estilo"/>
      </w:pPr>
      <w:r>
        <w:t>IV.- Las empresas de participación estatal mayoritaria.</w:t>
      </w:r>
    </w:p>
    <w:p w14:paraId="4F8CDEBC" w14:textId="77777777" w:rsidR="00D97E3C" w:rsidRDefault="00D97E3C">
      <w:pPr>
        <w:pStyle w:val="Estilo"/>
      </w:pPr>
    </w:p>
    <w:p w14:paraId="6A49A95C" w14:textId="77777777" w:rsidR="00D97E3C" w:rsidRDefault="009E0AC5">
      <w:pPr>
        <w:pStyle w:val="Estilo"/>
      </w:pPr>
      <w:r>
        <w:t>(REFORMADA, D.O.F. 11 DE AGOSTO DE 2014)</w:t>
      </w:r>
    </w:p>
    <w:p w14:paraId="26F3312C" w14:textId="77777777" w:rsidR="00D97E3C" w:rsidRDefault="009E0AC5">
      <w:pPr>
        <w:pStyle w:val="Estilo"/>
      </w:pPr>
      <w:r>
        <w:t xml:space="preserve">V.- Las instituciones de banca de desarrollo, las organizaciones nacionales </w:t>
      </w:r>
      <w:r>
        <w:t>auxiliares de crédito, las instituciones nacionales de seguros y las de fianzas;</w:t>
      </w:r>
    </w:p>
    <w:p w14:paraId="5AB23D66" w14:textId="77777777" w:rsidR="00D97E3C" w:rsidRDefault="00D97E3C">
      <w:pPr>
        <w:pStyle w:val="Estilo"/>
      </w:pPr>
    </w:p>
    <w:p w14:paraId="02EA58C9" w14:textId="77777777" w:rsidR="00D97E3C" w:rsidRDefault="009E0AC5">
      <w:pPr>
        <w:pStyle w:val="Estilo"/>
      </w:pPr>
      <w:r>
        <w:t>(REFORMADA, D.O.F. 11 DE AGOSTO DE 2014)</w:t>
      </w:r>
    </w:p>
    <w:p w14:paraId="735CCB9E" w14:textId="77777777" w:rsidR="00D97E3C" w:rsidRDefault="009E0AC5">
      <w:pPr>
        <w:pStyle w:val="Estilo"/>
      </w:pPr>
      <w:r>
        <w:lastRenderedPageBreak/>
        <w:t xml:space="preserve">VI.- Los fideicomisos en los que el fideicomitente sea el Gobierno Federal o alguna de las entidades mencionadas en las </w:t>
      </w:r>
      <w:r>
        <w:t>fracciones II a V y VII de este artículo, y</w:t>
      </w:r>
    </w:p>
    <w:p w14:paraId="49FC59DF" w14:textId="77777777" w:rsidR="00D97E3C" w:rsidRDefault="00D97E3C">
      <w:pPr>
        <w:pStyle w:val="Estilo"/>
      </w:pPr>
    </w:p>
    <w:p w14:paraId="711098F3" w14:textId="77777777" w:rsidR="00D97E3C" w:rsidRDefault="009E0AC5">
      <w:pPr>
        <w:pStyle w:val="Estilo"/>
      </w:pPr>
      <w:r>
        <w:t>(ADICIONADA, D.O.F. 11 DE AGOSTO DE 2014)</w:t>
      </w:r>
    </w:p>
    <w:p w14:paraId="24C8936C" w14:textId="77777777" w:rsidR="00D97E3C" w:rsidRDefault="009E0AC5">
      <w:pPr>
        <w:pStyle w:val="Estilo"/>
      </w:pPr>
      <w:r>
        <w:t>VII.- Las empresas productivas del Estado y sus empresas productivas subsidiarias.</w:t>
      </w:r>
    </w:p>
    <w:p w14:paraId="3DCC5480" w14:textId="77777777" w:rsidR="00D97E3C" w:rsidRDefault="00D97E3C">
      <w:pPr>
        <w:pStyle w:val="Estilo"/>
      </w:pPr>
    </w:p>
    <w:p w14:paraId="62D28A2A" w14:textId="77777777" w:rsidR="00D97E3C" w:rsidRDefault="009E0AC5">
      <w:pPr>
        <w:pStyle w:val="Estilo"/>
      </w:pPr>
      <w:r>
        <w:t>ARTICULO 2o.- Para los efectos de esta ley se entiende por financiamiento la contrata</w:t>
      </w:r>
      <w:r>
        <w:t>ción dentro o fuera del país, de créditos, empréstitos o préstamos derivados de:</w:t>
      </w:r>
    </w:p>
    <w:p w14:paraId="420B5B07" w14:textId="77777777" w:rsidR="00D97E3C" w:rsidRDefault="00D97E3C">
      <w:pPr>
        <w:pStyle w:val="Estilo"/>
      </w:pPr>
    </w:p>
    <w:p w14:paraId="48AFF95A" w14:textId="77777777" w:rsidR="00D97E3C" w:rsidRDefault="009E0AC5">
      <w:pPr>
        <w:pStyle w:val="Estilo"/>
      </w:pPr>
      <w:r>
        <w:t>I.- La suscripción o emisión de títulos de crédito o cualquier otro documento pagadero a plazo.</w:t>
      </w:r>
    </w:p>
    <w:p w14:paraId="21FDDB6C" w14:textId="77777777" w:rsidR="00D97E3C" w:rsidRDefault="00D97E3C">
      <w:pPr>
        <w:pStyle w:val="Estilo"/>
      </w:pPr>
    </w:p>
    <w:p w14:paraId="22D77D07" w14:textId="77777777" w:rsidR="00D97E3C" w:rsidRDefault="009E0AC5">
      <w:pPr>
        <w:pStyle w:val="Estilo"/>
      </w:pPr>
      <w:r>
        <w:t>II.- La adquisición de bienes, así como la contración (sic) de obras o servic</w:t>
      </w:r>
      <w:r>
        <w:t>ios cuyo pago se pacte a plazos.</w:t>
      </w:r>
    </w:p>
    <w:p w14:paraId="3FE43143" w14:textId="77777777" w:rsidR="00D97E3C" w:rsidRDefault="00D97E3C">
      <w:pPr>
        <w:pStyle w:val="Estilo"/>
      </w:pPr>
    </w:p>
    <w:p w14:paraId="3042A844" w14:textId="77777777" w:rsidR="00D97E3C" w:rsidRDefault="009E0AC5">
      <w:pPr>
        <w:pStyle w:val="Estilo"/>
      </w:pPr>
      <w:r>
        <w:t>III.- Los pasivos contingentes relacionados con los actos mencionados y,</w:t>
      </w:r>
    </w:p>
    <w:p w14:paraId="083DF2C7" w14:textId="77777777" w:rsidR="00D97E3C" w:rsidRDefault="00D97E3C">
      <w:pPr>
        <w:pStyle w:val="Estilo"/>
      </w:pPr>
    </w:p>
    <w:p w14:paraId="4B976700" w14:textId="77777777" w:rsidR="00D97E3C" w:rsidRDefault="009E0AC5">
      <w:pPr>
        <w:pStyle w:val="Estilo"/>
      </w:pPr>
      <w:r>
        <w:t>IV.- La celebración de actos jurídicos análogos a los anteriores.</w:t>
      </w:r>
    </w:p>
    <w:p w14:paraId="0A57595F" w14:textId="77777777" w:rsidR="00D97E3C" w:rsidRDefault="00D97E3C">
      <w:pPr>
        <w:pStyle w:val="Estilo"/>
      </w:pPr>
    </w:p>
    <w:p w14:paraId="540C5A57" w14:textId="77777777" w:rsidR="00D97E3C" w:rsidRDefault="009E0AC5">
      <w:pPr>
        <w:pStyle w:val="Estilo"/>
      </w:pPr>
      <w:r>
        <w:t xml:space="preserve">ARTICULO 3o.- La Secretaría de Hacienda y Crédito Público, de conformidad con lo </w:t>
      </w:r>
      <w:r>
        <w:t>dispuesto por el Artículo 31 de la Ley Orgánica de la Administración Pública Federal, es la Dependencia del Ejecutivo Federal encargada de la aplicación de la presente ley, así como de interpretarla administrativamente y expedir las disposiciones necesaria</w:t>
      </w:r>
      <w:r>
        <w:t>s para su debido cumplimiento.</w:t>
      </w:r>
    </w:p>
    <w:p w14:paraId="78F2AAB9" w14:textId="77777777" w:rsidR="00D97E3C" w:rsidRDefault="00D97E3C">
      <w:pPr>
        <w:pStyle w:val="Estilo"/>
      </w:pPr>
    </w:p>
    <w:p w14:paraId="108C635C" w14:textId="77777777" w:rsidR="00D97E3C" w:rsidRDefault="009E0AC5">
      <w:pPr>
        <w:pStyle w:val="Estilo"/>
      </w:pPr>
      <w:r>
        <w:t>(ADICIONADO, D.O.F. 7 DE ENERO DE 1988)</w:t>
      </w:r>
    </w:p>
    <w:p w14:paraId="74CC867A" w14:textId="77777777" w:rsidR="00D97E3C" w:rsidRDefault="009E0AC5">
      <w:pPr>
        <w:pStyle w:val="Estilo"/>
      </w:pPr>
      <w:r>
        <w:t>Los titulares de las entidades públicas serán responsables del estricto cumplimiento de las disposiciones de esta Ley, de su reglamento y de las directrices de contratación señaladas p</w:t>
      </w:r>
      <w:r>
        <w:t>or la Secretaría de Hacienda y Crédito Público. Las infracciones a la presente Ley y a los ordenamientos citados se sancionarán en los términos que legalmente correspondan y de conformidad al régimen de responsabilidades de los servidores públicos federale</w:t>
      </w:r>
      <w:r>
        <w:t>s.</w:t>
      </w:r>
    </w:p>
    <w:p w14:paraId="654FF027" w14:textId="77777777" w:rsidR="00D97E3C" w:rsidRDefault="00D97E3C">
      <w:pPr>
        <w:pStyle w:val="Estilo"/>
      </w:pPr>
    </w:p>
    <w:p w14:paraId="46BCEF7E" w14:textId="77777777" w:rsidR="00D97E3C" w:rsidRDefault="00D97E3C">
      <w:pPr>
        <w:pStyle w:val="Estilo"/>
      </w:pPr>
    </w:p>
    <w:p w14:paraId="593CA11E" w14:textId="77777777" w:rsidR="00D97E3C" w:rsidRDefault="009E0AC5">
      <w:pPr>
        <w:pStyle w:val="Estilo"/>
      </w:pPr>
      <w:r>
        <w:t>CAPITULO II</w:t>
      </w:r>
    </w:p>
    <w:p w14:paraId="05FDEEC4" w14:textId="77777777" w:rsidR="00D97E3C" w:rsidRDefault="00D97E3C">
      <w:pPr>
        <w:pStyle w:val="Estilo"/>
      </w:pPr>
    </w:p>
    <w:p w14:paraId="79BD9A22" w14:textId="77777777" w:rsidR="00D97E3C" w:rsidRDefault="009E0AC5">
      <w:pPr>
        <w:pStyle w:val="Estilo"/>
      </w:pPr>
      <w:r>
        <w:t>De las Facultades de la Secretaría de Hacienda y Crédito Público</w:t>
      </w:r>
    </w:p>
    <w:p w14:paraId="79CF0EBF" w14:textId="77777777" w:rsidR="00D97E3C" w:rsidRDefault="00D97E3C">
      <w:pPr>
        <w:pStyle w:val="Estilo"/>
      </w:pPr>
    </w:p>
    <w:p w14:paraId="1775B418" w14:textId="77777777" w:rsidR="00D97E3C" w:rsidRDefault="009E0AC5">
      <w:pPr>
        <w:pStyle w:val="Estilo"/>
      </w:pPr>
      <w:r>
        <w:t>ARTICULO 4o.- Corresponde al Ejecutivo Federal, por conducto de la Secretaría de Hacienda y Crédito Público:</w:t>
      </w:r>
    </w:p>
    <w:p w14:paraId="198AB631" w14:textId="77777777" w:rsidR="00D97E3C" w:rsidRDefault="00D97E3C">
      <w:pPr>
        <w:pStyle w:val="Estilo"/>
      </w:pPr>
    </w:p>
    <w:p w14:paraId="797C357D" w14:textId="77777777" w:rsidR="00D97E3C" w:rsidRDefault="009E0AC5">
      <w:pPr>
        <w:pStyle w:val="Estilo"/>
      </w:pPr>
      <w:r>
        <w:t xml:space="preserve">I.- Emitir valores y contratar empréstitos para fines de </w:t>
      </w:r>
      <w:r>
        <w:t>inversión pública productiva, para canje o refinanciamiento de obligaciones del Erario Federal o con propósitos de regulación monetaria.</w:t>
      </w:r>
    </w:p>
    <w:p w14:paraId="2D1CE563" w14:textId="77777777" w:rsidR="00D97E3C" w:rsidRDefault="00D97E3C">
      <w:pPr>
        <w:pStyle w:val="Estilo"/>
      </w:pPr>
    </w:p>
    <w:p w14:paraId="4898CCDF" w14:textId="77777777" w:rsidR="00D97E3C" w:rsidRDefault="009E0AC5">
      <w:pPr>
        <w:pStyle w:val="Estilo"/>
      </w:pPr>
      <w:r>
        <w:t xml:space="preserve">Las monedas, el plazo de las amortizaciones la tasa de los intereses de la emisión de valores o de la concertación de </w:t>
      </w:r>
      <w:r>
        <w:t>empréstitos, así como las demás condiciones, serán determinadas por la propia Secretaría de acuerdo con la situación que prevalezca en los mercados de dinero y capital.</w:t>
      </w:r>
    </w:p>
    <w:p w14:paraId="28F872E9" w14:textId="77777777" w:rsidR="00D97E3C" w:rsidRDefault="00D97E3C">
      <w:pPr>
        <w:pStyle w:val="Estilo"/>
      </w:pPr>
    </w:p>
    <w:p w14:paraId="5E5D1DB3" w14:textId="77777777" w:rsidR="00D97E3C" w:rsidRDefault="009E0AC5">
      <w:pPr>
        <w:pStyle w:val="Estilo"/>
      </w:pPr>
      <w:r>
        <w:t>II.- Elaborar el programa financiero del sector público con base en el cual se manejar</w:t>
      </w:r>
      <w:r>
        <w:t>á la deuda pública, incluyendo la previsión de divisas requeridas para el manejo de la deuda externa;</w:t>
      </w:r>
    </w:p>
    <w:p w14:paraId="354939B0" w14:textId="77777777" w:rsidR="00D97E3C" w:rsidRDefault="00D97E3C">
      <w:pPr>
        <w:pStyle w:val="Estilo"/>
      </w:pPr>
    </w:p>
    <w:p w14:paraId="5536F0B9" w14:textId="77777777" w:rsidR="00D97E3C" w:rsidRDefault="009E0AC5">
      <w:pPr>
        <w:pStyle w:val="Estilo"/>
      </w:pPr>
      <w:r>
        <w:t>(REFORMADA, D.O.F. 7 DE ENERO DE 1988)</w:t>
      </w:r>
    </w:p>
    <w:p w14:paraId="37BDD69A" w14:textId="77777777" w:rsidR="00D97E3C" w:rsidRDefault="009E0AC5">
      <w:pPr>
        <w:pStyle w:val="Estilo"/>
      </w:pPr>
      <w:r>
        <w:t>III.- Autorizar a las entidades paraestatales para gestionar y contratar financiamientos externos, fijando los req</w:t>
      </w:r>
      <w:r>
        <w:t>uisitos que deberán observar en cada eventualidad;</w:t>
      </w:r>
    </w:p>
    <w:p w14:paraId="08DEB348" w14:textId="77777777" w:rsidR="00D97E3C" w:rsidRDefault="00D97E3C">
      <w:pPr>
        <w:pStyle w:val="Estilo"/>
      </w:pPr>
    </w:p>
    <w:p w14:paraId="629082C2" w14:textId="77777777" w:rsidR="00D97E3C" w:rsidRDefault="009E0AC5">
      <w:pPr>
        <w:pStyle w:val="Estilo"/>
      </w:pPr>
      <w:r>
        <w:t>IV.- Cuidar que los recursos procedentes de financiamientos constitutivos de la deuda pública se destinen a la realización de proyectos, actividades y empresas que apoyen los planes de desarrollo económic</w:t>
      </w:r>
      <w:r>
        <w:t>o y social, que generen ingresos para su pago o que se utilicen para el mejoramiento de la estructura del endeudamiento público;</w:t>
      </w:r>
    </w:p>
    <w:p w14:paraId="5CF52FC1" w14:textId="77777777" w:rsidR="00D97E3C" w:rsidRDefault="00D97E3C">
      <w:pPr>
        <w:pStyle w:val="Estilo"/>
      </w:pPr>
    </w:p>
    <w:p w14:paraId="4535F2CD" w14:textId="77777777" w:rsidR="00D97E3C" w:rsidRDefault="009E0AC5">
      <w:pPr>
        <w:pStyle w:val="Estilo"/>
      </w:pPr>
      <w:r>
        <w:t>V.- Contratar y manejar la deuda pública del Gobierno  Federal y otorgar la garantía del mismo para la realización de operacio</w:t>
      </w:r>
      <w:r>
        <w:t>nes crediticias que se celebren con organismos internacionales de los cuales México sea miembro o con las entidades públicas o privadas nacionales o de países extranjeros, siempre que los créditos estén destinados a la realización de proyectos de inversión</w:t>
      </w:r>
      <w:r>
        <w:t xml:space="preserve"> o actividades productivas que estén acordes con las políticas de desarrollo económico y social aprobadas por el Ejecutivo y que generen los recursos suficientes para el pago del crédito y tengan las garantías adecuadas;</w:t>
      </w:r>
    </w:p>
    <w:p w14:paraId="41B08DB2" w14:textId="77777777" w:rsidR="00D97E3C" w:rsidRDefault="00D97E3C">
      <w:pPr>
        <w:pStyle w:val="Estilo"/>
      </w:pPr>
    </w:p>
    <w:p w14:paraId="2D38BCBB" w14:textId="77777777" w:rsidR="00D97E3C" w:rsidRDefault="009E0AC5">
      <w:pPr>
        <w:pStyle w:val="Estilo"/>
      </w:pPr>
      <w:r>
        <w:t>VI.- Vigilar que la capacidad de p</w:t>
      </w:r>
      <w:r>
        <w:t>ago de las entidades que contraten financiamientos sea suficiente para cubrir puntualmente los compromisos que contraigan.  Para tal efecto deberá supervisar en forma permanente el desarrollo de los programas de financiamiento aprobados, así como la adecua</w:t>
      </w:r>
      <w:r>
        <w:t>da estructura financiera de las entidades acreditadas;</w:t>
      </w:r>
    </w:p>
    <w:p w14:paraId="74AD2E51" w14:textId="77777777" w:rsidR="00D97E3C" w:rsidRDefault="00D97E3C">
      <w:pPr>
        <w:pStyle w:val="Estilo"/>
      </w:pPr>
    </w:p>
    <w:p w14:paraId="32D6D835" w14:textId="77777777" w:rsidR="00D97E3C" w:rsidRDefault="009E0AC5">
      <w:pPr>
        <w:pStyle w:val="Estilo"/>
      </w:pPr>
      <w:r>
        <w:t>VII.- Vigilar que se hagan oportunamente los pagos de capital e intereses de los créditos contratados por las entidades.</w:t>
      </w:r>
    </w:p>
    <w:p w14:paraId="7731299D" w14:textId="77777777" w:rsidR="00D97E3C" w:rsidRDefault="00D97E3C">
      <w:pPr>
        <w:pStyle w:val="Estilo"/>
      </w:pPr>
    </w:p>
    <w:p w14:paraId="34166D5D" w14:textId="77777777" w:rsidR="00D97E3C" w:rsidRDefault="009E0AC5">
      <w:pPr>
        <w:pStyle w:val="Estilo"/>
      </w:pPr>
      <w:r>
        <w:t>(ADICIONADA, D.O.F. 27 DE ABRIL DE 2016)</w:t>
      </w:r>
    </w:p>
    <w:p w14:paraId="5B6E500A" w14:textId="77777777" w:rsidR="00D97E3C" w:rsidRDefault="009E0AC5">
      <w:pPr>
        <w:pStyle w:val="Estilo"/>
      </w:pPr>
      <w:r>
        <w:t>VIII. Otorgar la garantía del Gobiern</w:t>
      </w:r>
      <w:r>
        <w:t>o Federal a las obligaciones constitutivas de deuda pública de los Estados y Municipios, en términos del Capítulo IV, del Título Tercero de la Ley de Disciplina Financiera de las Entidades Federativas y los Municipios.</w:t>
      </w:r>
    </w:p>
    <w:p w14:paraId="320185DF" w14:textId="77777777" w:rsidR="00D97E3C" w:rsidRDefault="00D97E3C">
      <w:pPr>
        <w:pStyle w:val="Estilo"/>
      </w:pPr>
    </w:p>
    <w:p w14:paraId="7F79879C" w14:textId="77777777" w:rsidR="00D97E3C" w:rsidRDefault="009E0AC5">
      <w:pPr>
        <w:pStyle w:val="Estilo"/>
      </w:pPr>
      <w:r>
        <w:lastRenderedPageBreak/>
        <w:t>ARTICULO 5o.- La Secretaría de Hacie</w:t>
      </w:r>
      <w:r>
        <w:t>nda y Crédito Público tendrá además las siguientes facultades:</w:t>
      </w:r>
    </w:p>
    <w:p w14:paraId="74547670" w14:textId="77777777" w:rsidR="00D97E3C" w:rsidRDefault="00D97E3C">
      <w:pPr>
        <w:pStyle w:val="Estilo"/>
      </w:pPr>
    </w:p>
    <w:p w14:paraId="67508FCF" w14:textId="77777777" w:rsidR="00D97E3C" w:rsidRDefault="009E0AC5">
      <w:pPr>
        <w:pStyle w:val="Estilo"/>
      </w:pPr>
      <w:r>
        <w:t>I.- Contratar directamente los financiamientos a cargo del Gobierno Federal en los términos de esta ley.</w:t>
      </w:r>
    </w:p>
    <w:p w14:paraId="18A9F269" w14:textId="77777777" w:rsidR="00D97E3C" w:rsidRDefault="00D97E3C">
      <w:pPr>
        <w:pStyle w:val="Estilo"/>
      </w:pPr>
    </w:p>
    <w:p w14:paraId="4AC5636F" w14:textId="77777777" w:rsidR="00D97E3C" w:rsidRDefault="009E0AC5">
      <w:pPr>
        <w:pStyle w:val="Estilo"/>
      </w:pPr>
      <w:r>
        <w:t>II.- Someter a la autorización del Presidente de la República las emisiones de bonos d</w:t>
      </w:r>
      <w:r>
        <w:t>el Gobierno Federal que se coloquen dentro y fuera del país, las cuales podrán constar de una o varias series que se pondrán en circulación en la oportunidad en que el Ejecutivo Federal lo autorice, a través de la Secretaría. Estas emisiones constituirán o</w:t>
      </w:r>
      <w:r>
        <w:t xml:space="preserve">bligaciones generales directas e incondicionales de los Estados Unidos Mexicanos, de acuerdo con los términos  fijados en las actas de emisión o en los documentos contractuales respectivos. Sus demás características serán señaladas por la misma Secretaría </w:t>
      </w:r>
      <w:r>
        <w:t>al suscribir las actas de emisión o los documentos contractuales mencionados.</w:t>
      </w:r>
    </w:p>
    <w:p w14:paraId="1184897F" w14:textId="77777777" w:rsidR="00D97E3C" w:rsidRDefault="00D97E3C">
      <w:pPr>
        <w:pStyle w:val="Estilo"/>
      </w:pPr>
    </w:p>
    <w:p w14:paraId="249B7D64" w14:textId="77777777" w:rsidR="00D97E3C" w:rsidRDefault="009E0AC5">
      <w:pPr>
        <w:pStyle w:val="Estilo"/>
      </w:pPr>
      <w:r>
        <w:t>Los títulos que documenten las emisiones que se coloquen en el extranjero, adquiridos por extranjeros no residentes en el país, no causarán  impuesto alguno. La Secretaría  de H</w:t>
      </w:r>
      <w:r>
        <w:t>acienda podrá extender este tratamiento a los agentes financieros del Gobierno Federal, cuando éstos realicen emisiones por cuenta del propio gobierno.</w:t>
      </w:r>
    </w:p>
    <w:p w14:paraId="7C263E44" w14:textId="77777777" w:rsidR="00D97E3C" w:rsidRDefault="00D97E3C">
      <w:pPr>
        <w:pStyle w:val="Estilo"/>
      </w:pPr>
    </w:p>
    <w:p w14:paraId="622FA7D8" w14:textId="77777777" w:rsidR="00D97E3C" w:rsidRDefault="009E0AC5">
      <w:pPr>
        <w:pStyle w:val="Estilo"/>
      </w:pPr>
      <w:r>
        <w:t>III.- Tomar las medidas de carácter administrativo relativas al pago del principal, liquidación de inte</w:t>
      </w:r>
      <w:r>
        <w:t xml:space="preserve">reses, comisiones, gastos financieros, requisitos y formalidades de las actas de emisión de los valores y documentos contractuales respectivos que se deriven de los empréstitos concertados, así como la reposición de los valores que documenten obligaciones </w:t>
      </w:r>
      <w:r>
        <w:t>en moneda nacional  y extranjera y para su cotización en las bolsas de valores extranjeras y nacionales. Podrá también convenir con los acreditantes en la constitución de fondos de amortización para el pago de los valores que se rediman.</w:t>
      </w:r>
    </w:p>
    <w:p w14:paraId="5946EE19" w14:textId="77777777" w:rsidR="00D97E3C" w:rsidRDefault="00D97E3C">
      <w:pPr>
        <w:pStyle w:val="Estilo"/>
      </w:pPr>
    </w:p>
    <w:p w14:paraId="11290CC0" w14:textId="77777777" w:rsidR="00D97E3C" w:rsidRDefault="009E0AC5">
      <w:pPr>
        <w:pStyle w:val="Estilo"/>
      </w:pPr>
      <w:r>
        <w:t>(REFORMADA, D.O.F. 7 DE ENERO DE 1988)</w:t>
      </w:r>
    </w:p>
    <w:p w14:paraId="6EDAE927" w14:textId="77777777" w:rsidR="00D97E3C" w:rsidRDefault="009E0AC5">
      <w:pPr>
        <w:pStyle w:val="Estilo"/>
      </w:pPr>
      <w:r>
        <w:t>IV.- Autorizar a las entidades paraestatales para la contratación de financiamientos externos;</w:t>
      </w:r>
    </w:p>
    <w:p w14:paraId="5F2F8157" w14:textId="77777777" w:rsidR="00D97E3C" w:rsidRDefault="00D97E3C">
      <w:pPr>
        <w:pStyle w:val="Estilo"/>
      </w:pPr>
    </w:p>
    <w:p w14:paraId="3C81D054" w14:textId="77777777" w:rsidR="00D97E3C" w:rsidRDefault="009E0AC5">
      <w:pPr>
        <w:pStyle w:val="Estilo"/>
      </w:pPr>
      <w:r>
        <w:t>V.- Llevar el registro de la deuda del sector público federal.</w:t>
      </w:r>
    </w:p>
    <w:p w14:paraId="5B220BAB" w14:textId="77777777" w:rsidR="00D97E3C" w:rsidRDefault="00D97E3C">
      <w:pPr>
        <w:pStyle w:val="Estilo"/>
      </w:pPr>
    </w:p>
    <w:p w14:paraId="44268134" w14:textId="77777777" w:rsidR="00D97E3C" w:rsidRDefault="009E0AC5">
      <w:pPr>
        <w:pStyle w:val="Estilo"/>
      </w:pPr>
      <w:r>
        <w:t>ARTICULO 6o.- Las entidades del sector público federal re</w:t>
      </w:r>
      <w:r>
        <w:t>querirán la autorización previa de la Secretaría de Hacienda y Crédito Público para efectuar negociaciones oficiales, gestiones informales o exploratorias sobre la posibilidad de acudir al mercado externo de dinero y capitales.</w:t>
      </w:r>
    </w:p>
    <w:p w14:paraId="143778D1" w14:textId="77777777" w:rsidR="00D97E3C" w:rsidRDefault="00D97E3C">
      <w:pPr>
        <w:pStyle w:val="Estilo"/>
      </w:pPr>
    </w:p>
    <w:p w14:paraId="2F22A3FF" w14:textId="77777777" w:rsidR="00D97E3C" w:rsidRDefault="009E0AC5">
      <w:pPr>
        <w:pStyle w:val="Estilo"/>
      </w:pPr>
      <w:r>
        <w:t>Para obtener esta autorizac</w:t>
      </w:r>
      <w:r>
        <w:t>ión deberán proporcionar a dicha Secretaría sus programas financieros anuales y de mediano y largo plazo, así como la demás información que se les solicite, a fin de determinar sus necesidades de crédito.</w:t>
      </w:r>
    </w:p>
    <w:p w14:paraId="5EFA3EB5" w14:textId="77777777" w:rsidR="00D97E3C" w:rsidRDefault="00D97E3C">
      <w:pPr>
        <w:pStyle w:val="Estilo"/>
      </w:pPr>
    </w:p>
    <w:p w14:paraId="41449420" w14:textId="77777777" w:rsidR="00D97E3C" w:rsidRDefault="009E0AC5">
      <w:pPr>
        <w:pStyle w:val="Estilo"/>
      </w:pPr>
      <w:r>
        <w:lastRenderedPageBreak/>
        <w:t>(ADICIONADO, D.O.F. 7 DE ENERO DE 1988)</w:t>
      </w:r>
    </w:p>
    <w:p w14:paraId="7EF35874" w14:textId="77777777" w:rsidR="00D97E3C" w:rsidRDefault="009E0AC5">
      <w:pPr>
        <w:pStyle w:val="Estilo"/>
      </w:pPr>
      <w:r>
        <w:t>Para la co</w:t>
      </w:r>
      <w:r>
        <w:t>ntratación de financiamientos internos, en cuanto a las entidades a que se refieren las fracciones III a VI del artículo 1o. de esta Ley, bastará la autorización de sus respectivos órganos de gobierno. En estos casos, el Director General de la entidad de q</w:t>
      </w:r>
      <w:r>
        <w:t>ue se trate o equivalente informará sobre el particular a la Secretaría de Hacienda y Crédito Público.</w:t>
      </w:r>
    </w:p>
    <w:p w14:paraId="58954942" w14:textId="77777777" w:rsidR="00D97E3C" w:rsidRDefault="00D97E3C">
      <w:pPr>
        <w:pStyle w:val="Estilo"/>
      </w:pPr>
    </w:p>
    <w:p w14:paraId="72285133" w14:textId="77777777" w:rsidR="00D97E3C" w:rsidRDefault="009E0AC5">
      <w:pPr>
        <w:pStyle w:val="Estilo"/>
      </w:pPr>
      <w:r>
        <w:t>(REFORMADO, D.O.F. 9 DE ABRIL DE 2012)</w:t>
      </w:r>
    </w:p>
    <w:p w14:paraId="0FC004C5" w14:textId="77777777" w:rsidR="00D97E3C" w:rsidRDefault="009E0AC5">
      <w:pPr>
        <w:pStyle w:val="Estilo"/>
      </w:pPr>
      <w:r>
        <w:t>ARTICULO 7o.- El manejo que hagan las entidades de recursos provenientes de financiamientos contratados en los té</w:t>
      </w:r>
      <w:r>
        <w:t>rminos de esta Ley, será supervisado por la Secretaría de Hacienda y Crédito Público la que podrá coordinarse con la Secretaría de Estado al que corresponda el sector respectivo.</w:t>
      </w:r>
    </w:p>
    <w:p w14:paraId="5483BB21" w14:textId="77777777" w:rsidR="00D97E3C" w:rsidRDefault="00D97E3C">
      <w:pPr>
        <w:pStyle w:val="Estilo"/>
      </w:pPr>
    </w:p>
    <w:p w14:paraId="5CAEB85A" w14:textId="77777777" w:rsidR="00D97E3C" w:rsidRDefault="009E0AC5">
      <w:pPr>
        <w:pStyle w:val="Estilo"/>
      </w:pPr>
      <w:r>
        <w:t>ARTICULO 8o.- Los financiamientos que la Secretaría de Hacienda y Crédito Pú</w:t>
      </w:r>
      <w:r>
        <w:t>blico contrate o autorice deberán estar comprendidos en el programa financiero elaborado en los términos del capítulo  III de esta ley y en el programa general de deuda.</w:t>
      </w:r>
    </w:p>
    <w:p w14:paraId="35E34CF5" w14:textId="77777777" w:rsidR="00D97E3C" w:rsidRDefault="00D97E3C">
      <w:pPr>
        <w:pStyle w:val="Estilo"/>
      </w:pPr>
    </w:p>
    <w:p w14:paraId="6C0C1AEF" w14:textId="77777777" w:rsidR="00D97E3C" w:rsidRDefault="00D97E3C">
      <w:pPr>
        <w:pStyle w:val="Estilo"/>
      </w:pPr>
    </w:p>
    <w:p w14:paraId="27722B0D" w14:textId="77777777" w:rsidR="00D97E3C" w:rsidRDefault="009E0AC5">
      <w:pPr>
        <w:pStyle w:val="Estilo"/>
      </w:pPr>
      <w:r>
        <w:t>CAPITULO III</w:t>
      </w:r>
    </w:p>
    <w:p w14:paraId="61EA5EAC" w14:textId="77777777" w:rsidR="00D97E3C" w:rsidRDefault="00D97E3C">
      <w:pPr>
        <w:pStyle w:val="Estilo"/>
      </w:pPr>
    </w:p>
    <w:p w14:paraId="773EDB3A" w14:textId="77777777" w:rsidR="00D97E3C" w:rsidRDefault="009E0AC5">
      <w:pPr>
        <w:pStyle w:val="Estilo"/>
      </w:pPr>
      <w:r>
        <w:t>De la Programación de la Deuda Pública</w:t>
      </w:r>
    </w:p>
    <w:p w14:paraId="416D2BBE" w14:textId="77777777" w:rsidR="00D97E3C" w:rsidRDefault="00D97E3C">
      <w:pPr>
        <w:pStyle w:val="Estilo"/>
      </w:pPr>
    </w:p>
    <w:p w14:paraId="1433F29D" w14:textId="77777777" w:rsidR="00D97E3C" w:rsidRDefault="009E0AC5">
      <w:pPr>
        <w:pStyle w:val="Estilo"/>
      </w:pPr>
      <w:r>
        <w:t xml:space="preserve">(REFORMADO, D.O.F. 9 DE ABRIL </w:t>
      </w:r>
      <w:r>
        <w:t>DE 2012)</w:t>
      </w:r>
    </w:p>
    <w:p w14:paraId="27EF3BAA" w14:textId="77777777" w:rsidR="00D97E3C" w:rsidRDefault="009E0AC5">
      <w:pPr>
        <w:pStyle w:val="Estilo"/>
      </w:pPr>
      <w:r>
        <w:t>ARTICULO 9o.- El Congreso de la Unión autorizará los montos del endeudamiento directo neto interno y externo que sea necesario para el financiamiento del Gobierno Federal y de las entidades del sector público federal incluida en la ley de Ingresos</w:t>
      </w:r>
      <w:r>
        <w:t xml:space="preserve"> y en el Presupuesto de Egresos de la Federación, así como del Distrito Federal. El Ejecutivo Federal informará al Congreso de la Unión del estado de la deuda, al rendir la cuenta pública anual y al remitir el proyecto de ingresos, asimismo informará trime</w:t>
      </w:r>
      <w:r>
        <w:t>stralmente de los movimientos de la misma, dentro de los cuarenta y cinco días siguientes al vencimiento del trimestre respectivo. No se computarán dentro de dichos montos los movimientos referentes a propósitos de regulación monetaria.</w:t>
      </w:r>
    </w:p>
    <w:p w14:paraId="1FD0BF4D" w14:textId="77777777" w:rsidR="00D97E3C" w:rsidRDefault="00D97E3C">
      <w:pPr>
        <w:pStyle w:val="Estilo"/>
      </w:pPr>
    </w:p>
    <w:p w14:paraId="2647BEF2" w14:textId="77777777" w:rsidR="00D97E3C" w:rsidRDefault="009E0AC5">
      <w:pPr>
        <w:pStyle w:val="Estilo"/>
      </w:pPr>
      <w:r>
        <w:t>ARTICULO 10.- El E</w:t>
      </w:r>
      <w:r>
        <w:t>jecutivo Federal, al someter al Congreso de la Unión las iniciativas correspondientes a la Ley de Ingresos y al Presupuesto de Egresos de la Federación, deberá proponer los montos del endeudamiento neto necesario, tanto interno como externo, para el financ</w:t>
      </w:r>
      <w:r>
        <w:t>iamiento del Presupuesto Federal del ejercicio fiscal correspondiente, proporcionando los elementos de juicio suficientes para fundamentar su propuesta. El Congreso de la Unión al aprobar la Ley de Ingresos, podrá autorizar al Ejecutivo Federal a ejercer o</w:t>
      </w:r>
      <w:r>
        <w:t xml:space="preserve"> autorizar montos adicionales de financiamiento cuando, a juicio del propio  Ejecutivo, se presenten circunstancias  económicas extraordinarias que así lo exijan. Cuando el Ejecutivo Federal haga uso de esta autorización informará de inmediato al Congreso.</w:t>
      </w:r>
    </w:p>
    <w:p w14:paraId="297518D1" w14:textId="77777777" w:rsidR="00D97E3C" w:rsidRDefault="00D97E3C">
      <w:pPr>
        <w:pStyle w:val="Estilo"/>
      </w:pPr>
    </w:p>
    <w:p w14:paraId="0C45C7AC" w14:textId="77777777" w:rsidR="00D97E3C" w:rsidRDefault="009E0AC5">
      <w:pPr>
        <w:pStyle w:val="Estilo"/>
      </w:pPr>
      <w:r>
        <w:lastRenderedPageBreak/>
        <w:t>(DEROGADO SEGUNDO PÁRRAFO, D.O.F. 27 DE ABRIL DE 2016)</w:t>
      </w:r>
    </w:p>
    <w:p w14:paraId="6C09B85F" w14:textId="77777777" w:rsidR="00D97E3C" w:rsidRDefault="00D97E3C">
      <w:pPr>
        <w:pStyle w:val="Estilo"/>
      </w:pPr>
    </w:p>
    <w:p w14:paraId="4BF2F8C4" w14:textId="77777777" w:rsidR="00D97E3C" w:rsidRDefault="009E0AC5">
      <w:pPr>
        <w:pStyle w:val="Estilo"/>
      </w:pPr>
      <w:r>
        <w:t>(REFORMADO, D.O.F. 9 DE ABRIL DE 2012)</w:t>
      </w:r>
    </w:p>
    <w:p w14:paraId="433E528A" w14:textId="77777777" w:rsidR="00D97E3C" w:rsidRDefault="009E0AC5">
      <w:pPr>
        <w:pStyle w:val="Estilo"/>
      </w:pPr>
      <w:r>
        <w:t xml:space="preserve">ARTICULO 11.- Para determinar las necesidades financieras a que se refiere el artículo anterior, la Secretaría de Hacienda y Crédito Público deberá </w:t>
      </w:r>
      <w:r>
        <w:t>conocer por conducto de las Secretarías de Estado, encargadas de la coordinación del sector que corresponda, los proyectos y programas de actividades debidamente aprobados por dicha Secretaría, que requieran de financiamientos para su realización.</w:t>
      </w:r>
    </w:p>
    <w:p w14:paraId="48F16215" w14:textId="77777777" w:rsidR="00D97E3C" w:rsidRDefault="00D97E3C">
      <w:pPr>
        <w:pStyle w:val="Estilo"/>
      </w:pPr>
    </w:p>
    <w:p w14:paraId="6F4C9352" w14:textId="77777777" w:rsidR="00D97E3C" w:rsidRDefault="009E0AC5">
      <w:pPr>
        <w:pStyle w:val="Estilo"/>
      </w:pPr>
      <w:r>
        <w:t>(REFORM</w:t>
      </w:r>
      <w:r>
        <w:t>ADO, D.O.F. 27 DE ABRIL DE 2016)</w:t>
      </w:r>
    </w:p>
    <w:p w14:paraId="67BCACDE" w14:textId="77777777" w:rsidR="00D97E3C" w:rsidRDefault="009E0AC5">
      <w:pPr>
        <w:pStyle w:val="Estilo"/>
      </w:pPr>
      <w:r>
        <w:t>ARTICULO 12.- Los montos de endeudamiento aprobados por el Congreso de la Unión, serán la base para la contratación de los créditos necesarios para el financiamiento de los Presupuestos de Egresos de la Federación. El endeu</w:t>
      </w:r>
      <w:r>
        <w:t>damiento neto de las entidades incluidas en dichos Presupuestos invariablemente estará correspondido con la calendarización y demás previsiones acordadas periódicamente con la dependencia competente en materia de gasto y financiamiento.</w:t>
      </w:r>
    </w:p>
    <w:p w14:paraId="4C40B90F" w14:textId="77777777" w:rsidR="00D97E3C" w:rsidRDefault="00D97E3C">
      <w:pPr>
        <w:pStyle w:val="Estilo"/>
      </w:pPr>
    </w:p>
    <w:p w14:paraId="6A084A51" w14:textId="77777777" w:rsidR="00D97E3C" w:rsidRDefault="009E0AC5">
      <w:pPr>
        <w:pStyle w:val="Estilo"/>
      </w:pPr>
      <w:r>
        <w:t>(REFORMADO, D.O.F.</w:t>
      </w:r>
      <w:r>
        <w:t xml:space="preserve"> 27 DE ABRIL DE 2016)</w:t>
      </w:r>
    </w:p>
    <w:p w14:paraId="5B17E568" w14:textId="77777777" w:rsidR="00D97E3C" w:rsidRDefault="009E0AC5">
      <w:pPr>
        <w:pStyle w:val="Estilo"/>
      </w:pPr>
      <w:r>
        <w:t>ARTICULO 13.- La Secretaría de Hacienda y Crédito Público, de acuerdo con las facultades que le concede el Capítulo II de esta Ley autorizará, en su caso, los financiamientos que promuevan las entidades del sector público.</w:t>
      </w:r>
    </w:p>
    <w:p w14:paraId="3EC8BAC5" w14:textId="77777777" w:rsidR="00D97E3C" w:rsidRDefault="00D97E3C">
      <w:pPr>
        <w:pStyle w:val="Estilo"/>
      </w:pPr>
    </w:p>
    <w:p w14:paraId="35B1F84D" w14:textId="77777777" w:rsidR="00D97E3C" w:rsidRDefault="009E0AC5">
      <w:pPr>
        <w:pStyle w:val="Estilo"/>
      </w:pPr>
      <w:r>
        <w:t>ARTICULO 1</w:t>
      </w:r>
      <w:r>
        <w:t>4.- Las entidades deberán indicar claramente los recursos que se utilizarán  para el pago de los financiamientos que promuevan.</w:t>
      </w:r>
    </w:p>
    <w:p w14:paraId="078F688F" w14:textId="77777777" w:rsidR="00D97E3C" w:rsidRDefault="00D97E3C">
      <w:pPr>
        <w:pStyle w:val="Estilo"/>
      </w:pPr>
    </w:p>
    <w:p w14:paraId="23AAED79" w14:textId="77777777" w:rsidR="00D97E3C" w:rsidRDefault="009E0AC5">
      <w:pPr>
        <w:pStyle w:val="Estilo"/>
      </w:pPr>
      <w:r>
        <w:t xml:space="preserve">ARTICULO 15.- En ningún caso se autorizarán financiamientos que generen obligaciones que excedan, a juicio de la Secretaría de </w:t>
      </w:r>
      <w:r>
        <w:t>Hacienda y Crédito Público, de la capacidad de pago de las entidades del sector público que los promuevan.</w:t>
      </w:r>
    </w:p>
    <w:p w14:paraId="6F650549" w14:textId="77777777" w:rsidR="00D97E3C" w:rsidRDefault="00D97E3C">
      <w:pPr>
        <w:pStyle w:val="Estilo"/>
      </w:pPr>
    </w:p>
    <w:p w14:paraId="1188A28E" w14:textId="77777777" w:rsidR="00D97E3C" w:rsidRDefault="009E0AC5">
      <w:pPr>
        <w:pStyle w:val="Estilo"/>
      </w:pPr>
      <w:r>
        <w:t>ARTICULO 16.- El monto de las partidas que las entidades deban destinar anualmente para satisfacer compromisos derivados de la contratación de finan</w:t>
      </w:r>
      <w:r>
        <w:t>ciamientos, será revisado por la Secretaría de Hacienda y Crédito Público, a fin de que se incluyan  en el Presupuesto de Egresos de la Federación.</w:t>
      </w:r>
    </w:p>
    <w:p w14:paraId="41D0DDC1" w14:textId="77777777" w:rsidR="00D97E3C" w:rsidRDefault="00D97E3C">
      <w:pPr>
        <w:pStyle w:val="Estilo"/>
      </w:pPr>
    </w:p>
    <w:p w14:paraId="04D8097D" w14:textId="77777777" w:rsidR="00D97E3C" w:rsidRDefault="00D97E3C">
      <w:pPr>
        <w:pStyle w:val="Estilo"/>
      </w:pPr>
    </w:p>
    <w:p w14:paraId="6EF0A1C0" w14:textId="77777777" w:rsidR="00D97E3C" w:rsidRDefault="009E0AC5">
      <w:pPr>
        <w:pStyle w:val="Estilo"/>
      </w:pPr>
      <w:r>
        <w:t>CAPITULO IV</w:t>
      </w:r>
    </w:p>
    <w:p w14:paraId="207A3C70" w14:textId="77777777" w:rsidR="00D97E3C" w:rsidRDefault="00D97E3C">
      <w:pPr>
        <w:pStyle w:val="Estilo"/>
      </w:pPr>
    </w:p>
    <w:p w14:paraId="0C6D4791" w14:textId="77777777" w:rsidR="00D97E3C" w:rsidRDefault="009E0AC5">
      <w:pPr>
        <w:pStyle w:val="Estilo"/>
      </w:pPr>
      <w:r>
        <w:t>De la Contratación de los Financiamientos del Gobierno Federal</w:t>
      </w:r>
    </w:p>
    <w:p w14:paraId="575F45F7" w14:textId="77777777" w:rsidR="00D97E3C" w:rsidRDefault="00D97E3C">
      <w:pPr>
        <w:pStyle w:val="Estilo"/>
      </w:pPr>
    </w:p>
    <w:p w14:paraId="7D0BE8B9" w14:textId="77777777" w:rsidR="00D97E3C" w:rsidRDefault="009E0AC5">
      <w:pPr>
        <w:pStyle w:val="Estilo"/>
      </w:pPr>
      <w:r>
        <w:t>(REFORMADO, D.O.F. 28 DE DICI</w:t>
      </w:r>
      <w:r>
        <w:t>EMBRE DE 1983)</w:t>
      </w:r>
    </w:p>
    <w:p w14:paraId="4CEBF2CC" w14:textId="77777777" w:rsidR="00D97E3C" w:rsidRDefault="009E0AC5">
      <w:pPr>
        <w:pStyle w:val="Estilo"/>
      </w:pPr>
      <w:r>
        <w:t>ARTICULO 17.- El Ejecutivo Federal y sus dependencias sólo podrán contratar financiamientos a través de la Secretaría de Hacienda y Crédito Público.</w:t>
      </w:r>
    </w:p>
    <w:p w14:paraId="12CE640A" w14:textId="77777777" w:rsidR="00D97E3C" w:rsidRDefault="00D97E3C">
      <w:pPr>
        <w:pStyle w:val="Estilo"/>
      </w:pPr>
    </w:p>
    <w:p w14:paraId="12E084A4" w14:textId="77777777" w:rsidR="00D97E3C" w:rsidRDefault="009E0AC5">
      <w:pPr>
        <w:pStyle w:val="Estilo"/>
      </w:pPr>
      <w:r>
        <w:t>(REFORMADO, D.O.F. 7 DE ENERO DE 1988)</w:t>
      </w:r>
    </w:p>
    <w:p w14:paraId="4A4D331C" w14:textId="77777777" w:rsidR="00D97E3C" w:rsidRDefault="009E0AC5">
      <w:pPr>
        <w:pStyle w:val="Estilo"/>
      </w:pPr>
      <w:r>
        <w:lastRenderedPageBreak/>
        <w:t>Las Entidades mencionadas en las fracciones III a VI</w:t>
      </w:r>
      <w:r>
        <w:t xml:space="preserve"> del artículo 1o. de esta Ley, sólo podrán contratar financiamientos externos con la autorización previa de la Secretaría de Hacienda y Crédito Público. En cuanto a los financiamientos internos bastará con la aprobación de sus órganos de gobierno, procedié</w:t>
      </w:r>
      <w:r>
        <w:t>ndose en los términos del artículo 6o. de este ordenamiento.</w:t>
      </w:r>
    </w:p>
    <w:p w14:paraId="0EAEA778" w14:textId="77777777" w:rsidR="00D97E3C" w:rsidRDefault="00D97E3C">
      <w:pPr>
        <w:pStyle w:val="Estilo"/>
      </w:pPr>
    </w:p>
    <w:p w14:paraId="5D5B6874" w14:textId="77777777" w:rsidR="00D97E3C" w:rsidRDefault="009E0AC5">
      <w:pPr>
        <w:pStyle w:val="Estilo"/>
      </w:pPr>
      <w:r>
        <w:t>ARTICULO 18.- Los proyectos a cargo de las dependencias del Gobierno Federal que requieran financiamientos para su realización, deberán producir  los recursos suficientes para su amortización  y</w:t>
      </w:r>
      <w:r>
        <w:t xml:space="preserve"> las obligaciones  que se asuman, en razón de que dichos financiamientos, no deberán ser superiores a la capacidad de pago de las entidades del sector público que los promuevan.</w:t>
      </w:r>
    </w:p>
    <w:p w14:paraId="16C31D62" w14:textId="77777777" w:rsidR="00D97E3C" w:rsidRDefault="00D97E3C">
      <w:pPr>
        <w:pStyle w:val="Estilo"/>
      </w:pPr>
    </w:p>
    <w:p w14:paraId="564AFA03" w14:textId="77777777" w:rsidR="00D97E3C" w:rsidRDefault="009E0AC5">
      <w:pPr>
        <w:pStyle w:val="Estilo"/>
      </w:pPr>
      <w:r>
        <w:t xml:space="preserve">La capacidad de pago de las dependencias del Gobierno Federal se </w:t>
      </w:r>
      <w:r>
        <w:t>establecerá en función de su disponibilidad presupuestal para los ejercicios subsecuentes.</w:t>
      </w:r>
    </w:p>
    <w:p w14:paraId="156634E3" w14:textId="77777777" w:rsidR="00D97E3C" w:rsidRDefault="00D97E3C">
      <w:pPr>
        <w:pStyle w:val="Estilo"/>
      </w:pPr>
    </w:p>
    <w:p w14:paraId="0D079C3E" w14:textId="77777777" w:rsidR="00D97E3C" w:rsidRDefault="009E0AC5">
      <w:pPr>
        <w:pStyle w:val="Estilo"/>
      </w:pPr>
      <w:r>
        <w:t>(ADICIONADO, D.O.F. 21 DE DICIEMBRE DE 1995)</w:t>
      </w:r>
    </w:p>
    <w:p w14:paraId="7801BDB4" w14:textId="77777777" w:rsidR="00D97E3C" w:rsidRDefault="009E0AC5">
      <w:pPr>
        <w:pStyle w:val="Estilo"/>
      </w:pPr>
      <w:r>
        <w:t>Tratándose de obligaciones derivadas de financiamientos de proyectos de infraestructura productiva de largo plazo, refe</w:t>
      </w:r>
      <w:r>
        <w:t>ridos a actividades prioritarias y mediante los cuales las entidades adquieran bienes o servicios bajo cualquier modalidad, cuya fuente de pago sea el suficiente flujo de recursos que el mismo proyecto genere, y en los que se cuente con la previa aprobació</w:t>
      </w:r>
      <w:r>
        <w:t>n de la Secretaría de Hacienda y Crédito Público en los términos del artículo 30 de la Ley de Presupuesto, Contabilidad y Gasto Público Federal, sólo se considerará, para efectos de la presente Ley, como pasivo directo, a los montos de financiamiento a pag</w:t>
      </w:r>
      <w:r>
        <w:t>ar durante el ejercicio anual corriente y el ejercicio siguiente y el resto del financiamiento se considerará como pasivo contingente hasta el pago total del mismo.</w:t>
      </w:r>
    </w:p>
    <w:p w14:paraId="75D791A8" w14:textId="77777777" w:rsidR="00D97E3C" w:rsidRDefault="00D97E3C">
      <w:pPr>
        <w:pStyle w:val="Estilo"/>
      </w:pPr>
    </w:p>
    <w:p w14:paraId="69FBD031" w14:textId="77777777" w:rsidR="00D97E3C" w:rsidRDefault="00D97E3C">
      <w:pPr>
        <w:pStyle w:val="Estilo"/>
      </w:pPr>
    </w:p>
    <w:p w14:paraId="7C6ED2DF" w14:textId="77777777" w:rsidR="00D97E3C" w:rsidRDefault="009E0AC5">
      <w:pPr>
        <w:pStyle w:val="Estilo"/>
      </w:pPr>
      <w:r>
        <w:t>CAPITULO V</w:t>
      </w:r>
    </w:p>
    <w:p w14:paraId="429CA481" w14:textId="77777777" w:rsidR="00D97E3C" w:rsidRDefault="00D97E3C">
      <w:pPr>
        <w:pStyle w:val="Estilo"/>
      </w:pPr>
    </w:p>
    <w:p w14:paraId="0E5FCD7F" w14:textId="77777777" w:rsidR="00D97E3C" w:rsidRDefault="009E0AC5">
      <w:pPr>
        <w:pStyle w:val="Estilo"/>
      </w:pPr>
      <w:r>
        <w:t>De la Contratación de Financiamientos Para Entidades Distintas del Gobierno F</w:t>
      </w:r>
      <w:r>
        <w:t>ederal</w:t>
      </w:r>
    </w:p>
    <w:p w14:paraId="0C5B3271" w14:textId="77777777" w:rsidR="00D97E3C" w:rsidRDefault="00D97E3C">
      <w:pPr>
        <w:pStyle w:val="Estilo"/>
      </w:pPr>
    </w:p>
    <w:p w14:paraId="21AAE076" w14:textId="77777777" w:rsidR="00D97E3C" w:rsidRDefault="009E0AC5">
      <w:pPr>
        <w:pStyle w:val="Estilo"/>
      </w:pPr>
      <w:r>
        <w:t>(REFORMADO PRIMER PÁRRAFO, D.O.F. 27 DE ABRIL DE 2016)</w:t>
      </w:r>
    </w:p>
    <w:p w14:paraId="3371C651" w14:textId="77777777" w:rsidR="00D97E3C" w:rsidRDefault="009E0AC5">
      <w:pPr>
        <w:pStyle w:val="Estilo"/>
      </w:pPr>
      <w:r>
        <w:t xml:space="preserve">ARTICULO 19.- Las entidades mencionadas en las fracciones III a VI del artículo 1o. de esta Ley, requerirán autorización previa y expresa de la Secretaría de Hacienda y Crédito Público para la </w:t>
      </w:r>
      <w:r>
        <w:t>contratación de financiamientos externos.</w:t>
      </w:r>
    </w:p>
    <w:p w14:paraId="2ED1D4CA" w14:textId="77777777" w:rsidR="00D97E3C" w:rsidRDefault="00D97E3C">
      <w:pPr>
        <w:pStyle w:val="Estilo"/>
      </w:pPr>
    </w:p>
    <w:p w14:paraId="42DD082C" w14:textId="77777777" w:rsidR="00D97E3C" w:rsidRDefault="009E0AC5">
      <w:pPr>
        <w:pStyle w:val="Estilo"/>
      </w:pPr>
      <w:r>
        <w:t>La autorización  sólo podrá comprender aquellos financiamientos incluidos  dentro del programa de deuda, salvo el caso de los que se obtengan para fines de regulación monetaria.</w:t>
      </w:r>
    </w:p>
    <w:p w14:paraId="348F6211" w14:textId="77777777" w:rsidR="00D97E3C" w:rsidRDefault="00D97E3C">
      <w:pPr>
        <w:pStyle w:val="Estilo"/>
      </w:pPr>
    </w:p>
    <w:p w14:paraId="7BB1F718" w14:textId="77777777" w:rsidR="00D97E3C" w:rsidRDefault="009E0AC5">
      <w:pPr>
        <w:pStyle w:val="Estilo"/>
      </w:pPr>
      <w:r>
        <w:t>(ADICIONADO, D.O.F. 28 DE DICIEMBR</w:t>
      </w:r>
      <w:r>
        <w:t>E DE 1983)</w:t>
      </w:r>
    </w:p>
    <w:p w14:paraId="75615A83" w14:textId="77777777" w:rsidR="00D97E3C" w:rsidRDefault="009E0AC5">
      <w:pPr>
        <w:pStyle w:val="Estilo"/>
      </w:pPr>
      <w:r>
        <w:t xml:space="preserve">Las instituciones que presten el servicio público de banca y crédito, cuando se trate de financiamientos originados en el ejercicio de dicho servicio, sólo requieren </w:t>
      </w:r>
      <w:r>
        <w:lastRenderedPageBreak/>
        <w:t>la autorización a que se refieren este artículo y el 17, cuando tales financiam</w:t>
      </w:r>
      <w:r>
        <w:t>ientos deriven de las siguientes operaciones concertadas con instituciones de crédito y entidades financieras del país o del exterior:</w:t>
      </w:r>
    </w:p>
    <w:p w14:paraId="32DA4B1A" w14:textId="77777777" w:rsidR="00D97E3C" w:rsidRDefault="00D97E3C">
      <w:pPr>
        <w:pStyle w:val="Estilo"/>
      </w:pPr>
    </w:p>
    <w:p w14:paraId="7B7FF37E" w14:textId="77777777" w:rsidR="00D97E3C" w:rsidRDefault="009E0AC5">
      <w:pPr>
        <w:pStyle w:val="Estilo"/>
      </w:pPr>
      <w:r>
        <w:t>I.- Créditos directos a plazo mayor de un año;</w:t>
      </w:r>
    </w:p>
    <w:p w14:paraId="76AD1AD0" w14:textId="77777777" w:rsidR="00D97E3C" w:rsidRDefault="00D97E3C">
      <w:pPr>
        <w:pStyle w:val="Estilo"/>
      </w:pPr>
    </w:p>
    <w:p w14:paraId="69EA8915" w14:textId="77777777" w:rsidR="00D97E3C" w:rsidRDefault="009E0AC5">
      <w:pPr>
        <w:pStyle w:val="Estilo"/>
      </w:pPr>
      <w:r>
        <w:t>II.- Créditos Sindicados;</w:t>
      </w:r>
    </w:p>
    <w:p w14:paraId="6599DDA4" w14:textId="77777777" w:rsidR="00D97E3C" w:rsidRDefault="00D97E3C">
      <w:pPr>
        <w:pStyle w:val="Estilo"/>
      </w:pPr>
    </w:p>
    <w:p w14:paraId="5AD8D5D0" w14:textId="77777777" w:rsidR="00D97E3C" w:rsidRDefault="009E0AC5">
      <w:pPr>
        <w:pStyle w:val="Estilo"/>
      </w:pPr>
      <w:r>
        <w:t>III.- Emisiones de títulos en serie o en masa</w:t>
      </w:r>
      <w:r>
        <w:t>, colocados y pagaderos entre el público inversionista;  y</w:t>
      </w:r>
    </w:p>
    <w:p w14:paraId="4B8F625B" w14:textId="77777777" w:rsidR="00D97E3C" w:rsidRDefault="00D97E3C">
      <w:pPr>
        <w:pStyle w:val="Estilo"/>
      </w:pPr>
    </w:p>
    <w:p w14:paraId="56BD1613" w14:textId="77777777" w:rsidR="00D97E3C" w:rsidRDefault="009E0AC5">
      <w:pPr>
        <w:pStyle w:val="Estilo"/>
      </w:pPr>
      <w:r>
        <w:t>IV.- Operaciones que originen pasivos contingentes y aceptaciones bancarias, de conformidad con las disposiciones de carácter general que expida la Secretaría de Hacienda y Crédito Público.</w:t>
      </w:r>
    </w:p>
    <w:p w14:paraId="2F04A8A7" w14:textId="77777777" w:rsidR="00D97E3C" w:rsidRDefault="00D97E3C">
      <w:pPr>
        <w:pStyle w:val="Estilo"/>
      </w:pPr>
    </w:p>
    <w:p w14:paraId="60C6C8A9" w14:textId="77777777" w:rsidR="00D97E3C" w:rsidRDefault="009E0AC5">
      <w:pPr>
        <w:pStyle w:val="Estilo"/>
      </w:pPr>
      <w:r>
        <w:t>(REFO</w:t>
      </w:r>
      <w:r>
        <w:t>RMADO, D.O.F. 7 DE ENERO DE 1988)</w:t>
      </w:r>
    </w:p>
    <w:p w14:paraId="450CEBDD" w14:textId="77777777" w:rsidR="00D97E3C" w:rsidRDefault="009E0AC5">
      <w:pPr>
        <w:pStyle w:val="Estilo"/>
      </w:pPr>
      <w:r>
        <w:t>ARTICULO 20.- Para los efectos del artículo anterior, las entidades deberán formular para la autorización de los créditos externos, la solicitud correspondiente a la Secretaría de Hacienda y Crédito Público, acompañando la</w:t>
      </w:r>
      <w:r>
        <w:t xml:space="preserve"> información que ésta determine.</w:t>
      </w:r>
    </w:p>
    <w:p w14:paraId="1BC1496A" w14:textId="77777777" w:rsidR="00D97E3C" w:rsidRDefault="00D97E3C">
      <w:pPr>
        <w:pStyle w:val="Estilo"/>
      </w:pPr>
    </w:p>
    <w:p w14:paraId="612A2FF6" w14:textId="77777777" w:rsidR="00D97E3C" w:rsidRDefault="009E0AC5">
      <w:pPr>
        <w:pStyle w:val="Estilo"/>
      </w:pPr>
      <w:r>
        <w:t xml:space="preserve">Asimismo, deberán presentar ante dicha Secretaría, mensualmente y en la forma que ésta lo requiera, sus estados financieros, datos sobre sus pasivos y la información adicional que les sea solicitada para </w:t>
      </w:r>
      <w:r>
        <w:t xml:space="preserve">determinar su capacidad de pago y la necesidad debidamente razonada del tipo de gasto que se pretenda financiar con los recursos del crédito; el uso de las disponibilidades de cada línea de crédito y sus amortizaciones. La Secretaría de Hacienda y Crédito </w:t>
      </w:r>
      <w:r>
        <w:t>Público podrá complementar la citada información, mediante el examen de registros y documentos de las mismas entidades.</w:t>
      </w:r>
    </w:p>
    <w:p w14:paraId="2A7EE302" w14:textId="77777777" w:rsidR="00D97E3C" w:rsidRDefault="00D97E3C">
      <w:pPr>
        <w:pStyle w:val="Estilo"/>
      </w:pPr>
    </w:p>
    <w:p w14:paraId="60D79A1E" w14:textId="77777777" w:rsidR="00D97E3C" w:rsidRDefault="009E0AC5">
      <w:pPr>
        <w:pStyle w:val="Estilo"/>
      </w:pPr>
      <w:r>
        <w:t xml:space="preserve">ARTICULO 21.- La Secretaría de Hacienda y Crédito Público se abstendrá de autorizar  financiamientos a favor de las entidades a que se </w:t>
      </w:r>
      <w:r>
        <w:t>refiere este capítulo, cuando los programas de actividades, apoyados total o parcialmente con dichos financiamientos, no estén comprendidos en los planes y presupuestos aprobados.</w:t>
      </w:r>
    </w:p>
    <w:p w14:paraId="4A405B4C" w14:textId="77777777" w:rsidR="00D97E3C" w:rsidRDefault="00D97E3C">
      <w:pPr>
        <w:pStyle w:val="Estilo"/>
      </w:pPr>
    </w:p>
    <w:p w14:paraId="21FB49C1" w14:textId="77777777" w:rsidR="00D97E3C" w:rsidRDefault="009E0AC5">
      <w:pPr>
        <w:pStyle w:val="Estilo"/>
      </w:pPr>
      <w:r>
        <w:t>Los financiamientos deberán ser acordes  con la capacidad de pago de las en</w:t>
      </w:r>
      <w:r>
        <w:t>tidades, la cual se estimará conforme a los criterios que establezca en forma general o particular la citada Secretaría.</w:t>
      </w:r>
    </w:p>
    <w:p w14:paraId="40492E1B" w14:textId="77777777" w:rsidR="00D97E3C" w:rsidRDefault="00D97E3C">
      <w:pPr>
        <w:pStyle w:val="Estilo"/>
      </w:pPr>
    </w:p>
    <w:p w14:paraId="527A961A" w14:textId="77777777" w:rsidR="00D97E3C" w:rsidRDefault="009E0AC5">
      <w:pPr>
        <w:pStyle w:val="Estilo"/>
      </w:pPr>
      <w:r>
        <w:t>ARTICULO 22.- La Secretaría de Hacienda y Crédito Público comunicará por escrito su resolución a las entidades solicitantes, precisand</w:t>
      </w:r>
      <w:r>
        <w:t>o, en su caso, las características y condiciones en que los créditos puedan ser concertados.</w:t>
      </w:r>
    </w:p>
    <w:p w14:paraId="43DD4A8C" w14:textId="77777777" w:rsidR="00D97E3C" w:rsidRDefault="00D97E3C">
      <w:pPr>
        <w:pStyle w:val="Estilo"/>
      </w:pPr>
    </w:p>
    <w:p w14:paraId="1B81B44E" w14:textId="77777777" w:rsidR="00D97E3C" w:rsidRDefault="009E0AC5">
      <w:pPr>
        <w:pStyle w:val="Estilo"/>
      </w:pPr>
      <w:r>
        <w:t>(REFORMADO, D.O.F. 7 DE ENERO DE 1988)</w:t>
      </w:r>
    </w:p>
    <w:p w14:paraId="59EEC6D6" w14:textId="77777777" w:rsidR="00D97E3C" w:rsidRDefault="009E0AC5">
      <w:pPr>
        <w:pStyle w:val="Estilo"/>
      </w:pPr>
      <w:r>
        <w:t>Si el crédito obtenido se formalizare con una emisión de bonos o con un contrato, tanto en el acta de emisión, como en el c</w:t>
      </w:r>
      <w:r>
        <w:t xml:space="preserve">ontrato, así como en los bonos y </w:t>
      </w:r>
      <w:r>
        <w:lastRenderedPageBreak/>
        <w:t>documentos que de ellos se deriven, deberán citarse los datos fundamentales de la mencionada autorización. Igual disposición será observada en los demás títulos de crédito que sobre el particular suscriban, avalen o acepten</w:t>
      </w:r>
      <w:r>
        <w:t xml:space="preserve"> las entidades. Los documentos de referencia no tendrán validez si en ellos no estuvieren consignados los datos de la autorización otorgada por la Secretaría de Hacienda y Crédito Público.</w:t>
      </w:r>
    </w:p>
    <w:p w14:paraId="384EE9EB" w14:textId="77777777" w:rsidR="00D97E3C" w:rsidRDefault="00D97E3C">
      <w:pPr>
        <w:pStyle w:val="Estilo"/>
      </w:pPr>
    </w:p>
    <w:p w14:paraId="46709E9C" w14:textId="77777777" w:rsidR="00D97E3C" w:rsidRDefault="009E0AC5">
      <w:pPr>
        <w:pStyle w:val="Estilo"/>
      </w:pPr>
      <w:r>
        <w:t>(ADICIONADO, D.O.F. 7 DE ENERO DE 1988)</w:t>
      </w:r>
    </w:p>
    <w:p w14:paraId="69819006" w14:textId="77777777" w:rsidR="00D97E3C" w:rsidRDefault="009E0AC5">
      <w:pPr>
        <w:pStyle w:val="Estilo"/>
      </w:pPr>
      <w:r>
        <w:t>En los títulos u otros doc</w:t>
      </w:r>
      <w:r>
        <w:t>umentos donde se hicieren constar obligaciones de crédito interno a cargo de las entidades públicas, deberá expresarse que los mismos sólo serán negociables con sociedades nacionales de crédito.</w:t>
      </w:r>
    </w:p>
    <w:p w14:paraId="2A7F2FB7" w14:textId="77777777" w:rsidR="00D97E3C" w:rsidRDefault="00D97E3C">
      <w:pPr>
        <w:pStyle w:val="Estilo"/>
      </w:pPr>
    </w:p>
    <w:p w14:paraId="6C564AC8" w14:textId="77777777" w:rsidR="00D97E3C" w:rsidRDefault="00D97E3C">
      <w:pPr>
        <w:pStyle w:val="Estilo"/>
      </w:pPr>
    </w:p>
    <w:p w14:paraId="457FC98D" w14:textId="77777777" w:rsidR="00D97E3C" w:rsidRDefault="009E0AC5">
      <w:pPr>
        <w:pStyle w:val="Estilo"/>
      </w:pPr>
      <w:r>
        <w:t>CAPITULO VI</w:t>
      </w:r>
    </w:p>
    <w:p w14:paraId="5263F978" w14:textId="77777777" w:rsidR="00D97E3C" w:rsidRDefault="00D97E3C">
      <w:pPr>
        <w:pStyle w:val="Estilo"/>
      </w:pPr>
    </w:p>
    <w:p w14:paraId="606642DD" w14:textId="77777777" w:rsidR="00D97E3C" w:rsidRDefault="009E0AC5">
      <w:pPr>
        <w:pStyle w:val="Estilo"/>
      </w:pPr>
      <w:r>
        <w:t>De la Vigilancia de las Operaciones de Endeuda</w:t>
      </w:r>
      <w:r>
        <w:t>miento</w:t>
      </w:r>
    </w:p>
    <w:p w14:paraId="4E20030F" w14:textId="77777777" w:rsidR="00D97E3C" w:rsidRDefault="00D97E3C">
      <w:pPr>
        <w:pStyle w:val="Estilo"/>
      </w:pPr>
    </w:p>
    <w:p w14:paraId="3D222A12" w14:textId="77777777" w:rsidR="00D97E3C" w:rsidRDefault="009E0AC5">
      <w:pPr>
        <w:pStyle w:val="Estilo"/>
      </w:pPr>
      <w:r>
        <w:t>ARTICULO 23.- Las entidades acreditadas, ya sean del Gobierno Federal o del sector paraestatal, llevarán los registros de los financiamientos en que participen conforme a las reglas que señale la Secretaría de Hacienda y Crédito Público. Deberán ad</w:t>
      </w:r>
      <w:r>
        <w:t>emás proporcionar a la misma Secretaría, toda la información necesaria para llevar a cabo la vigilancia que le compete respecto a la aplicación de los recursos provenientes de financiamientos autorizados, con la periodicidad y en la forma que dicha Secreta</w:t>
      </w:r>
      <w:r>
        <w:t>ría determine.</w:t>
      </w:r>
    </w:p>
    <w:p w14:paraId="62B4C349" w14:textId="77777777" w:rsidR="00D97E3C" w:rsidRDefault="00D97E3C">
      <w:pPr>
        <w:pStyle w:val="Estilo"/>
      </w:pPr>
    </w:p>
    <w:p w14:paraId="4BB4C40D" w14:textId="77777777" w:rsidR="00D97E3C" w:rsidRDefault="009E0AC5">
      <w:pPr>
        <w:pStyle w:val="Estilo"/>
      </w:pPr>
      <w:r>
        <w:t>ARTICULO 24.- La Secretaría de Hacienda y Crédito Público vigilará que se incluyan en los presupuestos de las entidades del sector público los montos necesarios para satisfacer puntualmente los compromisos derivados de la contratación de fi</w:t>
      </w:r>
      <w:r>
        <w:t>nanciamientos en los términos de los artículos 2o. y 17 de esta Ley.</w:t>
      </w:r>
    </w:p>
    <w:p w14:paraId="70D1FC37" w14:textId="77777777" w:rsidR="00D97E3C" w:rsidRDefault="00D97E3C">
      <w:pPr>
        <w:pStyle w:val="Estilo"/>
      </w:pPr>
    </w:p>
    <w:p w14:paraId="42C5AD7C" w14:textId="77777777" w:rsidR="00D97E3C" w:rsidRDefault="009E0AC5">
      <w:pPr>
        <w:pStyle w:val="Estilo"/>
      </w:pPr>
      <w:r>
        <w:t>ARTICULO 25.- Las entidades del sector público prestarán todo género de facilidades al personal de la Secretaría de Hacienda y Crédito Público que, en su caso, acuda a comprobar la debid</w:t>
      </w:r>
      <w:r>
        <w:t>a contratación, aplicación y manejo de la  deuda.</w:t>
      </w:r>
    </w:p>
    <w:p w14:paraId="349D5047" w14:textId="77777777" w:rsidR="00D97E3C" w:rsidRDefault="00D97E3C">
      <w:pPr>
        <w:pStyle w:val="Estilo"/>
      </w:pPr>
    </w:p>
    <w:p w14:paraId="121D92A8" w14:textId="77777777" w:rsidR="00D97E3C" w:rsidRDefault="009E0AC5">
      <w:pPr>
        <w:pStyle w:val="Estilo"/>
      </w:pPr>
      <w:r>
        <w:t>(REFORMADO, D.O.F. 9 DE ABRIL DE 2012)</w:t>
      </w:r>
    </w:p>
    <w:p w14:paraId="138FE8DD" w14:textId="77777777" w:rsidR="00D97E3C" w:rsidRDefault="009E0AC5">
      <w:pPr>
        <w:pStyle w:val="Estilo"/>
      </w:pPr>
      <w:r>
        <w:t>ARTICULO 26.- Sin perjuicio de lo señalado por los artículos del presente capítulo las Secretarías de Estado encargadas de la coordinación de los sectores correspondi</w:t>
      </w:r>
      <w:r>
        <w:t>entes, en el desempeño de sus funciones, vigilarán la utilización de los recursos provenientes de financiamientos autorizados a las entidades de su sector.</w:t>
      </w:r>
    </w:p>
    <w:p w14:paraId="12E511BF" w14:textId="77777777" w:rsidR="00D97E3C" w:rsidRDefault="00D97E3C">
      <w:pPr>
        <w:pStyle w:val="Estilo"/>
      </w:pPr>
    </w:p>
    <w:p w14:paraId="78E68D59" w14:textId="77777777" w:rsidR="00D97E3C" w:rsidRDefault="00D97E3C">
      <w:pPr>
        <w:pStyle w:val="Estilo"/>
      </w:pPr>
    </w:p>
    <w:p w14:paraId="3FC97BAE" w14:textId="77777777" w:rsidR="00D97E3C" w:rsidRDefault="009E0AC5">
      <w:pPr>
        <w:pStyle w:val="Estilo"/>
      </w:pPr>
      <w:r>
        <w:t>CAPITULO VII</w:t>
      </w:r>
    </w:p>
    <w:p w14:paraId="2F9A8EDD" w14:textId="77777777" w:rsidR="00D97E3C" w:rsidRDefault="00D97E3C">
      <w:pPr>
        <w:pStyle w:val="Estilo"/>
      </w:pPr>
    </w:p>
    <w:p w14:paraId="57678728" w14:textId="77777777" w:rsidR="00D97E3C" w:rsidRDefault="009E0AC5">
      <w:pPr>
        <w:pStyle w:val="Estilo"/>
      </w:pPr>
      <w:r>
        <w:t>Del Registro de Obligaciones Financieras</w:t>
      </w:r>
    </w:p>
    <w:p w14:paraId="39B8DF53" w14:textId="77777777" w:rsidR="00D97E3C" w:rsidRDefault="00D97E3C">
      <w:pPr>
        <w:pStyle w:val="Estilo"/>
      </w:pPr>
    </w:p>
    <w:p w14:paraId="045C4C2C" w14:textId="77777777" w:rsidR="00D97E3C" w:rsidRDefault="009E0AC5">
      <w:pPr>
        <w:pStyle w:val="Estilo"/>
      </w:pPr>
      <w:r>
        <w:t xml:space="preserve">ARTICULO 27.- La Secretaría de </w:t>
      </w:r>
      <w:r>
        <w:t>Hacienda y Crédito Público mantendrá el registro de las obligaciones financieras constitutivas de deuda pública que asuman las entidades, en el que se anotarán el monto, características y destino de los recursos captados en su forma particular y global.</w:t>
      </w:r>
    </w:p>
    <w:p w14:paraId="63E2DF5E" w14:textId="77777777" w:rsidR="00D97E3C" w:rsidRDefault="00D97E3C">
      <w:pPr>
        <w:pStyle w:val="Estilo"/>
      </w:pPr>
    </w:p>
    <w:p w14:paraId="119FF982" w14:textId="77777777" w:rsidR="00D97E3C" w:rsidRDefault="009E0AC5">
      <w:pPr>
        <w:pStyle w:val="Estilo"/>
      </w:pPr>
      <w:r>
        <w:t>L</w:t>
      </w:r>
      <w:r>
        <w:t>a Secretaría de Hacienda y Crédito Público publicará en forma periódica  los datos de la deuda pública,  consignando todos aquellos que resulten  significativos para su mejor comprensión.</w:t>
      </w:r>
    </w:p>
    <w:p w14:paraId="4133BA55" w14:textId="77777777" w:rsidR="00D97E3C" w:rsidRDefault="00D97E3C">
      <w:pPr>
        <w:pStyle w:val="Estilo"/>
      </w:pPr>
    </w:p>
    <w:p w14:paraId="78801B01" w14:textId="77777777" w:rsidR="00D97E3C" w:rsidRDefault="009E0AC5">
      <w:pPr>
        <w:pStyle w:val="Estilo"/>
      </w:pPr>
      <w:r>
        <w:t>ARTICULO 28.- Los titulares de las entidades están obligados a comu</w:t>
      </w:r>
      <w:r>
        <w:t>nicar a la Secretaría de Hacienda y Crédito Público los datos de todos los financiamientos contratados así como de los movimientos que en éstos se efectúen.</w:t>
      </w:r>
    </w:p>
    <w:p w14:paraId="6598E42E" w14:textId="77777777" w:rsidR="00D97E3C" w:rsidRDefault="00D97E3C">
      <w:pPr>
        <w:pStyle w:val="Estilo"/>
      </w:pPr>
    </w:p>
    <w:p w14:paraId="3576AB6D" w14:textId="77777777" w:rsidR="00D97E3C" w:rsidRDefault="009E0AC5">
      <w:pPr>
        <w:pStyle w:val="Estilo"/>
      </w:pPr>
      <w:r>
        <w:t>ARTICULO 29.- Las operaciones de crédito autorizadas, así como su registro, sólo podrán modificars</w:t>
      </w:r>
      <w:r>
        <w:t>e con los mismos requisitos y formalidades relativos a su autorización.</w:t>
      </w:r>
    </w:p>
    <w:p w14:paraId="249B51F6" w14:textId="77777777" w:rsidR="00D97E3C" w:rsidRDefault="00D97E3C">
      <w:pPr>
        <w:pStyle w:val="Estilo"/>
      </w:pPr>
    </w:p>
    <w:p w14:paraId="75A40A47" w14:textId="77777777" w:rsidR="00D97E3C" w:rsidRDefault="00D97E3C">
      <w:pPr>
        <w:pStyle w:val="Estilo"/>
      </w:pPr>
    </w:p>
    <w:p w14:paraId="312B43AC" w14:textId="77777777" w:rsidR="00D97E3C" w:rsidRDefault="009E0AC5">
      <w:pPr>
        <w:pStyle w:val="Estilo"/>
      </w:pPr>
      <w:r>
        <w:t>(DEROGADO CON LOS ARTÍCULOS QUE LO INTEGRAN, D.O.F. 27 DE ABRIL DE 2016)</w:t>
      </w:r>
    </w:p>
    <w:p w14:paraId="63CFFD51" w14:textId="77777777" w:rsidR="00D97E3C" w:rsidRDefault="009E0AC5">
      <w:pPr>
        <w:pStyle w:val="Estilo"/>
      </w:pPr>
      <w:r>
        <w:t>CAPITULO VIII</w:t>
      </w:r>
    </w:p>
    <w:p w14:paraId="3D35F27B" w14:textId="77777777" w:rsidR="00D97E3C" w:rsidRDefault="00D97E3C">
      <w:pPr>
        <w:pStyle w:val="Estilo"/>
      </w:pPr>
    </w:p>
    <w:p w14:paraId="59A41B4B" w14:textId="77777777" w:rsidR="00D97E3C" w:rsidRDefault="009E0AC5">
      <w:pPr>
        <w:pStyle w:val="Estilo"/>
      </w:pPr>
      <w:r>
        <w:t>ARTICULO 30.- (DEROGADO, D.O.F. 27 DE ABRIL DE 2016)</w:t>
      </w:r>
    </w:p>
    <w:p w14:paraId="07B7F872" w14:textId="77777777" w:rsidR="00D97E3C" w:rsidRDefault="00D97E3C">
      <w:pPr>
        <w:pStyle w:val="Estilo"/>
      </w:pPr>
    </w:p>
    <w:p w14:paraId="37C2EBFB" w14:textId="77777777" w:rsidR="00D97E3C" w:rsidRDefault="009E0AC5">
      <w:pPr>
        <w:pStyle w:val="Estilo"/>
      </w:pPr>
      <w:r>
        <w:t>ARTICULO 31.- (DEROGADO, D.O.F. 27 DE AB</w:t>
      </w:r>
      <w:r>
        <w:t>RIL DE 2016)</w:t>
      </w:r>
    </w:p>
    <w:p w14:paraId="4BE3C95C" w14:textId="77777777" w:rsidR="00D97E3C" w:rsidRDefault="00D97E3C">
      <w:pPr>
        <w:pStyle w:val="Estilo"/>
      </w:pPr>
    </w:p>
    <w:p w14:paraId="7CB0ABB4" w14:textId="77777777" w:rsidR="00D97E3C" w:rsidRDefault="009E0AC5">
      <w:pPr>
        <w:pStyle w:val="Estilo"/>
      </w:pPr>
      <w:r>
        <w:t>ARTICULO 32.- (DEROGADO, D.O.F. 27 DE ABRIL DE 2016)</w:t>
      </w:r>
    </w:p>
    <w:p w14:paraId="20B81E11" w14:textId="77777777" w:rsidR="00D97E3C" w:rsidRDefault="00D97E3C">
      <w:pPr>
        <w:pStyle w:val="Estilo"/>
      </w:pPr>
    </w:p>
    <w:p w14:paraId="52662773" w14:textId="77777777" w:rsidR="00D97E3C" w:rsidRDefault="00D97E3C">
      <w:pPr>
        <w:pStyle w:val="Estilo"/>
      </w:pPr>
    </w:p>
    <w:p w14:paraId="3404463D" w14:textId="77777777" w:rsidR="00D97E3C" w:rsidRDefault="009E0AC5">
      <w:pPr>
        <w:pStyle w:val="Estilo"/>
      </w:pPr>
      <w:r>
        <w:t>TRANSITORIOS</w:t>
      </w:r>
    </w:p>
    <w:p w14:paraId="2307555F" w14:textId="77777777" w:rsidR="00D97E3C" w:rsidRDefault="00D97E3C">
      <w:pPr>
        <w:pStyle w:val="Estilo"/>
      </w:pPr>
    </w:p>
    <w:p w14:paraId="6B62F4BA" w14:textId="77777777" w:rsidR="00D97E3C" w:rsidRDefault="009E0AC5">
      <w:pPr>
        <w:pStyle w:val="Estilo"/>
      </w:pPr>
      <w:r>
        <w:t>ARTICULO PRIMERO.- Esta ley entrará en vigor a partir del primero de enero de 1977.</w:t>
      </w:r>
    </w:p>
    <w:p w14:paraId="4E536DE5" w14:textId="77777777" w:rsidR="00D97E3C" w:rsidRDefault="00D97E3C">
      <w:pPr>
        <w:pStyle w:val="Estilo"/>
      </w:pPr>
    </w:p>
    <w:p w14:paraId="71ABBA70" w14:textId="77777777" w:rsidR="00D97E3C" w:rsidRDefault="009E0AC5">
      <w:pPr>
        <w:pStyle w:val="Estilo"/>
      </w:pPr>
      <w:r>
        <w:t>ARTICULO SEGUNDO.- Se deroga el artículo 26 de la Ley Orgánica de Nacional Financiera, S</w:t>
      </w:r>
      <w:r>
        <w:t>. A., relativo a la Comisión Especial de Financiamientos Exteriores y se abrogan las demás disposiciones legales que se opongan a la presente Ley.</w:t>
      </w:r>
    </w:p>
    <w:p w14:paraId="641C4921" w14:textId="77777777" w:rsidR="00D97E3C" w:rsidRDefault="00D97E3C">
      <w:pPr>
        <w:pStyle w:val="Estilo"/>
      </w:pPr>
    </w:p>
    <w:p w14:paraId="2C2E6D4D" w14:textId="77777777" w:rsidR="00D97E3C" w:rsidRDefault="009E0AC5">
      <w:pPr>
        <w:pStyle w:val="Estilo"/>
      </w:pPr>
      <w:r>
        <w:t xml:space="preserve">México, D.F., a 29 de diciembre de 1976.-Enrique Ramírez y Ramírez, D. P.- Hilda Anderson de Rojas, S. </w:t>
      </w:r>
      <w:r>
        <w:t>P.- Crescencio Herrera Herrera, D. S.- Mario Carballo Pazos, S. S.- Rúbricas".</w:t>
      </w:r>
    </w:p>
    <w:p w14:paraId="0C23F58C" w14:textId="77777777" w:rsidR="00D97E3C" w:rsidRDefault="00D97E3C">
      <w:pPr>
        <w:pStyle w:val="Estilo"/>
      </w:pPr>
    </w:p>
    <w:p w14:paraId="5A8FB5C7" w14:textId="77777777" w:rsidR="00D97E3C" w:rsidRDefault="009E0AC5">
      <w:pPr>
        <w:pStyle w:val="Estilo"/>
      </w:pPr>
      <w:r>
        <w:t>En cumplimiento de lo dispuesto por la fracción I del artículo 89 de la Constitución Política de los Estados Unidos Mexicanos y para su debida publicación y observancia, expido</w:t>
      </w:r>
      <w:r>
        <w:t xml:space="preserve"> el presente Decreto en la residencia del Poder Ejecutivo </w:t>
      </w:r>
      <w:r>
        <w:lastRenderedPageBreak/>
        <w:t>Federal, en la ciudad de México, Distrito Federal, a los treinta días del mes de diciembre de mil novecientos setenta y seis.- José López Portillo.- Rúbrica.- El Secretario de Hacienda y Crédito Púb</w:t>
      </w:r>
      <w:r>
        <w:t>lico, Julio Rodolfo Moctezuma Cid.- Rúbrica.- El Secretario de Gobernación, Jesús Reyes Heroles.- Rúbrica.</w:t>
      </w:r>
    </w:p>
    <w:p w14:paraId="563D7CCA" w14:textId="77777777" w:rsidR="00D97E3C" w:rsidRDefault="00D97E3C">
      <w:pPr>
        <w:pStyle w:val="Estilo"/>
      </w:pPr>
    </w:p>
    <w:p w14:paraId="0FE947FF" w14:textId="77777777" w:rsidR="00D97E3C" w:rsidRDefault="00D97E3C">
      <w:pPr>
        <w:pStyle w:val="Estilo"/>
      </w:pPr>
    </w:p>
    <w:p w14:paraId="037BC9B9" w14:textId="77777777" w:rsidR="00D97E3C" w:rsidRDefault="009E0AC5">
      <w:pPr>
        <w:pStyle w:val="Estilo"/>
      </w:pPr>
      <w:r>
        <w:t>N. DE E. A CONTINUACIÓN SE TRANSCRIBEN LOS ARTÍCULOS TRANSITORIOS DE LOS DECRETOS DE REFORMAS A LA PRESENTE LEY.</w:t>
      </w:r>
    </w:p>
    <w:p w14:paraId="3EF667A5" w14:textId="77777777" w:rsidR="00D97E3C" w:rsidRDefault="00D97E3C">
      <w:pPr>
        <w:pStyle w:val="Estilo"/>
      </w:pPr>
    </w:p>
    <w:p w14:paraId="0DF2E994" w14:textId="77777777" w:rsidR="00D97E3C" w:rsidRDefault="009E0AC5">
      <w:pPr>
        <w:pStyle w:val="Estilo"/>
      </w:pPr>
      <w:r>
        <w:t>D.O.F. 28 DE DICIEMBRE DE 1983.</w:t>
      </w:r>
    </w:p>
    <w:p w14:paraId="3AF794EE" w14:textId="77777777" w:rsidR="00D97E3C" w:rsidRDefault="00D97E3C">
      <w:pPr>
        <w:pStyle w:val="Estilo"/>
      </w:pPr>
    </w:p>
    <w:p w14:paraId="471930D9" w14:textId="77777777" w:rsidR="00D97E3C" w:rsidRDefault="009E0AC5">
      <w:pPr>
        <w:pStyle w:val="Estilo"/>
      </w:pPr>
      <w:r>
        <w:t>ARTICULO UNICO. Este Decreto entrará en vigor el día 1o. de enero de 1984.</w:t>
      </w:r>
    </w:p>
    <w:p w14:paraId="2C73CC20" w14:textId="77777777" w:rsidR="00D97E3C" w:rsidRDefault="00D97E3C">
      <w:pPr>
        <w:pStyle w:val="Estilo"/>
      </w:pPr>
    </w:p>
    <w:p w14:paraId="716AB28D" w14:textId="77777777" w:rsidR="00D97E3C" w:rsidRDefault="00D97E3C">
      <w:pPr>
        <w:pStyle w:val="Estilo"/>
      </w:pPr>
    </w:p>
    <w:p w14:paraId="2550BDA4" w14:textId="77777777" w:rsidR="00D97E3C" w:rsidRDefault="009E0AC5">
      <w:pPr>
        <w:pStyle w:val="Estilo"/>
      </w:pPr>
      <w:r>
        <w:t>D.O.F. 7 DE ENERO DE 1988.</w:t>
      </w:r>
    </w:p>
    <w:p w14:paraId="2587FE24" w14:textId="77777777" w:rsidR="00D97E3C" w:rsidRDefault="00D97E3C">
      <w:pPr>
        <w:pStyle w:val="Estilo"/>
      </w:pPr>
    </w:p>
    <w:p w14:paraId="6D2D8271" w14:textId="77777777" w:rsidR="00D97E3C" w:rsidRDefault="009E0AC5">
      <w:pPr>
        <w:pStyle w:val="Estilo"/>
      </w:pPr>
      <w:r>
        <w:t>SE TRANSCRIBEN UNICAMENTE LOS TRANSITORIOS DEL DECRETO, QUE SE RELACIONAN CON LA LEY.</w:t>
      </w:r>
    </w:p>
    <w:p w14:paraId="05F22151" w14:textId="77777777" w:rsidR="00D97E3C" w:rsidRDefault="00D97E3C">
      <w:pPr>
        <w:pStyle w:val="Estilo"/>
      </w:pPr>
    </w:p>
    <w:p w14:paraId="34F4C212" w14:textId="77777777" w:rsidR="00D97E3C" w:rsidRDefault="009E0AC5">
      <w:pPr>
        <w:pStyle w:val="Estilo"/>
      </w:pPr>
      <w:r>
        <w:t>ARTICULO PRIMERO.-  El presente Decreto, entrará en vigor el día</w:t>
      </w:r>
      <w:r>
        <w:t xml:space="preserve"> siguiente al de su publicación en el Diario Oficial de la Federación.</w:t>
      </w:r>
    </w:p>
    <w:p w14:paraId="2CC5F55F" w14:textId="77777777" w:rsidR="00D97E3C" w:rsidRDefault="00D97E3C">
      <w:pPr>
        <w:pStyle w:val="Estilo"/>
      </w:pPr>
    </w:p>
    <w:p w14:paraId="41630644" w14:textId="77777777" w:rsidR="00D97E3C" w:rsidRDefault="009E0AC5">
      <w:pPr>
        <w:pStyle w:val="Estilo"/>
      </w:pPr>
      <w:r>
        <w:t>ARTICULO SEGUNDO.- Se derogan:</w:t>
      </w:r>
    </w:p>
    <w:p w14:paraId="0EF446DB" w14:textId="77777777" w:rsidR="00D97E3C" w:rsidRDefault="00D97E3C">
      <w:pPr>
        <w:pStyle w:val="Estilo"/>
      </w:pPr>
    </w:p>
    <w:p w14:paraId="4C4F0577" w14:textId="77777777" w:rsidR="00D97E3C" w:rsidRDefault="009E0AC5">
      <w:pPr>
        <w:pStyle w:val="Estilo"/>
      </w:pPr>
      <w:r>
        <w:t>I.- ...</w:t>
      </w:r>
    </w:p>
    <w:p w14:paraId="0E919221" w14:textId="77777777" w:rsidR="00D97E3C" w:rsidRDefault="00D97E3C">
      <w:pPr>
        <w:pStyle w:val="Estilo"/>
      </w:pPr>
    </w:p>
    <w:p w14:paraId="019FC50C" w14:textId="77777777" w:rsidR="00D97E3C" w:rsidRDefault="009E0AC5">
      <w:pPr>
        <w:pStyle w:val="Estilo"/>
      </w:pPr>
      <w:r>
        <w:t>II.- ...</w:t>
      </w:r>
    </w:p>
    <w:p w14:paraId="695714A7" w14:textId="77777777" w:rsidR="00D97E3C" w:rsidRDefault="00D97E3C">
      <w:pPr>
        <w:pStyle w:val="Estilo"/>
      </w:pPr>
    </w:p>
    <w:p w14:paraId="4CC04CD2" w14:textId="77777777" w:rsidR="00D97E3C" w:rsidRDefault="009E0AC5">
      <w:pPr>
        <w:pStyle w:val="Estilo"/>
      </w:pPr>
      <w:r>
        <w:t>III.-  Las demás disposiciones que se opongan a lo establecido por este ordenamiento.</w:t>
      </w:r>
    </w:p>
    <w:p w14:paraId="084FE6CA" w14:textId="77777777" w:rsidR="00D97E3C" w:rsidRDefault="00D97E3C">
      <w:pPr>
        <w:pStyle w:val="Estilo"/>
      </w:pPr>
    </w:p>
    <w:p w14:paraId="7C558655" w14:textId="77777777" w:rsidR="00D97E3C" w:rsidRDefault="009E0AC5">
      <w:pPr>
        <w:pStyle w:val="Estilo"/>
      </w:pPr>
      <w:r>
        <w:t>ARTICULO TERCERO.-  Al entrar en vigor este De</w:t>
      </w:r>
      <w:r>
        <w:t>creto, el Ejecutivo Federal procederá a revisar las normas reglamentarias y administrativas que se hubieren expedido con anterioridad sobre las materias a que se refiere este ordenamiento, y realizará respecto de dichas normas, las adecuaciones y derogacio</w:t>
      </w:r>
      <w:r>
        <w:t>nes que resulten pertinentes, las cuales surtirán efectos, en lo que hace a las entidades paraestatales, una vez que los órganos de gobierno de éstas hayan expedido las políticas, bases y lineamientos a que se refiere este Decreto, para lo cual el Ejecutiv</w:t>
      </w:r>
      <w:r>
        <w:t>o Federal establecerá el plazo necesario.</w:t>
      </w:r>
    </w:p>
    <w:p w14:paraId="780F587F" w14:textId="77777777" w:rsidR="00D97E3C" w:rsidRDefault="00D97E3C">
      <w:pPr>
        <w:pStyle w:val="Estilo"/>
      </w:pPr>
    </w:p>
    <w:p w14:paraId="7FC2F672" w14:textId="77777777" w:rsidR="00D97E3C" w:rsidRDefault="00D97E3C">
      <w:pPr>
        <w:pStyle w:val="Estilo"/>
      </w:pPr>
    </w:p>
    <w:p w14:paraId="75756C6C" w14:textId="77777777" w:rsidR="00D97E3C" w:rsidRDefault="009E0AC5">
      <w:pPr>
        <w:pStyle w:val="Estilo"/>
      </w:pPr>
      <w:r>
        <w:t>D.O.F. 21 DE DICIEMBRE DE 1995.</w:t>
      </w:r>
    </w:p>
    <w:p w14:paraId="34CD5290" w14:textId="77777777" w:rsidR="00D97E3C" w:rsidRDefault="00D97E3C">
      <w:pPr>
        <w:pStyle w:val="Estilo"/>
      </w:pPr>
    </w:p>
    <w:p w14:paraId="43E5245F" w14:textId="77777777" w:rsidR="00D97E3C" w:rsidRDefault="009E0AC5">
      <w:pPr>
        <w:pStyle w:val="Estilo"/>
      </w:pPr>
      <w:r>
        <w:t>UNICO.-  El presente Decreto entrará en vigor el día 1o.  de enero de 1996.</w:t>
      </w:r>
    </w:p>
    <w:p w14:paraId="48B123FB" w14:textId="77777777" w:rsidR="00D97E3C" w:rsidRDefault="00D97E3C">
      <w:pPr>
        <w:pStyle w:val="Estilo"/>
      </w:pPr>
    </w:p>
    <w:p w14:paraId="4EBE3B5C" w14:textId="77777777" w:rsidR="00D97E3C" w:rsidRDefault="00D97E3C">
      <w:pPr>
        <w:pStyle w:val="Estilo"/>
      </w:pPr>
    </w:p>
    <w:p w14:paraId="72F816D4" w14:textId="77777777" w:rsidR="00D97E3C" w:rsidRDefault="009E0AC5">
      <w:pPr>
        <w:pStyle w:val="Estilo"/>
      </w:pPr>
      <w:r>
        <w:lastRenderedPageBreak/>
        <w:t>D.O.F. 9 DE ABRIL DE 2012.</w:t>
      </w:r>
    </w:p>
    <w:p w14:paraId="3290BE20" w14:textId="77777777" w:rsidR="00D97E3C" w:rsidRDefault="00D97E3C">
      <w:pPr>
        <w:pStyle w:val="Estilo"/>
      </w:pPr>
    </w:p>
    <w:p w14:paraId="75DA95E2" w14:textId="77777777" w:rsidR="00D97E3C" w:rsidRDefault="009E0AC5">
      <w:pPr>
        <w:pStyle w:val="Estilo"/>
      </w:pPr>
      <w:r>
        <w:t xml:space="preserve">Primero. El presente decreto entrará en vigor al día siguiente de su </w:t>
      </w:r>
      <w:r>
        <w:t>publicación en el Diario Oficial de la Federación.</w:t>
      </w:r>
    </w:p>
    <w:p w14:paraId="5DB4EB26" w14:textId="77777777" w:rsidR="00D97E3C" w:rsidRDefault="00D97E3C">
      <w:pPr>
        <w:pStyle w:val="Estilo"/>
      </w:pPr>
    </w:p>
    <w:p w14:paraId="00ADE7F3" w14:textId="77777777" w:rsidR="00D97E3C" w:rsidRDefault="009E0AC5">
      <w:pPr>
        <w:pStyle w:val="Estilo"/>
      </w:pPr>
      <w:r>
        <w:t>Segundo. A partir de la fecha en que entre en vigor este Decreto, se dejan sin efecto las disposiciones que contravengan o se opongan al mismo.</w:t>
      </w:r>
    </w:p>
    <w:p w14:paraId="2AA81245" w14:textId="77777777" w:rsidR="00D97E3C" w:rsidRDefault="00D97E3C">
      <w:pPr>
        <w:pStyle w:val="Estilo"/>
      </w:pPr>
    </w:p>
    <w:p w14:paraId="0CD1B55E" w14:textId="77777777" w:rsidR="00D97E3C" w:rsidRDefault="00D97E3C">
      <w:pPr>
        <w:pStyle w:val="Estilo"/>
      </w:pPr>
    </w:p>
    <w:p w14:paraId="64277D06" w14:textId="77777777" w:rsidR="00D97E3C" w:rsidRDefault="009E0AC5">
      <w:pPr>
        <w:pStyle w:val="Estilo"/>
      </w:pPr>
      <w:r>
        <w:t>D.O.F. 11 DE AGOSTO DE 2014.</w:t>
      </w:r>
    </w:p>
    <w:p w14:paraId="59F43545" w14:textId="77777777" w:rsidR="00D97E3C" w:rsidRDefault="00D97E3C">
      <w:pPr>
        <w:pStyle w:val="Estilo"/>
      </w:pPr>
    </w:p>
    <w:p w14:paraId="08AC7162" w14:textId="77777777" w:rsidR="00D97E3C" w:rsidRDefault="009E0AC5">
      <w:pPr>
        <w:pStyle w:val="Estilo"/>
      </w:pPr>
      <w:r>
        <w:t>Primero. El presente Decreto</w:t>
      </w:r>
      <w:r>
        <w:t xml:space="preserve"> entrará en vigor el día siguiente al de su publicación en el Diario Oficial de la Federación.</w:t>
      </w:r>
    </w:p>
    <w:p w14:paraId="5A8683DB" w14:textId="77777777" w:rsidR="00D97E3C" w:rsidRDefault="00D97E3C">
      <w:pPr>
        <w:pStyle w:val="Estilo"/>
      </w:pPr>
    </w:p>
    <w:p w14:paraId="757D5ECB" w14:textId="77777777" w:rsidR="00D97E3C" w:rsidRDefault="009E0AC5">
      <w:pPr>
        <w:pStyle w:val="Estilo"/>
      </w:pPr>
      <w:r>
        <w:t>Segundo. El Ejecutivo Federal, por conducto de la Secretaría de Hacienda y Crédito Público, preverá lo necesario para que, en la elaboración de la iniciativa de</w:t>
      </w:r>
      <w:r>
        <w:t xml:space="preserve"> Ley de Ingresos de la Federación y el proyecto de Presupuesto de Egresos de la Federación para el ejercicio fiscal 2015, se reflejen las reformas a la Ley Federal de Presupuesto y Responsabilidad Hacendaria que se señalan en el artículo segundo, fracción </w:t>
      </w:r>
      <w:r>
        <w:t>I, del presente Decreto.</w:t>
      </w:r>
    </w:p>
    <w:p w14:paraId="65AA83B6" w14:textId="77777777" w:rsidR="00D97E3C" w:rsidRDefault="00D97E3C">
      <w:pPr>
        <w:pStyle w:val="Estilo"/>
      </w:pPr>
    </w:p>
    <w:p w14:paraId="598BC198" w14:textId="77777777" w:rsidR="00D97E3C" w:rsidRDefault="009E0AC5">
      <w:pPr>
        <w:pStyle w:val="Estilo"/>
      </w:pPr>
      <w:r>
        <w:t>Tercero. El Gobierno Federal podrá asumir una proporción de la obligación de pago de las pensiones y jubilaciones en curso de pago, así como las que correspondan a los trabajadores en activo de Petróleos Mexicanos y sus organismos</w:t>
      </w:r>
      <w:r>
        <w:t xml:space="preserve"> subsidiarios reconocidas a la entrada en vigor del presente Decreto y registradas actuarialmente en sus estados financieros, conforme a las estipulaciones contractuales vigentes en esa misma fecha, siempre que, dentro del año siguiente a la entrada en vig</w:t>
      </w:r>
      <w:r>
        <w:t xml:space="preserve">or del presente Decreto, Petróleos Mexicanos alcance un acuerdo para modificar el contrato colectivo de trabajo aplicable en la empresa y en los organismos subsidiarios, modifique el Reglamento de Trabajo del Personal de Confianza de Petróleos Mexicanos y </w:t>
      </w:r>
      <w:r>
        <w:t>Organismos Subsidiarios, e implemente un Programa de Austeridad en el Gasto. Dichas modificaciones, sin considerar el reconocimiento de la obligación de pago de las pensiones y jubilaciones referidas por parte del Gobierno Federal, deberá conllevar en el m</w:t>
      </w:r>
      <w:r>
        <w:t>ediano plazo a una reducción de las obligaciones de pago de las pensiones y jubilaciones de la empresa. Además, las modificaciones deberán contemplar, al menos, que las pensiones o jubilaciones de los trabajadores de nuevo ingreso sean financiadas bajo esq</w:t>
      </w:r>
      <w:r>
        <w:t>uemas de cuentas individuales que permitan la portabilidad de derechos con el Sistema de Ahorro para el Retiro y que se contemple un ajuste gradual a los parámetros para determinar las pensiones de los trabajadores activos, incluyendo la edad de retiro par</w:t>
      </w:r>
      <w:r>
        <w:t>a reflejar el cambio en la esperanza de vida, con el objeto de ajustarla a los parámetros actualmente establecidos en los demás sistemas de pensiones y jubilaciones de las instituciones del Gobierno Federal.</w:t>
      </w:r>
    </w:p>
    <w:p w14:paraId="618ED44F" w14:textId="77777777" w:rsidR="00D97E3C" w:rsidRDefault="00D97E3C">
      <w:pPr>
        <w:pStyle w:val="Estilo"/>
      </w:pPr>
    </w:p>
    <w:p w14:paraId="3F73D0B6" w14:textId="77777777" w:rsidR="00D97E3C" w:rsidRDefault="009E0AC5">
      <w:pPr>
        <w:pStyle w:val="Estilo"/>
      </w:pPr>
      <w:r>
        <w:lastRenderedPageBreak/>
        <w:t>La proporción de la obligación de pago que en s</w:t>
      </w:r>
      <w:r>
        <w:t xml:space="preserve">u caso asuma el Gobierno Federal será por un monto equivalente a la reducción del pasivo laboral reconocido conforme a lo señalado en el párrafo anterior, que resulte del acuerdo para modificar el contrato colectivo de trabajo y el Reglamento de Trabajo a </w:t>
      </w:r>
      <w:r>
        <w:t>que se hace referencia en el párrafo anterior.</w:t>
      </w:r>
    </w:p>
    <w:p w14:paraId="591AB32D" w14:textId="77777777" w:rsidR="00D97E3C" w:rsidRDefault="00D97E3C">
      <w:pPr>
        <w:pStyle w:val="Estilo"/>
      </w:pPr>
    </w:p>
    <w:p w14:paraId="7058B61D" w14:textId="77777777" w:rsidR="00D97E3C" w:rsidRDefault="009E0AC5">
      <w:pPr>
        <w:pStyle w:val="Estilo"/>
      </w:pPr>
      <w:r>
        <w:t xml:space="preserve">El Ejecutivo Federal, por conducto de la Secretaría de Hacienda y Crédito Público, tomando en consideración la estabilidad de las finanzas públicas y el cumplimiento de los objetivos, estrategias y líneas de </w:t>
      </w:r>
      <w:r>
        <w:t>acción del Programa Nacional de Financiamiento del Desarrollo, establecerá los términos, condiciones y montos, para cubrir la proporción del pasivo laboral que asuma el Gobierno Federal, una vez que se cumplan las condiciones establecidas en el párrafo pri</w:t>
      </w:r>
      <w:r>
        <w:t>mero de este artículo. También determinará los mecanismos de financiamiento y esquemas de pago y emitirá las demás disposiciones de carácter general necesarias para su implementación.</w:t>
      </w:r>
    </w:p>
    <w:p w14:paraId="164F5E8A" w14:textId="77777777" w:rsidR="00D97E3C" w:rsidRDefault="00D97E3C">
      <w:pPr>
        <w:pStyle w:val="Estilo"/>
      </w:pPr>
    </w:p>
    <w:p w14:paraId="7DEA8C1A" w14:textId="77777777" w:rsidR="00D97E3C" w:rsidRDefault="009E0AC5">
      <w:pPr>
        <w:pStyle w:val="Estilo"/>
      </w:pPr>
      <w:r>
        <w:t>A efecto de lo anterior, se autoriza al Ejecutivo Federal, por conducto</w:t>
      </w:r>
      <w:r>
        <w:t xml:space="preserve"> de la Secretaría de Hacienda y Crédito Público, a celebrar en las fechas que corresponda, los actos jurídicos necesarios para financiar la proporción de las obligaciones antes referidas que asuma el Gobierno Federal, y para emitir disposiciones de carácte</w:t>
      </w:r>
      <w:r>
        <w:t>r general para regular dichos actos. Asimismo se autoriza al Ejecutivo Federal por conducto de la Secretaría de Hacienda y Crédito Público, para realizar los ajustes correspondientes en el Presupuesto de Egresos de la Federación que corresponda a efecto de</w:t>
      </w:r>
      <w:r>
        <w:t xml:space="preserve"> que se reconozca como gasto el mismo importe de las obligaciones. Los actos y ajustes anteriores no se considerarán para efectos de la meta de los requerimientos financieros del sector público y del equilibrio presupuestario a que se refiere el artículo 1</w:t>
      </w:r>
      <w:r>
        <w:t>7 de la Ley Federal de Presupuesto y Responsabilidad Hacendaria.</w:t>
      </w:r>
    </w:p>
    <w:p w14:paraId="2A0DB596" w14:textId="77777777" w:rsidR="00D97E3C" w:rsidRDefault="00D97E3C">
      <w:pPr>
        <w:pStyle w:val="Estilo"/>
      </w:pPr>
    </w:p>
    <w:p w14:paraId="6AFC03F2" w14:textId="77777777" w:rsidR="00D97E3C" w:rsidRDefault="009E0AC5">
      <w:pPr>
        <w:pStyle w:val="Estilo"/>
      </w:pPr>
      <w:r>
        <w:t>Como requisito indispensable para que el Gobierno Federal pueda asumir, en los términos del presente artículo, la proporción de la obligación de pago de las pensiones y jubilaciones a que ha</w:t>
      </w:r>
      <w:r>
        <w:t>ce referencia el mismo, la Auditoría Superior de la Federación realizará una auditoría específica respecto del pasivo laboral de Petróleos Mexicanos y sus subsidiarias con el objeto de identificar las características de las obligaciones de pago de las pens</w:t>
      </w:r>
      <w:r>
        <w:t>iones y jubilaciones referidas, y los determinantes de la evolución del mismo. La auditoría señalada deberá concluir a más tardar dentro de los doce meses siguientes a la entrada en vigor del presente Decreto. La Auditoría Superior de la Federación, en tér</w:t>
      </w:r>
      <w:r>
        <w:t>minos de la Ley de Fiscalización y Rendición de Cuentas de la Federación, procederá al fincamiento de las responsabilidades que correspondan, en caso de que derivado de la auditoría practicada detecte actos ilegales relacionados con las obligaciones de pag</w:t>
      </w:r>
      <w:r>
        <w:t>o de pensiones y jubilaciones mencionadas, incluyendo, en caso de ser procedente, el inicio de los procedimientos en materia de responsabilidad penal.</w:t>
      </w:r>
    </w:p>
    <w:p w14:paraId="61304D8D" w14:textId="77777777" w:rsidR="00D97E3C" w:rsidRDefault="00D97E3C">
      <w:pPr>
        <w:pStyle w:val="Estilo"/>
      </w:pPr>
    </w:p>
    <w:p w14:paraId="151C1722" w14:textId="77777777" w:rsidR="00D97E3C" w:rsidRDefault="009E0AC5">
      <w:pPr>
        <w:pStyle w:val="Estilo"/>
      </w:pPr>
      <w:r>
        <w:t xml:space="preserve">Cuarto. El Gobierno Federal podrá asumir una proporción de la obligación de pago a cargo de la Comisión </w:t>
      </w:r>
      <w:r>
        <w:t xml:space="preserve">Federal de Electricidad de las pensiones y jubilaciones </w:t>
      </w:r>
      <w:r>
        <w:lastRenderedPageBreak/>
        <w:t>reconocidas y registradas actuarialmente en sus estados financieros que correspondan a sus trabajadores que fueron contratados hasta el 18 de agosto de 2008, fecha en que la empresa suscribió con el s</w:t>
      </w:r>
      <w:r>
        <w:t>indicato un convenio para adoptar el esquema de cuentas individuales para los trabajadores de nuevo ingreso, conforme a las estipulaciones contractuales vigentes en esta última fecha, siempre que, dentro del año siguiente a la entrada en vigor del presente</w:t>
      </w:r>
      <w:r>
        <w:t xml:space="preserve"> Decreto, la Comisión Federal de Electricidad alcance un acuerdo para modificar el contrato colectivo de trabajo y el Manual de Trabajo de los Servidores Públicos de Mando de la Comisión Federal de Electricidad, aplicables en la empresa, e implemente un Pr</w:t>
      </w:r>
      <w:r>
        <w:t>ograma de Austeridad en el Gasto. Dicha modificación, sin considerar el reconocimiento de la obligación de pago de las pensiones y jubilaciones referidas por parte del Gobierno Federal, deberá conllevar en el mediano plazo a una reducción de las obligacion</w:t>
      </w:r>
      <w:r>
        <w:t>es de pago de las pensiones y jubilaciones de la empresa, y contemplar, al menos, que las pensiones o jubilaciones de los trabajadores de nuevo ingreso sean financiadas bajo esquemas de cuentas individuales que permitan la portabilidad de derechos con el S</w:t>
      </w:r>
      <w:r>
        <w:t>istema de Ahorro para el Retiro; que se establezcan los mecanismos necesarios para que los trabajadores en activo contratados hasta el 18 de agosto de 2008, se adhieran de manera voluntaria a dichos esquemas de cuentas individuales, y que se contemple un a</w:t>
      </w:r>
      <w:r>
        <w:t>juste gradual a los parámetros para determinar las pensiones de los trabajadores activos, incluyendo para la edad de retiro, con objeto de reflejar el cambio en la esperanza de vida, con el objeto de ajustarla a los parámetros actualmente establecidos en l</w:t>
      </w:r>
      <w:r>
        <w:t>os demás sistemas de pensiones y jubilaciones de las instituciones del Gobierno Federal.</w:t>
      </w:r>
    </w:p>
    <w:p w14:paraId="71B01EF5" w14:textId="77777777" w:rsidR="00D97E3C" w:rsidRDefault="00D97E3C">
      <w:pPr>
        <w:pStyle w:val="Estilo"/>
      </w:pPr>
    </w:p>
    <w:p w14:paraId="0CA09245" w14:textId="77777777" w:rsidR="00D97E3C" w:rsidRDefault="009E0AC5">
      <w:pPr>
        <w:pStyle w:val="Estilo"/>
      </w:pPr>
      <w:r>
        <w:t xml:space="preserve">La proporción de la obligación de pago que en su caso asuma el Gobierno Federal reconocido conforme al párrafo anterior será por un monto equivalente a la </w:t>
      </w:r>
      <w:r>
        <w:t>reducción del pasivo laboral que resulte del acuerdo para modificar el contrato colectivo de trabajo y el Manual a que se hace referencia en el párrafo anterior.</w:t>
      </w:r>
    </w:p>
    <w:p w14:paraId="07181EE3" w14:textId="77777777" w:rsidR="00D97E3C" w:rsidRDefault="00D97E3C">
      <w:pPr>
        <w:pStyle w:val="Estilo"/>
      </w:pPr>
    </w:p>
    <w:p w14:paraId="43659852" w14:textId="77777777" w:rsidR="00D97E3C" w:rsidRDefault="009E0AC5">
      <w:pPr>
        <w:pStyle w:val="Estilo"/>
      </w:pPr>
      <w:r>
        <w:t>El Ejecutivo Federal, por conducto de la Secretaría de Hacienda y Crédito Público, tomando en</w:t>
      </w:r>
      <w:r>
        <w:t xml:space="preserve"> consideración la estabilidad de las finanzas públicas y el cumplimiento de los objetivos, estrategias y líneas de acción del Programa Nacional de Financiamiento del Desarrollo, establecerá los términos, condiciones y montos, para cubrir la proporción del </w:t>
      </w:r>
      <w:r>
        <w:t>pasivo laboral que asuma el Gobierno Federal una vez que se cumplan las condiciones establecidas en el párrafo primero de este artículo. También determinará los mecanismos de financiamiento y esquemas de pago y emitirá las demás disposiciones de carácter g</w:t>
      </w:r>
      <w:r>
        <w:t>eneral necesarias para su implementación.</w:t>
      </w:r>
    </w:p>
    <w:p w14:paraId="2B9161EC" w14:textId="77777777" w:rsidR="00D97E3C" w:rsidRDefault="00D97E3C">
      <w:pPr>
        <w:pStyle w:val="Estilo"/>
      </w:pPr>
    </w:p>
    <w:p w14:paraId="0366764D" w14:textId="77777777" w:rsidR="00D97E3C" w:rsidRDefault="009E0AC5">
      <w:pPr>
        <w:pStyle w:val="Estilo"/>
      </w:pPr>
      <w:r>
        <w:t>A efecto de lo anterior, se autoriza al Ejecutivo Federal, por conducto de la Secretaría de Hacienda y Crédito Público, a celebrar en las fechas que corresponda, los actos jurídicos necesarios para financiar la pr</w:t>
      </w:r>
      <w:r>
        <w:t xml:space="preserve">oporción de las obligaciones antes referidas que asuma el Gobierno Federal, y para emitir disposiciones de carácter general para regular dichos actos. Asimismo se autoriza al Ejecutivo Federal por conducto de la Secretaría de Hacienda y Crédito Público </w:t>
      </w:r>
      <w:r>
        <w:lastRenderedPageBreak/>
        <w:t>par</w:t>
      </w:r>
      <w:r>
        <w:t>a realizar los ajustes correspondientes en el Presupuesto de Egresos de la Federación que corresponda a efecto de que se reconozca como gasto el mismo importe de las obligaciones. Los actos y ajustes anteriores no se considerarán para efectos de la meta de</w:t>
      </w:r>
      <w:r>
        <w:t xml:space="preserve"> los requerimientos financieros del sector público y del equilibrio presupuestario a que se refiere el artículo 17 de la Ley Federal de Presupuesto y Responsabilidad Hacendaria.</w:t>
      </w:r>
    </w:p>
    <w:p w14:paraId="0CD51A1A" w14:textId="77777777" w:rsidR="00D97E3C" w:rsidRDefault="00D97E3C">
      <w:pPr>
        <w:pStyle w:val="Estilo"/>
      </w:pPr>
    </w:p>
    <w:p w14:paraId="66571EC6" w14:textId="77777777" w:rsidR="00D97E3C" w:rsidRDefault="009E0AC5">
      <w:pPr>
        <w:pStyle w:val="Estilo"/>
      </w:pPr>
      <w:r>
        <w:t>Como requisito indispensable para que el Gobierno Federal pueda asumir, en lo</w:t>
      </w:r>
      <w:r>
        <w:t>s términos del presente artículo, la proporción de la obligación de pago de las pensiones y jubilaciones a que hace referencia el mismo, la Auditoría Superior de la Federación realizará una auditoría específica respecto del pasivo laboral de la Comisión Fe</w:t>
      </w:r>
      <w:r>
        <w:t>deral de Electricidad con el objeto de identificar las características de las obligaciones de pago de las pensiones y jubilaciones referidas, y los determinantes de la evolución del mismo. La auditoría señalada deberá concluir a más tardar dentro de los do</w:t>
      </w:r>
      <w:r>
        <w:t>ce meses siguientes a la entrada en vigor del presente Decreto. La Auditoría Superior de la Federación, en términos de la Ley de Fiscalización y Rendición de Cuentas de la Federación, procederá al fincamiento de las responsabilidades que correspondan, en c</w:t>
      </w:r>
      <w:r>
        <w:t>aso de que derivado de la auditoría practicada detecte actos ilegales relacionados con las obligaciones de pago de pensiones y jubilaciones mencionadas, incluyendo, en caso de ser procedente, el inicio de los procedimientos en materia de responsabilidad pe</w:t>
      </w:r>
      <w:r>
        <w:t>nal.</w:t>
      </w:r>
    </w:p>
    <w:p w14:paraId="37448F23" w14:textId="77777777" w:rsidR="00D97E3C" w:rsidRDefault="00D97E3C">
      <w:pPr>
        <w:pStyle w:val="Estilo"/>
      </w:pPr>
    </w:p>
    <w:p w14:paraId="5C33F932" w14:textId="77777777" w:rsidR="00D97E3C" w:rsidRDefault="009E0AC5">
      <w:pPr>
        <w:pStyle w:val="Estilo"/>
      </w:pPr>
      <w:r>
        <w:t>Quinto. Las reformas y derogaciones a la Ley Federal de Presupuesto y Responsabilidad Hacendaria y la Ley General de Deuda Pública relacionadas con las empresas productivas del Estado y sus empresas productivas subsidiarias, a que se refiere el prese</w:t>
      </w:r>
      <w:r>
        <w:t>nte Decreto, entrarán en vigor respecto de Petróleos Mexicanos y sus organismos subsidiarios y la Comisión Federal de Electricidad, en la fecha en que, conforme a cada una de sus leyes, se dé cumplimiento a lo dispuesto en el párrafo segundo del vigésimo t</w:t>
      </w:r>
      <w:r>
        <w:t>ransitorio del Decreto por el que se reforman y adicionan diversas disposiciones de la Constitución Política de los Estados Unidos Mexicanos, en Materia de Energía, publicado en el Diario Oficial de la Federación el 20 de diciembre de 2013.</w:t>
      </w:r>
    </w:p>
    <w:p w14:paraId="50EBD7F1" w14:textId="77777777" w:rsidR="00D97E3C" w:rsidRDefault="00D97E3C">
      <w:pPr>
        <w:pStyle w:val="Estilo"/>
      </w:pPr>
    </w:p>
    <w:p w14:paraId="02C81E28" w14:textId="77777777" w:rsidR="00D97E3C" w:rsidRDefault="009E0AC5">
      <w:pPr>
        <w:pStyle w:val="Estilo"/>
      </w:pPr>
      <w:r>
        <w:t>Sexto. Sin men</w:t>
      </w:r>
      <w:r>
        <w:t>oscabo de los ingresos que obtenga cada Órgano Regulador Coordinado en Materia Energética por concepto de las contribuciones y aprovechamientos que disponga por los servicios que preste, con el fin de lograr una oportuna y eficaz instrumentación de sus atr</w:t>
      </w:r>
      <w:r>
        <w:t>ibuciones, durante el periodo de 2015 a 2018, la Cámara de Diputados realizará las previsiones presupuestales que garanticen que tanto la Comisión Nacional de Hidrocarburos como la Comisión Reguladora de Energía cuenten con los recursos presupuestales conf</w:t>
      </w:r>
      <w:r>
        <w:t>orme se establece en la tabla siguiente:</w:t>
      </w:r>
    </w:p>
    <w:p w14:paraId="5239A3B2" w14:textId="77777777" w:rsidR="00D97E3C" w:rsidRDefault="00D97E3C">
      <w:pPr>
        <w:pStyle w:val="Estilo"/>
      </w:pPr>
    </w:p>
    <w:p w14:paraId="0849C23B" w14:textId="77777777" w:rsidR="00D97E3C" w:rsidRDefault="009E0AC5">
      <w:pPr>
        <w:pStyle w:val="Estilo"/>
      </w:pPr>
      <w:r>
        <w:t>AÑO</w:t>
      </w:r>
      <w:r>
        <w:tab/>
        <w:t>PRESUPUESTO COMISIÓN</w:t>
      </w:r>
      <w:r>
        <w:tab/>
        <w:t>PRESUPUESTO COMISIÓN</w:t>
      </w:r>
    </w:p>
    <w:p w14:paraId="10ACFE65" w14:textId="77777777" w:rsidR="00D97E3C" w:rsidRDefault="009E0AC5">
      <w:pPr>
        <w:pStyle w:val="Estilo"/>
      </w:pPr>
      <w:r>
        <w:tab/>
        <w:t>NACIONAL DE</w:t>
      </w:r>
      <w:r>
        <w:tab/>
      </w:r>
      <w:r>
        <w:tab/>
      </w:r>
      <w:r>
        <w:tab/>
        <w:t>REGULADORA DE ENERGÍA</w:t>
      </w:r>
    </w:p>
    <w:p w14:paraId="57A81B91" w14:textId="77777777" w:rsidR="00D97E3C" w:rsidRDefault="009E0AC5">
      <w:pPr>
        <w:pStyle w:val="Estilo"/>
      </w:pPr>
      <w:r>
        <w:tab/>
        <w:t>HIDROCARBUROS</w:t>
      </w:r>
    </w:p>
    <w:p w14:paraId="67367053" w14:textId="77777777" w:rsidR="00D97E3C" w:rsidRDefault="00D97E3C">
      <w:pPr>
        <w:pStyle w:val="Estilo"/>
      </w:pPr>
    </w:p>
    <w:p w14:paraId="2E801A83" w14:textId="77777777" w:rsidR="00D97E3C" w:rsidRDefault="009E0AC5">
      <w:pPr>
        <w:pStyle w:val="Estilo"/>
      </w:pPr>
      <w:r>
        <w:lastRenderedPageBreak/>
        <w:t>2015</w:t>
      </w:r>
      <w:r>
        <w:tab/>
        <w:t>350 millones de pesos</w:t>
      </w:r>
      <w:r>
        <w:tab/>
      </w:r>
      <w:r>
        <w:tab/>
        <w:t>400 millones de pesos</w:t>
      </w:r>
    </w:p>
    <w:p w14:paraId="0385DED2" w14:textId="77777777" w:rsidR="00D97E3C" w:rsidRDefault="00D97E3C">
      <w:pPr>
        <w:pStyle w:val="Estilo"/>
      </w:pPr>
    </w:p>
    <w:p w14:paraId="41C1DFDA" w14:textId="77777777" w:rsidR="00D97E3C" w:rsidRDefault="009E0AC5">
      <w:pPr>
        <w:pStyle w:val="Estilo"/>
      </w:pPr>
      <w:r>
        <w:t>2016</w:t>
      </w:r>
      <w:r>
        <w:tab/>
        <w:t>320 millones de pesos</w:t>
      </w:r>
      <w:r>
        <w:tab/>
      </w:r>
      <w:r>
        <w:tab/>
        <w:t>370 millones de pesos</w:t>
      </w:r>
    </w:p>
    <w:p w14:paraId="45B58590" w14:textId="77777777" w:rsidR="00D97E3C" w:rsidRDefault="00D97E3C">
      <w:pPr>
        <w:pStyle w:val="Estilo"/>
      </w:pPr>
    </w:p>
    <w:p w14:paraId="5FD1B735" w14:textId="77777777" w:rsidR="00D97E3C" w:rsidRDefault="009E0AC5">
      <w:pPr>
        <w:pStyle w:val="Estilo"/>
      </w:pPr>
      <w:r>
        <w:t>2017</w:t>
      </w:r>
      <w:r>
        <w:tab/>
        <w:t xml:space="preserve">290 </w:t>
      </w:r>
      <w:r>
        <w:t>millones de pesos</w:t>
      </w:r>
      <w:r>
        <w:tab/>
      </w:r>
      <w:r>
        <w:tab/>
        <w:t>340 millones de pesos</w:t>
      </w:r>
    </w:p>
    <w:p w14:paraId="0B6E5A8D" w14:textId="77777777" w:rsidR="00D97E3C" w:rsidRDefault="00D97E3C">
      <w:pPr>
        <w:pStyle w:val="Estilo"/>
      </w:pPr>
    </w:p>
    <w:p w14:paraId="23949516" w14:textId="77777777" w:rsidR="00D97E3C" w:rsidRDefault="009E0AC5">
      <w:pPr>
        <w:pStyle w:val="Estilo"/>
      </w:pPr>
      <w:r>
        <w:t>2018</w:t>
      </w:r>
      <w:r>
        <w:tab/>
        <w:t>240 millones de pesos</w:t>
      </w:r>
      <w:r>
        <w:tab/>
      </w:r>
      <w:r>
        <w:tab/>
        <w:t>280 millones de pesos</w:t>
      </w:r>
    </w:p>
    <w:p w14:paraId="162839DF" w14:textId="77777777" w:rsidR="00D97E3C" w:rsidRDefault="00D97E3C">
      <w:pPr>
        <w:pStyle w:val="Estilo"/>
      </w:pPr>
    </w:p>
    <w:p w14:paraId="2040E16D" w14:textId="77777777" w:rsidR="00D97E3C" w:rsidRDefault="009E0AC5">
      <w:pPr>
        <w:pStyle w:val="Estilo"/>
      </w:pPr>
      <w:r>
        <w:t>La Oficialía Mayor de la Secretaría de Energía será responsable de la separación legal, contable, funcional, estructural y presupuestal, así como la transferencia,</w:t>
      </w:r>
      <w:r>
        <w:t xml:space="preserve"> de los recursos humanos, financieros y materiales, incluyendo los bienes que sean necesarios para que los Órganos Reguladores Coordinados en Materia Energética puedan cumplir con sus atribuciones. Para lo anterior, deberá contar con las autorizaciones de </w:t>
      </w:r>
      <w:r>
        <w:t>las instancias correspondientes en el ámbito de su competencia.</w:t>
      </w:r>
    </w:p>
    <w:p w14:paraId="7414DC06" w14:textId="77777777" w:rsidR="00D97E3C" w:rsidRDefault="00D97E3C">
      <w:pPr>
        <w:pStyle w:val="Estilo"/>
      </w:pPr>
    </w:p>
    <w:p w14:paraId="5F49D2AE" w14:textId="77777777" w:rsidR="00D97E3C" w:rsidRDefault="00D97E3C">
      <w:pPr>
        <w:pStyle w:val="Estilo"/>
      </w:pPr>
    </w:p>
    <w:p w14:paraId="2E244AD5" w14:textId="77777777" w:rsidR="00D97E3C" w:rsidRDefault="009E0AC5">
      <w:pPr>
        <w:pStyle w:val="Estilo"/>
      </w:pPr>
      <w:r>
        <w:t>D.O.F. 27 DE ABRIL DE 2016.</w:t>
      </w:r>
    </w:p>
    <w:p w14:paraId="41579D41" w14:textId="77777777" w:rsidR="00D97E3C" w:rsidRDefault="00D97E3C">
      <w:pPr>
        <w:pStyle w:val="Estilo"/>
      </w:pPr>
    </w:p>
    <w:p w14:paraId="59389237" w14:textId="77777777" w:rsidR="00D97E3C" w:rsidRDefault="009E0AC5">
      <w:pPr>
        <w:pStyle w:val="Estilo"/>
      </w:pPr>
      <w:r>
        <w:t xml:space="preserve">[N. DE E. TRANSITORIOS DEL "DECRETO POR EL QUE SE EXPIDE LA LEY DE DISCIPLINA FINANCIERA DE LAS ENTIDADES FEDERATIVAS Y LOS MUNICIPIOS, Y SE REFORMAN, </w:t>
      </w:r>
      <w:r>
        <w:t>ADICIONAN Y DEROGAN DIVERSAS DISPOSICIONES DE LAS LEYES DE COORDINACIÓN FISCAL, GENERAL DE DEUDA PÚBLICA Y GENERAL DE CONTABILIDAD GUBERNAMENTAL".]</w:t>
      </w:r>
    </w:p>
    <w:p w14:paraId="6A4E2C62" w14:textId="77777777" w:rsidR="00D97E3C" w:rsidRDefault="00D97E3C">
      <w:pPr>
        <w:pStyle w:val="Estilo"/>
      </w:pPr>
    </w:p>
    <w:p w14:paraId="540994BA" w14:textId="77777777" w:rsidR="00D97E3C" w:rsidRDefault="009E0AC5">
      <w:pPr>
        <w:pStyle w:val="Estilo"/>
      </w:pPr>
      <w:r>
        <w:t>PRIMERO.- El presente Decreto entrará en vigor el día siguiente al de su publicación en el Diario Oficial d</w:t>
      </w:r>
      <w:r>
        <w:t>e la Federación, salvo por lo previsto en los transitorios siguientes.</w:t>
      </w:r>
    </w:p>
    <w:p w14:paraId="0E9B7758" w14:textId="77777777" w:rsidR="00D97E3C" w:rsidRDefault="00D97E3C">
      <w:pPr>
        <w:pStyle w:val="Estilo"/>
      </w:pPr>
    </w:p>
    <w:p w14:paraId="7D3E214A" w14:textId="77777777" w:rsidR="00D97E3C" w:rsidRDefault="009E0AC5">
      <w:pPr>
        <w:pStyle w:val="Estilo"/>
      </w:pPr>
      <w:r>
        <w:t>SEGUNDO.- Se derogan todas las disposiciones que se opongan al presente Decreto.</w:t>
      </w:r>
    </w:p>
    <w:p w14:paraId="5390082C" w14:textId="77777777" w:rsidR="00D97E3C" w:rsidRDefault="00D97E3C">
      <w:pPr>
        <w:pStyle w:val="Estilo"/>
      </w:pPr>
    </w:p>
    <w:p w14:paraId="5796563A" w14:textId="77777777" w:rsidR="00D97E3C" w:rsidRDefault="009E0AC5">
      <w:pPr>
        <w:pStyle w:val="Estilo"/>
      </w:pPr>
      <w:r>
        <w:t>TERCERO.- Las Entidades Federativas y, en su caso, los Municipios realizarán las reformas a las leyes,</w:t>
      </w:r>
      <w:r>
        <w:t xml:space="preserve"> reglamentos y disposiciones administrativas que sean necesarias para dar cumplimiento a este Decreto, a más tardar a los 180 días naturales siguientes a la entrada en vigor del mismo.</w:t>
      </w:r>
    </w:p>
    <w:p w14:paraId="3D76CB88" w14:textId="77777777" w:rsidR="00D97E3C" w:rsidRDefault="00D97E3C">
      <w:pPr>
        <w:pStyle w:val="Estilo"/>
      </w:pPr>
    </w:p>
    <w:p w14:paraId="116AFFCB" w14:textId="77777777" w:rsidR="00D97E3C" w:rsidRDefault="009E0AC5">
      <w:pPr>
        <w:pStyle w:val="Estilo"/>
      </w:pPr>
      <w:r>
        <w:t>CUARTO.- Las disposiciones relacionadas con el equilibrio presupuestar</w:t>
      </w:r>
      <w:r>
        <w:t>io y la responsabilidad hacendaria de las Entidades Federativas a que se refiere el Capítulo I del Título Segundo de la Ley de Disciplina Financiera de las Entidades Federativas y los Municipios, entrarán en vigor para efectos del ejercicio fiscal 2017, co</w:t>
      </w:r>
      <w:r>
        <w:t>n las salvedades previstas en los transitorios Quinto al Noveno.</w:t>
      </w:r>
    </w:p>
    <w:p w14:paraId="50E3CAFD" w14:textId="77777777" w:rsidR="00D97E3C" w:rsidRDefault="00D97E3C">
      <w:pPr>
        <w:pStyle w:val="Estilo"/>
      </w:pPr>
    </w:p>
    <w:p w14:paraId="4DEF273F" w14:textId="77777777" w:rsidR="00D97E3C" w:rsidRDefault="009E0AC5">
      <w:pPr>
        <w:pStyle w:val="Estilo"/>
      </w:pPr>
      <w:r>
        <w:t>QUINTO.- El porcentaje a que hace referencia el artículo 9 de la Ley de Disciplina Financiera de las Entidades Federativas y los Municipios, relativo al nivel de aportación al fideicomiso pa</w:t>
      </w:r>
      <w:r>
        <w:t xml:space="preserve">ra realizar acciones preventivas o atender daños ocasionados por desastres naturales, corresponderá a un 2.5 por ciento para el </w:t>
      </w:r>
      <w:r>
        <w:lastRenderedPageBreak/>
        <w:t>año 2017, 5.0 por ciento para el año 2018, 7.5 por ciento para el año 2019 y, a partir del año 2020 se observará el porcentaje e</w:t>
      </w:r>
      <w:r>
        <w:t>stablecido en el artículo citado.</w:t>
      </w:r>
    </w:p>
    <w:p w14:paraId="6AC185D5" w14:textId="77777777" w:rsidR="00D97E3C" w:rsidRDefault="00D97E3C">
      <w:pPr>
        <w:pStyle w:val="Estilo"/>
      </w:pPr>
    </w:p>
    <w:p w14:paraId="1D383671" w14:textId="77777777" w:rsidR="00D97E3C" w:rsidRDefault="009E0AC5">
      <w:pPr>
        <w:pStyle w:val="Estilo"/>
      </w:pPr>
      <w:r>
        <w:t>SEXTO.- La fracción I del artículo 10 de la Ley de Disciplina Financiera de las Entidades Federativas y los Municipios entrará en vigor para efectos del Presupuesto de Egresos correspondiente al ejercicio fiscal 2018.</w:t>
      </w:r>
    </w:p>
    <w:p w14:paraId="108D3C69" w14:textId="77777777" w:rsidR="00D97E3C" w:rsidRDefault="00D97E3C">
      <w:pPr>
        <w:pStyle w:val="Estilo"/>
      </w:pPr>
    </w:p>
    <w:p w14:paraId="155333D5" w14:textId="77777777" w:rsidR="00D97E3C" w:rsidRDefault="009E0AC5">
      <w:pPr>
        <w:pStyle w:val="Estilo"/>
      </w:pPr>
      <w:r>
        <w:t>Ad</w:t>
      </w:r>
      <w:r>
        <w:t>icionalmente, los servicios personales asociados a seguridad pública y al personal médico, paramédico y afín, estarán exentos del cumplimiento de lo dispuesto en el artículo 10 de la Ley de Disciplina Financiera de las Entidades Federativas y los Municipio</w:t>
      </w:r>
      <w:r>
        <w:t>s hasta el año 2020. En ningún caso, la excepción transitoria deberá considerar personal administrativo.</w:t>
      </w:r>
    </w:p>
    <w:p w14:paraId="33F821E2" w14:textId="77777777" w:rsidR="00D97E3C" w:rsidRDefault="00D97E3C">
      <w:pPr>
        <w:pStyle w:val="Estilo"/>
      </w:pPr>
    </w:p>
    <w:p w14:paraId="5138BB15" w14:textId="77777777" w:rsidR="00D97E3C" w:rsidRDefault="009E0AC5">
      <w:pPr>
        <w:pStyle w:val="Estilo"/>
      </w:pPr>
      <w:r>
        <w:t>Las nuevas leyes federales o reformas a las mismas, a que se refiere el último párrafo de la fracción a que se refiere el presente transitorio serán a</w:t>
      </w:r>
      <w:r>
        <w:t>quéllas que se emitan con posterioridad a la entrada en vigor de la Ley de Disciplina Financiera de las Entidades Federativas y los Municipios.</w:t>
      </w:r>
    </w:p>
    <w:p w14:paraId="086E089F" w14:textId="77777777" w:rsidR="00D97E3C" w:rsidRDefault="00D97E3C">
      <w:pPr>
        <w:pStyle w:val="Estilo"/>
      </w:pPr>
    </w:p>
    <w:p w14:paraId="004D7623" w14:textId="77777777" w:rsidR="00D97E3C" w:rsidRDefault="009E0AC5">
      <w:pPr>
        <w:pStyle w:val="Estilo"/>
      </w:pPr>
      <w:r>
        <w:t>SÉPTIMO.- El porcentaje a que hace referencia el artículo 12 de la Ley de Disciplina Financiera de las Entidade</w:t>
      </w:r>
      <w:r>
        <w:t>s Federativas y los Municipios, relativo a los adeudos del ejercicio fiscal anterior de las Entidades Federativas, será del 5 por ciento para el ejercicio 2017, 4 por ciento para el 2018, 3 por ciento para el 2019 y, a partir del 2020 se observará el porce</w:t>
      </w:r>
      <w:r>
        <w:t>ntaje establecido en el artículo citado.</w:t>
      </w:r>
    </w:p>
    <w:p w14:paraId="36B9BCEF" w14:textId="77777777" w:rsidR="00D97E3C" w:rsidRDefault="00D97E3C">
      <w:pPr>
        <w:pStyle w:val="Estilo"/>
      </w:pPr>
    </w:p>
    <w:p w14:paraId="0E91FAB7" w14:textId="77777777" w:rsidR="00D97E3C" w:rsidRDefault="009E0AC5">
      <w:pPr>
        <w:pStyle w:val="Estilo"/>
      </w:pPr>
      <w:r>
        <w:t xml:space="preserve">OCTAVO.- El registro de proyectos de Inversión pública productiva de cada entidad federativa y el sistema de registro y control de las erogaciones de servicios personales, a que se refiere el artículo 13, fracción </w:t>
      </w:r>
      <w:r>
        <w:t>III, segundo párrafo y la fracción V, segundo párrafo, respectivamente de la Ley de Disciplina Financiera de las Entidades Federativas y los Municipios, deberá estar en operación a más tardar el 1o. de enero de 2018.</w:t>
      </w:r>
    </w:p>
    <w:p w14:paraId="114BF0D6" w14:textId="77777777" w:rsidR="00D97E3C" w:rsidRDefault="00D97E3C">
      <w:pPr>
        <w:pStyle w:val="Estilo"/>
      </w:pPr>
    </w:p>
    <w:p w14:paraId="2962F79E" w14:textId="77777777" w:rsidR="00D97E3C" w:rsidRDefault="009E0AC5">
      <w:pPr>
        <w:pStyle w:val="Estilo"/>
      </w:pPr>
      <w:r>
        <w:t>NOVENO.- Los Ingresos excedentes deriv</w:t>
      </w:r>
      <w:r>
        <w:t xml:space="preserve">ados de Ingresos de libre disposición a que hace referencia el artículo 14, fracción I de la Ley de Disciplina Financiera de las Entidades Federativas y los Municipios, podrán destinarse a reducir el Balance presupuestario de recursos disponibles negativo </w:t>
      </w:r>
      <w:r>
        <w:t>de ejercicios anteriores, a partir de la entrada en vigor de esta Ley y hasta el ejercicio fiscal 2022.</w:t>
      </w:r>
    </w:p>
    <w:p w14:paraId="54C232E0" w14:textId="77777777" w:rsidR="00D97E3C" w:rsidRDefault="00D97E3C">
      <w:pPr>
        <w:pStyle w:val="Estilo"/>
      </w:pPr>
    </w:p>
    <w:p w14:paraId="3926AA58" w14:textId="77777777" w:rsidR="00D97E3C" w:rsidRDefault="009E0AC5">
      <w:pPr>
        <w:pStyle w:val="Estilo"/>
      </w:pPr>
      <w:r>
        <w:t>(DEROGADO SEGUNDO PÁRRAFO, D.O.F. 30 DE ENERO DE 2018)</w:t>
      </w:r>
    </w:p>
    <w:p w14:paraId="1B61CC2F" w14:textId="77777777" w:rsidR="00D97E3C" w:rsidRDefault="00D97E3C">
      <w:pPr>
        <w:pStyle w:val="Estilo"/>
      </w:pPr>
    </w:p>
    <w:p w14:paraId="11E2F53A" w14:textId="77777777" w:rsidR="00D97E3C" w:rsidRDefault="009E0AC5">
      <w:pPr>
        <w:pStyle w:val="Estilo"/>
      </w:pPr>
      <w:r>
        <w:t>DÉCIMO.- Las disposiciones relacionadas con el equilibrio presupuestario y la responsabilidad h</w:t>
      </w:r>
      <w:r>
        <w:t>acendaria de los Municipios a que se refiere el Capítulo II del Título Segundo de la Ley de Disciplina Financiera de las Entidades Federativas y los Municipios, entrarán en vigor para efectos del ejercicio fiscal 2018, con las salvedades previstas en los t</w:t>
      </w:r>
      <w:r>
        <w:t>ransitorios Décimo Primero y los que apliquen de acuerdo al artículo 21 de dicha Ley.</w:t>
      </w:r>
    </w:p>
    <w:p w14:paraId="4AE676DB" w14:textId="77777777" w:rsidR="00D97E3C" w:rsidRDefault="00D97E3C">
      <w:pPr>
        <w:pStyle w:val="Estilo"/>
      </w:pPr>
    </w:p>
    <w:p w14:paraId="066A7FA9" w14:textId="77777777" w:rsidR="00D97E3C" w:rsidRDefault="009E0AC5">
      <w:pPr>
        <w:pStyle w:val="Estilo"/>
      </w:pPr>
      <w:r>
        <w:lastRenderedPageBreak/>
        <w:t xml:space="preserve">DÉCIMO PRIMERO.- El porcentaje a que hace referencia el artículo 20 de la Ley de Disciplina Financiera de las Entidades Federativas y los Municipios, relativo a los </w:t>
      </w:r>
      <w:r>
        <w:t>adeudos del ejercicio fiscal anterior de los Municipios, será del 5.5 por ciento para el año 2018, 4.5 por ciento para el año 2019, 3.5 por ciento para el año 2020 y, a partir del año 2021 se estará al porcentaje establecido en dicho artículo.</w:t>
      </w:r>
    </w:p>
    <w:p w14:paraId="3EB0308A" w14:textId="77777777" w:rsidR="00D97E3C" w:rsidRDefault="00D97E3C">
      <w:pPr>
        <w:pStyle w:val="Estilo"/>
      </w:pPr>
    </w:p>
    <w:p w14:paraId="0842F62D" w14:textId="77777777" w:rsidR="00D97E3C" w:rsidRDefault="009E0AC5">
      <w:pPr>
        <w:pStyle w:val="Estilo"/>
      </w:pPr>
      <w:r>
        <w:t>DÉCIMO SEGU</w:t>
      </w:r>
      <w:r>
        <w:t>NDO.- La Comisión Nacional Bancaria y de Valores publicará las disposiciones a las que hace referencia el artículo 28 de la Ley de Disciplina Financiera de las Entidades Federativas y los Municipios, a más tardar a los 180 días naturales siguientes a la en</w:t>
      </w:r>
      <w:r>
        <w:t>trada en vigor del presente Decreto.</w:t>
      </w:r>
    </w:p>
    <w:p w14:paraId="0BEAE03C" w14:textId="77777777" w:rsidR="00D97E3C" w:rsidRDefault="00D97E3C">
      <w:pPr>
        <w:pStyle w:val="Estilo"/>
      </w:pPr>
    </w:p>
    <w:p w14:paraId="4CA92700" w14:textId="77777777" w:rsidR="00D97E3C" w:rsidRDefault="009E0AC5">
      <w:pPr>
        <w:pStyle w:val="Estilo"/>
      </w:pPr>
      <w:r>
        <w:t>DÉCIMO TERCERO.- El Ejecutivo Federal, por conducto de la Secretaría de Hacienda y Crédito Público, no podrá otorgar la garantía del Gobierno Federal a las obligaciones constitutivas de deuda pública de Estados y Munic</w:t>
      </w:r>
      <w:r>
        <w:t>ipios asumidas entre el 1o. de enero de 2015 y la fecha en la que el Estado celebre el convenio referido en el Capítulo IV del Título Tercero de la Ley de Disciplina Financiera de las Entidades Federativas y los Municipios, salvo que se trate de deuda públ</w:t>
      </w:r>
      <w:r>
        <w:t>ica de los Estados y Municipios que haya sido contraída para refinanciar o reestructurar deuda pública asumida con anterioridad al 1o. de enero de 2015.</w:t>
      </w:r>
    </w:p>
    <w:p w14:paraId="104A169A" w14:textId="77777777" w:rsidR="00D97E3C" w:rsidRDefault="00D97E3C">
      <w:pPr>
        <w:pStyle w:val="Estilo"/>
      </w:pPr>
    </w:p>
    <w:p w14:paraId="0551BF22" w14:textId="77777777" w:rsidR="00D97E3C" w:rsidRDefault="009E0AC5">
      <w:pPr>
        <w:pStyle w:val="Estilo"/>
      </w:pPr>
      <w:r>
        <w:t>DÉCIMO CUARTO.- El Ejecutivo Federal, por conducto de la Secretaría de Hacienda y Crédito Público, pod</w:t>
      </w:r>
      <w:r>
        <w:t>rá otorgar la garantía del Gobierno Federal a las obligaciones constitutivas de deuda pública de los Estados y Municipios, en términos del Capítulo IV del Título Tercero de la Ley de Disciplina Financiera de las Entidades Federativas y los Municipios, a pa</w:t>
      </w:r>
      <w:r>
        <w:t>rtir de los 90 días siguientes a la entrada en vigor del presente Decreto en el Diario Oficial de la Federación, siempre y cuando el Estado y, en su caso Municipio correspondiente, cumpla con la publicación de su información financiera de acuerdo con las d</w:t>
      </w:r>
      <w:r>
        <w:t>isposiciones de la Ley General de Contabilidad Gubernamental y las normas expedidas por el Consejo Nacional de Armonización Contable. Para tal efecto, los entes públicos deberán presentar la opinión de la entidad de fiscalización superior de la entidad fed</w:t>
      </w:r>
      <w:r>
        <w:t>erativa correspondiente, en la que manifieste si el ente público cumple con dicha disposición.</w:t>
      </w:r>
    </w:p>
    <w:p w14:paraId="2C1E1CC5" w14:textId="77777777" w:rsidR="00D97E3C" w:rsidRDefault="00D97E3C">
      <w:pPr>
        <w:pStyle w:val="Estilo"/>
      </w:pPr>
    </w:p>
    <w:p w14:paraId="1A428BDC" w14:textId="77777777" w:rsidR="00D97E3C" w:rsidRDefault="009E0AC5">
      <w:pPr>
        <w:pStyle w:val="Estilo"/>
      </w:pPr>
      <w:r>
        <w:t>Asimismo, para efectos del párrafo anterior, el Estado o Municipio deberá estar al corriente en el cumplimiento de las obligaciones establecidas en los transito</w:t>
      </w:r>
      <w:r>
        <w:t>rios Sexto y Séptimo, segundo párrafo, del Decreto por el que se reforman y adicionan diversas disposiciones de la Constitución Política de los Estados Unidos Mexicanos, en materia de disciplina financiera de las entidades federativas y los municipios, pub</w:t>
      </w:r>
      <w:r>
        <w:t>licado el 26 de mayo de 2015 en el Diario Oficial de la Federación. En caso contrario, el Estado o Municipio no podrá acceder a la Deuda Estatal Garantizada, hasta su cumplimiento.</w:t>
      </w:r>
    </w:p>
    <w:p w14:paraId="05FC25AE" w14:textId="77777777" w:rsidR="00D97E3C" w:rsidRDefault="00D97E3C">
      <w:pPr>
        <w:pStyle w:val="Estilo"/>
      </w:pPr>
    </w:p>
    <w:p w14:paraId="353E44E0" w14:textId="77777777" w:rsidR="00D97E3C" w:rsidRDefault="009E0AC5">
      <w:pPr>
        <w:pStyle w:val="Estilo"/>
      </w:pPr>
      <w:r>
        <w:t>Adicionalmente, en tanto entra en operación el Sistema de Alertas en los t</w:t>
      </w:r>
      <w:r>
        <w:t xml:space="preserve">érminos establecidos en el siguiente artículo transitorio, los convenios que se formalicen con la Deuda Estatal Garantizada deberán remitirse a la comisión legislativa </w:t>
      </w:r>
      <w:r>
        <w:lastRenderedPageBreak/>
        <w:t xml:space="preserve">bicameral para su análisis y opinión correspondiente. Una vez que entre en operación el </w:t>
      </w:r>
      <w:r>
        <w:t>Sistema de Alertas se aplicará lo dispuesto en el artículo 38 de la Ley de Disciplina Financiera de las Entidades Federativas y los Municipios.</w:t>
      </w:r>
    </w:p>
    <w:p w14:paraId="30E515D9" w14:textId="77777777" w:rsidR="00D97E3C" w:rsidRDefault="00D97E3C">
      <w:pPr>
        <w:pStyle w:val="Estilo"/>
      </w:pPr>
    </w:p>
    <w:p w14:paraId="5F8402D1" w14:textId="77777777" w:rsidR="00D97E3C" w:rsidRDefault="009E0AC5">
      <w:pPr>
        <w:pStyle w:val="Estilo"/>
      </w:pPr>
      <w:r>
        <w:t>DÉCIMO QUINTO.- El Sistema de Alertas a que se refiere el Capítulo V del Título Tercero de la Ley de Disciplina</w:t>
      </w:r>
      <w:r>
        <w:t xml:space="preserve"> Financiera de las Entidades Federativas y los Municipios entrará en operación, a más tardar el 1o. de abril de 2017.</w:t>
      </w:r>
    </w:p>
    <w:p w14:paraId="666CF5B9" w14:textId="77777777" w:rsidR="00D97E3C" w:rsidRDefault="00D97E3C">
      <w:pPr>
        <w:pStyle w:val="Estilo"/>
      </w:pPr>
    </w:p>
    <w:p w14:paraId="7D1BA653" w14:textId="77777777" w:rsidR="00D97E3C" w:rsidRDefault="009E0AC5">
      <w:pPr>
        <w:pStyle w:val="Estilo"/>
      </w:pPr>
      <w:r>
        <w:t>El Ejecutivo Federal deberá emitir el reglamento a que se refiere el Capítulo citado en el párrafo anterior, a más tardar 180 días natura</w:t>
      </w:r>
      <w:r>
        <w:t>les siguientes a la entrada en vigor del presente Decreto.</w:t>
      </w:r>
    </w:p>
    <w:p w14:paraId="28C8C27A" w14:textId="77777777" w:rsidR="00D97E3C" w:rsidRDefault="00D97E3C">
      <w:pPr>
        <w:pStyle w:val="Estilo"/>
      </w:pPr>
    </w:p>
    <w:p w14:paraId="38D993C5" w14:textId="77777777" w:rsidR="00D97E3C" w:rsidRDefault="009E0AC5">
      <w:pPr>
        <w:pStyle w:val="Estilo"/>
      </w:pPr>
      <w:r>
        <w:t xml:space="preserve">DÉCIMO SEXTO.- En el caso de los Entes Públicos que, a la entrada en vigor de la Ley de Disciplina Financiera de las Entidades Federativas y los Municipios, se ubiquen en un endeudamiento elevado </w:t>
      </w:r>
      <w:r>
        <w:t>conforme a la evaluación inicial del Sistema de Alertas, los convenios a que hacen referencia los artículos 34 y 47 de dicha Ley, podrán establecer un Techo de Financiamiento Neto distinto al señalado en el artículo 46 de la misma.</w:t>
      </w:r>
    </w:p>
    <w:p w14:paraId="0E06B10E" w14:textId="77777777" w:rsidR="00D97E3C" w:rsidRDefault="00D97E3C">
      <w:pPr>
        <w:pStyle w:val="Estilo"/>
      </w:pPr>
    </w:p>
    <w:p w14:paraId="31C31A50" w14:textId="77777777" w:rsidR="00D97E3C" w:rsidRDefault="009E0AC5">
      <w:pPr>
        <w:pStyle w:val="Estilo"/>
      </w:pPr>
      <w:r>
        <w:t>DÉCIMO SÉPTIMO.- Los re</w:t>
      </w:r>
      <w:r>
        <w:t xml:space="preserve">cursos que sean otorgados a los Entes Públicos a través del esquema de los certificados de infraestructura educativa nacional, pertenecientes al Programa Escuelas al CIEN, quedarán exentos del reintegro que deba realizarse a la Tesorería de la Federación, </w:t>
      </w:r>
      <w:r>
        <w:t>señalado por el artículo 17 de la Ley de Disciplina Financiera de las Entidades Federativas y los Municipios, y estarán a lo dispuesto en dicho programa.</w:t>
      </w:r>
    </w:p>
    <w:p w14:paraId="24D539B1" w14:textId="77777777" w:rsidR="00D97E3C" w:rsidRDefault="00D97E3C">
      <w:pPr>
        <w:pStyle w:val="Estilo"/>
      </w:pPr>
    </w:p>
    <w:p w14:paraId="231311D8" w14:textId="77777777" w:rsidR="00D97E3C" w:rsidRDefault="009E0AC5">
      <w:pPr>
        <w:pStyle w:val="Estilo"/>
      </w:pPr>
      <w:r>
        <w:t>DÉCIMO OCTAVO.- El Registro Público Único a que se refiere el Capítulo VI del Título Tercero de la Le</w:t>
      </w:r>
      <w:r>
        <w:t>y de Disciplina Financiera de las Entidades Federativas y los Municipios sustituirá al Registro de Obligaciones y Empréstitos de Entidades y Municipios y entrará en operación, a más tardar el 1o. de abril de 2017.</w:t>
      </w:r>
    </w:p>
    <w:p w14:paraId="2DA05D71" w14:textId="77777777" w:rsidR="00D97E3C" w:rsidRDefault="00D97E3C">
      <w:pPr>
        <w:pStyle w:val="Estilo"/>
      </w:pPr>
    </w:p>
    <w:p w14:paraId="7C2D86F2" w14:textId="77777777" w:rsidR="00D97E3C" w:rsidRDefault="009E0AC5">
      <w:pPr>
        <w:pStyle w:val="Estilo"/>
      </w:pPr>
      <w:r>
        <w:t>El Ejecutivo Federal deberá emitir el reg</w:t>
      </w:r>
      <w:r>
        <w:t>lamento a que se refiere el Capítulo citado en el párrafo anterior, a más tardar 180 días naturales siguientes a la entrada en vigor del presente Decreto.</w:t>
      </w:r>
    </w:p>
    <w:p w14:paraId="799EFC61" w14:textId="77777777" w:rsidR="00D97E3C" w:rsidRDefault="00D97E3C">
      <w:pPr>
        <w:pStyle w:val="Estilo"/>
      </w:pPr>
    </w:p>
    <w:p w14:paraId="634508DA" w14:textId="77777777" w:rsidR="00D97E3C" w:rsidRDefault="009E0AC5">
      <w:pPr>
        <w:pStyle w:val="Estilo"/>
      </w:pPr>
      <w:r>
        <w:t>Los trámites iniciados ante el Registro de Obligaciones y Empréstitos de Entidades y Municipios, con</w:t>
      </w:r>
      <w:r>
        <w:t xml:space="preserve"> anterioridad a la entrada en vigor del Registro Público Único, se llevarán a cabo de conformidad con las disposiciones vigentes en la fecha de inicio del trámite.</w:t>
      </w:r>
    </w:p>
    <w:p w14:paraId="6A717786" w14:textId="77777777" w:rsidR="00D97E3C" w:rsidRDefault="00D97E3C">
      <w:pPr>
        <w:pStyle w:val="Estilo"/>
      </w:pPr>
    </w:p>
    <w:p w14:paraId="1E0331D7" w14:textId="77777777" w:rsidR="00D97E3C" w:rsidRDefault="009E0AC5">
      <w:pPr>
        <w:pStyle w:val="Estilo"/>
      </w:pPr>
      <w:r>
        <w:t xml:space="preserve">Las referencias al Registro de Obligaciones y Empréstitos de Entidades y Municipios en las </w:t>
      </w:r>
      <w:r>
        <w:t>leyes y disposiciones administrativas, así como en cualquier otro acto jurídico, se entenderán hechas al Registro Público Único.</w:t>
      </w:r>
    </w:p>
    <w:p w14:paraId="7B9BB6A1" w14:textId="77777777" w:rsidR="00D97E3C" w:rsidRDefault="00D97E3C">
      <w:pPr>
        <w:pStyle w:val="Estilo"/>
      </w:pPr>
    </w:p>
    <w:p w14:paraId="1FBA412A" w14:textId="77777777" w:rsidR="00D97E3C" w:rsidRDefault="009E0AC5">
      <w:pPr>
        <w:pStyle w:val="Estilo"/>
      </w:pPr>
      <w:r>
        <w:t>DÉCIMO NOVENO.- Las obligaciones establecidas en los Capítulos I, II y III del Título Tercero de la Ley de Disciplina Financie</w:t>
      </w:r>
      <w:r>
        <w:t xml:space="preserve">ra de las Entidades Federativas y </w:t>
      </w:r>
      <w:r>
        <w:lastRenderedPageBreak/>
        <w:t>los Municipios relacionados con el Registro Público Único serán aplicables hasta la entrada en operación del mismo. En tanto, seguirán vigentes las disposiciones del Registro de Obligaciones y Empréstitos de Entidades y Mu</w:t>
      </w:r>
      <w:r>
        <w:t>nicipios.</w:t>
      </w:r>
    </w:p>
    <w:p w14:paraId="4762B9B4" w14:textId="77777777" w:rsidR="00D97E3C" w:rsidRDefault="00D97E3C">
      <w:pPr>
        <w:pStyle w:val="Estilo"/>
      </w:pPr>
    </w:p>
    <w:p w14:paraId="317B193D" w14:textId="77777777" w:rsidR="00D97E3C" w:rsidRDefault="009E0AC5">
      <w:pPr>
        <w:pStyle w:val="Estilo"/>
      </w:pPr>
      <w:r>
        <w:t xml:space="preserve">VIGÉSIMO.- El Consejo Nacional de Armonización Contable deberá emitir, en un plazo máximo de 180 días naturales siguientes a la entrada en vigor del presente Decreto, las normas necesarias para identificar el gasto realizado con recursos </w:t>
      </w:r>
      <w:r>
        <w:t>provenientes de ingresos de libre disposición, transferencias federales etiquetadas y deuda pública, en los términos definidos en el artículo 2 de la Ley de Disciplina Financiera de las Entidades Federativas y los Municipios.</w:t>
      </w:r>
    </w:p>
    <w:p w14:paraId="5A8413BF" w14:textId="77777777" w:rsidR="00D97E3C" w:rsidRDefault="00D97E3C">
      <w:pPr>
        <w:pStyle w:val="Estilo"/>
      </w:pPr>
    </w:p>
    <w:p w14:paraId="17F67762" w14:textId="77777777" w:rsidR="00D97E3C" w:rsidRDefault="009E0AC5">
      <w:pPr>
        <w:pStyle w:val="Estilo"/>
      </w:pPr>
      <w:r>
        <w:t>VIGÉSIMO PRIMERO.- Las mencio</w:t>
      </w:r>
      <w:r>
        <w:t>nes que en las leyes, reglamentos, decretos y cualquier disposición administrativa, así como en contratos, convenios y cualquier instrumento jurídico se hagan a la Ley General de Deuda Pública, se entenderán referidas a la Ley Federal de Deuda Pública.</w:t>
      </w:r>
    </w:p>
    <w:p w14:paraId="654E9AC7" w14:textId="77777777" w:rsidR="00D97E3C" w:rsidRDefault="00D97E3C">
      <w:pPr>
        <w:pStyle w:val="Estilo"/>
      </w:pPr>
    </w:p>
    <w:p w14:paraId="1394BCA1" w14:textId="77777777" w:rsidR="00D97E3C" w:rsidRDefault="00D97E3C">
      <w:pPr>
        <w:pStyle w:val="Estilo"/>
      </w:pPr>
    </w:p>
    <w:p w14:paraId="4C153B63" w14:textId="77777777" w:rsidR="00D97E3C" w:rsidRDefault="009E0AC5">
      <w:pPr>
        <w:pStyle w:val="Estilo"/>
      </w:pPr>
      <w:r>
        <w:t>D</w:t>
      </w:r>
      <w:r>
        <w:t>.O.F. 30 DE ENERO DE 2018.</w:t>
      </w:r>
    </w:p>
    <w:p w14:paraId="65942911" w14:textId="77777777" w:rsidR="00D97E3C" w:rsidRDefault="00D97E3C">
      <w:pPr>
        <w:pStyle w:val="Estilo"/>
      </w:pPr>
    </w:p>
    <w:p w14:paraId="7FF864C9" w14:textId="77777777" w:rsidR="00D97E3C" w:rsidRDefault="009E0AC5">
      <w:pPr>
        <w:pStyle w:val="Estilo"/>
      </w:pPr>
      <w:r>
        <w:t>[N. DE E. TRANSITORIOS DEL “DECRETO POR EL QUE SE REFORMAN, ADICIONAN Y DEROGAN DIVERSAS DISPOSICIONES DE LA LEY DE DISCIPLINA FINANCIERA DE LAS ENTIDADES FEDERATIVAS Y LOS MUNICIPIOS”.]</w:t>
      </w:r>
    </w:p>
    <w:p w14:paraId="773F7DA2" w14:textId="77777777" w:rsidR="00D97E3C" w:rsidRDefault="00D97E3C">
      <w:pPr>
        <w:pStyle w:val="Estilo"/>
      </w:pPr>
    </w:p>
    <w:p w14:paraId="59C3B18D" w14:textId="77777777" w:rsidR="00D97E3C" w:rsidRDefault="009E0AC5">
      <w:pPr>
        <w:pStyle w:val="Estilo"/>
      </w:pPr>
      <w:r>
        <w:t>Primero.- El presente Decreto entrará en</w:t>
      </w:r>
      <w:r>
        <w:t xml:space="preserve"> vigor el día siguiente al de su publicación en el Diario Oficial de la Federación.</w:t>
      </w:r>
    </w:p>
    <w:p w14:paraId="437F583F" w14:textId="77777777" w:rsidR="00D97E3C" w:rsidRDefault="00D97E3C">
      <w:pPr>
        <w:pStyle w:val="Estilo"/>
      </w:pPr>
    </w:p>
    <w:p w14:paraId="0769438E" w14:textId="77777777" w:rsidR="00D97E3C" w:rsidRDefault="009E0AC5">
      <w:pPr>
        <w:pStyle w:val="Estilo"/>
      </w:pPr>
      <w:r>
        <w:t>Segundo.- Los Entes Públicos con Financiamientos u Obligaciones contraídos con anterioridad a la entrada en operación del Registro Público Único, deberán solicitar su insc</w:t>
      </w:r>
      <w:r>
        <w:t xml:space="preserve">ripción ante dicho Registro para lo cual contarán con un plazo de seis meses contado a partir de la publicación de este Decreto, para lo cual los Entes Públicos deberán acreditar que se cumplieron los requisitos aplicables de la normatividad vigente en el </w:t>
      </w:r>
      <w:r>
        <w:t>momento de su contratación.</w:t>
      </w:r>
    </w:p>
    <w:p w14:paraId="6C5149D1" w14:textId="77777777" w:rsidR="00D97E3C" w:rsidRDefault="00D97E3C">
      <w:pPr>
        <w:pStyle w:val="Estilo"/>
      </w:pPr>
    </w:p>
    <w:p w14:paraId="0589CFB7" w14:textId="77777777" w:rsidR="00D97E3C" w:rsidRDefault="009E0AC5">
      <w:pPr>
        <w:pStyle w:val="Estilo"/>
      </w:pPr>
      <w:r>
        <w:t>Tercero.- La Secretaría de Hacienda y Crédito Público, publicará en su página oficial de Internet la medición inicial del Sistema de Alertas para Municipios a más tardar el último día hábil de julio de 2018, con base en la info</w:t>
      </w:r>
      <w:r>
        <w:t>rmación de su Cuenta Pública 2017. Esta medición determinará el Techo de Financiamiento Neto al cual podrán acceder durante el ejercicio fiscal 2019.</w:t>
      </w:r>
    </w:p>
    <w:p w14:paraId="12F24B77" w14:textId="77777777" w:rsidR="00D97E3C" w:rsidRDefault="00D97E3C">
      <w:pPr>
        <w:pStyle w:val="Estilo"/>
      </w:pPr>
    </w:p>
    <w:p w14:paraId="7445DF9B" w14:textId="77777777" w:rsidR="00D97E3C" w:rsidRDefault="009E0AC5">
      <w:pPr>
        <w:pStyle w:val="Estilo"/>
      </w:pPr>
      <w:r>
        <w:t>En el caso de los Entes Públicos distintos a la administración pública centralizada de las Entidades Fede</w:t>
      </w:r>
      <w:r>
        <w:t>rativas y los Municipios, la Secretaría publicará en su página oficial de Internet la medición inicial del Sistema de Alertas a más tardar el último día hábil de agosto de 2019, con base en la información de su Cuenta Pública 2018. Esta medición determinar</w:t>
      </w:r>
      <w:r>
        <w:t>á el Techo de Financiamiento Neto al cual podrán acceder durante el ejercicio fiscal 2020.</w:t>
      </w:r>
    </w:p>
    <w:p w14:paraId="37A0332C" w14:textId="77777777" w:rsidR="00D97E3C" w:rsidRDefault="00D97E3C">
      <w:pPr>
        <w:pStyle w:val="Estilo"/>
      </w:pPr>
    </w:p>
    <w:p w14:paraId="17D7EE30" w14:textId="77777777" w:rsidR="00D97E3C" w:rsidRDefault="009E0AC5">
      <w:pPr>
        <w:pStyle w:val="Estilo"/>
      </w:pPr>
      <w:r>
        <w:t>Cuarto.- En lo correspondiente al segundo párrafo del artículo 14 de la Ley de Disciplina Financiera de las Entidades Federativas y los Municipios, adicionalmente p</w:t>
      </w:r>
      <w:r>
        <w:t>odrán destinarse a Gasto corriente hasta el ejercicio fiscal 2018 los Ingresos excedentes derivados de Ingresos de libre disposición, siempre y cuando la Entidad Federativa se clasifique en un nivel de endeudamiento sostenible de acuerdo al Sistema de Aler</w:t>
      </w:r>
      <w:r>
        <w:t>tas.</w:t>
      </w:r>
    </w:p>
    <w:p w14:paraId="51D95AB0" w14:textId="77777777" w:rsidR="00D97E3C" w:rsidRDefault="00D97E3C">
      <w:pPr>
        <w:pStyle w:val="Estilo"/>
      </w:pPr>
    </w:p>
    <w:p w14:paraId="1A78F512" w14:textId="77777777" w:rsidR="00D97E3C" w:rsidRDefault="009E0AC5">
      <w:pPr>
        <w:pStyle w:val="Estilo"/>
      </w:pPr>
      <w:r>
        <w:t>El tercer párrafo del artículo 14 de la Ley de Disciplina Financiera de las Entidades Federativas y los Municipios, entrará en vigor a partir del ejercicio fiscal 2019.</w:t>
      </w:r>
    </w:p>
    <w:p w14:paraId="2D5E72EE" w14:textId="77777777" w:rsidR="00D97E3C" w:rsidRDefault="00D97E3C">
      <w:pPr>
        <w:pStyle w:val="Estilo"/>
      </w:pPr>
    </w:p>
    <w:p w14:paraId="1B6BE191" w14:textId="77777777" w:rsidR="00D97E3C" w:rsidRDefault="009E0AC5">
      <w:pPr>
        <w:pStyle w:val="Estilo"/>
      </w:pPr>
      <w:r>
        <w:t>Para efectos del cuarto párrafo del artículo 14 de la Ley de Disciplina Financie</w:t>
      </w:r>
      <w:r>
        <w:t>ra de las Entidades Federativas y los Municipios, sólo se considerarán los Ingresos de libre disposición destinados a un fin específico en términos de las leyes que a la fecha de la entrada en vigor del presente Decreto se encuentren vigentes.</w:t>
      </w:r>
    </w:p>
    <w:p w14:paraId="14B927A2" w14:textId="77777777" w:rsidR="00D97E3C" w:rsidRDefault="00D97E3C">
      <w:pPr>
        <w:pStyle w:val="Estilo"/>
      </w:pPr>
    </w:p>
    <w:sectPr w:rsidR="00D97E3C"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D8716" w14:textId="77777777" w:rsidR="009E0AC5" w:rsidRDefault="009E0AC5" w:rsidP="006E4391">
      <w:pPr>
        <w:spacing w:after="0" w:line="240" w:lineRule="auto"/>
      </w:pPr>
      <w:r>
        <w:separator/>
      </w:r>
    </w:p>
  </w:endnote>
  <w:endnote w:type="continuationSeparator" w:id="0">
    <w:p w14:paraId="46A1FD4A" w14:textId="77777777" w:rsidR="009E0AC5" w:rsidRDefault="009E0AC5"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BB849"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43042C57" w14:textId="77777777" w:rsidTr="00D61ABC">
      <w:tc>
        <w:tcPr>
          <w:tcW w:w="2500" w:type="pct"/>
        </w:tcPr>
        <w:p w14:paraId="28880B57"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5E5422">
            <w:rPr>
              <w:noProof/>
            </w:rPr>
            <w:t>19/07/2024 02:55 p. m.</w:t>
          </w:r>
          <w:r>
            <w:fldChar w:fldCharType="end"/>
          </w:r>
        </w:p>
      </w:tc>
      <w:tc>
        <w:tcPr>
          <w:tcW w:w="2500" w:type="pct"/>
        </w:tcPr>
        <w:sdt>
          <w:sdtPr>
            <w:id w:val="8289949"/>
            <w:docPartObj>
              <w:docPartGallery w:val="Page Numbers (Bottom of Page)"/>
              <w:docPartUnique/>
            </w:docPartObj>
          </w:sdtPr>
          <w:sdtEndPr/>
          <w:sdtContent>
            <w:p w14:paraId="0627CDEB"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40136486" w14:textId="77777777" w:rsidR="00A9075C" w:rsidRDefault="00A9075C" w:rsidP="00275FEE">
          <w:pPr>
            <w:pStyle w:val="Piedepgina"/>
          </w:pPr>
        </w:p>
      </w:tc>
    </w:tr>
  </w:tbl>
  <w:p w14:paraId="1225E046"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1838F1B2" w14:textId="77777777" w:rsidTr="00D61ABC">
      <w:tc>
        <w:tcPr>
          <w:tcW w:w="2500" w:type="pct"/>
        </w:tcPr>
        <w:p w14:paraId="4E4FD9D4" w14:textId="77777777" w:rsidR="00A9075C" w:rsidRDefault="00D11F99">
          <w:pPr>
            <w:pStyle w:val="Piedepgina"/>
          </w:pPr>
          <w:r>
            <w:fldChar w:fldCharType="begin"/>
          </w:r>
          <w:r>
            <w:instrText xml:space="preserve"> DATE  \@ "dd/MM/yyyy hh:mm am/pm"  \* MERGEFORMAT </w:instrText>
          </w:r>
          <w:r>
            <w:fldChar w:fldCharType="separate"/>
          </w:r>
          <w:r w:rsidR="005E5422">
            <w:rPr>
              <w:noProof/>
            </w:rPr>
            <w:t>19/07/2024 02:55 p. m.</w:t>
          </w:r>
          <w:r>
            <w:rPr>
              <w:noProof/>
            </w:rPr>
            <w:fldChar w:fldCharType="end"/>
          </w:r>
        </w:p>
      </w:tc>
      <w:tc>
        <w:tcPr>
          <w:tcW w:w="2500" w:type="pct"/>
        </w:tcPr>
        <w:sdt>
          <w:sdtPr>
            <w:id w:val="8289945"/>
            <w:docPartObj>
              <w:docPartGallery w:val="Page Numbers (Bottom of Page)"/>
              <w:docPartUnique/>
            </w:docPartObj>
          </w:sdtPr>
          <w:sdtEndPr/>
          <w:sdtContent>
            <w:p w14:paraId="686469AA"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6F367BD1" w14:textId="77777777" w:rsidR="00A9075C" w:rsidRDefault="00A9075C">
          <w:pPr>
            <w:pStyle w:val="Piedepgina"/>
          </w:pPr>
        </w:p>
      </w:tc>
    </w:tr>
  </w:tbl>
  <w:p w14:paraId="5B9CFB60"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4E623" w14:textId="77777777" w:rsidR="009E0AC5" w:rsidRDefault="009E0AC5" w:rsidP="006E4391">
      <w:pPr>
        <w:spacing w:after="0" w:line="240" w:lineRule="auto"/>
      </w:pPr>
      <w:r>
        <w:separator/>
      </w:r>
    </w:p>
  </w:footnote>
  <w:footnote w:type="continuationSeparator" w:id="0">
    <w:p w14:paraId="3F4D94D6" w14:textId="77777777" w:rsidR="009E0AC5" w:rsidRDefault="009E0AC5"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3D31D"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5EBC8"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B42E"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E5422"/>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9E0AC5"/>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97E3C"/>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B3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7728</Words>
  <Characters>42504</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2024-07-19T20:56:00Z</dcterms:created>
  <dcterms:modified xsi:type="dcterms:W3CDTF">2024-07-19T20:56:00Z</dcterms:modified>
</cp:coreProperties>
</file>