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E8" w:rsidRDefault="00B56DE8" w:rsidP="006A0788">
      <w:pPr>
        <w:jc w:val="both"/>
      </w:pPr>
    </w:p>
    <w:p w:rsidR="009771ED" w:rsidRDefault="009771ED" w:rsidP="006A0788">
      <w:pPr>
        <w:jc w:val="both"/>
        <w:rPr>
          <w:rFonts w:ascii="Arial" w:hAnsi="Arial" w:cs="Arial"/>
          <w:sz w:val="24"/>
        </w:rPr>
      </w:pPr>
      <w:r w:rsidRPr="009771ED">
        <w:rPr>
          <w:rFonts w:ascii="Arial" w:hAnsi="Arial" w:cs="Arial"/>
          <w:sz w:val="24"/>
        </w:rPr>
        <w:t>MARÍA ALEJANDRA MARISELA NANDE ISLAS, Secretaria de Planeación y Finanzas del Gobierno del Estado de Tlaxcala, con fundamento en lo</w:t>
      </w:r>
      <w:r>
        <w:rPr>
          <w:rFonts w:ascii="Arial" w:hAnsi="Arial" w:cs="Arial"/>
          <w:sz w:val="24"/>
        </w:rPr>
        <w:t>s artículos 1, 2, 5,</w:t>
      </w:r>
      <w:r w:rsidR="00DF435F">
        <w:rPr>
          <w:rFonts w:ascii="Arial" w:hAnsi="Arial" w:cs="Arial"/>
          <w:sz w:val="24"/>
        </w:rPr>
        <w:t xml:space="preserve"> 8, 11,31 y 32 </w:t>
      </w:r>
      <w:r w:rsidRPr="009771ED">
        <w:rPr>
          <w:rFonts w:ascii="Arial" w:hAnsi="Arial" w:cs="Arial"/>
          <w:sz w:val="24"/>
        </w:rPr>
        <w:t xml:space="preserve"> de la Ley Orgánica de la Administración Pública del Estado de Tlaxcala; 1, 2, 5, y 11 del Reglamento Interior de la Secretaría de Planeación y Finanzas del Gobierno del Estado de Tlaxcala, y</w:t>
      </w:r>
    </w:p>
    <w:p w:rsidR="001A3582" w:rsidRDefault="001A3582" w:rsidP="001A358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6DD9">
        <w:rPr>
          <w:rFonts w:ascii="Arial" w:hAnsi="Arial" w:cs="Arial"/>
          <w:b/>
          <w:sz w:val="24"/>
          <w:szCs w:val="24"/>
        </w:rPr>
        <w:t>CONSIDERANDO</w:t>
      </w:r>
    </w:p>
    <w:p w:rsidR="002E4F31" w:rsidRDefault="002E4F31" w:rsidP="002E4F3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la sociedad demanda que las instituciones públicas actúen bajo principios y conductas éticas, </w:t>
      </w:r>
      <w:r w:rsidR="00BE5737">
        <w:rPr>
          <w:rFonts w:ascii="Arial" w:hAnsi="Arial" w:cs="Arial"/>
          <w:sz w:val="24"/>
          <w:szCs w:val="21"/>
        </w:rPr>
        <w:t>p</w:t>
      </w:r>
      <w:r>
        <w:rPr>
          <w:rFonts w:ascii="Arial" w:hAnsi="Arial" w:cs="Arial"/>
          <w:sz w:val="24"/>
          <w:szCs w:val="21"/>
        </w:rPr>
        <w:t>or ello</w:t>
      </w:r>
      <w:r w:rsidRPr="00406DD9">
        <w:rPr>
          <w:rFonts w:ascii="Arial" w:hAnsi="Arial" w:cs="Arial"/>
          <w:sz w:val="24"/>
          <w:szCs w:val="21"/>
        </w:rPr>
        <w:t xml:space="preserve"> es necesario expedir reglas para garantizar que los servidores públicos, </w:t>
      </w:r>
      <w:r>
        <w:rPr>
          <w:rFonts w:ascii="Arial" w:hAnsi="Arial" w:cs="Arial"/>
          <w:sz w:val="24"/>
          <w:szCs w:val="21"/>
        </w:rPr>
        <w:t xml:space="preserve">se conduzcan </w:t>
      </w:r>
      <w:r w:rsidRPr="00406DD9">
        <w:rPr>
          <w:rFonts w:ascii="Arial" w:hAnsi="Arial" w:cs="Arial"/>
          <w:sz w:val="24"/>
          <w:szCs w:val="21"/>
        </w:rPr>
        <w:t xml:space="preserve">con eficiencia, eficacia y honradez </w:t>
      </w:r>
      <w:r>
        <w:rPr>
          <w:rFonts w:ascii="Arial" w:hAnsi="Arial" w:cs="Arial"/>
          <w:sz w:val="24"/>
          <w:szCs w:val="21"/>
        </w:rPr>
        <w:t>en el desempeño de su empleo, cargo o comisión</w:t>
      </w:r>
      <w:r w:rsidRPr="00406DD9">
        <w:rPr>
          <w:rFonts w:ascii="Arial" w:hAnsi="Arial" w:cs="Arial"/>
          <w:sz w:val="24"/>
          <w:szCs w:val="21"/>
        </w:rPr>
        <w:t>, aplicándolos exclusivamente a la atención de las necesidades de</w:t>
      </w:r>
      <w:r>
        <w:rPr>
          <w:rFonts w:ascii="Arial" w:hAnsi="Arial" w:cs="Arial"/>
          <w:sz w:val="24"/>
          <w:szCs w:val="21"/>
        </w:rPr>
        <w:t xml:space="preserve"> la ciudadanía tlaxcalteca</w:t>
      </w:r>
      <w:r w:rsidRPr="00406DD9">
        <w:rPr>
          <w:rFonts w:ascii="Arial" w:hAnsi="Arial" w:cs="Arial"/>
          <w:sz w:val="24"/>
          <w:szCs w:val="21"/>
        </w:rPr>
        <w:t>.</w:t>
      </w:r>
    </w:p>
    <w:p w:rsidR="002E4F31" w:rsidRDefault="002E4F31" w:rsidP="002E4F31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D</w:t>
      </w:r>
      <w:r w:rsidRPr="00406DD9">
        <w:rPr>
          <w:rFonts w:ascii="Arial" w:hAnsi="Arial" w:cs="Arial"/>
          <w:sz w:val="24"/>
          <w:szCs w:val="21"/>
        </w:rPr>
        <w:t xml:space="preserve">entro de los principios rectores del Plan Estatal de Desarrollo </w:t>
      </w:r>
      <w:r>
        <w:rPr>
          <w:rFonts w:ascii="Arial" w:hAnsi="Arial" w:cs="Arial"/>
          <w:sz w:val="24"/>
          <w:szCs w:val="21"/>
        </w:rPr>
        <w:t>2017-2021</w:t>
      </w:r>
      <w:r w:rsidRPr="00406DD9">
        <w:rPr>
          <w:rFonts w:ascii="Arial" w:hAnsi="Arial" w:cs="Arial"/>
          <w:sz w:val="24"/>
          <w:szCs w:val="21"/>
        </w:rPr>
        <w:t>,</w:t>
      </w:r>
      <w:r>
        <w:rPr>
          <w:rFonts w:ascii="Arial" w:hAnsi="Arial" w:cs="Arial"/>
          <w:sz w:val="24"/>
          <w:szCs w:val="21"/>
        </w:rPr>
        <w:t xml:space="preserve"> se establece el impulso de una cultura de la ética pública que reduzca los actos de corrupción en el Estado, para lo cual se deberá capacitar a los servidores públicos del Estado respecto de las consecuencias legales, administrativas y penales de los distintos actos de corrupción.</w:t>
      </w:r>
    </w:p>
    <w:p w:rsidR="002E4F31" w:rsidRDefault="002E4F31" w:rsidP="002E4F31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Por lo tanto, </w:t>
      </w:r>
      <w:r w:rsidRPr="00406DD9">
        <w:rPr>
          <w:rFonts w:ascii="Arial" w:hAnsi="Arial" w:cs="Arial"/>
          <w:sz w:val="24"/>
          <w:szCs w:val="21"/>
        </w:rPr>
        <w:t>se requiere fortalecer los órganos y sistemas de control de la gestión pública que garanticen la transparencia en la aplicación de los recursos públicos y, en su caso, determinen las responsabilidades a que haya lugar, imponiendo irrestrictamente las sanciones que las leyes establezcan</w:t>
      </w:r>
      <w:r>
        <w:rPr>
          <w:rFonts w:ascii="Arial" w:hAnsi="Arial" w:cs="Arial"/>
          <w:sz w:val="24"/>
          <w:szCs w:val="21"/>
        </w:rPr>
        <w:t>.</w:t>
      </w:r>
    </w:p>
    <w:p w:rsidR="00B476ED" w:rsidRDefault="00DF435F" w:rsidP="002E4F3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2E4F31">
        <w:rPr>
          <w:rFonts w:ascii="Arial" w:hAnsi="Arial" w:cs="Arial"/>
          <w:sz w:val="24"/>
        </w:rPr>
        <w:t xml:space="preserve">l Código de Ética tiene como </w:t>
      </w:r>
      <w:r w:rsidR="00B476ED">
        <w:rPr>
          <w:rFonts w:ascii="Arial" w:hAnsi="Arial" w:cs="Arial"/>
          <w:sz w:val="24"/>
        </w:rPr>
        <w:t xml:space="preserve">objetivo: </w:t>
      </w:r>
    </w:p>
    <w:p w:rsidR="00B476ED" w:rsidRDefault="00B476ED" w:rsidP="00B476ED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</w:rPr>
      </w:pPr>
      <w:r w:rsidRPr="00B476ED">
        <w:rPr>
          <w:rFonts w:ascii="Arial" w:hAnsi="Arial" w:cs="Arial"/>
          <w:sz w:val="24"/>
        </w:rPr>
        <w:t xml:space="preserve">Fomentar y fortalecer, actitudes y comportamientos, que conduzcan a los servidores públicos a realizar sus actividades con apego a la ética </w:t>
      </w:r>
      <w:r w:rsidR="00DF435F">
        <w:rPr>
          <w:rFonts w:ascii="Arial" w:hAnsi="Arial" w:cs="Arial"/>
          <w:sz w:val="24"/>
        </w:rPr>
        <w:t>institucional</w:t>
      </w:r>
      <w:r w:rsidRPr="00B476ED">
        <w:rPr>
          <w:rFonts w:ascii="Arial" w:hAnsi="Arial" w:cs="Arial"/>
          <w:sz w:val="24"/>
        </w:rPr>
        <w:t xml:space="preserve"> con un enfoque prioritario en la atención al ciudadano;</w:t>
      </w:r>
    </w:p>
    <w:p w:rsidR="00B476ED" w:rsidRPr="00B476ED" w:rsidRDefault="00B476ED" w:rsidP="00B476ED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</w:rPr>
      </w:pPr>
      <w:r w:rsidRPr="00B476ED">
        <w:rPr>
          <w:rFonts w:ascii="Arial" w:hAnsi="Arial" w:cs="Arial"/>
          <w:sz w:val="24"/>
        </w:rPr>
        <w:t>Generar una cultura ética para mantener un ambiente laboral adecuado;</w:t>
      </w:r>
    </w:p>
    <w:p w:rsidR="00B476ED" w:rsidRPr="00B476ED" w:rsidRDefault="00B476ED" w:rsidP="00B476ED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</w:rPr>
      </w:pPr>
      <w:r w:rsidRPr="00B476ED">
        <w:rPr>
          <w:rFonts w:ascii="Arial" w:hAnsi="Arial" w:cs="Arial"/>
          <w:sz w:val="24"/>
        </w:rPr>
        <w:t>Buscar el equilibrio entre los distintos aspectos del desarrollo human</w:t>
      </w:r>
      <w:r w:rsidR="00FF5ABB">
        <w:rPr>
          <w:rFonts w:ascii="Arial" w:hAnsi="Arial" w:cs="Arial"/>
          <w:sz w:val="24"/>
        </w:rPr>
        <w:t>o y</w:t>
      </w:r>
    </w:p>
    <w:p w:rsidR="00B476ED" w:rsidRPr="00FF5ABB" w:rsidRDefault="00B476ED" w:rsidP="00FF5ABB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</w:rPr>
      </w:pPr>
      <w:r w:rsidRPr="00B476ED">
        <w:rPr>
          <w:rFonts w:ascii="Arial" w:hAnsi="Arial" w:cs="Arial"/>
          <w:sz w:val="24"/>
        </w:rPr>
        <w:t>Apoyar al desarrollo de la Secretaria de Planeación y Finanzas del Estado de Tlaxcala, siendo actores principales de los procesos que deben cumplirse para realizar una gestión ágil, efectiva, trasparente, eficiente</w:t>
      </w:r>
      <w:r w:rsidR="00FF5ABB">
        <w:rPr>
          <w:rFonts w:ascii="Arial" w:hAnsi="Arial" w:cs="Arial"/>
          <w:sz w:val="24"/>
        </w:rPr>
        <w:t>.</w:t>
      </w:r>
    </w:p>
    <w:p w:rsidR="00B476ED" w:rsidRDefault="006428DE" w:rsidP="00B476ED">
      <w:pPr>
        <w:ind w:left="66"/>
        <w:jc w:val="both"/>
      </w:pPr>
      <w:r>
        <w:rPr>
          <w:rFonts w:ascii="Arial" w:hAnsi="Arial" w:cs="Arial"/>
          <w:sz w:val="24"/>
        </w:rPr>
        <w:t>El</w:t>
      </w:r>
      <w:r w:rsidR="002E4F31" w:rsidRPr="00B476ED">
        <w:rPr>
          <w:rFonts w:ascii="Arial" w:hAnsi="Arial" w:cs="Arial"/>
          <w:sz w:val="24"/>
        </w:rPr>
        <w:t xml:space="preserve"> Código de Ética es de observación obligatoria para los servidores públicos de la Secretaría de Planeación y Finanzas </w:t>
      </w:r>
      <w:r w:rsidR="008F6F57" w:rsidRPr="00B476ED">
        <w:rPr>
          <w:rFonts w:ascii="Arial" w:hAnsi="Arial" w:cs="Arial"/>
          <w:sz w:val="24"/>
        </w:rPr>
        <w:t xml:space="preserve">del Estado de Tlaxcala, </w:t>
      </w:r>
      <w:r>
        <w:rPr>
          <w:rFonts w:ascii="Arial" w:hAnsi="Arial" w:cs="Arial"/>
          <w:sz w:val="24"/>
        </w:rPr>
        <w:t xml:space="preserve">sea cual fuere su régimen de contratación </w:t>
      </w:r>
      <w:r w:rsidR="008F6F57" w:rsidRPr="00B476ED">
        <w:rPr>
          <w:rFonts w:ascii="Arial" w:hAnsi="Arial" w:cs="Arial"/>
          <w:sz w:val="24"/>
        </w:rPr>
        <w:t xml:space="preserve">por lo que en el ejercicio de sus atribuciones están obligados a conducir su actuar </w:t>
      </w:r>
      <w:r w:rsidR="00B476ED" w:rsidRPr="00B476ED">
        <w:rPr>
          <w:rFonts w:ascii="Arial" w:hAnsi="Arial" w:cs="Arial"/>
          <w:sz w:val="24"/>
        </w:rPr>
        <w:t xml:space="preserve">e impulsar,  consolidar y velar por una cultura de principios éticos y valores que guíen la labor cotidiana de los servidores </w:t>
      </w:r>
      <w:r w:rsidRPr="00B476ED">
        <w:rPr>
          <w:rFonts w:ascii="Arial" w:hAnsi="Arial" w:cs="Arial"/>
          <w:sz w:val="24"/>
        </w:rPr>
        <w:t>públicos</w:t>
      </w:r>
      <w:r w:rsidRPr="006428DE">
        <w:rPr>
          <w:rFonts w:ascii="Arial" w:hAnsi="Arial" w:cs="Arial"/>
          <w:sz w:val="24"/>
        </w:rPr>
        <w:t xml:space="preserve"> de esta Dependencia.</w:t>
      </w:r>
    </w:p>
    <w:p w:rsidR="001A3582" w:rsidRPr="008F6F57" w:rsidRDefault="001A3582" w:rsidP="001A3582">
      <w:pPr>
        <w:spacing w:line="240" w:lineRule="auto"/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4"/>
        </w:rPr>
        <w:t xml:space="preserve">Por lo anterior </w:t>
      </w:r>
      <w:r w:rsidRPr="007C6CA9">
        <w:rPr>
          <w:rFonts w:ascii="Arial" w:hAnsi="Arial" w:cs="Arial"/>
          <w:sz w:val="24"/>
          <w:szCs w:val="24"/>
        </w:rPr>
        <w:t xml:space="preserve">he tenido a bien emitir el siguiente: </w:t>
      </w:r>
    </w:p>
    <w:p w:rsidR="00B476ED" w:rsidRDefault="00B476ED" w:rsidP="008F6F5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76ED" w:rsidRDefault="00B476ED" w:rsidP="008F6F5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28DE" w:rsidRDefault="006428DE" w:rsidP="008F6F5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6F57" w:rsidRPr="00961B6A" w:rsidRDefault="008F6F57" w:rsidP="008F6F5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B6A">
        <w:rPr>
          <w:rFonts w:ascii="Arial" w:hAnsi="Arial" w:cs="Arial"/>
          <w:b/>
          <w:sz w:val="24"/>
          <w:szCs w:val="24"/>
        </w:rPr>
        <w:lastRenderedPageBreak/>
        <w:t>CÓDIGO DE ÉTICA</w:t>
      </w:r>
      <w:r>
        <w:rPr>
          <w:rFonts w:ascii="Arial" w:hAnsi="Arial" w:cs="Arial"/>
          <w:b/>
          <w:sz w:val="24"/>
          <w:szCs w:val="24"/>
        </w:rPr>
        <w:t xml:space="preserve"> Y VALORES</w:t>
      </w:r>
    </w:p>
    <w:p w:rsidR="008F6F57" w:rsidRPr="00961B6A" w:rsidRDefault="008F6F57" w:rsidP="008F6F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B6A">
        <w:rPr>
          <w:rFonts w:ascii="Arial" w:hAnsi="Arial" w:cs="Arial"/>
          <w:b/>
          <w:sz w:val="24"/>
          <w:szCs w:val="24"/>
        </w:rPr>
        <w:t xml:space="preserve">A. Principios Constitucionales 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 w:rsidRPr="00856E10">
        <w:rPr>
          <w:rFonts w:ascii="Arial" w:hAnsi="Arial" w:cs="Arial"/>
          <w:sz w:val="24"/>
        </w:rPr>
        <w:t xml:space="preserve">1. </w:t>
      </w:r>
      <w:r w:rsidRPr="00856E10">
        <w:rPr>
          <w:rFonts w:ascii="Arial" w:hAnsi="Arial" w:cs="Arial"/>
          <w:sz w:val="24"/>
          <w:u w:val="single"/>
        </w:rPr>
        <w:t>Eficiencia</w:t>
      </w:r>
      <w:r w:rsidRPr="006D5366">
        <w:rPr>
          <w:rFonts w:ascii="Arial" w:hAnsi="Arial" w:cs="Arial"/>
          <w:sz w:val="24"/>
        </w:rPr>
        <w:t xml:space="preserve">, el servidor público desempeñará con responsabilidad, proactividad y productividad las funciones encomendadas, erradicando los formalismos y costos innecesarios, con una inclinación marcada a la excelencia y a la calidad de su trabajo. </w:t>
      </w:r>
    </w:p>
    <w:p w:rsidR="008F6F57" w:rsidRPr="006D5366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Pr="006D5366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 w:rsidRPr="00856E10">
        <w:rPr>
          <w:rFonts w:ascii="Arial" w:hAnsi="Arial" w:cs="Arial"/>
          <w:sz w:val="24"/>
        </w:rPr>
        <w:t xml:space="preserve">2. </w:t>
      </w:r>
      <w:r w:rsidRPr="00856E10">
        <w:rPr>
          <w:rFonts w:ascii="Arial" w:hAnsi="Arial" w:cs="Arial"/>
          <w:sz w:val="24"/>
          <w:u w:val="single"/>
        </w:rPr>
        <w:t>Honradez</w:t>
      </w:r>
      <w:r w:rsidRPr="00856E10">
        <w:rPr>
          <w:rFonts w:ascii="Arial" w:hAnsi="Arial" w:cs="Arial"/>
          <w:sz w:val="24"/>
        </w:rPr>
        <w:t>,</w:t>
      </w:r>
      <w:r w:rsidRPr="006D5366">
        <w:rPr>
          <w:rFonts w:ascii="Arial" w:hAnsi="Arial" w:cs="Arial"/>
          <w:sz w:val="24"/>
        </w:rPr>
        <w:t xml:space="preserve"> el servidor público se conducirá en todo momento con integridad y rectitud rechazando la aceptación u obte</w:t>
      </w:r>
      <w:r w:rsidR="00BE5737">
        <w:rPr>
          <w:rFonts w:ascii="Arial" w:hAnsi="Arial" w:cs="Arial"/>
          <w:sz w:val="24"/>
        </w:rPr>
        <w:t>nción de cualquier beneficio, dá</w:t>
      </w:r>
      <w:r w:rsidRPr="006D5366">
        <w:rPr>
          <w:rFonts w:ascii="Arial" w:hAnsi="Arial" w:cs="Arial"/>
          <w:sz w:val="24"/>
        </w:rPr>
        <w:t xml:space="preserve">diva, privilegio o compensación, ventaja personal o a favor de terceros, que pudieran poner en duda la integridad o disposición del cumplimiento de los deberes propios de su cargo, empleo o comisión. </w:t>
      </w:r>
    </w:p>
    <w:p w:rsidR="008F6F57" w:rsidRPr="006D5366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 w:rsidRPr="006D5366">
        <w:rPr>
          <w:rFonts w:ascii="Arial" w:hAnsi="Arial" w:cs="Arial"/>
          <w:sz w:val="24"/>
        </w:rPr>
        <w:t xml:space="preserve">3. </w:t>
      </w:r>
      <w:r w:rsidRPr="00856E10">
        <w:rPr>
          <w:rFonts w:ascii="Arial" w:hAnsi="Arial" w:cs="Arial"/>
          <w:sz w:val="24"/>
          <w:u w:val="single"/>
        </w:rPr>
        <w:t>Imparcialidad</w:t>
      </w:r>
      <w:r w:rsidRPr="00856E10">
        <w:rPr>
          <w:rFonts w:ascii="Arial" w:hAnsi="Arial" w:cs="Arial"/>
          <w:sz w:val="24"/>
        </w:rPr>
        <w:t>,</w:t>
      </w:r>
      <w:r w:rsidRPr="006D5366">
        <w:rPr>
          <w:rFonts w:ascii="Arial" w:hAnsi="Arial" w:cs="Arial"/>
          <w:sz w:val="24"/>
        </w:rPr>
        <w:t xml:space="preserve"> el servidor público proporcionará un trato equitativo a las personas sin hacer distinciones ni mostrar preferencia alguna, manteniéndose siempre ajeno a todo interés particular. 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Pr="006D5366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 w:rsidRPr="006D5366">
        <w:rPr>
          <w:rFonts w:ascii="Arial" w:hAnsi="Arial" w:cs="Arial"/>
          <w:sz w:val="24"/>
        </w:rPr>
        <w:t xml:space="preserve">4. </w:t>
      </w:r>
      <w:r w:rsidRPr="00856E10">
        <w:rPr>
          <w:rFonts w:ascii="Arial" w:hAnsi="Arial" w:cs="Arial"/>
          <w:sz w:val="24"/>
          <w:u w:val="single"/>
        </w:rPr>
        <w:t>Lealtad</w:t>
      </w:r>
      <w:r w:rsidRPr="00856E10">
        <w:rPr>
          <w:rFonts w:ascii="Arial" w:hAnsi="Arial" w:cs="Arial"/>
          <w:sz w:val="24"/>
        </w:rPr>
        <w:t>,</w:t>
      </w:r>
      <w:r w:rsidRPr="006D5366">
        <w:rPr>
          <w:rFonts w:ascii="Arial" w:hAnsi="Arial" w:cs="Arial"/>
          <w:sz w:val="24"/>
        </w:rPr>
        <w:t xml:space="preserve"> el servidor público deberá regir su actuación asumiendo las responsabilidades inherentes a su función, demostrando respeto y compromiso a los principios, valores y objetivos de las labores que le han sido encomendadas, preservando y protegiendo el interés público. 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Pr="006D5366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 w:rsidRPr="006D5366">
        <w:rPr>
          <w:rFonts w:ascii="Arial" w:hAnsi="Arial" w:cs="Arial"/>
          <w:sz w:val="24"/>
        </w:rPr>
        <w:t xml:space="preserve">5. </w:t>
      </w:r>
      <w:r w:rsidRPr="00856E10">
        <w:rPr>
          <w:rFonts w:ascii="Arial" w:hAnsi="Arial" w:cs="Arial"/>
          <w:sz w:val="24"/>
          <w:u w:val="single"/>
        </w:rPr>
        <w:t>Legalidad</w:t>
      </w:r>
      <w:r w:rsidRPr="00856E10">
        <w:rPr>
          <w:rFonts w:ascii="Arial" w:hAnsi="Arial" w:cs="Arial"/>
          <w:sz w:val="24"/>
        </w:rPr>
        <w:t>,</w:t>
      </w:r>
      <w:r w:rsidRPr="006D5366">
        <w:rPr>
          <w:rFonts w:ascii="Arial" w:hAnsi="Arial" w:cs="Arial"/>
          <w:sz w:val="24"/>
        </w:rPr>
        <w:t xml:space="preserve"> el servidor público tomará decisiones y realizará acciones en su ámbito laboral con apego estricto a las normas jurídicas inherentes a la función que desempeña. 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Pr="006D5366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 w:rsidRPr="006D5366">
        <w:rPr>
          <w:rFonts w:ascii="Arial" w:hAnsi="Arial" w:cs="Arial"/>
          <w:sz w:val="24"/>
        </w:rPr>
        <w:t xml:space="preserve">6. </w:t>
      </w:r>
      <w:r w:rsidRPr="00856E10">
        <w:rPr>
          <w:rFonts w:ascii="Arial" w:hAnsi="Arial" w:cs="Arial"/>
          <w:sz w:val="24"/>
          <w:u w:val="single"/>
        </w:rPr>
        <w:t>Austeridad</w:t>
      </w:r>
      <w:r w:rsidRPr="00856E10">
        <w:rPr>
          <w:rFonts w:ascii="Arial" w:hAnsi="Arial" w:cs="Arial"/>
          <w:sz w:val="24"/>
        </w:rPr>
        <w:t>,</w:t>
      </w:r>
      <w:r w:rsidRPr="006D5366">
        <w:rPr>
          <w:rFonts w:ascii="Arial" w:hAnsi="Arial" w:cs="Arial"/>
          <w:sz w:val="24"/>
        </w:rPr>
        <w:t xml:space="preserve"> el servidor público debe proteger y conservar los bienes del Estado; debiendo utilizar los que le fueran asignados para el desempeño de sus funciones de manera racional, evitando su abuso, derroche o desaprovechamiento.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Pr="006D5366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 w:rsidRPr="006D5366">
        <w:rPr>
          <w:rFonts w:ascii="Arial" w:hAnsi="Arial" w:cs="Arial"/>
          <w:sz w:val="24"/>
        </w:rPr>
        <w:t>7</w:t>
      </w:r>
      <w:r w:rsidRPr="00856E10">
        <w:rPr>
          <w:rFonts w:ascii="Arial" w:hAnsi="Arial" w:cs="Arial"/>
          <w:sz w:val="24"/>
        </w:rPr>
        <w:t xml:space="preserve">. </w:t>
      </w:r>
      <w:r w:rsidRPr="00856E10">
        <w:rPr>
          <w:rFonts w:ascii="Arial" w:hAnsi="Arial" w:cs="Arial"/>
          <w:sz w:val="24"/>
          <w:u w:val="single"/>
        </w:rPr>
        <w:t>Racionalidad</w:t>
      </w:r>
      <w:r w:rsidRPr="00856E10">
        <w:rPr>
          <w:rFonts w:ascii="Arial" w:hAnsi="Arial" w:cs="Arial"/>
          <w:sz w:val="24"/>
        </w:rPr>
        <w:t>,</w:t>
      </w:r>
      <w:r w:rsidRPr="006D5366">
        <w:rPr>
          <w:rFonts w:ascii="Arial" w:hAnsi="Arial" w:cs="Arial"/>
          <w:sz w:val="24"/>
        </w:rPr>
        <w:t xml:space="preserve"> el servidor público buscar</w:t>
      </w:r>
      <w:r>
        <w:rPr>
          <w:rFonts w:ascii="Arial" w:hAnsi="Arial" w:cs="Arial"/>
          <w:sz w:val="24"/>
        </w:rPr>
        <w:t>á</w:t>
      </w:r>
      <w:r w:rsidRPr="006D5366">
        <w:rPr>
          <w:rFonts w:ascii="Arial" w:hAnsi="Arial" w:cs="Arial"/>
          <w:sz w:val="24"/>
        </w:rPr>
        <w:t xml:space="preserve"> lograr el objetivo específico con los   recursos disponibles y de la manera más eficiente.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Pr="006D5366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 w:rsidRPr="006D5366">
        <w:rPr>
          <w:rFonts w:ascii="Arial" w:hAnsi="Arial" w:cs="Arial"/>
          <w:sz w:val="24"/>
        </w:rPr>
        <w:t xml:space="preserve">8. </w:t>
      </w:r>
      <w:r w:rsidRPr="00856E10">
        <w:rPr>
          <w:rFonts w:ascii="Arial" w:hAnsi="Arial" w:cs="Arial"/>
          <w:sz w:val="24"/>
          <w:u w:val="single"/>
        </w:rPr>
        <w:t>Honestidad</w:t>
      </w:r>
      <w:r w:rsidRPr="00856E10">
        <w:rPr>
          <w:rFonts w:ascii="Arial" w:hAnsi="Arial" w:cs="Arial"/>
          <w:sz w:val="24"/>
        </w:rPr>
        <w:t>,</w:t>
      </w:r>
      <w:r w:rsidRPr="006D5366">
        <w:rPr>
          <w:rFonts w:ascii="Arial" w:hAnsi="Arial" w:cs="Arial"/>
          <w:sz w:val="24"/>
        </w:rPr>
        <w:t xml:space="preserve"> el servidor público </w:t>
      </w:r>
      <w:r w:rsidRPr="006D5366">
        <w:rPr>
          <w:rStyle w:val="nfasis"/>
          <w:rFonts w:ascii="Arial" w:hAnsi="Arial" w:cs="Arial"/>
          <w:sz w:val="24"/>
        </w:rPr>
        <w:t>deberá elegir actuar siempre con base en </w:t>
      </w:r>
      <w:r w:rsidRPr="006D5366">
        <w:rPr>
          <w:rStyle w:val="Textoennegrita"/>
          <w:rFonts w:ascii="Arial" w:hAnsi="Arial" w:cs="Arial"/>
          <w:sz w:val="24"/>
        </w:rPr>
        <w:t>la verdad y</w:t>
      </w:r>
      <w:r w:rsidRPr="006D5366">
        <w:rPr>
          <w:rFonts w:ascii="Arial" w:hAnsi="Arial" w:cs="Arial"/>
          <w:sz w:val="24"/>
        </w:rPr>
        <w:t xml:space="preserve"> en la </w:t>
      </w:r>
      <w:r w:rsidRPr="006D5366">
        <w:rPr>
          <w:rStyle w:val="Textoennegrita"/>
          <w:rFonts w:ascii="Arial" w:hAnsi="Arial" w:cs="Arial"/>
          <w:sz w:val="24"/>
        </w:rPr>
        <w:t>auténtica justicia</w:t>
      </w:r>
      <w:r w:rsidRPr="006D5366">
        <w:rPr>
          <w:rFonts w:ascii="Arial" w:hAnsi="Arial" w:cs="Arial"/>
          <w:sz w:val="24"/>
        </w:rPr>
        <w:t> 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 w:rsidRPr="006D5366">
        <w:rPr>
          <w:rFonts w:ascii="Arial" w:hAnsi="Arial" w:cs="Arial"/>
          <w:sz w:val="24"/>
        </w:rPr>
        <w:t xml:space="preserve">9. </w:t>
      </w:r>
      <w:r w:rsidRPr="00856E10">
        <w:rPr>
          <w:rFonts w:ascii="Arial" w:hAnsi="Arial" w:cs="Arial"/>
          <w:sz w:val="24"/>
          <w:u w:val="single"/>
        </w:rPr>
        <w:t>Eficacia</w:t>
      </w:r>
      <w:r w:rsidRPr="00856E10">
        <w:rPr>
          <w:rFonts w:ascii="Arial" w:hAnsi="Arial" w:cs="Arial"/>
          <w:sz w:val="24"/>
        </w:rPr>
        <w:t>,</w:t>
      </w:r>
      <w:r w:rsidRPr="006D5366">
        <w:rPr>
          <w:rFonts w:ascii="Arial" w:hAnsi="Arial" w:cs="Arial"/>
          <w:sz w:val="24"/>
        </w:rPr>
        <w:t xml:space="preserve"> el servidor público deberá alcanzar los objetivos deseados o previstos por su superior inmediato y por la dependencia a la que este adscrito.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10. </w:t>
      </w:r>
      <w:r w:rsidRPr="00255423">
        <w:rPr>
          <w:rFonts w:ascii="Arial" w:hAnsi="Arial" w:cs="Arial"/>
          <w:sz w:val="24"/>
          <w:u w:val="single"/>
        </w:rPr>
        <w:t>Economía</w:t>
      </w:r>
      <w:r>
        <w:rPr>
          <w:rFonts w:ascii="Arial" w:hAnsi="Arial" w:cs="Arial"/>
          <w:sz w:val="24"/>
        </w:rPr>
        <w:t>, el servidor público en el ejercicio del gasto público administrará los bienes, recursos y servicios públicos con legalidad, austeridad y disciplina, satisfaciendo los objetivos y metas a los que estén destinados, siendo éstos de interés social.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11. </w:t>
      </w:r>
      <w:r w:rsidRPr="0081592B">
        <w:rPr>
          <w:rFonts w:ascii="Arial" w:hAnsi="Arial" w:cs="Arial"/>
          <w:sz w:val="24"/>
          <w:u w:val="single"/>
        </w:rPr>
        <w:t>Disciplina</w:t>
      </w:r>
      <w:r>
        <w:rPr>
          <w:rFonts w:ascii="Arial" w:hAnsi="Arial" w:cs="Arial"/>
          <w:sz w:val="24"/>
        </w:rPr>
        <w:t>,</w:t>
      </w:r>
      <w:r w:rsidR="00BE5737">
        <w:rPr>
          <w:rFonts w:ascii="Arial" w:hAnsi="Arial" w:cs="Arial"/>
          <w:sz w:val="24"/>
        </w:rPr>
        <w:t xml:space="preserve"> el servidor público desempeñará</w:t>
      </w:r>
      <w:r>
        <w:rPr>
          <w:rFonts w:ascii="Arial" w:hAnsi="Arial" w:cs="Arial"/>
          <w:sz w:val="24"/>
        </w:rPr>
        <w:t xml:space="preserve"> su empleo, cargo o comisión, de manera ordenada, metódica y perseverante, con el propósito de obtener los mejores resultados en el servicio o bienes ofrecidos.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12.</w:t>
      </w:r>
      <w:r w:rsidRPr="0081592B">
        <w:rPr>
          <w:rFonts w:ascii="Arial" w:hAnsi="Arial" w:cs="Arial"/>
          <w:sz w:val="24"/>
          <w:u w:val="single"/>
        </w:rPr>
        <w:t>Profesionalismo,</w:t>
      </w:r>
      <w:r>
        <w:rPr>
          <w:rFonts w:ascii="Arial" w:hAnsi="Arial" w:cs="Arial"/>
          <w:sz w:val="24"/>
        </w:rPr>
        <w:t xml:space="preserve"> el servidor público deberá conocer, actuar y cumplir con las funciones, atribuciones y comisiones encomendadas de conformidad con las leyes, reglamentos y demás disposiciones jurídicas atribuibles a su empleo, cargo o comisión, observando en todo momento disciplina, integridad y respeto, tanto a las demás personas servidoras públicas como a las y los particulares con los que llegare a tratar.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13. </w:t>
      </w:r>
      <w:r w:rsidRPr="0081592B">
        <w:rPr>
          <w:rFonts w:ascii="Arial" w:hAnsi="Arial" w:cs="Arial"/>
          <w:sz w:val="24"/>
          <w:u w:val="single"/>
        </w:rPr>
        <w:t>Objetividad,</w:t>
      </w:r>
      <w:r>
        <w:rPr>
          <w:rFonts w:ascii="Arial" w:hAnsi="Arial" w:cs="Arial"/>
          <w:sz w:val="24"/>
        </w:rPr>
        <w:t xml:space="preserve"> el servidor público deberá preservar el interés superior de las necesidades colectivas por encima de intereses particulares, personas o ajenos al interés general, actuando de manera neutral e imparcial en la toma de decisiones, que a su vez deberán de ser informadas en estricto apego a la legalidad.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</w:t>
      </w:r>
      <w:r w:rsidRPr="007154BC">
        <w:rPr>
          <w:rFonts w:ascii="Arial" w:hAnsi="Arial" w:cs="Arial"/>
          <w:sz w:val="24"/>
          <w:u w:val="single"/>
        </w:rPr>
        <w:t>. Transparencia,</w:t>
      </w:r>
      <w:r w:rsidRPr="007154B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servidor público </w:t>
      </w:r>
      <w:r w:rsidRPr="007154BC">
        <w:rPr>
          <w:rFonts w:ascii="Arial" w:hAnsi="Arial" w:cs="Arial"/>
          <w:sz w:val="24"/>
        </w:rPr>
        <w:t>en el ejercicio de sus funciones privilegia</w:t>
      </w:r>
      <w:r>
        <w:rPr>
          <w:rFonts w:ascii="Arial" w:hAnsi="Arial" w:cs="Arial"/>
          <w:sz w:val="24"/>
        </w:rPr>
        <w:t>rá</w:t>
      </w:r>
      <w:r w:rsidRPr="007154BC">
        <w:rPr>
          <w:rFonts w:ascii="Arial" w:hAnsi="Arial" w:cs="Arial"/>
          <w:sz w:val="24"/>
        </w:rPr>
        <w:t xml:space="preserve"> el principio</w:t>
      </w:r>
      <w:r>
        <w:rPr>
          <w:rFonts w:ascii="Arial" w:hAnsi="Arial" w:cs="Arial"/>
          <w:sz w:val="24"/>
        </w:rPr>
        <w:t xml:space="preserve"> </w:t>
      </w:r>
      <w:r w:rsidRPr="007154BC">
        <w:rPr>
          <w:rFonts w:ascii="Arial" w:hAnsi="Arial" w:cs="Arial"/>
          <w:sz w:val="24"/>
        </w:rPr>
        <w:t>de máxima publicidad de la información pública, atendiendo con diligencia los requerimientos de</w:t>
      </w:r>
      <w:r>
        <w:rPr>
          <w:rFonts w:ascii="Arial" w:hAnsi="Arial" w:cs="Arial"/>
          <w:sz w:val="24"/>
        </w:rPr>
        <w:t xml:space="preserve"> </w:t>
      </w:r>
      <w:r w:rsidRPr="007154BC">
        <w:rPr>
          <w:rFonts w:ascii="Arial" w:hAnsi="Arial" w:cs="Arial"/>
          <w:sz w:val="24"/>
        </w:rPr>
        <w:t>acceso y proporcionando la documentación que generan, obtienen, adquieren, transforman o</w:t>
      </w:r>
      <w:r>
        <w:rPr>
          <w:rFonts w:ascii="Arial" w:hAnsi="Arial" w:cs="Arial"/>
          <w:sz w:val="24"/>
        </w:rPr>
        <w:t xml:space="preserve"> </w:t>
      </w:r>
      <w:r w:rsidRPr="007154BC">
        <w:rPr>
          <w:rFonts w:ascii="Arial" w:hAnsi="Arial" w:cs="Arial"/>
          <w:sz w:val="24"/>
        </w:rPr>
        <w:t>conservan; y en el ámbito de su competencia, difunden de manera proactiva información</w:t>
      </w:r>
      <w:r>
        <w:rPr>
          <w:rFonts w:ascii="Arial" w:hAnsi="Arial" w:cs="Arial"/>
          <w:sz w:val="24"/>
        </w:rPr>
        <w:t xml:space="preserve"> </w:t>
      </w:r>
      <w:r w:rsidRPr="007154BC">
        <w:rPr>
          <w:rFonts w:ascii="Arial" w:hAnsi="Arial" w:cs="Arial"/>
          <w:sz w:val="24"/>
        </w:rPr>
        <w:t>gubernamental, como un elemento que genera valor a la sociedad y promueve un gobierno abierto,</w:t>
      </w:r>
      <w:r>
        <w:rPr>
          <w:rFonts w:ascii="Arial" w:hAnsi="Arial" w:cs="Arial"/>
          <w:sz w:val="24"/>
        </w:rPr>
        <w:t xml:space="preserve"> </w:t>
      </w:r>
      <w:r w:rsidRPr="007154BC">
        <w:rPr>
          <w:rFonts w:ascii="Arial" w:hAnsi="Arial" w:cs="Arial"/>
          <w:sz w:val="24"/>
        </w:rPr>
        <w:t>protegiendo los datos personales que estén bajo su custodia</w:t>
      </w:r>
      <w:r>
        <w:rPr>
          <w:rFonts w:ascii="Arial" w:hAnsi="Arial" w:cs="Arial"/>
          <w:sz w:val="24"/>
        </w:rPr>
        <w:t>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15. </w:t>
      </w:r>
      <w:r w:rsidRPr="009B5CED">
        <w:rPr>
          <w:rFonts w:ascii="Arial" w:hAnsi="Arial" w:cs="Arial"/>
          <w:sz w:val="24"/>
          <w:u w:val="single"/>
        </w:rPr>
        <w:t>Rendición de cuentas</w:t>
      </w:r>
      <w:r>
        <w:rPr>
          <w:rFonts w:ascii="Arial" w:hAnsi="Arial" w:cs="Arial"/>
          <w:sz w:val="24"/>
        </w:rPr>
        <w:t xml:space="preserve">, el servidor público </w:t>
      </w:r>
      <w:r w:rsidRPr="009B5CED">
        <w:rPr>
          <w:rFonts w:ascii="Arial" w:hAnsi="Arial" w:cs="Arial"/>
          <w:sz w:val="24"/>
        </w:rPr>
        <w:t>asume plenamente ante la sociedad y sus</w:t>
      </w:r>
      <w:r>
        <w:rPr>
          <w:rFonts w:ascii="Arial" w:hAnsi="Arial" w:cs="Arial"/>
          <w:sz w:val="24"/>
        </w:rPr>
        <w:t xml:space="preserve"> </w:t>
      </w:r>
      <w:r w:rsidRPr="009B5CED">
        <w:rPr>
          <w:rFonts w:ascii="Arial" w:hAnsi="Arial" w:cs="Arial"/>
          <w:sz w:val="24"/>
        </w:rPr>
        <w:t>autoridades la responsabilidad que deriva del ejercicio de su empleo, cargo o comisión, por lo que</w:t>
      </w:r>
      <w:r>
        <w:rPr>
          <w:rFonts w:ascii="Arial" w:hAnsi="Arial" w:cs="Arial"/>
          <w:sz w:val="24"/>
        </w:rPr>
        <w:t xml:space="preserve"> </w:t>
      </w:r>
      <w:r w:rsidRPr="009B5CED">
        <w:rPr>
          <w:rFonts w:ascii="Arial" w:hAnsi="Arial" w:cs="Arial"/>
          <w:sz w:val="24"/>
        </w:rPr>
        <w:t>informan, explican y justifican sus decisiones y acciones, y se sujetan a un sistema de sanciones, así</w:t>
      </w:r>
      <w:r>
        <w:rPr>
          <w:rFonts w:ascii="Arial" w:hAnsi="Arial" w:cs="Arial"/>
          <w:sz w:val="24"/>
        </w:rPr>
        <w:t xml:space="preserve"> </w:t>
      </w:r>
      <w:r w:rsidRPr="009B5CED">
        <w:rPr>
          <w:rFonts w:ascii="Arial" w:hAnsi="Arial" w:cs="Arial"/>
          <w:sz w:val="24"/>
        </w:rPr>
        <w:t>como a la evaluación y al escrutinio público de sus funciones por parte de la ciudadanía.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Default="008F6F57" w:rsidP="006428DE">
      <w:pPr>
        <w:pStyle w:val="Sinespaciad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16. </w:t>
      </w:r>
      <w:r w:rsidRPr="009B5CED">
        <w:rPr>
          <w:rFonts w:ascii="Arial" w:hAnsi="Arial" w:cs="Arial"/>
          <w:sz w:val="24"/>
          <w:u w:val="single"/>
        </w:rPr>
        <w:t>Competencia por mérito</w:t>
      </w:r>
      <w:r>
        <w:rPr>
          <w:rFonts w:ascii="Arial" w:hAnsi="Arial" w:cs="Arial"/>
          <w:sz w:val="24"/>
        </w:rPr>
        <w:t xml:space="preserve">, el servidor público </w:t>
      </w:r>
      <w:r w:rsidR="006428DE">
        <w:rPr>
          <w:rFonts w:ascii="Arial" w:hAnsi="Arial" w:cs="Arial"/>
          <w:sz w:val="24"/>
        </w:rPr>
        <w:t xml:space="preserve">deberá ser seleccionado para su </w:t>
      </w:r>
      <w:r w:rsidRPr="009B5CED">
        <w:rPr>
          <w:rFonts w:ascii="Arial" w:hAnsi="Arial" w:cs="Arial"/>
          <w:sz w:val="24"/>
        </w:rPr>
        <w:t>puesto de acuerdo a su habilidad profesional, capacidad y experiencia, garantizando la igualdad de</w:t>
      </w:r>
      <w:r>
        <w:rPr>
          <w:rFonts w:ascii="Arial" w:hAnsi="Arial" w:cs="Arial"/>
          <w:sz w:val="24"/>
        </w:rPr>
        <w:t xml:space="preserve"> </w:t>
      </w:r>
      <w:r w:rsidRPr="009B5CED">
        <w:rPr>
          <w:rFonts w:ascii="Arial" w:hAnsi="Arial" w:cs="Arial"/>
          <w:sz w:val="24"/>
        </w:rPr>
        <w:t>oportunidad, atrayendo a los mejores candidatos para ocupar los puestos mediante procedimientos</w:t>
      </w:r>
      <w:r>
        <w:rPr>
          <w:rFonts w:ascii="Arial" w:hAnsi="Arial" w:cs="Arial"/>
          <w:sz w:val="24"/>
        </w:rPr>
        <w:t xml:space="preserve"> </w:t>
      </w:r>
      <w:r w:rsidRPr="009B5CED">
        <w:rPr>
          <w:rFonts w:ascii="Arial" w:hAnsi="Arial" w:cs="Arial"/>
          <w:sz w:val="24"/>
        </w:rPr>
        <w:t>transparentes, objetivos y equitativos.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17. </w:t>
      </w:r>
      <w:r w:rsidRPr="009B5CED">
        <w:rPr>
          <w:rFonts w:ascii="Arial" w:hAnsi="Arial" w:cs="Arial"/>
          <w:sz w:val="24"/>
          <w:u w:val="single"/>
        </w:rPr>
        <w:t>Integridad</w:t>
      </w:r>
      <w:r w:rsidRPr="009B5CED">
        <w:rPr>
          <w:rFonts w:ascii="Arial" w:hAnsi="Arial" w:cs="Arial"/>
          <w:sz w:val="24"/>
        </w:rPr>
        <w:t>, el servidor público actuará siempre de manera congruente con los principios que se deben observar en el desempeño de un empleo, cargo, comisión o función, convencido en el compromiso de ajustar su conducta para que impere en su desempeño una ética que responda al interés público y genere certeza plena de su conducta frente a todas las personas con las que se vincule u observe su actuar.</w:t>
      </w:r>
    </w:p>
    <w:p w:rsidR="008F6F57" w:rsidRDefault="008F6F57" w:rsidP="008F6F57">
      <w:pPr>
        <w:pStyle w:val="Sinespaciado"/>
        <w:ind w:left="284"/>
        <w:jc w:val="both"/>
        <w:rPr>
          <w:rFonts w:ascii="Arial" w:hAnsi="Arial" w:cs="Arial"/>
          <w:sz w:val="24"/>
        </w:rPr>
      </w:pPr>
    </w:p>
    <w:p w:rsidR="008F6F57" w:rsidRPr="00B476ED" w:rsidRDefault="008F6F57" w:rsidP="00B476ED">
      <w:pPr>
        <w:pStyle w:val="Sinespaciad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18. </w:t>
      </w:r>
      <w:r w:rsidRPr="009B5CED">
        <w:rPr>
          <w:rFonts w:ascii="Arial" w:hAnsi="Arial" w:cs="Arial"/>
          <w:sz w:val="24"/>
          <w:u w:val="single"/>
        </w:rPr>
        <w:t>Equidad</w:t>
      </w:r>
      <w:r>
        <w:rPr>
          <w:rFonts w:ascii="Arial" w:hAnsi="Arial" w:cs="Arial"/>
          <w:sz w:val="24"/>
        </w:rPr>
        <w:t xml:space="preserve">, el servidor público </w:t>
      </w:r>
      <w:r w:rsidRPr="009B5CED">
        <w:rPr>
          <w:rFonts w:ascii="Arial" w:hAnsi="Arial" w:cs="Arial"/>
          <w:sz w:val="24"/>
        </w:rPr>
        <w:t>procurará que toda persona acceda con justicia e</w:t>
      </w:r>
      <w:r>
        <w:rPr>
          <w:rFonts w:ascii="Arial" w:hAnsi="Arial" w:cs="Arial"/>
          <w:sz w:val="24"/>
        </w:rPr>
        <w:t xml:space="preserve"> </w:t>
      </w:r>
      <w:r w:rsidRPr="009B5CED">
        <w:rPr>
          <w:rFonts w:ascii="Arial" w:hAnsi="Arial" w:cs="Arial"/>
          <w:sz w:val="24"/>
        </w:rPr>
        <w:t>igualdad al uso, disfrute y beneficio de los bienes, servicios, recursos y oportunidades.</w:t>
      </w:r>
      <w:r w:rsidRPr="009B5CED">
        <w:rPr>
          <w:rFonts w:ascii="Arial" w:hAnsi="Arial" w:cs="Arial"/>
          <w:sz w:val="24"/>
        </w:rPr>
        <w:cr/>
      </w:r>
    </w:p>
    <w:p w:rsidR="008F6F57" w:rsidRDefault="008F6F57" w:rsidP="008F6F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B6A">
        <w:rPr>
          <w:rFonts w:ascii="Arial" w:hAnsi="Arial" w:cs="Arial"/>
          <w:b/>
          <w:sz w:val="24"/>
          <w:szCs w:val="24"/>
        </w:rPr>
        <w:t xml:space="preserve">B. Valores </w:t>
      </w:r>
      <w:r w:rsidR="00BE5737">
        <w:rPr>
          <w:rFonts w:ascii="Arial" w:hAnsi="Arial" w:cs="Arial"/>
          <w:b/>
          <w:sz w:val="24"/>
          <w:szCs w:val="24"/>
        </w:rPr>
        <w:t>Orientados al Servicio Pú</w:t>
      </w:r>
      <w:r w:rsidR="00FF5ABB">
        <w:rPr>
          <w:rFonts w:ascii="Arial" w:hAnsi="Arial" w:cs="Arial"/>
          <w:b/>
          <w:sz w:val="24"/>
          <w:szCs w:val="24"/>
        </w:rPr>
        <w:t xml:space="preserve">blico </w:t>
      </w:r>
    </w:p>
    <w:p w:rsidR="00B476ED" w:rsidRPr="00B476ED" w:rsidRDefault="00CA7A70" w:rsidP="008F6F57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presente Código de Ética </w:t>
      </w:r>
      <w:bookmarkStart w:id="0" w:name="_GoBack"/>
      <w:bookmarkEnd w:id="0"/>
      <w:r w:rsidR="00B476ED" w:rsidRPr="00B476ED">
        <w:rPr>
          <w:rFonts w:ascii="Arial" w:hAnsi="Arial" w:cs="Arial"/>
          <w:sz w:val="24"/>
        </w:rPr>
        <w:t xml:space="preserve">establece los principios y valores que deberán poner en práctica los, servidores, servidoras, trabajadoras y trabajadores de la </w:t>
      </w:r>
      <w:r w:rsidR="00B476ED" w:rsidRPr="001A3582">
        <w:rPr>
          <w:rFonts w:ascii="Arial" w:hAnsi="Arial" w:cs="Arial"/>
          <w:sz w:val="24"/>
        </w:rPr>
        <w:t>Secretaría de Planeación y Finanzas del Estado de Tlaxcala</w:t>
      </w:r>
      <w:r w:rsidR="00B476ED">
        <w:rPr>
          <w:rFonts w:ascii="Arial" w:hAnsi="Arial" w:cs="Arial"/>
          <w:sz w:val="24"/>
        </w:rPr>
        <w:t>.</w:t>
      </w:r>
    </w:p>
    <w:p w:rsidR="008F6F57" w:rsidRPr="007C6CA9" w:rsidRDefault="008F6F57" w:rsidP="008F6F5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C6CA9">
        <w:rPr>
          <w:rFonts w:ascii="Arial" w:hAnsi="Arial" w:cs="Arial"/>
          <w:sz w:val="24"/>
          <w:szCs w:val="24"/>
        </w:rPr>
        <w:lastRenderedPageBreak/>
        <w:t xml:space="preserve">1. </w:t>
      </w:r>
      <w:r w:rsidRPr="00856E10">
        <w:rPr>
          <w:rFonts w:ascii="Arial" w:hAnsi="Arial" w:cs="Arial"/>
          <w:sz w:val="24"/>
          <w:szCs w:val="24"/>
          <w:u w:val="single"/>
        </w:rPr>
        <w:t>Confidencialidad,</w:t>
      </w:r>
      <w:r w:rsidRPr="007C6CA9">
        <w:rPr>
          <w:rFonts w:ascii="Arial" w:hAnsi="Arial" w:cs="Arial"/>
          <w:sz w:val="24"/>
          <w:szCs w:val="24"/>
        </w:rPr>
        <w:t xml:space="preserve"> el servidor público guardará reserva, sigilo y discreción respecto de los hechos e información de los que tenga conocimiento con motivo del ejercicio de sus facultades, evitando afectar indebidamente la honorabilidad de las personas, sin perjuicio de los deberes y responsabilidades que les correspondan, en virtud de las normas que regulan el derecho de acceso a la información pública, y la protección de datos personales. </w:t>
      </w:r>
    </w:p>
    <w:p w:rsidR="008F6F57" w:rsidRPr="007C6CA9" w:rsidRDefault="008F6F57" w:rsidP="008F6F5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C6CA9">
        <w:rPr>
          <w:rFonts w:ascii="Arial" w:hAnsi="Arial" w:cs="Arial"/>
          <w:sz w:val="24"/>
          <w:szCs w:val="24"/>
        </w:rPr>
        <w:t xml:space="preserve">2. </w:t>
      </w:r>
      <w:r w:rsidRPr="00856E10">
        <w:rPr>
          <w:rFonts w:ascii="Arial" w:hAnsi="Arial" w:cs="Arial"/>
          <w:sz w:val="24"/>
          <w:szCs w:val="24"/>
          <w:u w:val="single"/>
        </w:rPr>
        <w:t>Entorno cultural y ecológic</w:t>
      </w:r>
      <w:r w:rsidRPr="00C96D34">
        <w:rPr>
          <w:rFonts w:ascii="Arial" w:hAnsi="Arial" w:cs="Arial"/>
          <w:sz w:val="24"/>
          <w:szCs w:val="24"/>
          <w:u w:val="single"/>
        </w:rPr>
        <w:t>o,</w:t>
      </w:r>
      <w:r w:rsidRPr="007C6CA9">
        <w:rPr>
          <w:rFonts w:ascii="Arial" w:hAnsi="Arial" w:cs="Arial"/>
          <w:sz w:val="24"/>
          <w:szCs w:val="24"/>
        </w:rPr>
        <w:t xml:space="preserve"> el servidor público evitará la afectación del patrimonio cultural y del ecosistema en la realización de sus acciones y decisiones, asumirá una voluntad de respeto, defensa y preservación de la cultura y del medio ambiente, y en el ámbito de sus atribuciones promoverá en la sociedad su protección, conservación y sustentabilidad. </w:t>
      </w:r>
    </w:p>
    <w:p w:rsidR="008F6F57" w:rsidRPr="00035883" w:rsidRDefault="008F6F57" w:rsidP="008F6F5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C6CA9">
        <w:rPr>
          <w:rFonts w:ascii="Arial" w:hAnsi="Arial" w:cs="Arial"/>
          <w:sz w:val="24"/>
          <w:szCs w:val="24"/>
        </w:rPr>
        <w:t xml:space="preserve">3. </w:t>
      </w:r>
      <w:r w:rsidRPr="00856E10">
        <w:rPr>
          <w:rFonts w:ascii="Arial" w:hAnsi="Arial" w:cs="Arial"/>
          <w:sz w:val="24"/>
          <w:szCs w:val="24"/>
          <w:u w:val="single"/>
        </w:rPr>
        <w:t>Igualdad y no discriminación,</w:t>
      </w:r>
      <w:r w:rsidRPr="007C6C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servidor público </w:t>
      </w:r>
      <w:r w:rsidRPr="00035883">
        <w:rPr>
          <w:rFonts w:ascii="Arial" w:hAnsi="Arial" w:cs="Arial"/>
          <w:sz w:val="24"/>
          <w:szCs w:val="24"/>
        </w:rPr>
        <w:t>presta</w:t>
      </w:r>
      <w:r>
        <w:rPr>
          <w:rFonts w:ascii="Arial" w:hAnsi="Arial" w:cs="Arial"/>
          <w:sz w:val="24"/>
          <w:szCs w:val="24"/>
        </w:rPr>
        <w:t>ra</w:t>
      </w:r>
      <w:r w:rsidRPr="00035883">
        <w:rPr>
          <w:rFonts w:ascii="Arial" w:hAnsi="Arial" w:cs="Arial"/>
          <w:sz w:val="24"/>
          <w:szCs w:val="24"/>
        </w:rPr>
        <w:t xml:space="preserve"> sus servicios a todas las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personas sin distinción, exclusión, restricción, o preferencia basada en el origen étnico o nacional, el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color de piel, la cultura, el sexo, el género, la edad, las discapacidades, la condición social, económica,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de salud o jurídica, la religión, la apariencia física, las características genéticas, la situación migratoria,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el embarazo, la lengua, las opiniones, las preferencias sexuales, la identidad o filiación política, el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estado civil, la situación familiar, las responsabilidades familiares, el idioma, los antecedentes penales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o en cualquier otro motivo.</w:t>
      </w:r>
    </w:p>
    <w:p w:rsidR="008F6F57" w:rsidRPr="007C6CA9" w:rsidRDefault="008F6F57" w:rsidP="008F6F5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C6CA9">
        <w:rPr>
          <w:rFonts w:ascii="Arial" w:hAnsi="Arial" w:cs="Arial"/>
          <w:sz w:val="24"/>
          <w:szCs w:val="24"/>
        </w:rPr>
        <w:t xml:space="preserve">4. </w:t>
      </w:r>
      <w:r w:rsidRPr="00035883">
        <w:rPr>
          <w:rFonts w:ascii="Arial" w:hAnsi="Arial" w:cs="Arial"/>
          <w:sz w:val="24"/>
          <w:szCs w:val="24"/>
          <w:u w:val="single"/>
        </w:rPr>
        <w:t>Respeto a los derechos humanos</w:t>
      </w:r>
      <w:r>
        <w:rPr>
          <w:rFonts w:ascii="Arial" w:hAnsi="Arial" w:cs="Arial"/>
          <w:sz w:val="24"/>
          <w:szCs w:val="24"/>
        </w:rPr>
        <w:t>, el servidor público</w:t>
      </w:r>
      <w:r w:rsidRPr="00035883">
        <w:rPr>
          <w:rFonts w:ascii="Arial" w:hAnsi="Arial" w:cs="Arial"/>
          <w:sz w:val="24"/>
          <w:szCs w:val="24"/>
        </w:rPr>
        <w:t xml:space="preserve"> respeta</w:t>
      </w:r>
      <w:r>
        <w:rPr>
          <w:rFonts w:ascii="Arial" w:hAnsi="Arial" w:cs="Arial"/>
          <w:sz w:val="24"/>
          <w:szCs w:val="24"/>
        </w:rPr>
        <w:t>rá</w:t>
      </w:r>
      <w:r w:rsidRPr="00035883">
        <w:rPr>
          <w:rFonts w:ascii="Arial" w:hAnsi="Arial" w:cs="Arial"/>
          <w:sz w:val="24"/>
          <w:szCs w:val="24"/>
        </w:rPr>
        <w:t xml:space="preserve"> los derechos humanos,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y en el ámbito de sus competencias y atribuciones, los garantizan, promueven y protegen de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conformidad con los Principios de: Universalidad que establece que los derechos humanos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corresponden a toda persona por el simple hecho de serlo; de Interdependencia que implica que los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derechos humanos se encuentran vinculados íntimamente entre sí; de Indivisibilidad que refiere que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los derechos humanos conforman una totalidad de tal forma que son complementarios e inseparables,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y de Progresividad que prevé que los derechos humanos están en constante evolución y bajo ninguna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circunstancia se justifica un retroceso en su protección</w:t>
      </w:r>
      <w:r>
        <w:rPr>
          <w:rFonts w:ascii="Arial" w:hAnsi="Arial" w:cs="Arial"/>
          <w:sz w:val="24"/>
          <w:szCs w:val="24"/>
        </w:rPr>
        <w:t>.</w:t>
      </w:r>
    </w:p>
    <w:p w:rsidR="008F6F57" w:rsidRPr="007C6CA9" w:rsidRDefault="008F6F57" w:rsidP="008F6F5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C6CA9">
        <w:rPr>
          <w:rFonts w:ascii="Arial" w:hAnsi="Arial" w:cs="Arial"/>
          <w:sz w:val="24"/>
          <w:szCs w:val="24"/>
        </w:rPr>
        <w:t xml:space="preserve">5. </w:t>
      </w:r>
      <w:r w:rsidRPr="00856E10">
        <w:rPr>
          <w:rFonts w:ascii="Arial" w:hAnsi="Arial" w:cs="Arial"/>
          <w:sz w:val="24"/>
          <w:szCs w:val="24"/>
          <w:u w:val="single"/>
        </w:rPr>
        <w:t>Interés público,</w:t>
      </w:r>
      <w:r w:rsidRPr="007C6C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7C6CA9">
        <w:rPr>
          <w:rFonts w:ascii="Arial" w:hAnsi="Arial" w:cs="Arial"/>
          <w:sz w:val="24"/>
          <w:szCs w:val="24"/>
        </w:rPr>
        <w:t xml:space="preserve">l servidor público dirigirá sus decisiones y acciones a la satisfacción de las necesidades e intereses de la sociedad, por encima de intereses particulares ajenos al bienestar de la colectividad. </w:t>
      </w:r>
    </w:p>
    <w:p w:rsidR="008F6F57" w:rsidRPr="007C6CA9" w:rsidRDefault="008F6F57" w:rsidP="008F6F5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C6CA9">
        <w:rPr>
          <w:rFonts w:ascii="Arial" w:hAnsi="Arial" w:cs="Arial"/>
          <w:sz w:val="24"/>
          <w:szCs w:val="24"/>
        </w:rPr>
        <w:t xml:space="preserve">6. </w:t>
      </w:r>
      <w:r w:rsidRPr="00856E10">
        <w:rPr>
          <w:rFonts w:ascii="Arial" w:hAnsi="Arial" w:cs="Arial"/>
          <w:sz w:val="24"/>
          <w:szCs w:val="24"/>
          <w:u w:val="single"/>
        </w:rPr>
        <w:t>Liderazgo,</w:t>
      </w:r>
      <w:r w:rsidRPr="007C6CA9">
        <w:rPr>
          <w:rFonts w:ascii="Arial" w:hAnsi="Arial" w:cs="Arial"/>
          <w:sz w:val="24"/>
          <w:szCs w:val="24"/>
        </w:rPr>
        <w:t xml:space="preserve"> el servidor público será promotor de valores y principios en la sociedad, partiendo de su ejemplo al aplicar cabalmente en el desempeño de su cargo público este Código de Ética y las Reglas de Integridad</w:t>
      </w:r>
      <w:r>
        <w:rPr>
          <w:rFonts w:ascii="Arial" w:hAnsi="Arial" w:cs="Arial"/>
          <w:sz w:val="24"/>
          <w:szCs w:val="24"/>
        </w:rPr>
        <w:t xml:space="preserve"> y demás documentos oficiales que normen su conducta</w:t>
      </w:r>
      <w:r w:rsidRPr="007C6CA9">
        <w:rPr>
          <w:rFonts w:ascii="Arial" w:hAnsi="Arial" w:cs="Arial"/>
          <w:sz w:val="24"/>
          <w:szCs w:val="24"/>
        </w:rPr>
        <w:t xml:space="preserve">. </w:t>
      </w:r>
    </w:p>
    <w:p w:rsidR="008F6F57" w:rsidRPr="007C6CA9" w:rsidRDefault="008F6F57" w:rsidP="008F6F5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C6CA9">
        <w:rPr>
          <w:rFonts w:ascii="Arial" w:hAnsi="Arial" w:cs="Arial"/>
          <w:sz w:val="24"/>
          <w:szCs w:val="24"/>
        </w:rPr>
        <w:t xml:space="preserve">7. </w:t>
      </w:r>
      <w:r w:rsidRPr="00856E10">
        <w:rPr>
          <w:rFonts w:ascii="Arial" w:hAnsi="Arial" w:cs="Arial"/>
          <w:sz w:val="24"/>
          <w:szCs w:val="24"/>
          <w:u w:val="single"/>
        </w:rPr>
        <w:t>Respeto,</w:t>
      </w:r>
      <w:r w:rsidRPr="007C6CA9">
        <w:rPr>
          <w:rFonts w:ascii="Arial" w:hAnsi="Arial" w:cs="Arial"/>
          <w:sz w:val="24"/>
          <w:szCs w:val="24"/>
        </w:rPr>
        <w:t xml:space="preserve"> el servidor público tratará con cortesía a todas las personas independientemente de su condición económica, política, cultural o de cualquier otra índole; asimismo, en el ámbito de su compete</w:t>
      </w:r>
      <w:r>
        <w:rPr>
          <w:rFonts w:ascii="Arial" w:hAnsi="Arial" w:cs="Arial"/>
          <w:sz w:val="24"/>
          <w:szCs w:val="24"/>
        </w:rPr>
        <w:t>ncia y atribuciones garantizará</w:t>
      </w:r>
      <w:r w:rsidRPr="007C6CA9">
        <w:rPr>
          <w:rFonts w:ascii="Arial" w:hAnsi="Arial" w:cs="Arial"/>
          <w:sz w:val="24"/>
          <w:szCs w:val="24"/>
        </w:rPr>
        <w:t xml:space="preserve">, promoverá y protegerá los derechos humanos. </w:t>
      </w:r>
    </w:p>
    <w:p w:rsidR="008F6F57" w:rsidRDefault="008F6F57" w:rsidP="008F6F5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C6CA9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  <w:u w:val="single"/>
        </w:rPr>
        <w:t>Equidad de género,</w:t>
      </w:r>
      <w:r w:rsidRPr="00035883">
        <w:rPr>
          <w:rFonts w:ascii="Arial" w:hAnsi="Arial" w:cs="Arial"/>
          <w:sz w:val="24"/>
          <w:szCs w:val="24"/>
        </w:rPr>
        <w:t xml:space="preserve"> el servidor público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en el ámbito de sus competencias y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atribuciones, garantizan que tanto mujeres como hombres accedan con las mismas condiciones,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 xml:space="preserve">posibilidades y oportunidades a los bienes y servicios </w:t>
      </w:r>
      <w:r w:rsidRPr="00035883">
        <w:rPr>
          <w:rFonts w:ascii="Arial" w:hAnsi="Arial" w:cs="Arial"/>
          <w:sz w:val="24"/>
          <w:szCs w:val="24"/>
        </w:rPr>
        <w:lastRenderedPageBreak/>
        <w:t>públicos; a los programas y beneficios</w:t>
      </w:r>
      <w:r>
        <w:rPr>
          <w:rFonts w:ascii="Arial" w:hAnsi="Arial" w:cs="Arial"/>
          <w:sz w:val="24"/>
          <w:szCs w:val="24"/>
        </w:rPr>
        <w:t xml:space="preserve"> </w:t>
      </w:r>
      <w:r w:rsidRPr="00035883">
        <w:rPr>
          <w:rFonts w:ascii="Arial" w:hAnsi="Arial" w:cs="Arial"/>
          <w:sz w:val="24"/>
          <w:szCs w:val="24"/>
        </w:rPr>
        <w:t>institucionales, y a los empleos, cargos y comisiones gubernamentales.</w:t>
      </w:r>
    </w:p>
    <w:p w:rsidR="008F6F57" w:rsidRDefault="008F6F57" w:rsidP="008F6F5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683AE7">
        <w:rPr>
          <w:rFonts w:ascii="Arial" w:hAnsi="Arial" w:cs="Arial"/>
          <w:sz w:val="24"/>
          <w:szCs w:val="24"/>
          <w:u w:val="single"/>
        </w:rPr>
        <w:t>Cooperación,</w:t>
      </w:r>
      <w:r>
        <w:rPr>
          <w:rFonts w:ascii="Arial" w:hAnsi="Arial" w:cs="Arial"/>
          <w:sz w:val="24"/>
          <w:szCs w:val="24"/>
        </w:rPr>
        <w:t xml:space="preserve"> el servidor público</w:t>
      </w:r>
      <w:r w:rsidRPr="00683AE7">
        <w:rPr>
          <w:rFonts w:ascii="Arial" w:hAnsi="Arial" w:cs="Arial"/>
          <w:sz w:val="24"/>
          <w:szCs w:val="24"/>
        </w:rPr>
        <w:t xml:space="preserve"> colabora</w:t>
      </w:r>
      <w:r>
        <w:rPr>
          <w:rFonts w:ascii="Arial" w:hAnsi="Arial" w:cs="Arial"/>
          <w:sz w:val="24"/>
          <w:szCs w:val="24"/>
        </w:rPr>
        <w:t>ra</w:t>
      </w:r>
      <w:r w:rsidRPr="00683AE7">
        <w:rPr>
          <w:rFonts w:ascii="Arial" w:hAnsi="Arial" w:cs="Arial"/>
          <w:sz w:val="24"/>
          <w:szCs w:val="24"/>
        </w:rPr>
        <w:t xml:space="preserve"> entre sí y propicia</w:t>
      </w:r>
      <w:r>
        <w:rPr>
          <w:rFonts w:ascii="Arial" w:hAnsi="Arial" w:cs="Arial"/>
          <w:sz w:val="24"/>
          <w:szCs w:val="24"/>
        </w:rPr>
        <w:t>ra</w:t>
      </w:r>
      <w:r w:rsidRPr="00683AE7">
        <w:rPr>
          <w:rFonts w:ascii="Arial" w:hAnsi="Arial" w:cs="Arial"/>
          <w:sz w:val="24"/>
          <w:szCs w:val="24"/>
        </w:rPr>
        <w:t xml:space="preserve"> el trabajo en equipo para</w:t>
      </w:r>
      <w:r>
        <w:rPr>
          <w:rFonts w:ascii="Arial" w:hAnsi="Arial" w:cs="Arial"/>
          <w:sz w:val="24"/>
          <w:szCs w:val="24"/>
        </w:rPr>
        <w:t xml:space="preserve"> </w:t>
      </w:r>
      <w:r w:rsidRPr="00683AE7">
        <w:rPr>
          <w:rFonts w:ascii="Arial" w:hAnsi="Arial" w:cs="Arial"/>
          <w:sz w:val="24"/>
          <w:szCs w:val="24"/>
        </w:rPr>
        <w:t>alcanzar los objetivos comunes previstos en los planes y programas gubernamentales, generando así</w:t>
      </w:r>
      <w:r>
        <w:rPr>
          <w:rFonts w:ascii="Arial" w:hAnsi="Arial" w:cs="Arial"/>
          <w:sz w:val="24"/>
          <w:szCs w:val="24"/>
        </w:rPr>
        <w:t xml:space="preserve"> </w:t>
      </w:r>
      <w:r w:rsidRPr="00683AE7">
        <w:rPr>
          <w:rFonts w:ascii="Arial" w:hAnsi="Arial" w:cs="Arial"/>
          <w:sz w:val="24"/>
          <w:szCs w:val="24"/>
        </w:rPr>
        <w:t>una plena vocación de servicio público en beneficio de la colectividad y confianza de la ciudadanía en</w:t>
      </w:r>
      <w:r>
        <w:rPr>
          <w:rFonts w:ascii="Arial" w:hAnsi="Arial" w:cs="Arial"/>
          <w:sz w:val="24"/>
          <w:szCs w:val="24"/>
        </w:rPr>
        <w:t xml:space="preserve"> </w:t>
      </w:r>
      <w:r w:rsidRPr="00683AE7">
        <w:rPr>
          <w:rFonts w:ascii="Arial" w:hAnsi="Arial" w:cs="Arial"/>
          <w:sz w:val="24"/>
          <w:szCs w:val="24"/>
        </w:rPr>
        <w:t>sus instituciones.</w:t>
      </w:r>
      <w:r w:rsidRPr="00683AE7">
        <w:rPr>
          <w:rFonts w:ascii="Arial" w:hAnsi="Arial" w:cs="Arial"/>
          <w:sz w:val="24"/>
          <w:szCs w:val="24"/>
        </w:rPr>
        <w:cr/>
      </w:r>
    </w:p>
    <w:p w:rsidR="008F6F57" w:rsidRPr="007C6CA9" w:rsidRDefault="008F6F57" w:rsidP="008F6F5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DFC" w:rsidRDefault="00821DFC" w:rsidP="00821DFC"/>
    <w:p w:rsidR="00821DFC" w:rsidRDefault="00821DFC" w:rsidP="00821DFC"/>
    <w:p w:rsidR="00821DFC" w:rsidRDefault="00821DFC" w:rsidP="00821DFC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p w:rsidR="000A3551" w:rsidRDefault="000A3551"/>
    <w:sectPr w:rsidR="000A35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51" w:rsidRDefault="000A3551" w:rsidP="000A3551">
      <w:pPr>
        <w:spacing w:after="0" w:line="240" w:lineRule="auto"/>
      </w:pPr>
      <w:r>
        <w:separator/>
      </w:r>
    </w:p>
  </w:endnote>
  <w:endnote w:type="continuationSeparator" w:id="0">
    <w:p w:rsidR="000A3551" w:rsidRDefault="000A3551" w:rsidP="000A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51" w:rsidRPr="000A3551" w:rsidRDefault="000A3551" w:rsidP="000A3551">
    <w:pPr>
      <w:pStyle w:val="Piedepgina"/>
      <w:jc w:val="right"/>
      <w:rPr>
        <w:i/>
      </w:rPr>
    </w:pPr>
    <w:r w:rsidRPr="000A3551">
      <w:rPr>
        <w:i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B07157" wp14:editId="7EF8C043">
              <wp:simplePos x="0" y="0"/>
              <wp:positionH relativeFrom="margin">
                <wp:align>center</wp:align>
              </wp:positionH>
              <wp:positionV relativeFrom="paragraph">
                <wp:posOffset>-66675</wp:posOffset>
              </wp:positionV>
              <wp:extent cx="6267450" cy="19050"/>
              <wp:effectExtent l="19050" t="1905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7450" cy="19050"/>
                      </a:xfrm>
                      <a:prstGeom prst="line">
                        <a:avLst/>
                      </a:prstGeom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A17FC6" id="Conector recto 4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25pt" to="493.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" strokecolor="#c00000" strokeweight="3pt">
              <v:stroke joinstyle="miter"/>
              <w10:wrap anchorx="margin"/>
            </v:line>
          </w:pict>
        </mc:Fallback>
      </mc:AlternateContent>
    </w:r>
    <w:r w:rsidRPr="000A3551">
      <w:rPr>
        <w:i/>
        <w:sz w:val="24"/>
      </w:rPr>
      <w:t>Secretaria de Planeación y Finanzas del Estado de Tlaxcala</w:t>
    </w:r>
    <w:r w:rsidRPr="000A3551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51" w:rsidRDefault="000A3551" w:rsidP="000A3551">
      <w:pPr>
        <w:spacing w:after="0" w:line="240" w:lineRule="auto"/>
      </w:pPr>
      <w:r>
        <w:separator/>
      </w:r>
    </w:p>
  </w:footnote>
  <w:footnote w:type="continuationSeparator" w:id="0">
    <w:p w:rsidR="000A3551" w:rsidRDefault="000A3551" w:rsidP="000A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51" w:rsidRDefault="00507E91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A8276" wp14:editId="7EFBA6C1">
              <wp:simplePos x="0" y="0"/>
              <wp:positionH relativeFrom="column">
                <wp:posOffset>1188910</wp:posOffset>
              </wp:positionH>
              <wp:positionV relativeFrom="paragraph">
                <wp:posOffset>72390</wp:posOffset>
              </wp:positionV>
              <wp:extent cx="6267450" cy="19050"/>
              <wp:effectExtent l="19050" t="1905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7450" cy="1905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7A6EEA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5.7pt" to="587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" strokecolor="#538135 [2409]" strokeweight="3pt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C066733" wp14:editId="4CB20158">
          <wp:simplePos x="0" y="0"/>
          <wp:positionH relativeFrom="column">
            <wp:posOffset>-663641</wp:posOffset>
          </wp:positionH>
          <wp:positionV relativeFrom="paragraph">
            <wp:posOffset>-35552</wp:posOffset>
          </wp:positionV>
          <wp:extent cx="1888177" cy="442750"/>
          <wp:effectExtent l="0" t="0" r="0" b="0"/>
          <wp:wrapNone/>
          <wp:docPr id="3" name="Imagen 3" descr="Resultado de imagen para logo gobierno de tlaxcala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gobierno de tlaxcala 201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9" t="6362" r="9901" b="33400"/>
                  <a:stretch/>
                </pic:blipFill>
                <pic:spPr bwMode="auto">
                  <a:xfrm>
                    <a:off x="0" y="0"/>
                    <a:ext cx="1888177" cy="44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3551" w:rsidRDefault="00507E91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A796C" wp14:editId="6890EE1D">
              <wp:simplePos x="0" y="0"/>
              <wp:positionH relativeFrom="column">
                <wp:posOffset>2884170</wp:posOffset>
              </wp:positionH>
              <wp:positionV relativeFrom="paragraph">
                <wp:posOffset>10795</wp:posOffset>
              </wp:positionV>
              <wp:extent cx="2914650" cy="3905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551" w:rsidRPr="000A3551" w:rsidRDefault="000A3551" w:rsidP="000A3551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A3551">
                            <w:rPr>
                              <w:color w:val="000000" w:themeColor="text1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Código de Ética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A796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27.1pt;margin-top:.85pt;width:229.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" filled="f" stroked="f" strokeweight=".5pt">
              <v:textbox>
                <w:txbxContent>
                  <w:p w:rsidR="000A3551" w:rsidRPr="000A3551" w:rsidRDefault="000A3551" w:rsidP="000A3551">
                    <w:pPr>
                      <w:jc w:val="center"/>
                      <w:rPr>
                        <w:color w:val="000000" w:themeColor="text1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A3551">
                      <w:rPr>
                        <w:color w:val="000000" w:themeColor="text1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Código de Ética Institucional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5EAB"/>
    <w:multiLevelType w:val="hybridMultilevel"/>
    <w:tmpl w:val="4EAC92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E1E7F"/>
    <w:multiLevelType w:val="hybridMultilevel"/>
    <w:tmpl w:val="A7EA60C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51"/>
    <w:rsid w:val="000A3551"/>
    <w:rsid w:val="000E1891"/>
    <w:rsid w:val="001A3582"/>
    <w:rsid w:val="002E4F31"/>
    <w:rsid w:val="0050086C"/>
    <w:rsid w:val="00507E91"/>
    <w:rsid w:val="006428DE"/>
    <w:rsid w:val="006A0788"/>
    <w:rsid w:val="00821DFC"/>
    <w:rsid w:val="008F6F57"/>
    <w:rsid w:val="009771ED"/>
    <w:rsid w:val="00B476ED"/>
    <w:rsid w:val="00B56DE8"/>
    <w:rsid w:val="00BE5737"/>
    <w:rsid w:val="00CA7A70"/>
    <w:rsid w:val="00CF1C23"/>
    <w:rsid w:val="00DA1D95"/>
    <w:rsid w:val="00DF435F"/>
    <w:rsid w:val="00EE384C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F1009"/>
  <w15:chartTrackingRefBased/>
  <w15:docId w15:val="{202F20E1-5B93-4644-9F12-3E04E4D4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551"/>
  </w:style>
  <w:style w:type="paragraph" w:styleId="Piedepgina">
    <w:name w:val="footer"/>
    <w:basedOn w:val="Normal"/>
    <w:link w:val="PiedepginaCar"/>
    <w:uiPriority w:val="99"/>
    <w:unhideWhenUsed/>
    <w:rsid w:val="000A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551"/>
  </w:style>
  <w:style w:type="paragraph" w:styleId="Prrafodelista">
    <w:name w:val="List Paragraph"/>
    <w:basedOn w:val="Normal"/>
    <w:uiPriority w:val="34"/>
    <w:qFormat/>
    <w:rsid w:val="000A3551"/>
    <w:pPr>
      <w:ind w:left="720"/>
      <w:contextualSpacing/>
    </w:pPr>
  </w:style>
  <w:style w:type="paragraph" w:styleId="Sinespaciado">
    <w:name w:val="No Spacing"/>
    <w:uiPriority w:val="1"/>
    <w:qFormat/>
    <w:rsid w:val="008F6F57"/>
    <w:pPr>
      <w:spacing w:after="0" w:line="240" w:lineRule="auto"/>
    </w:pPr>
    <w:rPr>
      <w:lang w:val="es-MX"/>
    </w:rPr>
  </w:style>
  <w:style w:type="character" w:styleId="nfasis">
    <w:name w:val="Emphasis"/>
    <w:basedOn w:val="Fuentedeprrafopredeter"/>
    <w:uiPriority w:val="20"/>
    <w:qFormat/>
    <w:rsid w:val="008F6F57"/>
    <w:rPr>
      <w:i/>
      <w:iCs/>
    </w:rPr>
  </w:style>
  <w:style w:type="character" w:styleId="Textoennegrita">
    <w:name w:val="Strong"/>
    <w:basedOn w:val="Fuentedeprrafopredeter"/>
    <w:uiPriority w:val="22"/>
    <w:qFormat/>
    <w:rsid w:val="008F6F5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PC</dc:creator>
  <cp:keywords/>
  <dc:description/>
  <cp:lastModifiedBy>Katty PC</cp:lastModifiedBy>
  <cp:revision>6</cp:revision>
  <cp:lastPrinted>2020-02-25T15:36:00Z</cp:lastPrinted>
  <dcterms:created xsi:type="dcterms:W3CDTF">2020-02-14T17:58:00Z</dcterms:created>
  <dcterms:modified xsi:type="dcterms:W3CDTF">2020-09-02T22:04:00Z</dcterms:modified>
</cp:coreProperties>
</file>